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04765" w14:textId="454AFA6A" w:rsidR="001B539E" w:rsidRDefault="001B539E" w:rsidP="002B4A57">
      <w:pPr>
        <w:keepNext/>
        <w:rPr>
          <w:rFonts w:cs="Times New Roman"/>
          <w:szCs w:val="24"/>
        </w:rPr>
      </w:pPr>
      <w:r>
        <w:rPr>
          <w:rFonts w:cs="Times New Roman"/>
          <w:b/>
          <w:szCs w:val="24"/>
        </w:rPr>
        <w:t>Supplementa</w:t>
      </w:r>
      <w:r w:rsidR="00843088">
        <w:rPr>
          <w:rFonts w:cs="Times New Roman"/>
          <w:b/>
          <w:szCs w:val="24"/>
        </w:rPr>
        <w:t>ry</w:t>
      </w:r>
      <w:bookmarkStart w:id="0" w:name="_GoBack"/>
      <w:bookmarkEnd w:id="0"/>
      <w:r w:rsidR="00994A3D" w:rsidRPr="0001436A">
        <w:rPr>
          <w:rFonts w:cs="Times New Roman"/>
          <w:b/>
          <w:szCs w:val="24"/>
        </w:rPr>
        <w:t xml:space="preserve"> Figure </w:t>
      </w:r>
      <w:r w:rsidR="00994A3D" w:rsidRPr="0001436A">
        <w:rPr>
          <w:rFonts w:cs="Times New Roman"/>
          <w:b/>
          <w:szCs w:val="24"/>
        </w:rPr>
        <w:fldChar w:fldCharType="begin"/>
      </w:r>
      <w:r w:rsidR="00994A3D" w:rsidRPr="0001436A">
        <w:rPr>
          <w:rFonts w:cs="Times New Roman"/>
          <w:b/>
          <w:szCs w:val="24"/>
        </w:rPr>
        <w:instrText xml:space="preserve"> SEQ Figure \* ARABIC </w:instrText>
      </w:r>
      <w:r w:rsidR="00994A3D" w:rsidRPr="0001436A">
        <w:rPr>
          <w:rFonts w:cs="Times New Roman"/>
          <w:b/>
          <w:szCs w:val="24"/>
        </w:rPr>
        <w:fldChar w:fldCharType="separate"/>
      </w:r>
      <w:r w:rsidR="00ED20B5">
        <w:rPr>
          <w:rFonts w:cs="Times New Roman"/>
          <w:b/>
          <w:noProof/>
          <w:szCs w:val="24"/>
        </w:rPr>
        <w:t>1</w:t>
      </w:r>
      <w:r w:rsidR="00994A3D" w:rsidRPr="0001436A">
        <w:rPr>
          <w:rFonts w:cs="Times New Roman"/>
          <w:b/>
          <w:szCs w:val="24"/>
        </w:rPr>
        <w:fldChar w:fldCharType="end"/>
      </w:r>
      <w:r w:rsidR="00994A3D" w:rsidRPr="0001436A">
        <w:rPr>
          <w:rFonts w:cs="Times New Roman"/>
          <w:b/>
          <w:szCs w:val="24"/>
        </w:rPr>
        <w:t>.</w:t>
      </w:r>
      <w:r w:rsidR="00994A3D" w:rsidRPr="001549D3">
        <w:rPr>
          <w:rFonts w:cs="Times New Roman"/>
          <w:szCs w:val="24"/>
        </w:rPr>
        <w:t xml:space="preserve"> </w:t>
      </w:r>
      <w:r w:rsidR="00A20D7D" w:rsidRPr="00A20D7D">
        <w:rPr>
          <w:rFonts w:cs="Times New Roman"/>
          <w:szCs w:val="24"/>
        </w:rPr>
        <w:t>The time-lapse video depicts spontaneous changes in GCaMP6f Ca</w:t>
      </w:r>
      <w:r w:rsidR="00A20D7D" w:rsidRPr="00A20D7D">
        <w:rPr>
          <w:rFonts w:cs="Times New Roman"/>
          <w:szCs w:val="24"/>
          <w:vertAlign w:val="superscript"/>
        </w:rPr>
        <w:t xml:space="preserve">2+ </w:t>
      </w:r>
      <w:r w:rsidR="00A20D7D" w:rsidRPr="00A20D7D">
        <w:rPr>
          <w:rFonts w:cs="Times New Roman"/>
          <w:szCs w:val="24"/>
        </w:rPr>
        <w:t>fluorescence (Ca</w:t>
      </w:r>
      <w:r w:rsidR="00A20D7D" w:rsidRPr="00A20D7D">
        <w:rPr>
          <w:rFonts w:cs="Times New Roman"/>
          <w:szCs w:val="24"/>
          <w:vertAlign w:val="superscript"/>
        </w:rPr>
        <w:t>2+</w:t>
      </w:r>
      <w:r w:rsidR="00A20D7D" w:rsidRPr="00A20D7D">
        <w:rPr>
          <w:rFonts w:cs="Times New Roman"/>
          <w:szCs w:val="24"/>
        </w:rPr>
        <w:t xml:space="preserve"> transients) in neurons within two MG.  ROIs drawn around 15 neuron somas chosen for analysis are indicated in red.  Neurons labeled 1, 2, and 3 displayed isolated (1) moderately clustered (2) or extremely clustered (3) Ca</w:t>
      </w:r>
      <w:r w:rsidR="00A20D7D" w:rsidRPr="00A20D7D">
        <w:rPr>
          <w:rFonts w:cs="Times New Roman"/>
          <w:szCs w:val="24"/>
          <w:vertAlign w:val="superscript"/>
        </w:rPr>
        <w:t>2+</w:t>
      </w:r>
      <w:r w:rsidR="00A20D7D" w:rsidRPr="00A20D7D">
        <w:rPr>
          <w:rFonts w:cs="Times New Roman"/>
          <w:szCs w:val="24"/>
        </w:rPr>
        <w:t xml:space="preserve"> transient activity as depicted in Fig. 2B.  </w:t>
      </w:r>
    </w:p>
    <w:sectPr w:rsidR="001B539E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E52C3" w14:textId="77777777" w:rsidR="00B07DBC" w:rsidRDefault="00B07DBC" w:rsidP="00117666">
      <w:pPr>
        <w:spacing w:after="0"/>
      </w:pPr>
      <w:r>
        <w:separator/>
      </w:r>
    </w:p>
  </w:endnote>
  <w:endnote w:type="continuationSeparator" w:id="0">
    <w:p w14:paraId="6F9D6F67" w14:textId="77777777" w:rsidR="00B07DBC" w:rsidRDefault="00B07DBC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A0279" w14:textId="77777777" w:rsidR="00B07DBC" w:rsidRDefault="00B07DBC" w:rsidP="00117666">
      <w:pPr>
        <w:spacing w:after="0"/>
      </w:pPr>
      <w:r>
        <w:separator/>
      </w:r>
    </w:p>
  </w:footnote>
  <w:footnote w:type="continuationSeparator" w:id="0">
    <w:p w14:paraId="0EAA09E3" w14:textId="77777777" w:rsidR="00B07DBC" w:rsidRDefault="00B07DBC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135D6B74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8"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102FDD"/>
    <w:rsid w:val="00105FD9"/>
    <w:rsid w:val="00117666"/>
    <w:rsid w:val="001549D3"/>
    <w:rsid w:val="00160065"/>
    <w:rsid w:val="00177D84"/>
    <w:rsid w:val="001B28E7"/>
    <w:rsid w:val="001B539E"/>
    <w:rsid w:val="00267D18"/>
    <w:rsid w:val="00274347"/>
    <w:rsid w:val="002868E2"/>
    <w:rsid w:val="002869C3"/>
    <w:rsid w:val="002936E4"/>
    <w:rsid w:val="002B4A57"/>
    <w:rsid w:val="002C0743"/>
    <w:rsid w:val="002C74CA"/>
    <w:rsid w:val="003123F4"/>
    <w:rsid w:val="003544FB"/>
    <w:rsid w:val="003D2F2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43088"/>
    <w:rsid w:val="00885156"/>
    <w:rsid w:val="009010A1"/>
    <w:rsid w:val="009151AA"/>
    <w:rsid w:val="0093429D"/>
    <w:rsid w:val="00943573"/>
    <w:rsid w:val="00964134"/>
    <w:rsid w:val="00970F7D"/>
    <w:rsid w:val="00983988"/>
    <w:rsid w:val="00994A3D"/>
    <w:rsid w:val="009C2B12"/>
    <w:rsid w:val="00A174D9"/>
    <w:rsid w:val="00A20D7D"/>
    <w:rsid w:val="00AA4D24"/>
    <w:rsid w:val="00AB6715"/>
    <w:rsid w:val="00AC469B"/>
    <w:rsid w:val="00B07DBC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D060CF"/>
    <w:rsid w:val="00D60084"/>
    <w:rsid w:val="00DB59C3"/>
    <w:rsid w:val="00DC259A"/>
    <w:rsid w:val="00DE23E8"/>
    <w:rsid w:val="00E07049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4D0FA93-2F2C-E64F-9ACB-18BDB333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C:\Users\joshua.stocco\Documents\Templates\Frontiers_Word_Templates\Supplementary_Material.dotx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Margiotta, Joseph</cp:lastModifiedBy>
  <cp:revision>3</cp:revision>
  <cp:lastPrinted>2013-10-03T12:51:00Z</cp:lastPrinted>
  <dcterms:created xsi:type="dcterms:W3CDTF">2021-06-06T15:07:00Z</dcterms:created>
  <dcterms:modified xsi:type="dcterms:W3CDTF">2021-07-19T13:34:00Z</dcterms:modified>
</cp:coreProperties>
</file>