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63F3" w14:textId="78306490" w:rsidR="004D79F6" w:rsidRPr="002C18CF" w:rsidRDefault="00063D30" w:rsidP="0008575C">
      <w:pPr>
        <w:ind w:left="-709" w:right="-755"/>
        <w:rPr>
          <w:rFonts w:ascii="Arial" w:eastAsiaTheme="minorHAnsi" w:hAnsi="Arial" w:cs="Arial"/>
          <w:b/>
          <w:bCs/>
        </w:rPr>
      </w:pPr>
      <w:r w:rsidRPr="006C770C">
        <w:rPr>
          <w:rFonts w:ascii="Arial" w:eastAsiaTheme="minorHAnsi" w:hAnsi="Arial" w:cs="Arial"/>
          <w:b/>
          <w:bCs/>
        </w:rPr>
        <w:t>Supplementary Table-S-</w:t>
      </w:r>
      <w:r w:rsidR="0008575C">
        <w:rPr>
          <w:rFonts w:ascii="Arial" w:eastAsiaTheme="minorHAnsi" w:hAnsi="Arial" w:cs="Arial"/>
          <w:b/>
          <w:bCs/>
        </w:rPr>
        <w:t>7</w:t>
      </w:r>
      <w:r w:rsidRPr="006C770C">
        <w:rPr>
          <w:rFonts w:ascii="Arial" w:eastAsiaTheme="minorHAnsi" w:hAnsi="Arial" w:cs="Arial"/>
          <w:b/>
          <w:bCs/>
        </w:rPr>
        <w:t xml:space="preserve">. </w:t>
      </w:r>
      <w:r w:rsidR="004D79F6" w:rsidRPr="006C770C">
        <w:rPr>
          <w:rFonts w:ascii="Arial" w:hAnsi="Arial" w:cs="Arial"/>
          <w:b/>
        </w:rPr>
        <w:t xml:space="preserve">List of proteins expressed in enrichment pathways </w:t>
      </w:r>
    </w:p>
    <w:p w14:paraId="31CB29E2" w14:textId="77777777" w:rsidR="006C770C" w:rsidRPr="006C770C" w:rsidRDefault="006C770C" w:rsidP="003A1CDE">
      <w:pPr>
        <w:ind w:left="-709" w:right="-755"/>
        <w:rPr>
          <w:rFonts w:ascii="Arial" w:eastAsiaTheme="minorHAnsi" w:hAnsi="Arial" w:cs="Arial"/>
          <w:b/>
          <w:bCs/>
        </w:rPr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3"/>
        <w:gridCol w:w="1647"/>
        <w:gridCol w:w="1560"/>
        <w:gridCol w:w="992"/>
        <w:gridCol w:w="1417"/>
        <w:gridCol w:w="4395"/>
      </w:tblGrid>
      <w:tr w:rsidR="004D79F6" w:rsidRPr="006C770C" w14:paraId="04B6ACAA" w14:textId="77777777" w:rsidTr="004D79F6">
        <w:trPr>
          <w:trHeight w:val="315"/>
        </w:trPr>
        <w:tc>
          <w:tcPr>
            <w:tcW w:w="763" w:type="dxa"/>
            <w:noWrap/>
            <w:hideMark/>
          </w:tcPr>
          <w:p w14:paraId="5A129D50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  <w:b/>
                <w:lang w:val="en-IN"/>
              </w:rPr>
            </w:pPr>
            <w:proofErr w:type="spellStart"/>
            <w:r w:rsidRPr="006C770C">
              <w:rPr>
                <w:rFonts w:ascii="Arial" w:eastAsiaTheme="minorHAnsi" w:hAnsi="Arial" w:cs="Arial"/>
                <w:b/>
              </w:rPr>
              <w:t>S.No</w:t>
            </w:r>
            <w:proofErr w:type="spellEnd"/>
            <w:r w:rsidRPr="006C770C">
              <w:rPr>
                <w:rFonts w:ascii="Arial" w:eastAsiaTheme="minorHAnsi" w:hAnsi="Arial" w:cs="Arial"/>
                <w:b/>
              </w:rPr>
              <w:t>.</w:t>
            </w:r>
          </w:p>
        </w:tc>
        <w:tc>
          <w:tcPr>
            <w:tcW w:w="1647" w:type="dxa"/>
            <w:noWrap/>
            <w:hideMark/>
          </w:tcPr>
          <w:p w14:paraId="1729FA94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6C770C">
              <w:rPr>
                <w:rFonts w:ascii="Arial" w:eastAsiaTheme="minorHAnsi" w:hAnsi="Arial" w:cs="Arial"/>
                <w:b/>
              </w:rPr>
              <w:t>Biological Pathway</w:t>
            </w:r>
          </w:p>
        </w:tc>
        <w:tc>
          <w:tcPr>
            <w:tcW w:w="1560" w:type="dxa"/>
            <w:noWrap/>
            <w:hideMark/>
          </w:tcPr>
          <w:p w14:paraId="407EC48D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  <w:b/>
              </w:rPr>
            </w:pPr>
            <w:r w:rsidRPr="006C770C">
              <w:rPr>
                <w:rFonts w:ascii="Arial" w:eastAsiaTheme="minorHAnsi" w:hAnsi="Arial" w:cs="Arial"/>
                <w:b/>
              </w:rPr>
              <w:t>GO term Identifier</w:t>
            </w:r>
          </w:p>
        </w:tc>
        <w:tc>
          <w:tcPr>
            <w:tcW w:w="992" w:type="dxa"/>
            <w:noWrap/>
            <w:hideMark/>
          </w:tcPr>
          <w:p w14:paraId="5A472552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  <w:b/>
              </w:rPr>
            </w:pPr>
            <w:proofErr w:type="spellStart"/>
            <w:r w:rsidRPr="006C770C">
              <w:rPr>
                <w:rFonts w:ascii="Arial" w:eastAsiaTheme="minorHAnsi" w:hAnsi="Arial" w:cs="Arial"/>
                <w:b/>
              </w:rPr>
              <w:t>LogP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66F9B4B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  <w:b/>
              </w:rPr>
            </w:pPr>
            <w:r w:rsidRPr="006C770C">
              <w:rPr>
                <w:rFonts w:ascii="Arial" w:eastAsiaTheme="minorHAnsi" w:hAnsi="Arial" w:cs="Arial"/>
                <w:b/>
              </w:rPr>
              <w:t>Log</w:t>
            </w:r>
          </w:p>
          <w:p w14:paraId="32A58AA7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  <w:b/>
              </w:rPr>
            </w:pPr>
            <w:r w:rsidRPr="006C770C">
              <w:rPr>
                <w:rFonts w:ascii="Arial" w:eastAsiaTheme="minorHAnsi" w:hAnsi="Arial" w:cs="Arial"/>
                <w:b/>
              </w:rPr>
              <w:t>(q-value)</w:t>
            </w:r>
          </w:p>
        </w:tc>
        <w:tc>
          <w:tcPr>
            <w:tcW w:w="4395" w:type="dxa"/>
            <w:noWrap/>
            <w:hideMark/>
          </w:tcPr>
          <w:p w14:paraId="13C4ECA2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  <w:b/>
              </w:rPr>
            </w:pPr>
            <w:r w:rsidRPr="006C770C">
              <w:rPr>
                <w:rFonts w:ascii="Arial" w:eastAsiaTheme="minorHAnsi" w:hAnsi="Arial" w:cs="Arial"/>
                <w:b/>
              </w:rPr>
              <w:t xml:space="preserve">Proteins involved in pathway                                                         </w:t>
            </w:r>
          </w:p>
        </w:tc>
      </w:tr>
      <w:tr w:rsidR="004D79F6" w:rsidRPr="006C770C" w14:paraId="6A4DCB16" w14:textId="77777777" w:rsidTr="004D79F6">
        <w:trPr>
          <w:trHeight w:val="1890"/>
        </w:trPr>
        <w:tc>
          <w:tcPr>
            <w:tcW w:w="763" w:type="dxa"/>
            <w:noWrap/>
            <w:hideMark/>
          </w:tcPr>
          <w:p w14:paraId="6F0AB6DE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647" w:type="dxa"/>
            <w:noWrap/>
            <w:hideMark/>
          </w:tcPr>
          <w:p w14:paraId="09165CEF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Regulation of peptidase activity</w:t>
            </w:r>
          </w:p>
        </w:tc>
        <w:tc>
          <w:tcPr>
            <w:tcW w:w="1560" w:type="dxa"/>
            <w:noWrap/>
            <w:hideMark/>
          </w:tcPr>
          <w:p w14:paraId="39F80116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GO:0052547</w:t>
            </w:r>
          </w:p>
        </w:tc>
        <w:tc>
          <w:tcPr>
            <w:tcW w:w="992" w:type="dxa"/>
            <w:noWrap/>
            <w:hideMark/>
          </w:tcPr>
          <w:p w14:paraId="7A4E6EAC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-18.794</w:t>
            </w:r>
          </w:p>
        </w:tc>
        <w:tc>
          <w:tcPr>
            <w:tcW w:w="1417" w:type="dxa"/>
            <w:noWrap/>
            <w:hideMark/>
          </w:tcPr>
          <w:p w14:paraId="2DF8B9D7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-14.448</w:t>
            </w:r>
          </w:p>
        </w:tc>
        <w:tc>
          <w:tcPr>
            <w:tcW w:w="4395" w:type="dxa"/>
            <w:hideMark/>
          </w:tcPr>
          <w:p w14:paraId="39FE4299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A2M, SERPINA3, AGT, SERPING1, C4B, SERPINA6, CD44, ECM1, FBLN1, SERPIND1, SERPINF1, SERPINA4, S100A8, SEMG2, SERPINA7, PI16, APCS, APOA2</w:t>
            </w:r>
          </w:p>
        </w:tc>
      </w:tr>
      <w:tr w:rsidR="004D79F6" w:rsidRPr="006C770C" w14:paraId="65E78258" w14:textId="77777777" w:rsidTr="004D79F6">
        <w:trPr>
          <w:trHeight w:val="1890"/>
        </w:trPr>
        <w:tc>
          <w:tcPr>
            <w:tcW w:w="763" w:type="dxa"/>
            <w:noWrap/>
            <w:hideMark/>
          </w:tcPr>
          <w:p w14:paraId="4574ED39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647" w:type="dxa"/>
            <w:noWrap/>
            <w:hideMark/>
          </w:tcPr>
          <w:p w14:paraId="31BD8291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Regulated exocytosis</w:t>
            </w:r>
          </w:p>
        </w:tc>
        <w:tc>
          <w:tcPr>
            <w:tcW w:w="1560" w:type="dxa"/>
            <w:noWrap/>
            <w:hideMark/>
          </w:tcPr>
          <w:p w14:paraId="4E46CCDE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GO:0045055</w:t>
            </w:r>
          </w:p>
        </w:tc>
        <w:tc>
          <w:tcPr>
            <w:tcW w:w="992" w:type="dxa"/>
            <w:noWrap/>
            <w:hideMark/>
          </w:tcPr>
          <w:p w14:paraId="0D2E3279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-9.7517</w:t>
            </w:r>
          </w:p>
        </w:tc>
        <w:tc>
          <w:tcPr>
            <w:tcW w:w="1417" w:type="dxa"/>
            <w:noWrap/>
            <w:hideMark/>
          </w:tcPr>
          <w:p w14:paraId="40530CEC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-6.610</w:t>
            </w:r>
          </w:p>
        </w:tc>
        <w:tc>
          <w:tcPr>
            <w:tcW w:w="4395" w:type="dxa"/>
            <w:hideMark/>
          </w:tcPr>
          <w:p w14:paraId="4D237FB8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A2M, SERPINA3, SERPING1, CD14, CD44, CFD, ECM1, FGG, CFP, SERPINA4, S100A8, LILRA3, APOB, SERPIND1, APCS, FBLN1, LCP1, SEMG2, SERPINF1</w:t>
            </w:r>
          </w:p>
        </w:tc>
      </w:tr>
      <w:tr w:rsidR="004D79F6" w:rsidRPr="006C770C" w14:paraId="5F8092D1" w14:textId="77777777" w:rsidTr="004D79F6">
        <w:trPr>
          <w:trHeight w:val="630"/>
        </w:trPr>
        <w:tc>
          <w:tcPr>
            <w:tcW w:w="763" w:type="dxa"/>
            <w:noWrap/>
            <w:hideMark/>
          </w:tcPr>
          <w:p w14:paraId="7D805543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647" w:type="dxa"/>
            <w:noWrap/>
            <w:hideMark/>
          </w:tcPr>
          <w:p w14:paraId="3F53EFBD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Extracellular structure organization</w:t>
            </w:r>
          </w:p>
        </w:tc>
        <w:tc>
          <w:tcPr>
            <w:tcW w:w="1560" w:type="dxa"/>
            <w:noWrap/>
            <w:hideMark/>
          </w:tcPr>
          <w:p w14:paraId="1220FE01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GO:0043062</w:t>
            </w:r>
          </w:p>
        </w:tc>
        <w:tc>
          <w:tcPr>
            <w:tcW w:w="992" w:type="dxa"/>
            <w:noWrap/>
            <w:hideMark/>
          </w:tcPr>
          <w:p w14:paraId="16BD25C3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-8.3061</w:t>
            </w:r>
          </w:p>
        </w:tc>
        <w:tc>
          <w:tcPr>
            <w:tcW w:w="1417" w:type="dxa"/>
            <w:noWrap/>
            <w:hideMark/>
          </w:tcPr>
          <w:p w14:paraId="715E628F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-5.363</w:t>
            </w:r>
          </w:p>
        </w:tc>
        <w:tc>
          <w:tcPr>
            <w:tcW w:w="4395" w:type="dxa"/>
            <w:hideMark/>
          </w:tcPr>
          <w:p w14:paraId="4CF7F50B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A2M, AGT, APOA2, APOB, CD44, FBLN1, FGG, LCP1, APOM, ECM1, IGFBP2, IGFBP3</w:t>
            </w:r>
          </w:p>
        </w:tc>
      </w:tr>
      <w:tr w:rsidR="004D79F6" w:rsidRPr="006C770C" w14:paraId="66EEE694" w14:textId="77777777" w:rsidTr="004D79F6">
        <w:trPr>
          <w:trHeight w:val="315"/>
        </w:trPr>
        <w:tc>
          <w:tcPr>
            <w:tcW w:w="763" w:type="dxa"/>
            <w:noWrap/>
            <w:hideMark/>
          </w:tcPr>
          <w:p w14:paraId="628D4460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647" w:type="dxa"/>
            <w:noWrap/>
            <w:hideMark/>
          </w:tcPr>
          <w:p w14:paraId="6084F8A8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Blood coagulation, fibrin clot formation</w:t>
            </w:r>
          </w:p>
        </w:tc>
        <w:tc>
          <w:tcPr>
            <w:tcW w:w="1560" w:type="dxa"/>
            <w:noWrap/>
            <w:hideMark/>
          </w:tcPr>
          <w:p w14:paraId="68442071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GO:0072378</w:t>
            </w:r>
          </w:p>
        </w:tc>
        <w:tc>
          <w:tcPr>
            <w:tcW w:w="992" w:type="dxa"/>
            <w:noWrap/>
            <w:hideMark/>
          </w:tcPr>
          <w:p w14:paraId="189D7FF8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-7.3361</w:t>
            </w:r>
          </w:p>
        </w:tc>
        <w:tc>
          <w:tcPr>
            <w:tcW w:w="1417" w:type="dxa"/>
            <w:noWrap/>
            <w:hideMark/>
          </w:tcPr>
          <w:p w14:paraId="6D431CAA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-4.521</w:t>
            </w:r>
          </w:p>
        </w:tc>
        <w:tc>
          <w:tcPr>
            <w:tcW w:w="4395" w:type="dxa"/>
            <w:hideMark/>
          </w:tcPr>
          <w:p w14:paraId="42AFA237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A2M, SERPING1, FBLN1, FGG</w:t>
            </w:r>
          </w:p>
        </w:tc>
      </w:tr>
      <w:tr w:rsidR="004D79F6" w:rsidRPr="006C770C" w14:paraId="21E7A6BE" w14:textId="77777777" w:rsidTr="004D79F6">
        <w:trPr>
          <w:trHeight w:val="315"/>
        </w:trPr>
        <w:tc>
          <w:tcPr>
            <w:tcW w:w="763" w:type="dxa"/>
            <w:noWrap/>
            <w:hideMark/>
          </w:tcPr>
          <w:p w14:paraId="7610AA5B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647" w:type="dxa"/>
            <w:noWrap/>
            <w:hideMark/>
          </w:tcPr>
          <w:p w14:paraId="78646927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Complement activation, classical pathway</w:t>
            </w:r>
          </w:p>
        </w:tc>
        <w:tc>
          <w:tcPr>
            <w:tcW w:w="1560" w:type="dxa"/>
            <w:noWrap/>
            <w:hideMark/>
          </w:tcPr>
          <w:p w14:paraId="3F23065D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GO:0006958</w:t>
            </w:r>
          </w:p>
        </w:tc>
        <w:tc>
          <w:tcPr>
            <w:tcW w:w="992" w:type="dxa"/>
            <w:noWrap/>
            <w:hideMark/>
          </w:tcPr>
          <w:p w14:paraId="3DB7E7BD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-5.9984</w:t>
            </w:r>
          </w:p>
        </w:tc>
        <w:tc>
          <w:tcPr>
            <w:tcW w:w="1417" w:type="dxa"/>
            <w:noWrap/>
            <w:hideMark/>
          </w:tcPr>
          <w:p w14:paraId="53422237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-3.333</w:t>
            </w:r>
          </w:p>
        </w:tc>
        <w:tc>
          <w:tcPr>
            <w:tcW w:w="4395" w:type="dxa"/>
            <w:hideMark/>
          </w:tcPr>
          <w:p w14:paraId="2B2768AE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APCS, SERPING1, C4B, C8A, CFI</w:t>
            </w:r>
          </w:p>
        </w:tc>
      </w:tr>
      <w:tr w:rsidR="004D79F6" w:rsidRPr="006C770C" w14:paraId="3DA1E608" w14:textId="77777777" w:rsidTr="004D79F6">
        <w:trPr>
          <w:trHeight w:val="630"/>
        </w:trPr>
        <w:tc>
          <w:tcPr>
            <w:tcW w:w="763" w:type="dxa"/>
            <w:noWrap/>
            <w:hideMark/>
          </w:tcPr>
          <w:p w14:paraId="4EF47E18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647" w:type="dxa"/>
            <w:noWrap/>
            <w:hideMark/>
          </w:tcPr>
          <w:p w14:paraId="14964BF8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Leukocyte activation involved in immune response</w:t>
            </w:r>
          </w:p>
        </w:tc>
        <w:tc>
          <w:tcPr>
            <w:tcW w:w="1560" w:type="dxa"/>
            <w:noWrap/>
            <w:hideMark/>
          </w:tcPr>
          <w:p w14:paraId="64ED1620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GO:0002366</w:t>
            </w:r>
          </w:p>
        </w:tc>
        <w:tc>
          <w:tcPr>
            <w:tcW w:w="992" w:type="dxa"/>
            <w:noWrap/>
            <w:hideMark/>
          </w:tcPr>
          <w:p w14:paraId="7676A9D4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-5.5396</w:t>
            </w:r>
          </w:p>
        </w:tc>
        <w:tc>
          <w:tcPr>
            <w:tcW w:w="1417" w:type="dxa"/>
            <w:noWrap/>
            <w:hideMark/>
          </w:tcPr>
          <w:p w14:paraId="415E32E9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-2.942</w:t>
            </w:r>
          </w:p>
        </w:tc>
        <w:tc>
          <w:tcPr>
            <w:tcW w:w="4395" w:type="dxa"/>
            <w:hideMark/>
          </w:tcPr>
          <w:p w14:paraId="55D3E916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SERPINA3, CD14, CD44,CFD, LCP1, CFP, S100A8, LILRA3</w:t>
            </w:r>
          </w:p>
        </w:tc>
      </w:tr>
      <w:tr w:rsidR="004D79F6" w:rsidRPr="006C770C" w14:paraId="4C87BEF7" w14:textId="77777777" w:rsidTr="004D79F6">
        <w:trPr>
          <w:trHeight w:val="630"/>
        </w:trPr>
        <w:tc>
          <w:tcPr>
            <w:tcW w:w="763" w:type="dxa"/>
            <w:noWrap/>
            <w:hideMark/>
          </w:tcPr>
          <w:p w14:paraId="0702901C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647" w:type="dxa"/>
            <w:noWrap/>
            <w:hideMark/>
          </w:tcPr>
          <w:p w14:paraId="085F356D" w14:textId="77777777" w:rsidR="004D79F6" w:rsidRPr="006C770C" w:rsidRDefault="004D79F6" w:rsidP="004D79F6">
            <w:pPr>
              <w:jc w:val="center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Response to glucocorticoid</w:t>
            </w:r>
          </w:p>
        </w:tc>
        <w:tc>
          <w:tcPr>
            <w:tcW w:w="1560" w:type="dxa"/>
            <w:noWrap/>
            <w:hideMark/>
          </w:tcPr>
          <w:p w14:paraId="4791535D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GO:0051384</w:t>
            </w:r>
          </w:p>
        </w:tc>
        <w:tc>
          <w:tcPr>
            <w:tcW w:w="992" w:type="dxa"/>
            <w:noWrap/>
            <w:hideMark/>
          </w:tcPr>
          <w:p w14:paraId="2D37FC8A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-4.4234</w:t>
            </w:r>
          </w:p>
        </w:tc>
        <w:tc>
          <w:tcPr>
            <w:tcW w:w="1417" w:type="dxa"/>
            <w:noWrap/>
            <w:hideMark/>
          </w:tcPr>
          <w:p w14:paraId="57E0073C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-1.996</w:t>
            </w:r>
          </w:p>
        </w:tc>
        <w:tc>
          <w:tcPr>
            <w:tcW w:w="4395" w:type="dxa"/>
            <w:hideMark/>
          </w:tcPr>
          <w:p w14:paraId="48825F1D" w14:textId="77777777" w:rsidR="004D79F6" w:rsidRPr="006C770C" w:rsidRDefault="004D79F6" w:rsidP="004C2448">
            <w:pPr>
              <w:jc w:val="both"/>
              <w:rPr>
                <w:rFonts w:ascii="Arial" w:eastAsiaTheme="minorHAnsi" w:hAnsi="Arial" w:cs="Arial"/>
              </w:rPr>
            </w:pPr>
            <w:r w:rsidRPr="006C770C">
              <w:rPr>
                <w:rFonts w:ascii="Arial" w:eastAsiaTheme="minorHAnsi" w:hAnsi="Arial" w:cs="Arial"/>
              </w:rPr>
              <w:t>APOA2,BCHE,IGFBP2,SERPINF1,AGT,SERPING1,APOB,FBLN1</w:t>
            </w:r>
          </w:p>
        </w:tc>
      </w:tr>
    </w:tbl>
    <w:p w14:paraId="0EB5E4FF" w14:textId="77777777" w:rsidR="004D79F6" w:rsidRPr="006C770C" w:rsidRDefault="004D79F6" w:rsidP="003A1CDE">
      <w:pPr>
        <w:ind w:left="-709" w:right="-755"/>
        <w:rPr>
          <w:rFonts w:ascii="Arial" w:eastAsiaTheme="minorHAnsi" w:hAnsi="Arial" w:cs="Arial"/>
          <w:b/>
          <w:bCs/>
        </w:rPr>
      </w:pPr>
    </w:p>
    <w:p w14:paraId="731EC740" w14:textId="77777777" w:rsidR="004D79F6" w:rsidRPr="006C770C" w:rsidRDefault="004D79F6" w:rsidP="003A1CDE">
      <w:pPr>
        <w:ind w:left="-709" w:right="-755"/>
        <w:rPr>
          <w:rFonts w:ascii="Arial" w:eastAsiaTheme="minorHAnsi" w:hAnsi="Arial" w:cs="Arial"/>
          <w:b/>
          <w:bCs/>
        </w:rPr>
      </w:pPr>
    </w:p>
    <w:p w14:paraId="7ECEE06D" w14:textId="77777777" w:rsidR="004D79F6" w:rsidRPr="006C770C" w:rsidRDefault="004D79F6" w:rsidP="003A1CDE">
      <w:pPr>
        <w:ind w:left="-709" w:right="-755"/>
        <w:rPr>
          <w:rFonts w:ascii="Arial" w:eastAsiaTheme="minorHAnsi" w:hAnsi="Arial" w:cs="Arial"/>
          <w:b/>
          <w:bCs/>
        </w:rPr>
      </w:pPr>
    </w:p>
    <w:p w14:paraId="6184B14D" w14:textId="77777777" w:rsidR="004D79F6" w:rsidRPr="006C770C" w:rsidRDefault="004D79F6" w:rsidP="003A1CDE">
      <w:pPr>
        <w:ind w:left="-709" w:right="-755"/>
        <w:rPr>
          <w:rFonts w:ascii="Arial" w:eastAsiaTheme="minorHAnsi" w:hAnsi="Arial" w:cs="Arial"/>
          <w:b/>
          <w:bCs/>
        </w:rPr>
      </w:pPr>
    </w:p>
    <w:p w14:paraId="3A92D2FB" w14:textId="77777777" w:rsidR="00416CE1" w:rsidRPr="006C770C" w:rsidRDefault="00416CE1" w:rsidP="003A1CDE">
      <w:pPr>
        <w:ind w:left="-709"/>
        <w:rPr>
          <w:rFonts w:ascii="Arial" w:hAnsi="Arial" w:cs="Arial"/>
        </w:rPr>
      </w:pPr>
    </w:p>
    <w:sectPr w:rsidR="00416CE1" w:rsidRPr="006C770C" w:rsidSect="004D79F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TM2MDcxMLMwMbFQ0lEKTi0uzszPAykwqgUARDQQrSwAAAA="/>
  </w:docVars>
  <w:rsids>
    <w:rsidRoot w:val="00063D30"/>
    <w:rsid w:val="00063D30"/>
    <w:rsid w:val="0008575C"/>
    <w:rsid w:val="002A79C3"/>
    <w:rsid w:val="002C18CF"/>
    <w:rsid w:val="003A1CDE"/>
    <w:rsid w:val="00416CE1"/>
    <w:rsid w:val="004D79F6"/>
    <w:rsid w:val="005C0E05"/>
    <w:rsid w:val="006C770C"/>
    <w:rsid w:val="00897C49"/>
    <w:rsid w:val="00E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8E55"/>
  <w15:chartTrackingRefBased/>
  <w15:docId w15:val="{B00DD030-8160-429A-8F66-5DAAD00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Arup Acharjee</dc:creator>
  <cp:keywords/>
  <dc:description/>
  <cp:lastModifiedBy>admin</cp:lastModifiedBy>
  <cp:revision>4</cp:revision>
  <dcterms:created xsi:type="dcterms:W3CDTF">2020-12-08T16:00:00Z</dcterms:created>
  <dcterms:modified xsi:type="dcterms:W3CDTF">2021-04-01T06:51:00Z</dcterms:modified>
</cp:coreProperties>
</file>