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CD1" w:rsidRPr="003660BE" w:rsidRDefault="00D50CD1" w:rsidP="00D50CD1">
      <w:pPr>
        <w:spacing w:after="0" w:line="480" w:lineRule="auto"/>
        <w:jc w:val="both"/>
        <w:rPr>
          <w:rFonts w:cs="Times New Roman"/>
          <w:b/>
          <w:szCs w:val="24"/>
        </w:rPr>
      </w:pPr>
      <w:r w:rsidRPr="003660BE">
        <w:rPr>
          <w:rFonts w:cs="Times New Roman"/>
          <w:b/>
          <w:szCs w:val="24"/>
        </w:rPr>
        <w:t>Supplementary Materials</w:t>
      </w:r>
    </w:p>
    <w:p w:rsidR="00D50CD1" w:rsidRPr="003660BE" w:rsidRDefault="00D50CD1" w:rsidP="00D50CD1">
      <w:pPr>
        <w:spacing w:after="0" w:line="480" w:lineRule="auto"/>
        <w:jc w:val="both"/>
        <w:outlineLvl w:val="0"/>
        <w:rPr>
          <w:rFonts w:cs="Times New Roman"/>
          <w:szCs w:val="24"/>
        </w:rPr>
      </w:pPr>
      <w:r w:rsidRPr="003660BE">
        <w:rPr>
          <w:rFonts w:cs="Times New Roman"/>
          <w:b/>
          <w:szCs w:val="24"/>
        </w:rPr>
        <w:t>Supplementary Table 1: List of antibodies used in the study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083"/>
        <w:gridCol w:w="1876"/>
        <w:gridCol w:w="1293"/>
        <w:gridCol w:w="2977"/>
      </w:tblGrid>
      <w:tr w:rsidR="00D50CD1" w:rsidRPr="003660BE" w:rsidTr="00D50CD1">
        <w:tc>
          <w:tcPr>
            <w:tcW w:w="2014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b/>
                <w:szCs w:val="24"/>
              </w:rPr>
            </w:pPr>
            <w:r w:rsidRPr="003660BE">
              <w:rPr>
                <w:rFonts w:cs="Times New Roman"/>
                <w:b/>
                <w:szCs w:val="24"/>
              </w:rPr>
              <w:t>Antibodies</w:t>
            </w:r>
          </w:p>
        </w:tc>
        <w:tc>
          <w:tcPr>
            <w:tcW w:w="1083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b/>
                <w:szCs w:val="24"/>
              </w:rPr>
            </w:pPr>
            <w:r w:rsidRPr="003660BE">
              <w:rPr>
                <w:rFonts w:cs="Times New Roman"/>
                <w:b/>
                <w:szCs w:val="24"/>
              </w:rPr>
              <w:t>Isotype</w:t>
            </w:r>
          </w:p>
        </w:tc>
        <w:tc>
          <w:tcPr>
            <w:tcW w:w="1876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b/>
                <w:szCs w:val="24"/>
              </w:rPr>
            </w:pPr>
            <w:r w:rsidRPr="003660BE">
              <w:rPr>
                <w:rFonts w:cs="Times New Roman"/>
                <w:b/>
                <w:szCs w:val="24"/>
              </w:rPr>
              <w:t>Application</w:t>
            </w:r>
          </w:p>
        </w:tc>
        <w:tc>
          <w:tcPr>
            <w:tcW w:w="1293" w:type="dxa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b/>
                <w:szCs w:val="24"/>
              </w:rPr>
            </w:pPr>
            <w:r w:rsidRPr="003660BE">
              <w:rPr>
                <w:rFonts w:cs="Times New Roman"/>
                <w:b/>
                <w:szCs w:val="24"/>
              </w:rPr>
              <w:t>Dilution</w:t>
            </w:r>
          </w:p>
        </w:tc>
        <w:tc>
          <w:tcPr>
            <w:tcW w:w="2977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b/>
                <w:szCs w:val="24"/>
              </w:rPr>
            </w:pPr>
            <w:r w:rsidRPr="003660BE">
              <w:rPr>
                <w:rFonts w:cs="Times New Roman"/>
                <w:b/>
                <w:szCs w:val="24"/>
              </w:rPr>
              <w:t>Source/ Catalogue No.</w:t>
            </w:r>
          </w:p>
        </w:tc>
      </w:tr>
      <w:tr w:rsidR="00D50CD1" w:rsidRPr="003660BE" w:rsidTr="00D50CD1">
        <w:tc>
          <w:tcPr>
            <w:tcW w:w="2014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 xml:space="preserve">Anti-FLAG-M2 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Affinity Gel</w:t>
            </w:r>
          </w:p>
        </w:tc>
        <w:tc>
          <w:tcPr>
            <w:tcW w:w="1083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Mouse</w:t>
            </w:r>
          </w:p>
        </w:tc>
        <w:tc>
          <w:tcPr>
            <w:tcW w:w="1876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IP</w:t>
            </w:r>
          </w:p>
        </w:tc>
        <w:tc>
          <w:tcPr>
            <w:tcW w:w="1293" w:type="dxa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15µl/2mg protein</w:t>
            </w:r>
          </w:p>
        </w:tc>
        <w:tc>
          <w:tcPr>
            <w:tcW w:w="2977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Sigma/A2220</w:t>
            </w:r>
          </w:p>
        </w:tc>
      </w:tr>
      <w:tr w:rsidR="00D50CD1" w:rsidRPr="003660BE" w:rsidTr="00D50CD1">
        <w:tc>
          <w:tcPr>
            <w:tcW w:w="2014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Anti-FLAG</w:t>
            </w:r>
          </w:p>
        </w:tc>
        <w:tc>
          <w:tcPr>
            <w:tcW w:w="1083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Mouse</w:t>
            </w:r>
          </w:p>
        </w:tc>
        <w:tc>
          <w:tcPr>
            <w:tcW w:w="1876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WB</w:t>
            </w:r>
          </w:p>
        </w:tc>
        <w:tc>
          <w:tcPr>
            <w:tcW w:w="1293" w:type="dxa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1:1000</w:t>
            </w:r>
          </w:p>
        </w:tc>
        <w:tc>
          <w:tcPr>
            <w:tcW w:w="2977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Sigma/F1804</w:t>
            </w:r>
          </w:p>
        </w:tc>
      </w:tr>
      <w:tr w:rsidR="00D50CD1" w:rsidRPr="003660BE" w:rsidTr="00D50CD1">
        <w:tc>
          <w:tcPr>
            <w:tcW w:w="2014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Anti-Tubulin</w:t>
            </w:r>
          </w:p>
        </w:tc>
        <w:tc>
          <w:tcPr>
            <w:tcW w:w="1083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Mouse</w:t>
            </w:r>
          </w:p>
        </w:tc>
        <w:tc>
          <w:tcPr>
            <w:tcW w:w="1876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WB</w:t>
            </w:r>
          </w:p>
        </w:tc>
        <w:tc>
          <w:tcPr>
            <w:tcW w:w="1293" w:type="dxa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1.:4000</w:t>
            </w:r>
          </w:p>
        </w:tc>
        <w:tc>
          <w:tcPr>
            <w:tcW w:w="2977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Sigma/T5168</w:t>
            </w:r>
          </w:p>
        </w:tc>
      </w:tr>
      <w:tr w:rsidR="00D50CD1" w:rsidRPr="003660BE" w:rsidTr="00D50CD1">
        <w:tc>
          <w:tcPr>
            <w:tcW w:w="2014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Anti-AMPK</w:t>
            </w:r>
          </w:p>
        </w:tc>
        <w:tc>
          <w:tcPr>
            <w:tcW w:w="1083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Rabbit</w:t>
            </w:r>
          </w:p>
        </w:tc>
        <w:tc>
          <w:tcPr>
            <w:tcW w:w="1876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WB</w:t>
            </w:r>
          </w:p>
        </w:tc>
        <w:tc>
          <w:tcPr>
            <w:tcW w:w="1293" w:type="dxa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1:1000</w:t>
            </w:r>
          </w:p>
        </w:tc>
        <w:tc>
          <w:tcPr>
            <w:tcW w:w="2977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Cell signaling/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2532S</w:t>
            </w:r>
          </w:p>
        </w:tc>
      </w:tr>
      <w:tr w:rsidR="00D50CD1" w:rsidRPr="003660BE" w:rsidTr="00D50CD1">
        <w:tc>
          <w:tcPr>
            <w:tcW w:w="2014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Anti-phospho-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AMPK-Thr-172</w:t>
            </w:r>
          </w:p>
        </w:tc>
        <w:tc>
          <w:tcPr>
            <w:tcW w:w="1083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Rabbit</w:t>
            </w:r>
          </w:p>
        </w:tc>
        <w:tc>
          <w:tcPr>
            <w:tcW w:w="1876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WB</w:t>
            </w:r>
          </w:p>
        </w:tc>
        <w:tc>
          <w:tcPr>
            <w:tcW w:w="1293" w:type="dxa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1:1000</w:t>
            </w:r>
          </w:p>
        </w:tc>
        <w:tc>
          <w:tcPr>
            <w:tcW w:w="2977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Cell signaling/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2535L</w:t>
            </w:r>
          </w:p>
        </w:tc>
      </w:tr>
      <w:tr w:rsidR="00D50CD1" w:rsidRPr="003660BE" w:rsidTr="00D50CD1">
        <w:tc>
          <w:tcPr>
            <w:tcW w:w="2014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Anti-Acetyl CoA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Carboxylase</w:t>
            </w:r>
          </w:p>
        </w:tc>
        <w:tc>
          <w:tcPr>
            <w:tcW w:w="1083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Rabbit</w:t>
            </w:r>
          </w:p>
        </w:tc>
        <w:tc>
          <w:tcPr>
            <w:tcW w:w="1876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WB</w:t>
            </w:r>
          </w:p>
        </w:tc>
        <w:tc>
          <w:tcPr>
            <w:tcW w:w="1293" w:type="dxa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1:1000</w:t>
            </w:r>
          </w:p>
        </w:tc>
        <w:tc>
          <w:tcPr>
            <w:tcW w:w="2977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Cell signaling/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3662S</w:t>
            </w:r>
          </w:p>
        </w:tc>
      </w:tr>
      <w:tr w:rsidR="00D50CD1" w:rsidRPr="003660BE" w:rsidTr="00D50CD1">
        <w:tc>
          <w:tcPr>
            <w:tcW w:w="2014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Anti-p-Acetyl CoA Carboxylase (S79)</w:t>
            </w:r>
          </w:p>
        </w:tc>
        <w:tc>
          <w:tcPr>
            <w:tcW w:w="1083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Rabbit</w:t>
            </w:r>
          </w:p>
        </w:tc>
        <w:tc>
          <w:tcPr>
            <w:tcW w:w="1876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WB</w:t>
            </w:r>
          </w:p>
        </w:tc>
        <w:tc>
          <w:tcPr>
            <w:tcW w:w="1293" w:type="dxa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1:1000</w:t>
            </w:r>
          </w:p>
        </w:tc>
        <w:tc>
          <w:tcPr>
            <w:tcW w:w="2977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Cell signaling/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3661S</w:t>
            </w:r>
          </w:p>
        </w:tc>
      </w:tr>
      <w:tr w:rsidR="00D50CD1" w:rsidRPr="003660BE" w:rsidTr="00D50CD1">
        <w:tc>
          <w:tcPr>
            <w:tcW w:w="2014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Anti-</w:t>
            </w:r>
            <w:proofErr w:type="spellStart"/>
            <w:r w:rsidRPr="003660BE">
              <w:rPr>
                <w:rFonts w:cs="Times New Roman"/>
                <w:szCs w:val="24"/>
              </w:rPr>
              <w:t>phospho</w:t>
            </w:r>
            <w:proofErr w:type="spellEnd"/>
            <w:r w:rsidRPr="003660BE">
              <w:rPr>
                <w:rFonts w:cs="Times New Roman"/>
                <w:szCs w:val="24"/>
              </w:rPr>
              <w:t>-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Serine</w:t>
            </w:r>
          </w:p>
        </w:tc>
        <w:tc>
          <w:tcPr>
            <w:tcW w:w="1083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Rabbit</w:t>
            </w:r>
          </w:p>
        </w:tc>
        <w:tc>
          <w:tcPr>
            <w:tcW w:w="1876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WB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IP</w:t>
            </w:r>
          </w:p>
        </w:tc>
        <w:tc>
          <w:tcPr>
            <w:tcW w:w="1293" w:type="dxa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1:1000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1µl/1mg protein</w:t>
            </w:r>
          </w:p>
        </w:tc>
        <w:tc>
          <w:tcPr>
            <w:tcW w:w="2977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Life Technologies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(Invitrogen)/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61-8100</w:t>
            </w:r>
          </w:p>
        </w:tc>
      </w:tr>
      <w:tr w:rsidR="00D50CD1" w:rsidRPr="003660BE" w:rsidTr="00D50CD1">
        <w:tc>
          <w:tcPr>
            <w:tcW w:w="2014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lastRenderedPageBreak/>
              <w:t>Anti-</w:t>
            </w:r>
            <w:proofErr w:type="spellStart"/>
            <w:r w:rsidRPr="003660BE">
              <w:rPr>
                <w:rFonts w:cs="Times New Roman"/>
                <w:szCs w:val="24"/>
              </w:rPr>
              <w:t>Myc</w:t>
            </w:r>
            <w:proofErr w:type="spellEnd"/>
            <w:r w:rsidRPr="003660BE">
              <w:rPr>
                <w:rFonts w:cs="Times New Roman"/>
                <w:szCs w:val="24"/>
              </w:rPr>
              <w:t xml:space="preserve">, 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clone 9E10</w:t>
            </w:r>
          </w:p>
        </w:tc>
        <w:tc>
          <w:tcPr>
            <w:tcW w:w="1083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Mouse</w:t>
            </w:r>
          </w:p>
        </w:tc>
        <w:tc>
          <w:tcPr>
            <w:tcW w:w="1876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WB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IF</w:t>
            </w:r>
          </w:p>
        </w:tc>
        <w:tc>
          <w:tcPr>
            <w:tcW w:w="1293" w:type="dxa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1:1000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1:400</w:t>
            </w:r>
          </w:p>
        </w:tc>
        <w:tc>
          <w:tcPr>
            <w:tcW w:w="2977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Santa Cruz/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SC-40</w:t>
            </w:r>
          </w:p>
        </w:tc>
      </w:tr>
      <w:tr w:rsidR="00D50CD1" w:rsidRPr="003660BE" w:rsidTr="00D50CD1">
        <w:tc>
          <w:tcPr>
            <w:tcW w:w="2014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Anti-Tmod3</w:t>
            </w:r>
          </w:p>
        </w:tc>
        <w:tc>
          <w:tcPr>
            <w:tcW w:w="1083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Rabbit</w:t>
            </w:r>
          </w:p>
        </w:tc>
        <w:tc>
          <w:tcPr>
            <w:tcW w:w="1876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WB</w:t>
            </w:r>
          </w:p>
        </w:tc>
        <w:tc>
          <w:tcPr>
            <w:tcW w:w="1293" w:type="dxa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1:1000</w:t>
            </w:r>
          </w:p>
        </w:tc>
        <w:tc>
          <w:tcPr>
            <w:tcW w:w="2977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Aviva/ARP 55078-P050</w:t>
            </w:r>
          </w:p>
        </w:tc>
      </w:tr>
      <w:tr w:rsidR="00D50CD1" w:rsidRPr="003660BE" w:rsidTr="00D50CD1">
        <w:tc>
          <w:tcPr>
            <w:tcW w:w="2014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 xml:space="preserve">Anti-GLUT4, 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clone 1F8</w:t>
            </w:r>
          </w:p>
        </w:tc>
        <w:tc>
          <w:tcPr>
            <w:tcW w:w="1083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Mouse</w:t>
            </w:r>
          </w:p>
        </w:tc>
        <w:tc>
          <w:tcPr>
            <w:tcW w:w="1876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WB/IP/IF</w:t>
            </w:r>
          </w:p>
        </w:tc>
        <w:tc>
          <w:tcPr>
            <w:tcW w:w="1293" w:type="dxa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1:1000</w:t>
            </w:r>
          </w:p>
        </w:tc>
        <w:tc>
          <w:tcPr>
            <w:tcW w:w="2977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R&amp;D Systems</w:t>
            </w:r>
          </w:p>
        </w:tc>
      </w:tr>
      <w:tr w:rsidR="00D50CD1" w:rsidRPr="003660BE" w:rsidTr="00D50CD1">
        <w:tc>
          <w:tcPr>
            <w:tcW w:w="2014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Anti-β actin</w:t>
            </w:r>
          </w:p>
        </w:tc>
        <w:tc>
          <w:tcPr>
            <w:tcW w:w="1083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Mouse</w:t>
            </w:r>
          </w:p>
        </w:tc>
        <w:tc>
          <w:tcPr>
            <w:tcW w:w="1876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WB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IF</w:t>
            </w:r>
          </w:p>
        </w:tc>
        <w:tc>
          <w:tcPr>
            <w:tcW w:w="1293" w:type="dxa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1:1000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1:400</w:t>
            </w:r>
          </w:p>
        </w:tc>
        <w:tc>
          <w:tcPr>
            <w:tcW w:w="2977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Santa Cruz/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SC-47778</w:t>
            </w:r>
          </w:p>
        </w:tc>
      </w:tr>
      <w:tr w:rsidR="00D50CD1" w:rsidRPr="003660BE" w:rsidTr="00D50CD1">
        <w:tc>
          <w:tcPr>
            <w:tcW w:w="2014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 xml:space="preserve">Anti-γTm9d </w:t>
            </w:r>
          </w:p>
        </w:tc>
        <w:tc>
          <w:tcPr>
            <w:tcW w:w="1083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Mouse</w:t>
            </w:r>
          </w:p>
        </w:tc>
        <w:tc>
          <w:tcPr>
            <w:tcW w:w="1876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 xml:space="preserve">WB/ Detection 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of Tpm3.1</w:t>
            </w:r>
          </w:p>
        </w:tc>
        <w:tc>
          <w:tcPr>
            <w:tcW w:w="1293" w:type="dxa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1:1000</w:t>
            </w:r>
          </w:p>
        </w:tc>
        <w:tc>
          <w:tcPr>
            <w:tcW w:w="2977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Peter W. Gunning</w:t>
            </w:r>
          </w:p>
        </w:tc>
      </w:tr>
      <w:tr w:rsidR="00D50CD1" w:rsidRPr="003660BE" w:rsidTr="00D50CD1">
        <w:tc>
          <w:tcPr>
            <w:tcW w:w="2014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 xml:space="preserve">Anti-δTm9d </w:t>
            </w:r>
          </w:p>
        </w:tc>
        <w:tc>
          <w:tcPr>
            <w:tcW w:w="1083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Rabbit</w:t>
            </w:r>
          </w:p>
        </w:tc>
        <w:tc>
          <w:tcPr>
            <w:tcW w:w="1876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 xml:space="preserve">WB/ Detection 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of Tpm4.2</w:t>
            </w:r>
          </w:p>
        </w:tc>
        <w:tc>
          <w:tcPr>
            <w:tcW w:w="1293" w:type="dxa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1:1000</w:t>
            </w:r>
          </w:p>
        </w:tc>
        <w:tc>
          <w:tcPr>
            <w:tcW w:w="2977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Peter W. Gunning</w:t>
            </w:r>
          </w:p>
        </w:tc>
      </w:tr>
      <w:tr w:rsidR="00D50CD1" w:rsidRPr="003660BE" w:rsidTr="00D50CD1">
        <w:tc>
          <w:tcPr>
            <w:tcW w:w="2014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 xml:space="preserve">Anti-CG1 </w:t>
            </w:r>
          </w:p>
        </w:tc>
        <w:tc>
          <w:tcPr>
            <w:tcW w:w="1083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Mouse</w:t>
            </w:r>
          </w:p>
        </w:tc>
        <w:tc>
          <w:tcPr>
            <w:tcW w:w="1876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 xml:space="preserve">WB/ Detection 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of Tpm2.1</w:t>
            </w:r>
          </w:p>
        </w:tc>
        <w:tc>
          <w:tcPr>
            <w:tcW w:w="1293" w:type="dxa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1:1000</w:t>
            </w:r>
          </w:p>
        </w:tc>
        <w:tc>
          <w:tcPr>
            <w:tcW w:w="2977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Peter W. Gunning</w:t>
            </w:r>
          </w:p>
        </w:tc>
      </w:tr>
      <w:tr w:rsidR="00D50CD1" w:rsidRPr="003660BE" w:rsidTr="00D50CD1"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 xml:space="preserve">Anti-αTm9d 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Mouse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 xml:space="preserve">WB/ Detection 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of Tpm2.1, 1.6, 1.7, 1.8, 1.9&amp;1.4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1:1000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Peter W. Gunning</w:t>
            </w:r>
          </w:p>
        </w:tc>
      </w:tr>
    </w:tbl>
    <w:p w:rsidR="00D50CD1" w:rsidRPr="003660BE" w:rsidRDefault="00D50CD1" w:rsidP="00D50CD1">
      <w:pPr>
        <w:spacing w:after="0" w:line="480" w:lineRule="auto"/>
        <w:jc w:val="both"/>
        <w:rPr>
          <w:rFonts w:cs="Times New Roman"/>
          <w:b/>
          <w:szCs w:val="24"/>
        </w:rPr>
      </w:pPr>
    </w:p>
    <w:p w:rsidR="00D50CD1" w:rsidRPr="003660BE" w:rsidRDefault="00D50CD1" w:rsidP="00D50CD1">
      <w:pPr>
        <w:rPr>
          <w:rFonts w:cs="Times New Roman"/>
          <w:b/>
          <w:szCs w:val="24"/>
        </w:rPr>
      </w:pPr>
      <w:r w:rsidRPr="003660BE">
        <w:rPr>
          <w:rFonts w:cs="Times New Roman"/>
          <w:b/>
          <w:szCs w:val="24"/>
        </w:rPr>
        <w:br w:type="page"/>
      </w:r>
    </w:p>
    <w:p w:rsidR="00D50CD1" w:rsidRPr="003660BE" w:rsidRDefault="00D50CD1" w:rsidP="00D50CD1">
      <w:pPr>
        <w:spacing w:after="0" w:line="480" w:lineRule="auto"/>
        <w:jc w:val="both"/>
        <w:outlineLvl w:val="0"/>
        <w:rPr>
          <w:rFonts w:cs="Times New Roman"/>
          <w:b/>
          <w:szCs w:val="24"/>
        </w:rPr>
      </w:pPr>
      <w:r w:rsidRPr="003660BE">
        <w:rPr>
          <w:rFonts w:cs="Times New Roman"/>
          <w:b/>
          <w:szCs w:val="24"/>
        </w:rPr>
        <w:lastRenderedPageBreak/>
        <w:t>Supplementary Table 2: List of plasmids used in the study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5108"/>
        <w:gridCol w:w="2126"/>
      </w:tblGrid>
      <w:tr w:rsidR="00D50CD1" w:rsidRPr="003660BE" w:rsidTr="00D50CD1">
        <w:tc>
          <w:tcPr>
            <w:tcW w:w="1867" w:type="dxa"/>
            <w:tcBorders>
              <w:top w:val="single" w:sz="4" w:space="0" w:color="auto"/>
            </w:tcBorders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b/>
                <w:szCs w:val="24"/>
              </w:rPr>
            </w:pPr>
            <w:r w:rsidRPr="003660BE">
              <w:rPr>
                <w:rFonts w:cs="Times New Roman"/>
                <w:b/>
                <w:szCs w:val="24"/>
              </w:rPr>
              <w:t>Plasmids</w:t>
            </w:r>
          </w:p>
        </w:tc>
        <w:tc>
          <w:tcPr>
            <w:tcW w:w="5108" w:type="dxa"/>
            <w:tcBorders>
              <w:top w:val="single" w:sz="4" w:space="0" w:color="auto"/>
            </w:tcBorders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b/>
                <w:szCs w:val="24"/>
              </w:rPr>
            </w:pPr>
            <w:r w:rsidRPr="003660BE">
              <w:rPr>
                <w:rFonts w:cs="Times New Roman"/>
                <w:b/>
                <w:szCs w:val="24"/>
              </w:rPr>
              <w:t>Sense / Antisense primers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b/>
                <w:szCs w:val="24"/>
              </w:rPr>
            </w:pPr>
            <w:r w:rsidRPr="003660BE">
              <w:rPr>
                <w:rFonts w:cs="Times New Roman"/>
                <w:b/>
                <w:szCs w:val="24"/>
              </w:rPr>
              <w:t>Remarks</w:t>
            </w:r>
          </w:p>
        </w:tc>
      </w:tr>
      <w:tr w:rsidR="00D50CD1" w:rsidRPr="003660BE" w:rsidTr="00D50CD1">
        <w:tc>
          <w:tcPr>
            <w:tcW w:w="1867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pCMV5-FLAG-mTmod3-WT</w:t>
            </w:r>
          </w:p>
        </w:tc>
        <w:tc>
          <w:tcPr>
            <w:tcW w:w="5108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5’-GGA ATT CAG ATG GCA CTG CCG TTC CGG AAG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 xml:space="preserve">3’-CGG GAT CCC GTT ACT GGT </w:t>
            </w:r>
            <w:proofErr w:type="spellStart"/>
            <w:r w:rsidRPr="003660BE">
              <w:rPr>
                <w:rFonts w:cs="Times New Roman"/>
                <w:szCs w:val="24"/>
              </w:rPr>
              <w:t>GGT</w:t>
            </w:r>
            <w:proofErr w:type="spellEnd"/>
            <w:r w:rsidRPr="003660BE">
              <w:rPr>
                <w:rFonts w:cs="Times New Roman"/>
                <w:szCs w:val="24"/>
              </w:rPr>
              <w:t xml:space="preserve"> CTC CTT CAA TTC G</w:t>
            </w:r>
          </w:p>
        </w:tc>
        <w:tc>
          <w:tcPr>
            <w:tcW w:w="2126" w:type="dxa"/>
            <w:shd w:val="clear" w:color="auto" w:fill="auto"/>
          </w:tcPr>
          <w:p w:rsidR="00D50CD1" w:rsidRPr="003660BE" w:rsidRDefault="00D50CD1" w:rsidP="000E179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5’–</w:t>
            </w:r>
            <w:proofErr w:type="spellStart"/>
            <w:r w:rsidRPr="003660BE">
              <w:rPr>
                <w:rFonts w:cs="Times New Roman"/>
                <w:szCs w:val="24"/>
              </w:rPr>
              <w:t>EcoRI</w:t>
            </w:r>
            <w:proofErr w:type="spellEnd"/>
            <w:r w:rsidRPr="003660BE">
              <w:rPr>
                <w:rFonts w:cs="Times New Roman"/>
                <w:szCs w:val="24"/>
              </w:rPr>
              <w:t>;</w:t>
            </w:r>
          </w:p>
          <w:p w:rsidR="00D50CD1" w:rsidRPr="003660BE" w:rsidRDefault="00D50CD1" w:rsidP="000E179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3’–</w:t>
            </w:r>
            <w:proofErr w:type="spellStart"/>
            <w:r w:rsidRPr="003660BE">
              <w:rPr>
                <w:rFonts w:cs="Times New Roman"/>
                <w:szCs w:val="24"/>
              </w:rPr>
              <w:t>BamHI</w:t>
            </w:r>
            <w:proofErr w:type="spellEnd"/>
            <w:r w:rsidRPr="003660BE">
              <w:rPr>
                <w:rFonts w:cs="Times New Roman"/>
                <w:szCs w:val="24"/>
              </w:rPr>
              <w:t xml:space="preserve"> Mouse 3T3-L1 cDNA library</w:t>
            </w:r>
          </w:p>
        </w:tc>
      </w:tr>
      <w:tr w:rsidR="00D50CD1" w:rsidRPr="003660BE" w:rsidTr="00D50CD1">
        <w:tc>
          <w:tcPr>
            <w:tcW w:w="1867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pCMV5-FLAG-mTmod3-S25A</w:t>
            </w:r>
          </w:p>
        </w:tc>
        <w:tc>
          <w:tcPr>
            <w:tcW w:w="5108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5’-CTT GGC AAG CTG GCC GAA TCA GAG C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3’-GCT CTG ATT CGG CCA GCT TGC CAA G</w:t>
            </w:r>
          </w:p>
        </w:tc>
        <w:tc>
          <w:tcPr>
            <w:tcW w:w="2126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 xml:space="preserve">SDM </w:t>
            </w:r>
            <w:proofErr w:type="spellStart"/>
            <w:r w:rsidRPr="003660BE">
              <w:rPr>
                <w:rFonts w:cs="Times New Roman"/>
                <w:szCs w:val="24"/>
              </w:rPr>
              <w:t>phospho</w:t>
            </w:r>
            <w:proofErr w:type="spellEnd"/>
            <w:r w:rsidRPr="003660BE">
              <w:rPr>
                <w:rFonts w:cs="Times New Roman"/>
                <w:szCs w:val="24"/>
              </w:rPr>
              <w:t>-defective mutant</w:t>
            </w:r>
          </w:p>
        </w:tc>
      </w:tr>
      <w:tr w:rsidR="00D50CD1" w:rsidRPr="003660BE" w:rsidTr="00D50CD1">
        <w:tc>
          <w:tcPr>
            <w:tcW w:w="1867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pCMV5-FLAG-mTmod3-S25D</w:t>
            </w:r>
          </w:p>
        </w:tc>
        <w:tc>
          <w:tcPr>
            <w:tcW w:w="5108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5’-CTT GGC AAG CTG GAC GAA TCA GAG C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3’-GCT CTG ATT CGT CCA GCT TGC CAA G</w:t>
            </w:r>
          </w:p>
        </w:tc>
        <w:tc>
          <w:tcPr>
            <w:tcW w:w="2126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 xml:space="preserve">SDM </w:t>
            </w:r>
            <w:proofErr w:type="spellStart"/>
            <w:r w:rsidRPr="003660BE">
              <w:rPr>
                <w:rFonts w:cs="Times New Roman"/>
                <w:szCs w:val="24"/>
              </w:rPr>
              <w:t>phospho</w:t>
            </w:r>
            <w:proofErr w:type="spellEnd"/>
            <w:r w:rsidRPr="003660BE">
              <w:rPr>
                <w:rFonts w:cs="Times New Roman"/>
                <w:szCs w:val="24"/>
              </w:rPr>
              <w:t>-mimetic mutant</w:t>
            </w:r>
          </w:p>
        </w:tc>
      </w:tr>
      <w:tr w:rsidR="00D50CD1" w:rsidRPr="003660BE" w:rsidTr="00D50CD1">
        <w:tc>
          <w:tcPr>
            <w:tcW w:w="1867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pCMV5-FLAG-mTmod3-S27A</w:t>
            </w:r>
          </w:p>
        </w:tc>
        <w:tc>
          <w:tcPr>
            <w:tcW w:w="5108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5’-GCT GTC CGA AGC AGA GCT GAA ACA G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3’-CTG TTT CAG CTC TGC TTC GGA CAG C</w:t>
            </w:r>
          </w:p>
        </w:tc>
        <w:tc>
          <w:tcPr>
            <w:tcW w:w="2126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 xml:space="preserve">SDM </w:t>
            </w:r>
            <w:proofErr w:type="spellStart"/>
            <w:r w:rsidRPr="003660BE">
              <w:rPr>
                <w:rFonts w:cs="Times New Roman"/>
                <w:szCs w:val="24"/>
              </w:rPr>
              <w:t>phospho</w:t>
            </w:r>
            <w:proofErr w:type="spellEnd"/>
            <w:r w:rsidRPr="003660BE">
              <w:rPr>
                <w:rFonts w:cs="Times New Roman"/>
                <w:szCs w:val="24"/>
              </w:rPr>
              <w:t>-defective mutant</w:t>
            </w:r>
          </w:p>
        </w:tc>
      </w:tr>
      <w:tr w:rsidR="00D50CD1" w:rsidRPr="003660BE" w:rsidTr="00D50CD1">
        <w:tc>
          <w:tcPr>
            <w:tcW w:w="1867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pCMV5-FLAG-mTmod3-S25/27A</w:t>
            </w:r>
          </w:p>
        </w:tc>
        <w:tc>
          <w:tcPr>
            <w:tcW w:w="5108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 xml:space="preserve">5’-CTT GGC AAG CTG GCC GAA GCA GAG CTG AAA C 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3’-GTT TCA GCT CTG CTT CGG CCA GCT TGC CAA G</w:t>
            </w:r>
          </w:p>
        </w:tc>
        <w:tc>
          <w:tcPr>
            <w:tcW w:w="2126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 xml:space="preserve">SDM </w:t>
            </w:r>
            <w:proofErr w:type="spellStart"/>
            <w:r w:rsidRPr="003660BE">
              <w:rPr>
                <w:rFonts w:cs="Times New Roman"/>
                <w:szCs w:val="24"/>
              </w:rPr>
              <w:t>phospho</w:t>
            </w:r>
            <w:proofErr w:type="spellEnd"/>
            <w:r w:rsidRPr="003660BE">
              <w:rPr>
                <w:rFonts w:cs="Times New Roman"/>
                <w:szCs w:val="24"/>
              </w:rPr>
              <w:t>-defective mutant</w:t>
            </w:r>
          </w:p>
        </w:tc>
      </w:tr>
      <w:tr w:rsidR="00D50CD1" w:rsidRPr="003660BE" w:rsidTr="00D50CD1">
        <w:tc>
          <w:tcPr>
            <w:tcW w:w="1867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pCMV5-FLAG-mTmod3-L29G</w:t>
            </w:r>
          </w:p>
        </w:tc>
        <w:tc>
          <w:tcPr>
            <w:tcW w:w="5108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5’-CTG TCC GAA TCA GAG GGG AAA CAG CTG GAG AC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3’-GTC TCC AGC TGT TTC CCC TCT GAT TCG GAC AG</w:t>
            </w:r>
          </w:p>
        </w:tc>
        <w:tc>
          <w:tcPr>
            <w:tcW w:w="2126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SDM defective in Tropomyosin-binding</w:t>
            </w:r>
          </w:p>
        </w:tc>
      </w:tr>
      <w:tr w:rsidR="00D50CD1" w:rsidRPr="003660BE" w:rsidTr="00D50CD1">
        <w:tc>
          <w:tcPr>
            <w:tcW w:w="1867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lastRenderedPageBreak/>
              <w:t>pCMV5-FLAG-mTmod3-L134D</w:t>
            </w:r>
          </w:p>
        </w:tc>
        <w:tc>
          <w:tcPr>
            <w:tcW w:w="5108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5’-CAG AGC TGT GCG ACG ATG CAG CTA TTC TTG G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 xml:space="preserve">3’-CCA AGA ATA GCT GCA TCG </w:t>
            </w:r>
            <w:proofErr w:type="spellStart"/>
            <w:r w:rsidRPr="003660BE">
              <w:rPr>
                <w:rFonts w:cs="Times New Roman"/>
                <w:szCs w:val="24"/>
              </w:rPr>
              <w:t>TCG</w:t>
            </w:r>
            <w:proofErr w:type="spellEnd"/>
            <w:r w:rsidRPr="003660BE">
              <w:rPr>
                <w:rFonts w:cs="Times New Roman"/>
                <w:szCs w:val="24"/>
              </w:rPr>
              <w:t xml:space="preserve"> CAC AGC TCT G</w:t>
            </w:r>
          </w:p>
        </w:tc>
        <w:tc>
          <w:tcPr>
            <w:tcW w:w="2126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SDM defective in Tropomyosin-binding</w:t>
            </w:r>
          </w:p>
        </w:tc>
      </w:tr>
      <w:tr w:rsidR="00D50CD1" w:rsidRPr="003660BE" w:rsidTr="00D50CD1">
        <w:tc>
          <w:tcPr>
            <w:tcW w:w="1867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pCMV5-FLAG-mTmod3-LL</w:t>
            </w:r>
          </w:p>
        </w:tc>
        <w:tc>
          <w:tcPr>
            <w:tcW w:w="5108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5’-CTG TCC GAA TCA GAG GGG AAA CAG CTG GAG AC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3’-GTC TCC AGC TGT TTC CCC TCT GAT TCG GAC AG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5’-CAG AGC TGT GCG ACG ATG CAG CTA TTC TTG G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 xml:space="preserve">3’-CCA AGA ATA GCT GCA TCG </w:t>
            </w:r>
            <w:proofErr w:type="spellStart"/>
            <w:r w:rsidRPr="003660BE">
              <w:rPr>
                <w:rFonts w:cs="Times New Roman"/>
                <w:szCs w:val="24"/>
              </w:rPr>
              <w:t>TCG</w:t>
            </w:r>
            <w:proofErr w:type="spellEnd"/>
            <w:r w:rsidRPr="003660BE">
              <w:rPr>
                <w:rFonts w:cs="Times New Roman"/>
                <w:szCs w:val="24"/>
              </w:rPr>
              <w:t xml:space="preserve"> CAC AGC TCT G</w:t>
            </w:r>
          </w:p>
        </w:tc>
        <w:tc>
          <w:tcPr>
            <w:tcW w:w="2126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SDM defective in Tropomyosin-binding</w:t>
            </w:r>
          </w:p>
        </w:tc>
      </w:tr>
      <w:tr w:rsidR="00D50CD1" w:rsidRPr="003660BE" w:rsidTr="00D50CD1">
        <w:tc>
          <w:tcPr>
            <w:tcW w:w="1867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pCMV5-FLAG-mTmod3-RR</w:t>
            </w:r>
          </w:p>
        </w:tc>
        <w:tc>
          <w:tcPr>
            <w:tcW w:w="5108" w:type="dxa"/>
            <w:shd w:val="clear" w:color="auto" w:fill="auto"/>
          </w:tcPr>
          <w:p w:rsidR="00D50CD1" w:rsidRPr="003660BE" w:rsidRDefault="00D50CD1" w:rsidP="000E179B">
            <w:pPr>
              <w:autoSpaceDE w:val="0"/>
              <w:autoSpaceDN w:val="0"/>
              <w:adjustRightInd w:val="0"/>
              <w:spacing w:after="0" w:line="480" w:lineRule="auto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 xml:space="preserve">5’-GGG AAA ACG ATG CTC ATC TTG </w:t>
            </w:r>
            <w:proofErr w:type="spellStart"/>
            <w:r w:rsidRPr="003660BE">
              <w:rPr>
                <w:rFonts w:cs="Times New Roman"/>
                <w:szCs w:val="24"/>
              </w:rPr>
              <w:t>TTG</w:t>
            </w:r>
            <w:proofErr w:type="spellEnd"/>
            <w:r w:rsidRPr="003660BE">
              <w:rPr>
                <w:rFonts w:cs="Times New Roman"/>
                <w:szCs w:val="24"/>
              </w:rPr>
              <w:t xml:space="preserve"> AAG</w:t>
            </w:r>
          </w:p>
          <w:p w:rsidR="00D50CD1" w:rsidRPr="003660BE" w:rsidRDefault="00D50CD1" w:rsidP="000E179B">
            <w:pPr>
              <w:autoSpaceDE w:val="0"/>
              <w:autoSpaceDN w:val="0"/>
              <w:adjustRightInd w:val="0"/>
              <w:spacing w:after="0" w:line="480" w:lineRule="auto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 xml:space="preserve">3’-CTT CAA </w:t>
            </w:r>
            <w:proofErr w:type="spellStart"/>
            <w:r w:rsidRPr="003660BE">
              <w:rPr>
                <w:rFonts w:cs="Times New Roman"/>
                <w:szCs w:val="24"/>
              </w:rPr>
              <w:t>CAA</w:t>
            </w:r>
            <w:proofErr w:type="spellEnd"/>
            <w:r w:rsidRPr="003660BE">
              <w:rPr>
                <w:rFonts w:cs="Times New Roman"/>
                <w:szCs w:val="24"/>
              </w:rPr>
              <w:t xml:space="preserve"> GAT GAG CAT CGT TTT CCC</w:t>
            </w:r>
          </w:p>
        </w:tc>
        <w:tc>
          <w:tcPr>
            <w:tcW w:w="2126" w:type="dxa"/>
            <w:shd w:val="clear" w:color="auto" w:fill="auto"/>
          </w:tcPr>
          <w:p w:rsidR="00D50CD1" w:rsidRPr="003660BE" w:rsidRDefault="00D50CD1" w:rsidP="000E179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SDM resistance to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pLKO.1-shTmod3</w:t>
            </w:r>
          </w:p>
        </w:tc>
      </w:tr>
      <w:tr w:rsidR="00D50CD1" w:rsidRPr="003660BE" w:rsidTr="00D50CD1">
        <w:tc>
          <w:tcPr>
            <w:tcW w:w="1867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  <w:lang w:val="sv-SE"/>
              </w:rPr>
            </w:pPr>
            <w:r w:rsidRPr="003660BE">
              <w:rPr>
                <w:rFonts w:cs="Times New Roman"/>
                <w:szCs w:val="24"/>
                <w:lang w:val="sv-SE"/>
              </w:rPr>
              <w:t>pCMV5-FLAG-m-AMPK-WT</w:t>
            </w:r>
          </w:p>
        </w:tc>
        <w:tc>
          <w:tcPr>
            <w:tcW w:w="5108" w:type="dxa"/>
            <w:shd w:val="clear" w:color="auto" w:fill="auto"/>
          </w:tcPr>
          <w:p w:rsidR="00D50CD1" w:rsidRPr="003660BE" w:rsidRDefault="00D50CD1" w:rsidP="000E179B">
            <w:pPr>
              <w:autoSpaceDE w:val="0"/>
              <w:autoSpaceDN w:val="0"/>
              <w:adjustRightInd w:val="0"/>
              <w:spacing w:after="0" w:line="480" w:lineRule="auto"/>
              <w:rPr>
                <w:rFonts w:cs="Times New Roman"/>
                <w:szCs w:val="24"/>
                <w:lang w:val="sv-SE"/>
              </w:rPr>
            </w:pPr>
          </w:p>
        </w:tc>
        <w:tc>
          <w:tcPr>
            <w:tcW w:w="2126" w:type="dxa"/>
            <w:shd w:val="clear" w:color="auto" w:fill="auto"/>
          </w:tcPr>
          <w:p w:rsidR="00D50CD1" w:rsidRPr="003660BE" w:rsidRDefault="00D50CD1" w:rsidP="000E179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Addgene Plasmid #15991</w:t>
            </w:r>
          </w:p>
        </w:tc>
      </w:tr>
      <w:tr w:rsidR="00D50CD1" w:rsidRPr="00440118" w:rsidTr="00D50CD1">
        <w:tc>
          <w:tcPr>
            <w:tcW w:w="1867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  <w:lang w:val="sv-SE"/>
              </w:rPr>
            </w:pPr>
            <w:r w:rsidRPr="003660BE">
              <w:rPr>
                <w:rFonts w:cs="Times New Roman"/>
                <w:szCs w:val="24"/>
                <w:lang w:val="sv-SE"/>
              </w:rPr>
              <w:t>pCMV5-FLAG-m-AMPK-CA</w:t>
            </w:r>
          </w:p>
        </w:tc>
        <w:tc>
          <w:tcPr>
            <w:tcW w:w="5108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  <w:lang w:val="sv-SE"/>
              </w:rPr>
            </w:pPr>
            <w:r w:rsidRPr="003660BE">
              <w:rPr>
                <w:rFonts w:cs="Times New Roman"/>
                <w:szCs w:val="24"/>
                <w:lang w:val="sv-SE"/>
              </w:rPr>
              <w:t>5’-GTG ATG AAC AGT TTA TAG TAC AGT GGT GAC CC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  <w:lang w:val="sv-SE"/>
              </w:rPr>
            </w:pPr>
            <w:r w:rsidRPr="003660BE">
              <w:rPr>
                <w:rFonts w:cs="Times New Roman"/>
                <w:szCs w:val="24"/>
                <w:lang w:val="sv-SE"/>
              </w:rPr>
              <w:t>3’-GGG TCA CCA CTG TAC TAT AAA CTG TTC ATC AC</w:t>
            </w:r>
          </w:p>
        </w:tc>
        <w:tc>
          <w:tcPr>
            <w:tcW w:w="2126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  <w:lang w:val="sv-SE"/>
              </w:rPr>
            </w:pPr>
          </w:p>
        </w:tc>
      </w:tr>
      <w:tr w:rsidR="00D50CD1" w:rsidRPr="003660BE" w:rsidTr="00D50CD1">
        <w:tc>
          <w:tcPr>
            <w:tcW w:w="1867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  <w:lang w:val="sv-SE"/>
              </w:rPr>
            </w:pPr>
            <w:r w:rsidRPr="003660BE">
              <w:rPr>
                <w:rFonts w:cs="Times New Roman"/>
                <w:szCs w:val="24"/>
                <w:lang w:val="sv-SE"/>
              </w:rPr>
              <w:lastRenderedPageBreak/>
              <w:t>pCMV5-FLAG-m-AMPK-DN</w:t>
            </w:r>
          </w:p>
        </w:tc>
        <w:tc>
          <w:tcPr>
            <w:tcW w:w="5108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  <w:lang w:val="sv-SE"/>
              </w:rPr>
            </w:pPr>
          </w:p>
        </w:tc>
        <w:tc>
          <w:tcPr>
            <w:tcW w:w="2126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Addgene Plasmid</w:t>
            </w:r>
          </w:p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#15992</w:t>
            </w:r>
          </w:p>
        </w:tc>
      </w:tr>
      <w:tr w:rsidR="00D50CD1" w:rsidRPr="003660BE" w:rsidTr="00D50CD1">
        <w:tc>
          <w:tcPr>
            <w:tcW w:w="1867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pLenti-FLAG-mTmod3-series</w:t>
            </w:r>
          </w:p>
        </w:tc>
        <w:tc>
          <w:tcPr>
            <w:tcW w:w="5108" w:type="dxa"/>
            <w:shd w:val="clear" w:color="auto" w:fill="auto"/>
          </w:tcPr>
          <w:p w:rsidR="00D50CD1" w:rsidRPr="003660BE" w:rsidRDefault="00D50CD1" w:rsidP="000E179B">
            <w:pPr>
              <w:autoSpaceDE w:val="0"/>
              <w:autoSpaceDN w:val="0"/>
              <w:adjustRightInd w:val="0"/>
              <w:spacing w:after="0" w:line="480" w:lineRule="auto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5’-CGC GCT AGC GCC ATG GAC TAC AAG GAC GAT</w:t>
            </w:r>
          </w:p>
          <w:p w:rsidR="00D50CD1" w:rsidRPr="003660BE" w:rsidRDefault="00D50CD1" w:rsidP="000E179B">
            <w:pPr>
              <w:autoSpaceDE w:val="0"/>
              <w:autoSpaceDN w:val="0"/>
              <w:adjustRightInd w:val="0"/>
              <w:spacing w:after="0" w:line="480" w:lineRule="auto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3’-CGG TTA ACG TTA CTG GTG GTC TCC TTC AAT TCG</w:t>
            </w:r>
          </w:p>
        </w:tc>
        <w:tc>
          <w:tcPr>
            <w:tcW w:w="2126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D50CD1" w:rsidRPr="003660BE" w:rsidTr="00D50CD1">
        <w:tc>
          <w:tcPr>
            <w:tcW w:w="1867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pLKO.1-shTmod3</w:t>
            </w:r>
          </w:p>
        </w:tc>
        <w:tc>
          <w:tcPr>
            <w:tcW w:w="5108" w:type="dxa"/>
            <w:shd w:val="clear" w:color="auto" w:fill="auto"/>
          </w:tcPr>
          <w:p w:rsidR="00D50CD1" w:rsidRPr="003660BE" w:rsidRDefault="00D50CD1" w:rsidP="000E179B">
            <w:pPr>
              <w:autoSpaceDE w:val="0"/>
              <w:autoSpaceDN w:val="0"/>
              <w:adjustRightInd w:val="0"/>
              <w:spacing w:after="0" w:line="480" w:lineRule="auto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 xml:space="preserve">5’-CCG GCC CTT GAT CCA GAG TTA GAA GCT CGA GCT TCT AAC TCT GGA TCA AGG GTT TTT G </w:t>
            </w:r>
          </w:p>
          <w:p w:rsidR="00D50CD1" w:rsidRPr="003660BE" w:rsidRDefault="00D50CD1" w:rsidP="000E179B">
            <w:pPr>
              <w:autoSpaceDE w:val="0"/>
              <w:autoSpaceDN w:val="0"/>
              <w:adjustRightInd w:val="0"/>
              <w:spacing w:after="0" w:line="480" w:lineRule="auto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3’-GGG AAC TAG GTC TCA ATC TTC GAG CTC GAA GAT TGA GAC CTA GTT CCC AAA AAC TTA A</w:t>
            </w:r>
          </w:p>
        </w:tc>
        <w:tc>
          <w:tcPr>
            <w:tcW w:w="2126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3660BE">
              <w:rPr>
                <w:rFonts w:cs="Times New Roman"/>
                <w:szCs w:val="24"/>
              </w:rPr>
              <w:t>shRNA</w:t>
            </w:r>
            <w:proofErr w:type="spellEnd"/>
            <w:r w:rsidRPr="003660BE">
              <w:rPr>
                <w:rFonts w:cs="Times New Roman"/>
                <w:szCs w:val="24"/>
              </w:rPr>
              <w:t xml:space="preserve"> against rat Tmod3</w:t>
            </w:r>
          </w:p>
        </w:tc>
      </w:tr>
      <w:tr w:rsidR="00D50CD1" w:rsidRPr="003660BE" w:rsidTr="00D50CD1">
        <w:tc>
          <w:tcPr>
            <w:tcW w:w="1867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pLKO.1-scrambled</w:t>
            </w:r>
          </w:p>
        </w:tc>
        <w:tc>
          <w:tcPr>
            <w:tcW w:w="5108" w:type="dxa"/>
            <w:shd w:val="clear" w:color="auto" w:fill="auto"/>
          </w:tcPr>
          <w:p w:rsidR="00D50CD1" w:rsidRPr="003660BE" w:rsidRDefault="00D50CD1" w:rsidP="000E179B">
            <w:pPr>
              <w:autoSpaceDE w:val="0"/>
              <w:autoSpaceDN w:val="0"/>
              <w:adjustRightInd w:val="0"/>
              <w:spacing w:after="0" w:line="480" w:lineRule="auto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 xml:space="preserve">5’-CCG GAC AAC AGC CAC AAC GTC TAT ACT CGA GTA TAG ACG TTG TGG CTG TTG TTT </w:t>
            </w:r>
            <w:proofErr w:type="spellStart"/>
            <w:r w:rsidRPr="003660BE">
              <w:rPr>
                <w:rFonts w:cs="Times New Roman"/>
                <w:szCs w:val="24"/>
              </w:rPr>
              <w:t>TTT</w:t>
            </w:r>
            <w:proofErr w:type="spellEnd"/>
            <w:r w:rsidRPr="003660BE">
              <w:rPr>
                <w:rFonts w:cs="Times New Roman"/>
                <w:szCs w:val="24"/>
              </w:rPr>
              <w:t xml:space="preserve"> G</w:t>
            </w:r>
          </w:p>
          <w:p w:rsidR="00D50CD1" w:rsidRPr="003660BE" w:rsidRDefault="00D50CD1" w:rsidP="000E179B">
            <w:pPr>
              <w:autoSpaceDE w:val="0"/>
              <w:autoSpaceDN w:val="0"/>
              <w:adjustRightInd w:val="0"/>
              <w:spacing w:after="0" w:line="480" w:lineRule="auto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 xml:space="preserve">3’-AAT TCA AAA AAC </w:t>
            </w:r>
            <w:proofErr w:type="spellStart"/>
            <w:r w:rsidRPr="003660BE">
              <w:rPr>
                <w:rFonts w:cs="Times New Roman"/>
                <w:szCs w:val="24"/>
              </w:rPr>
              <w:t>AAC</w:t>
            </w:r>
            <w:proofErr w:type="spellEnd"/>
            <w:r w:rsidRPr="003660BE">
              <w:rPr>
                <w:rFonts w:cs="Times New Roman"/>
                <w:szCs w:val="24"/>
              </w:rPr>
              <w:t xml:space="preserve"> AGC CAC AAC GTC ATA CTC GAG TAT AGA CGT TGT GGC TGT </w:t>
            </w:r>
            <w:proofErr w:type="spellStart"/>
            <w:r w:rsidRPr="003660BE">
              <w:rPr>
                <w:rFonts w:cs="Times New Roman"/>
                <w:szCs w:val="24"/>
              </w:rPr>
              <w:t>TGT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3660BE">
              <w:rPr>
                <w:rFonts w:cs="Times New Roman"/>
                <w:szCs w:val="24"/>
              </w:rPr>
              <w:t>shRNA</w:t>
            </w:r>
            <w:proofErr w:type="spellEnd"/>
            <w:r w:rsidRPr="003660BE">
              <w:rPr>
                <w:rFonts w:cs="Times New Roman"/>
                <w:szCs w:val="24"/>
              </w:rPr>
              <w:t xml:space="preserve"> against GFP</w:t>
            </w:r>
          </w:p>
        </w:tc>
      </w:tr>
      <w:tr w:rsidR="00D50CD1" w:rsidRPr="003660BE" w:rsidTr="00D50CD1">
        <w:tc>
          <w:tcPr>
            <w:tcW w:w="1867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pMyc-GLUT4-mCherry</w:t>
            </w:r>
          </w:p>
        </w:tc>
        <w:tc>
          <w:tcPr>
            <w:tcW w:w="5108" w:type="dxa"/>
            <w:shd w:val="clear" w:color="auto" w:fill="auto"/>
          </w:tcPr>
          <w:p w:rsidR="00D50CD1" w:rsidRPr="003660BE" w:rsidRDefault="00D50CD1" w:rsidP="000E179B">
            <w:pPr>
              <w:autoSpaceDE w:val="0"/>
              <w:autoSpaceDN w:val="0"/>
              <w:adjustRightInd w:val="0"/>
              <w:spacing w:after="0" w:line="480" w:lineRule="auto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 xml:space="preserve">5’-CGC GAA GCC GAA </w:t>
            </w:r>
            <w:proofErr w:type="spellStart"/>
            <w:r w:rsidRPr="003660BE">
              <w:rPr>
                <w:rFonts w:cs="Times New Roman"/>
                <w:szCs w:val="24"/>
              </w:rPr>
              <w:t>GAA</w:t>
            </w:r>
            <w:proofErr w:type="spellEnd"/>
            <w:r w:rsidRPr="003660BE">
              <w:rPr>
                <w:rFonts w:cs="Times New Roman"/>
                <w:szCs w:val="24"/>
              </w:rPr>
              <w:t xml:space="preserve"> CAG AAA CTG ATC TCT GAA </w:t>
            </w:r>
            <w:proofErr w:type="spellStart"/>
            <w:r w:rsidRPr="003660BE">
              <w:rPr>
                <w:rFonts w:cs="Times New Roman"/>
                <w:szCs w:val="24"/>
              </w:rPr>
              <w:t>GAA</w:t>
            </w:r>
            <w:proofErr w:type="spellEnd"/>
            <w:r w:rsidRPr="003660BE">
              <w:rPr>
                <w:rFonts w:cs="Times New Roman"/>
                <w:szCs w:val="24"/>
              </w:rPr>
              <w:t xml:space="preserve"> GAC CTG </w:t>
            </w:r>
            <w:proofErr w:type="spellStart"/>
            <w:r w:rsidRPr="003660BE">
              <w:rPr>
                <w:rFonts w:cs="Times New Roman"/>
                <w:szCs w:val="24"/>
              </w:rPr>
              <w:t>CTG</w:t>
            </w:r>
            <w:proofErr w:type="spellEnd"/>
            <w:r w:rsidRPr="003660BE">
              <w:rPr>
                <w:rFonts w:cs="Times New Roman"/>
                <w:szCs w:val="24"/>
              </w:rPr>
              <w:t xml:space="preserve"> AAG</w:t>
            </w:r>
          </w:p>
          <w:p w:rsidR="00D50CD1" w:rsidRPr="003660BE" w:rsidRDefault="00D50CD1" w:rsidP="000E179B">
            <w:pPr>
              <w:autoSpaceDE w:val="0"/>
              <w:autoSpaceDN w:val="0"/>
              <w:adjustRightInd w:val="0"/>
              <w:spacing w:after="0" w:line="480" w:lineRule="auto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 xml:space="preserve">3’-CGC GCT TCA GCA GGT CTT </w:t>
            </w:r>
            <w:proofErr w:type="spellStart"/>
            <w:r w:rsidRPr="003660BE">
              <w:rPr>
                <w:rFonts w:cs="Times New Roman"/>
                <w:szCs w:val="24"/>
              </w:rPr>
              <w:t>CTT</w:t>
            </w:r>
            <w:proofErr w:type="spellEnd"/>
            <w:r w:rsidRPr="003660BE">
              <w:rPr>
                <w:rFonts w:cs="Times New Roman"/>
                <w:szCs w:val="24"/>
              </w:rPr>
              <w:t xml:space="preserve"> CAG AGA TCA GTT TCT GTT CTT CGG CTT</w:t>
            </w:r>
          </w:p>
        </w:tc>
        <w:tc>
          <w:tcPr>
            <w:tcW w:w="2126" w:type="dxa"/>
            <w:shd w:val="clear" w:color="auto" w:fill="auto"/>
          </w:tcPr>
          <w:p w:rsidR="00D50CD1" w:rsidRPr="003660BE" w:rsidRDefault="00D50CD1" w:rsidP="000E179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 xml:space="preserve">Annealing </w:t>
            </w:r>
            <w:proofErr w:type="spellStart"/>
            <w:r w:rsidRPr="003660BE">
              <w:rPr>
                <w:rFonts w:cs="Times New Roman"/>
                <w:szCs w:val="24"/>
              </w:rPr>
              <w:t>oligos</w:t>
            </w:r>
            <w:proofErr w:type="spellEnd"/>
            <w:r w:rsidRPr="003660BE">
              <w:rPr>
                <w:rFonts w:cs="Times New Roman"/>
                <w:szCs w:val="24"/>
              </w:rPr>
              <w:t xml:space="preserve"> carrying </w:t>
            </w:r>
            <w:proofErr w:type="spellStart"/>
            <w:r w:rsidRPr="003660BE">
              <w:rPr>
                <w:rFonts w:cs="Times New Roman"/>
                <w:szCs w:val="24"/>
              </w:rPr>
              <w:t>Myc</w:t>
            </w:r>
            <w:proofErr w:type="spellEnd"/>
            <w:r w:rsidRPr="003660BE">
              <w:rPr>
                <w:rFonts w:cs="Times New Roman"/>
                <w:szCs w:val="24"/>
              </w:rPr>
              <w:t xml:space="preserve"> sequence; </w:t>
            </w:r>
            <w:proofErr w:type="spellStart"/>
            <w:r w:rsidRPr="003660BE">
              <w:rPr>
                <w:rFonts w:cs="Times New Roman"/>
                <w:szCs w:val="24"/>
              </w:rPr>
              <w:t>MluI</w:t>
            </w:r>
            <w:proofErr w:type="spellEnd"/>
            <w:r w:rsidRPr="003660BE">
              <w:rPr>
                <w:rFonts w:cs="Times New Roman"/>
                <w:szCs w:val="24"/>
              </w:rPr>
              <w:t xml:space="preserve"> site insertion into </w:t>
            </w:r>
            <w:r w:rsidRPr="003660BE">
              <w:rPr>
                <w:rFonts w:cs="Times New Roman"/>
                <w:szCs w:val="24"/>
              </w:rPr>
              <w:lastRenderedPageBreak/>
              <w:t>sequence encoding 1</w:t>
            </w:r>
            <w:r w:rsidRPr="003660BE">
              <w:rPr>
                <w:rFonts w:cs="Times New Roman"/>
                <w:szCs w:val="24"/>
                <w:vertAlign w:val="superscript"/>
              </w:rPr>
              <w:t>st</w:t>
            </w:r>
            <w:r w:rsidRPr="003660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660BE">
              <w:rPr>
                <w:rFonts w:cs="Times New Roman"/>
                <w:szCs w:val="24"/>
              </w:rPr>
              <w:t>exofacial</w:t>
            </w:r>
            <w:proofErr w:type="spellEnd"/>
            <w:r w:rsidRPr="003660BE">
              <w:rPr>
                <w:rFonts w:cs="Times New Roman"/>
                <w:szCs w:val="24"/>
              </w:rPr>
              <w:t xml:space="preserve"> loop of pGLUT4-mCherry</w:t>
            </w:r>
          </w:p>
        </w:tc>
      </w:tr>
      <w:tr w:rsidR="00D50CD1" w:rsidRPr="003660BE" w:rsidTr="00D50CD1">
        <w:tc>
          <w:tcPr>
            <w:tcW w:w="1867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3660BE">
              <w:rPr>
                <w:rFonts w:cs="Times New Roman"/>
                <w:szCs w:val="24"/>
              </w:rPr>
              <w:lastRenderedPageBreak/>
              <w:t>pLifeact-Tdtomato</w:t>
            </w:r>
            <w:proofErr w:type="spellEnd"/>
          </w:p>
        </w:tc>
        <w:tc>
          <w:tcPr>
            <w:tcW w:w="5108" w:type="dxa"/>
            <w:shd w:val="clear" w:color="auto" w:fill="auto"/>
          </w:tcPr>
          <w:p w:rsidR="00D50CD1" w:rsidRPr="003660BE" w:rsidRDefault="00D50CD1" w:rsidP="000E179B">
            <w:pPr>
              <w:autoSpaceDE w:val="0"/>
              <w:autoSpaceDN w:val="0"/>
              <w:adjustRightInd w:val="0"/>
              <w:spacing w:after="0" w:line="480" w:lineRule="auto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 xml:space="preserve">5’–ATT CAT GGG CGT GGC CGA CCT GAT CAA GAA GTT CGA GAG CAT CAG CAA GGA </w:t>
            </w:r>
            <w:proofErr w:type="spellStart"/>
            <w:r w:rsidRPr="003660BE">
              <w:rPr>
                <w:rFonts w:cs="Times New Roman"/>
                <w:szCs w:val="24"/>
              </w:rPr>
              <w:t>GGA</w:t>
            </w:r>
            <w:proofErr w:type="spellEnd"/>
            <w:r w:rsidRPr="003660BE">
              <w:rPr>
                <w:rFonts w:cs="Times New Roman"/>
                <w:szCs w:val="24"/>
              </w:rPr>
              <w:t xml:space="preserve"> G</w:t>
            </w:r>
          </w:p>
          <w:p w:rsidR="00D50CD1" w:rsidRPr="003660BE" w:rsidRDefault="00D50CD1" w:rsidP="000E179B">
            <w:pPr>
              <w:autoSpaceDE w:val="0"/>
              <w:autoSpaceDN w:val="0"/>
              <w:adjustRightInd w:val="0"/>
              <w:spacing w:after="0" w:line="480" w:lineRule="auto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 xml:space="preserve">3’-CCG GCT CCT </w:t>
            </w:r>
            <w:proofErr w:type="spellStart"/>
            <w:r w:rsidRPr="003660BE">
              <w:rPr>
                <w:rFonts w:cs="Times New Roman"/>
                <w:szCs w:val="24"/>
              </w:rPr>
              <w:t>CCT</w:t>
            </w:r>
            <w:proofErr w:type="spellEnd"/>
            <w:r w:rsidRPr="003660BE">
              <w:rPr>
                <w:rFonts w:cs="Times New Roman"/>
                <w:szCs w:val="24"/>
              </w:rPr>
              <w:t xml:space="preserve"> TGC TGA TGC TCT CGA ACT TCT TGA TCA GGT CGG CCA CGC CCA TG</w:t>
            </w:r>
          </w:p>
        </w:tc>
        <w:tc>
          <w:tcPr>
            <w:tcW w:w="2126" w:type="dxa"/>
            <w:shd w:val="clear" w:color="auto" w:fill="auto"/>
          </w:tcPr>
          <w:p w:rsidR="00D50CD1" w:rsidRPr="003660BE" w:rsidRDefault="00D50CD1" w:rsidP="000E179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 xml:space="preserve">Annealing </w:t>
            </w:r>
            <w:proofErr w:type="spellStart"/>
            <w:r w:rsidRPr="003660BE">
              <w:rPr>
                <w:rFonts w:cs="Times New Roman"/>
                <w:szCs w:val="24"/>
              </w:rPr>
              <w:t>oligos</w:t>
            </w:r>
            <w:proofErr w:type="spellEnd"/>
            <w:r w:rsidRPr="003660BE">
              <w:rPr>
                <w:rFonts w:cs="Times New Roman"/>
                <w:szCs w:val="24"/>
              </w:rPr>
              <w:t xml:space="preserve"> carrying </w:t>
            </w:r>
            <w:proofErr w:type="spellStart"/>
            <w:r w:rsidRPr="003660BE">
              <w:rPr>
                <w:rFonts w:cs="Times New Roman"/>
                <w:szCs w:val="24"/>
              </w:rPr>
              <w:t>Lifeact</w:t>
            </w:r>
            <w:proofErr w:type="spellEnd"/>
            <w:r w:rsidRPr="003660BE">
              <w:rPr>
                <w:rFonts w:cs="Times New Roman"/>
                <w:szCs w:val="24"/>
              </w:rPr>
              <w:t xml:space="preserve"> sequence – </w:t>
            </w:r>
            <w:proofErr w:type="spellStart"/>
            <w:r w:rsidRPr="003660BE">
              <w:rPr>
                <w:rFonts w:cs="Times New Roman"/>
                <w:szCs w:val="24"/>
              </w:rPr>
              <w:t>EcoRI</w:t>
            </w:r>
            <w:proofErr w:type="spellEnd"/>
            <w:r w:rsidRPr="003660BE">
              <w:rPr>
                <w:rFonts w:cs="Times New Roman"/>
                <w:szCs w:val="24"/>
              </w:rPr>
              <w:t xml:space="preserve"> + </w:t>
            </w:r>
            <w:proofErr w:type="spellStart"/>
            <w:r w:rsidRPr="003660BE">
              <w:rPr>
                <w:rFonts w:cs="Times New Roman"/>
                <w:szCs w:val="24"/>
              </w:rPr>
              <w:t>AgeI</w:t>
            </w:r>
            <w:proofErr w:type="spellEnd"/>
            <w:r w:rsidRPr="003660BE">
              <w:rPr>
                <w:rFonts w:cs="Times New Roman"/>
                <w:szCs w:val="24"/>
              </w:rPr>
              <w:t xml:space="preserve"> insertion into pTdtomato-N1 (</w:t>
            </w:r>
            <w:r w:rsidRPr="003660BE">
              <w:rPr>
                <w:rFonts w:cs="Times New Roman"/>
                <w:i/>
                <w:iCs/>
                <w:szCs w:val="24"/>
              </w:rPr>
              <w:t>49</w:t>
            </w:r>
            <w:r w:rsidRPr="003660BE">
              <w:rPr>
                <w:rFonts w:cs="Times New Roman"/>
                <w:szCs w:val="24"/>
              </w:rPr>
              <w:t>)</w:t>
            </w:r>
          </w:p>
        </w:tc>
      </w:tr>
      <w:tr w:rsidR="00D50CD1" w:rsidRPr="003660BE" w:rsidTr="00D50CD1">
        <w:tc>
          <w:tcPr>
            <w:tcW w:w="1867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3660BE">
              <w:rPr>
                <w:rFonts w:cs="Times New Roman"/>
                <w:szCs w:val="24"/>
              </w:rPr>
              <w:t>pLenti-Lifeact-Tdtomato</w:t>
            </w:r>
            <w:proofErr w:type="spellEnd"/>
          </w:p>
        </w:tc>
        <w:tc>
          <w:tcPr>
            <w:tcW w:w="5108" w:type="dxa"/>
            <w:shd w:val="clear" w:color="auto" w:fill="auto"/>
          </w:tcPr>
          <w:p w:rsidR="00D50CD1" w:rsidRPr="003660BE" w:rsidRDefault="00D50CD1" w:rsidP="000E179B">
            <w:pPr>
              <w:spacing w:after="0"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50CD1" w:rsidRPr="003660BE" w:rsidRDefault="00D50CD1" w:rsidP="000E179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 xml:space="preserve">pLifeact-Tdtomato-N1-NheI + </w:t>
            </w:r>
            <w:proofErr w:type="spellStart"/>
            <w:r w:rsidRPr="003660BE">
              <w:rPr>
                <w:rFonts w:cs="Times New Roman"/>
                <w:szCs w:val="24"/>
              </w:rPr>
              <w:t>HpaI</w:t>
            </w:r>
            <w:proofErr w:type="spellEnd"/>
            <w:r w:rsidRPr="003660BE">
              <w:rPr>
                <w:rFonts w:cs="Times New Roman"/>
                <w:szCs w:val="24"/>
              </w:rPr>
              <w:t xml:space="preserve"> cut, ligate into </w:t>
            </w:r>
            <w:proofErr w:type="spellStart"/>
            <w:r w:rsidRPr="003660BE">
              <w:rPr>
                <w:rFonts w:cs="Times New Roman"/>
                <w:szCs w:val="24"/>
              </w:rPr>
              <w:t>pLenti-hiko</w:t>
            </w:r>
            <w:proofErr w:type="spellEnd"/>
            <w:r w:rsidRPr="003660BE">
              <w:rPr>
                <w:rFonts w:cs="Times New Roman"/>
                <w:szCs w:val="24"/>
              </w:rPr>
              <w:t xml:space="preserve"> vector </w:t>
            </w:r>
            <w:proofErr w:type="spellStart"/>
            <w:r w:rsidRPr="003660BE">
              <w:rPr>
                <w:rFonts w:cs="Times New Roman"/>
                <w:szCs w:val="24"/>
              </w:rPr>
              <w:t>NheI</w:t>
            </w:r>
            <w:proofErr w:type="spellEnd"/>
            <w:r w:rsidRPr="003660BE">
              <w:rPr>
                <w:rFonts w:cs="Times New Roman"/>
                <w:szCs w:val="24"/>
              </w:rPr>
              <w:t xml:space="preserve"> + </w:t>
            </w:r>
            <w:proofErr w:type="spellStart"/>
            <w:r w:rsidRPr="003660BE">
              <w:rPr>
                <w:rFonts w:cs="Times New Roman"/>
                <w:szCs w:val="24"/>
              </w:rPr>
              <w:t>HpaI</w:t>
            </w:r>
            <w:proofErr w:type="spellEnd"/>
          </w:p>
        </w:tc>
      </w:tr>
      <w:tr w:rsidR="00D50CD1" w:rsidRPr="003660BE" w:rsidTr="00D50CD1">
        <w:tc>
          <w:tcPr>
            <w:tcW w:w="1867" w:type="dxa"/>
            <w:shd w:val="clear" w:color="auto" w:fill="auto"/>
          </w:tcPr>
          <w:p w:rsidR="00D50CD1" w:rsidRPr="003660BE" w:rsidRDefault="00D50CD1" w:rsidP="000E179B">
            <w:pPr>
              <w:autoSpaceDE w:val="0"/>
              <w:autoSpaceDN w:val="0"/>
              <w:adjustRightInd w:val="0"/>
              <w:spacing w:after="0" w:line="480" w:lineRule="auto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pGEX-KG-mTmod3-series</w:t>
            </w:r>
          </w:p>
        </w:tc>
        <w:tc>
          <w:tcPr>
            <w:tcW w:w="5108" w:type="dxa"/>
            <w:shd w:val="clear" w:color="auto" w:fill="auto"/>
          </w:tcPr>
          <w:p w:rsidR="00D50CD1" w:rsidRPr="003660BE" w:rsidRDefault="00D50CD1" w:rsidP="000E179B">
            <w:pPr>
              <w:autoSpaceDE w:val="0"/>
              <w:autoSpaceDN w:val="0"/>
              <w:adjustRightInd w:val="0"/>
              <w:spacing w:after="0" w:line="480" w:lineRule="auto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5’-GGA ATT CAG ATG GCA CTG CCG TTC CGG AAG</w:t>
            </w:r>
          </w:p>
          <w:p w:rsidR="00D50CD1" w:rsidRPr="003660BE" w:rsidRDefault="00D50CD1" w:rsidP="000E179B">
            <w:pPr>
              <w:autoSpaceDE w:val="0"/>
              <w:autoSpaceDN w:val="0"/>
              <w:adjustRightInd w:val="0"/>
              <w:spacing w:after="0" w:line="480" w:lineRule="auto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>3’-CGG TTA ACG TTA CTG GTG GTC TCC TTC AAT TCG</w:t>
            </w:r>
          </w:p>
        </w:tc>
        <w:tc>
          <w:tcPr>
            <w:tcW w:w="2126" w:type="dxa"/>
            <w:shd w:val="clear" w:color="auto" w:fill="auto"/>
          </w:tcPr>
          <w:p w:rsidR="00D50CD1" w:rsidRPr="003660BE" w:rsidRDefault="00D50CD1" w:rsidP="000E179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cs="Times New Roman"/>
                <w:szCs w:val="24"/>
              </w:rPr>
            </w:pPr>
            <w:r w:rsidRPr="003660BE">
              <w:rPr>
                <w:rFonts w:cs="Times New Roman"/>
                <w:szCs w:val="24"/>
              </w:rPr>
              <w:t xml:space="preserve">PCR→ </w:t>
            </w:r>
            <w:proofErr w:type="spellStart"/>
            <w:r w:rsidRPr="003660BE">
              <w:rPr>
                <w:rFonts w:cs="Times New Roman"/>
                <w:szCs w:val="24"/>
              </w:rPr>
              <w:t>EcoRI</w:t>
            </w:r>
            <w:proofErr w:type="spellEnd"/>
            <w:r w:rsidRPr="003660BE">
              <w:rPr>
                <w:rFonts w:cs="Times New Roman"/>
                <w:szCs w:val="24"/>
              </w:rPr>
              <w:t xml:space="preserve"> + </w:t>
            </w:r>
            <w:proofErr w:type="spellStart"/>
            <w:r w:rsidRPr="003660BE">
              <w:rPr>
                <w:rFonts w:cs="Times New Roman"/>
                <w:szCs w:val="24"/>
              </w:rPr>
              <w:t>HpaI</w:t>
            </w:r>
            <w:proofErr w:type="spellEnd"/>
            <w:r w:rsidRPr="003660BE">
              <w:rPr>
                <w:rFonts w:cs="Times New Roman"/>
                <w:szCs w:val="24"/>
              </w:rPr>
              <w:t xml:space="preserve"> cut, ligate into </w:t>
            </w:r>
            <w:proofErr w:type="spellStart"/>
            <w:r w:rsidRPr="003660BE">
              <w:rPr>
                <w:rFonts w:cs="Times New Roman"/>
                <w:szCs w:val="24"/>
              </w:rPr>
              <w:t>pGEX</w:t>
            </w:r>
            <w:proofErr w:type="spellEnd"/>
            <w:r w:rsidRPr="003660BE">
              <w:rPr>
                <w:rFonts w:cs="Times New Roman"/>
                <w:szCs w:val="24"/>
              </w:rPr>
              <w:t xml:space="preserve">-KG </w:t>
            </w:r>
            <w:proofErr w:type="spellStart"/>
            <w:r w:rsidRPr="003660BE">
              <w:rPr>
                <w:rFonts w:cs="Times New Roman"/>
                <w:szCs w:val="24"/>
              </w:rPr>
              <w:t>EcoRI</w:t>
            </w:r>
            <w:proofErr w:type="spellEnd"/>
            <w:r w:rsidRPr="003660BE">
              <w:rPr>
                <w:rFonts w:cs="Times New Roman"/>
                <w:szCs w:val="24"/>
              </w:rPr>
              <w:t xml:space="preserve"> + (</w:t>
            </w:r>
            <w:proofErr w:type="spellStart"/>
            <w:r w:rsidRPr="003660BE">
              <w:rPr>
                <w:rFonts w:cs="Times New Roman"/>
                <w:szCs w:val="24"/>
              </w:rPr>
              <w:t>XhoI</w:t>
            </w:r>
            <w:proofErr w:type="spellEnd"/>
            <w:r w:rsidRPr="003660BE">
              <w:rPr>
                <w:rFonts w:cs="Times New Roman"/>
                <w:szCs w:val="24"/>
              </w:rPr>
              <w:t>)</w:t>
            </w:r>
          </w:p>
        </w:tc>
      </w:tr>
    </w:tbl>
    <w:p w:rsidR="00AE4699" w:rsidRDefault="00AE4699" w:rsidP="00AE4699">
      <w:pPr>
        <w:spacing w:after="0" w:line="480" w:lineRule="auto"/>
        <w:jc w:val="both"/>
        <w:outlineLvl w:val="0"/>
        <w:rPr>
          <w:rFonts w:cs="Times New Roman"/>
          <w:b/>
          <w:szCs w:val="24"/>
        </w:rPr>
      </w:pPr>
    </w:p>
    <w:p w:rsidR="000E179B" w:rsidRDefault="000E179B" w:rsidP="00AE4699">
      <w:pPr>
        <w:spacing w:after="0" w:line="480" w:lineRule="auto"/>
        <w:jc w:val="both"/>
        <w:outlineLvl w:val="0"/>
        <w:rPr>
          <w:rFonts w:cs="Times New Roman"/>
          <w:b/>
          <w:szCs w:val="24"/>
        </w:rPr>
      </w:pPr>
    </w:p>
    <w:p w:rsidR="000E179B" w:rsidRDefault="000E179B" w:rsidP="00AE4699">
      <w:pPr>
        <w:spacing w:after="0" w:line="480" w:lineRule="auto"/>
        <w:jc w:val="both"/>
        <w:outlineLvl w:val="0"/>
        <w:rPr>
          <w:rFonts w:cs="Times New Roman"/>
          <w:b/>
          <w:szCs w:val="24"/>
        </w:rPr>
      </w:pPr>
    </w:p>
    <w:p w:rsidR="000E179B" w:rsidRDefault="000E179B" w:rsidP="00B86A4B">
      <w:pPr>
        <w:spacing w:after="0" w:line="480" w:lineRule="auto"/>
        <w:ind w:right="1413"/>
        <w:jc w:val="both"/>
        <w:outlineLvl w:val="0"/>
        <w:rPr>
          <w:rFonts w:cs="Times New Roman"/>
          <w:b/>
          <w:szCs w:val="24"/>
        </w:rPr>
      </w:pPr>
    </w:p>
    <w:p w:rsidR="00AE4699" w:rsidRPr="003660BE" w:rsidRDefault="00AE4699" w:rsidP="00AE4699">
      <w:pPr>
        <w:spacing w:after="0" w:line="480" w:lineRule="auto"/>
        <w:jc w:val="both"/>
        <w:outlineLvl w:val="0"/>
        <w:rPr>
          <w:rFonts w:cs="Times New Roman"/>
          <w:b/>
          <w:szCs w:val="24"/>
        </w:rPr>
      </w:pPr>
      <w:r w:rsidRPr="003660BE">
        <w:rPr>
          <w:rFonts w:cs="Times New Roman"/>
          <w:b/>
          <w:szCs w:val="24"/>
        </w:rPr>
        <w:lastRenderedPageBreak/>
        <w:t xml:space="preserve">Supplementary Table </w:t>
      </w:r>
      <w:r>
        <w:rPr>
          <w:rFonts w:cs="Times New Roman"/>
          <w:b/>
          <w:szCs w:val="24"/>
        </w:rPr>
        <w:t>3</w:t>
      </w:r>
      <w:r w:rsidRPr="003660BE">
        <w:rPr>
          <w:rFonts w:cs="Times New Roman"/>
          <w:b/>
          <w:szCs w:val="24"/>
        </w:rPr>
        <w:t>: List of p</w:t>
      </w:r>
      <w:r w:rsidR="002F5F4F">
        <w:rPr>
          <w:rFonts w:cs="Times New Roman"/>
          <w:b/>
          <w:szCs w:val="24"/>
        </w:rPr>
        <w:t>rimer</w:t>
      </w:r>
      <w:r w:rsidRPr="003660BE">
        <w:rPr>
          <w:rFonts w:cs="Times New Roman"/>
          <w:b/>
          <w:szCs w:val="24"/>
        </w:rPr>
        <w:t>s used in the study</w:t>
      </w:r>
    </w:p>
    <w:tbl>
      <w:tblPr>
        <w:tblStyle w:val="TableGrid"/>
        <w:tblW w:w="9603" w:type="dxa"/>
        <w:tblInd w:w="137" w:type="dxa"/>
        <w:tblLook w:val="04A0" w:firstRow="1" w:lastRow="0" w:firstColumn="1" w:lastColumn="0" w:noHBand="0" w:noVBand="1"/>
      </w:tblPr>
      <w:tblGrid>
        <w:gridCol w:w="1121"/>
        <w:gridCol w:w="4413"/>
        <w:gridCol w:w="4069"/>
      </w:tblGrid>
      <w:tr w:rsidR="00483D67" w:rsidTr="00483D67">
        <w:trPr>
          <w:trHeight w:val="533"/>
        </w:trPr>
        <w:tc>
          <w:tcPr>
            <w:tcW w:w="1121" w:type="dxa"/>
          </w:tcPr>
          <w:p w:rsidR="00483D67" w:rsidRPr="003660BE" w:rsidRDefault="00483D67" w:rsidP="00483D67">
            <w:pPr>
              <w:spacing w:after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Target Gene (Rat)</w:t>
            </w:r>
          </w:p>
        </w:tc>
        <w:tc>
          <w:tcPr>
            <w:tcW w:w="4124" w:type="dxa"/>
          </w:tcPr>
          <w:p w:rsidR="00483D67" w:rsidRPr="003660BE" w:rsidRDefault="00483D67" w:rsidP="00483D67">
            <w:pPr>
              <w:spacing w:after="0"/>
              <w:ind w:right="1165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Sense </w:t>
            </w:r>
            <w:r w:rsidRPr="003660BE">
              <w:rPr>
                <w:rFonts w:cs="Times New Roman"/>
                <w:b/>
                <w:szCs w:val="24"/>
              </w:rPr>
              <w:t>primers</w:t>
            </w:r>
          </w:p>
        </w:tc>
        <w:tc>
          <w:tcPr>
            <w:tcW w:w="4358" w:type="dxa"/>
          </w:tcPr>
          <w:p w:rsidR="00483D67" w:rsidRPr="003660BE" w:rsidRDefault="00483D67" w:rsidP="00483D67">
            <w:pPr>
              <w:spacing w:after="0"/>
              <w:ind w:right="1165"/>
              <w:rPr>
                <w:rFonts w:cs="Times New Roman"/>
                <w:b/>
                <w:szCs w:val="24"/>
              </w:rPr>
            </w:pPr>
            <w:r w:rsidRPr="003660BE">
              <w:rPr>
                <w:rFonts w:cs="Times New Roman"/>
                <w:b/>
                <w:szCs w:val="24"/>
              </w:rPr>
              <w:t>Antisense primers</w:t>
            </w:r>
          </w:p>
        </w:tc>
      </w:tr>
      <w:tr w:rsidR="00483D67" w:rsidTr="00483D67">
        <w:trPr>
          <w:trHeight w:val="612"/>
        </w:trPr>
        <w:tc>
          <w:tcPr>
            <w:tcW w:w="1121" w:type="dxa"/>
          </w:tcPr>
          <w:p w:rsidR="00483D67" w:rsidRPr="00483D67" w:rsidRDefault="00483D67" w:rsidP="00483D67">
            <w:pPr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2"/>
              </w:rPr>
            </w:pPr>
            <w:r w:rsidRPr="00483D67">
              <w:rPr>
                <w:rFonts w:cs="Times New Roman"/>
                <w:bCs/>
                <w:color w:val="000000" w:themeColor="text1"/>
                <w:sz w:val="22"/>
              </w:rPr>
              <w:t>Tmod1</w:t>
            </w:r>
          </w:p>
        </w:tc>
        <w:tc>
          <w:tcPr>
            <w:tcW w:w="4124" w:type="dxa"/>
          </w:tcPr>
          <w:tbl>
            <w:tblPr>
              <w:tblW w:w="419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97"/>
            </w:tblGrid>
            <w:tr w:rsidR="00483D67" w:rsidRPr="00483D67" w:rsidTr="00483D67">
              <w:trPr>
                <w:trHeight w:val="249"/>
              </w:trPr>
              <w:tc>
                <w:tcPr>
                  <w:tcW w:w="4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83D67" w:rsidRPr="00B86A4B" w:rsidRDefault="00483D67" w:rsidP="00483D67">
                  <w:pPr>
                    <w:spacing w:before="0" w:after="0"/>
                    <w:ind w:hanging="30"/>
                    <w:rPr>
                      <w:rFonts w:eastAsia="Times New Roman" w:cs="Times New Roman"/>
                      <w:color w:val="000000" w:themeColor="text1"/>
                      <w:sz w:val="22"/>
                      <w:lang w:val="sv-SE" w:eastAsia="sv-SE"/>
                    </w:rPr>
                  </w:pPr>
                  <w:r w:rsidRPr="00483D67">
                    <w:rPr>
                      <w:rFonts w:eastAsia="Times New Roman" w:cs="Times New Roman"/>
                      <w:color w:val="000000" w:themeColor="text1"/>
                      <w:sz w:val="22"/>
                      <w:lang w:val="sv-SE" w:eastAsia="sv-SE"/>
                    </w:rPr>
                    <w:t>5’-</w:t>
                  </w:r>
                  <w:r w:rsidRPr="00B86A4B">
                    <w:rPr>
                      <w:rFonts w:eastAsia="Times New Roman" w:cs="Times New Roman"/>
                      <w:color w:val="000000" w:themeColor="text1"/>
                      <w:sz w:val="22"/>
                      <w:lang w:val="sv-SE" w:eastAsia="sv-SE"/>
                    </w:rPr>
                    <w:t>TGAGCTAGACCCTGATAATGCAC</w:t>
                  </w:r>
                  <w:r w:rsidRPr="00483D67">
                    <w:rPr>
                      <w:rFonts w:eastAsia="Times New Roman" w:cs="Times New Roman"/>
                      <w:color w:val="000000" w:themeColor="text1"/>
                      <w:sz w:val="22"/>
                      <w:lang w:val="sv-SE" w:eastAsia="sv-SE"/>
                    </w:rPr>
                    <w:t>-3’</w:t>
                  </w:r>
                </w:p>
              </w:tc>
            </w:tr>
          </w:tbl>
          <w:p w:rsidR="00483D67" w:rsidRPr="00483D67" w:rsidRDefault="00483D67" w:rsidP="00483D67">
            <w:pPr>
              <w:spacing w:before="0" w:after="0"/>
              <w:ind w:hanging="30"/>
              <w:jc w:val="both"/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4358" w:type="dxa"/>
          </w:tcPr>
          <w:p w:rsidR="00483D67" w:rsidRPr="00483D67" w:rsidRDefault="00483D67" w:rsidP="00483D67">
            <w:pPr>
              <w:spacing w:before="0" w:after="0"/>
              <w:ind w:hanging="30"/>
              <w:rPr>
                <w:rFonts w:eastAsia="Times New Roman" w:cs="Times New Roman"/>
                <w:color w:val="000000" w:themeColor="text1"/>
                <w:sz w:val="22"/>
                <w:lang w:val="sv-SE" w:eastAsia="sv-SE"/>
              </w:rPr>
            </w:pPr>
            <w:r w:rsidRPr="00483D67">
              <w:rPr>
                <w:rFonts w:eastAsia="Times New Roman" w:cs="Times New Roman"/>
                <w:color w:val="000000" w:themeColor="text1"/>
                <w:sz w:val="22"/>
                <w:lang w:val="sv-SE" w:eastAsia="sv-SE"/>
              </w:rPr>
              <w:t>5’-</w:t>
            </w:r>
            <w:r w:rsidRPr="00B86A4B">
              <w:rPr>
                <w:rFonts w:eastAsia="Times New Roman" w:cs="Times New Roman"/>
                <w:color w:val="000000" w:themeColor="text1"/>
                <w:sz w:val="22"/>
                <w:lang w:val="sv-SE" w:eastAsia="sv-SE"/>
              </w:rPr>
              <w:t>CGGTCCTTAAATTCCTTCGCTTG</w:t>
            </w:r>
            <w:r w:rsidRPr="00483D67">
              <w:rPr>
                <w:rFonts w:eastAsia="Times New Roman" w:cs="Times New Roman"/>
                <w:color w:val="000000" w:themeColor="text1"/>
                <w:sz w:val="22"/>
                <w:lang w:val="sv-SE" w:eastAsia="sv-SE"/>
              </w:rPr>
              <w:t>-3’</w:t>
            </w:r>
          </w:p>
        </w:tc>
      </w:tr>
      <w:tr w:rsidR="00483D67" w:rsidTr="00483D67">
        <w:trPr>
          <w:trHeight w:val="601"/>
        </w:trPr>
        <w:tc>
          <w:tcPr>
            <w:tcW w:w="1121" w:type="dxa"/>
          </w:tcPr>
          <w:p w:rsidR="00483D67" w:rsidRPr="00483D67" w:rsidRDefault="00483D67" w:rsidP="00483D67">
            <w:pPr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2"/>
              </w:rPr>
            </w:pPr>
            <w:r w:rsidRPr="00483D67">
              <w:rPr>
                <w:rFonts w:cs="Times New Roman"/>
                <w:bCs/>
                <w:color w:val="000000" w:themeColor="text1"/>
                <w:sz w:val="22"/>
              </w:rPr>
              <w:t>Tmod2</w:t>
            </w:r>
          </w:p>
        </w:tc>
        <w:tc>
          <w:tcPr>
            <w:tcW w:w="4124" w:type="dxa"/>
          </w:tcPr>
          <w:tbl>
            <w:tblPr>
              <w:tblW w:w="406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63"/>
            </w:tblGrid>
            <w:tr w:rsidR="00483D67" w:rsidRPr="00483D67" w:rsidTr="00483D67">
              <w:trPr>
                <w:trHeight w:val="267"/>
              </w:trPr>
              <w:tc>
                <w:tcPr>
                  <w:tcW w:w="4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3D67" w:rsidRPr="00B86A4B" w:rsidRDefault="00483D67" w:rsidP="00483D67">
                  <w:pPr>
                    <w:spacing w:before="0" w:after="0"/>
                    <w:ind w:hanging="30"/>
                    <w:rPr>
                      <w:rFonts w:eastAsia="Times New Roman" w:cs="Times New Roman"/>
                      <w:color w:val="000000" w:themeColor="text1"/>
                      <w:sz w:val="22"/>
                      <w:lang w:val="sv-SE" w:eastAsia="sv-SE"/>
                    </w:rPr>
                  </w:pPr>
                  <w:r w:rsidRPr="00483D67">
                    <w:rPr>
                      <w:rFonts w:eastAsia="Times New Roman" w:cs="Times New Roman"/>
                      <w:color w:val="000000" w:themeColor="text1"/>
                      <w:sz w:val="22"/>
                      <w:lang w:val="sv-SE" w:eastAsia="sv-SE"/>
                    </w:rPr>
                    <w:t>5’-</w:t>
                  </w:r>
                  <w:r w:rsidRPr="00B86A4B">
                    <w:rPr>
                      <w:rFonts w:eastAsia="Times New Roman" w:cs="Times New Roman"/>
                      <w:color w:val="000000" w:themeColor="text1"/>
                      <w:sz w:val="22"/>
                      <w:lang w:val="sv-SE" w:eastAsia="sv-SE"/>
                    </w:rPr>
                    <w:t>GGCCGGTGAGGAATGTCGTC</w:t>
                  </w:r>
                  <w:r w:rsidRPr="00483D67">
                    <w:rPr>
                      <w:rFonts w:eastAsia="Times New Roman" w:cs="Times New Roman"/>
                      <w:color w:val="000000" w:themeColor="text1"/>
                      <w:sz w:val="22"/>
                      <w:lang w:val="sv-SE" w:eastAsia="sv-SE"/>
                    </w:rPr>
                    <w:t>-3’</w:t>
                  </w:r>
                </w:p>
              </w:tc>
            </w:tr>
            <w:tr w:rsidR="00483D67" w:rsidRPr="00483D67" w:rsidTr="00483D67">
              <w:trPr>
                <w:trHeight w:val="267"/>
              </w:trPr>
              <w:tc>
                <w:tcPr>
                  <w:tcW w:w="4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83D67" w:rsidRPr="00B86A4B" w:rsidRDefault="00483D67" w:rsidP="00483D67">
                  <w:pPr>
                    <w:spacing w:before="0" w:after="0"/>
                    <w:ind w:hanging="30"/>
                    <w:rPr>
                      <w:rFonts w:eastAsia="Times New Roman" w:cs="Times New Roman"/>
                      <w:color w:val="000000" w:themeColor="text1"/>
                      <w:sz w:val="22"/>
                      <w:lang w:val="sv-SE" w:eastAsia="sv-SE"/>
                    </w:rPr>
                  </w:pPr>
                </w:p>
              </w:tc>
            </w:tr>
          </w:tbl>
          <w:p w:rsidR="00483D67" w:rsidRPr="00483D67" w:rsidRDefault="00483D67" w:rsidP="00483D67">
            <w:pPr>
              <w:spacing w:before="0" w:after="0"/>
              <w:ind w:hanging="30"/>
              <w:jc w:val="both"/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4358" w:type="dxa"/>
          </w:tcPr>
          <w:p w:rsidR="00483D67" w:rsidRPr="00483D67" w:rsidRDefault="00483D67" w:rsidP="00483D67">
            <w:pPr>
              <w:spacing w:before="0" w:after="0"/>
              <w:ind w:hanging="30"/>
              <w:rPr>
                <w:rFonts w:eastAsia="Times New Roman" w:cs="Times New Roman"/>
                <w:color w:val="000000" w:themeColor="text1"/>
                <w:sz w:val="22"/>
                <w:lang w:val="sv-SE" w:eastAsia="sv-SE"/>
              </w:rPr>
            </w:pPr>
            <w:r w:rsidRPr="00483D67">
              <w:rPr>
                <w:rFonts w:eastAsia="Times New Roman" w:cs="Times New Roman"/>
                <w:color w:val="000000" w:themeColor="text1"/>
                <w:sz w:val="22"/>
                <w:lang w:val="sv-SE" w:eastAsia="sv-SE"/>
              </w:rPr>
              <w:t>5’-</w:t>
            </w:r>
            <w:r w:rsidRPr="00B86A4B">
              <w:rPr>
                <w:rFonts w:eastAsia="Times New Roman" w:cs="Times New Roman"/>
                <w:color w:val="000000" w:themeColor="text1"/>
                <w:sz w:val="22"/>
                <w:lang w:val="sv-SE" w:eastAsia="sv-SE"/>
              </w:rPr>
              <w:t>TCCTTCAGGGTTGGAATTGGA</w:t>
            </w:r>
            <w:r w:rsidRPr="00483D67">
              <w:rPr>
                <w:rFonts w:eastAsia="Times New Roman" w:cs="Times New Roman"/>
                <w:color w:val="000000" w:themeColor="text1"/>
                <w:sz w:val="22"/>
                <w:lang w:val="sv-SE" w:eastAsia="sv-SE"/>
              </w:rPr>
              <w:t>-3’</w:t>
            </w:r>
          </w:p>
        </w:tc>
      </w:tr>
      <w:tr w:rsidR="00483D67" w:rsidTr="00483D67">
        <w:trPr>
          <w:trHeight w:val="612"/>
        </w:trPr>
        <w:tc>
          <w:tcPr>
            <w:tcW w:w="1121" w:type="dxa"/>
          </w:tcPr>
          <w:p w:rsidR="00483D67" w:rsidRPr="00483D67" w:rsidRDefault="00483D67" w:rsidP="00483D67">
            <w:pPr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2"/>
              </w:rPr>
            </w:pPr>
            <w:r w:rsidRPr="00483D67">
              <w:rPr>
                <w:rFonts w:cs="Times New Roman"/>
                <w:bCs/>
                <w:color w:val="000000" w:themeColor="text1"/>
                <w:sz w:val="22"/>
              </w:rPr>
              <w:t>Tmod3</w:t>
            </w:r>
          </w:p>
        </w:tc>
        <w:tc>
          <w:tcPr>
            <w:tcW w:w="4124" w:type="dxa"/>
          </w:tcPr>
          <w:tbl>
            <w:tblPr>
              <w:tblW w:w="419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96"/>
            </w:tblGrid>
            <w:tr w:rsidR="00483D67" w:rsidRPr="00483D67" w:rsidTr="00483D67">
              <w:trPr>
                <w:trHeight w:val="236"/>
              </w:trPr>
              <w:tc>
                <w:tcPr>
                  <w:tcW w:w="4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3D67" w:rsidRPr="00B86A4B" w:rsidRDefault="00483D67" w:rsidP="00483D67">
                  <w:pPr>
                    <w:spacing w:before="0" w:after="0"/>
                    <w:ind w:hanging="30"/>
                    <w:rPr>
                      <w:rFonts w:eastAsia="Times New Roman" w:cs="Times New Roman"/>
                      <w:color w:val="000000" w:themeColor="text1"/>
                      <w:sz w:val="22"/>
                      <w:lang w:val="sv-SE" w:eastAsia="sv-SE"/>
                    </w:rPr>
                  </w:pPr>
                  <w:r w:rsidRPr="00483D67">
                    <w:rPr>
                      <w:rFonts w:eastAsia="Times New Roman" w:cs="Times New Roman"/>
                      <w:color w:val="000000" w:themeColor="text1"/>
                      <w:sz w:val="22"/>
                      <w:lang w:val="sv-SE" w:eastAsia="sv-SE"/>
                    </w:rPr>
                    <w:t>5’-</w:t>
                  </w:r>
                  <w:r w:rsidRPr="00B86A4B">
                    <w:rPr>
                      <w:rFonts w:eastAsia="Times New Roman" w:cs="Times New Roman"/>
                      <w:color w:val="000000" w:themeColor="text1"/>
                      <w:sz w:val="22"/>
                      <w:lang w:val="sv-SE" w:eastAsia="sv-SE"/>
                    </w:rPr>
                    <w:t>GAGACTATAAGGACCTGGATGAG</w:t>
                  </w:r>
                  <w:r w:rsidRPr="00483D67">
                    <w:rPr>
                      <w:rFonts w:eastAsia="Times New Roman" w:cs="Times New Roman"/>
                      <w:color w:val="000000" w:themeColor="text1"/>
                      <w:sz w:val="22"/>
                      <w:lang w:val="sv-SE" w:eastAsia="sv-SE"/>
                    </w:rPr>
                    <w:t>-3’</w:t>
                  </w:r>
                </w:p>
              </w:tc>
            </w:tr>
            <w:tr w:rsidR="00483D67" w:rsidRPr="00483D67" w:rsidTr="00483D67">
              <w:trPr>
                <w:trHeight w:val="236"/>
              </w:trPr>
              <w:tc>
                <w:tcPr>
                  <w:tcW w:w="4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3D67" w:rsidRPr="00B86A4B" w:rsidRDefault="00483D67" w:rsidP="00483D67">
                  <w:pPr>
                    <w:spacing w:before="0" w:after="0"/>
                    <w:ind w:hanging="30"/>
                    <w:rPr>
                      <w:rFonts w:eastAsia="Times New Roman" w:cs="Times New Roman"/>
                      <w:color w:val="000000" w:themeColor="text1"/>
                      <w:sz w:val="22"/>
                      <w:lang w:val="sv-SE" w:eastAsia="sv-SE"/>
                    </w:rPr>
                  </w:pPr>
                </w:p>
              </w:tc>
            </w:tr>
          </w:tbl>
          <w:p w:rsidR="00483D67" w:rsidRPr="00483D67" w:rsidRDefault="00483D67" w:rsidP="00483D67">
            <w:pPr>
              <w:spacing w:before="0" w:after="0"/>
              <w:ind w:hanging="30"/>
              <w:jc w:val="both"/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4358" w:type="dxa"/>
          </w:tcPr>
          <w:p w:rsidR="00483D67" w:rsidRPr="00483D67" w:rsidRDefault="00483D67" w:rsidP="00483D67">
            <w:pPr>
              <w:spacing w:before="0" w:after="0"/>
              <w:ind w:hanging="30"/>
              <w:rPr>
                <w:rFonts w:eastAsia="Times New Roman" w:cs="Times New Roman"/>
                <w:color w:val="000000" w:themeColor="text1"/>
                <w:sz w:val="22"/>
                <w:lang w:val="sv-SE" w:eastAsia="sv-SE"/>
              </w:rPr>
            </w:pPr>
            <w:r w:rsidRPr="00483D67">
              <w:rPr>
                <w:rFonts w:eastAsia="Times New Roman" w:cs="Times New Roman"/>
                <w:color w:val="000000" w:themeColor="text1"/>
                <w:sz w:val="22"/>
                <w:lang w:val="sv-SE" w:eastAsia="sv-SE"/>
              </w:rPr>
              <w:t>5’-</w:t>
            </w:r>
            <w:r w:rsidRPr="00B86A4B">
              <w:rPr>
                <w:rFonts w:eastAsia="Times New Roman" w:cs="Times New Roman"/>
                <w:color w:val="000000" w:themeColor="text1"/>
                <w:sz w:val="22"/>
                <w:lang w:val="sv-SE" w:eastAsia="sv-SE"/>
              </w:rPr>
              <w:t>CCTGTGGCGGACTTTGATGT</w:t>
            </w:r>
            <w:r w:rsidRPr="00483D67">
              <w:rPr>
                <w:rFonts w:eastAsia="Times New Roman" w:cs="Times New Roman"/>
                <w:color w:val="000000" w:themeColor="text1"/>
                <w:sz w:val="22"/>
                <w:lang w:val="sv-SE" w:eastAsia="sv-SE"/>
              </w:rPr>
              <w:t>-3’</w:t>
            </w:r>
          </w:p>
        </w:tc>
      </w:tr>
      <w:tr w:rsidR="00483D67" w:rsidTr="00483D67">
        <w:trPr>
          <w:trHeight w:val="612"/>
        </w:trPr>
        <w:tc>
          <w:tcPr>
            <w:tcW w:w="1121" w:type="dxa"/>
          </w:tcPr>
          <w:p w:rsidR="00483D67" w:rsidRPr="00483D67" w:rsidRDefault="00483D67" w:rsidP="00483D67">
            <w:pPr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2"/>
              </w:rPr>
            </w:pPr>
            <w:r w:rsidRPr="00483D67">
              <w:rPr>
                <w:rFonts w:cs="Times New Roman"/>
                <w:bCs/>
                <w:color w:val="000000" w:themeColor="text1"/>
                <w:sz w:val="22"/>
              </w:rPr>
              <w:t>Tmod4</w:t>
            </w:r>
          </w:p>
        </w:tc>
        <w:tc>
          <w:tcPr>
            <w:tcW w:w="4124" w:type="dxa"/>
          </w:tcPr>
          <w:tbl>
            <w:tblPr>
              <w:tblW w:w="378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87"/>
            </w:tblGrid>
            <w:tr w:rsidR="00483D67" w:rsidRPr="00483D67" w:rsidTr="00483D67">
              <w:trPr>
                <w:trHeight w:val="250"/>
              </w:trPr>
              <w:tc>
                <w:tcPr>
                  <w:tcW w:w="3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3D67" w:rsidRPr="00B86A4B" w:rsidRDefault="00483D67" w:rsidP="00483D67">
                  <w:pPr>
                    <w:spacing w:before="0" w:after="0"/>
                    <w:ind w:hanging="30"/>
                    <w:rPr>
                      <w:rFonts w:eastAsia="Times New Roman" w:cs="Times New Roman"/>
                      <w:color w:val="000000" w:themeColor="text1"/>
                      <w:sz w:val="22"/>
                      <w:lang w:val="sv-SE" w:eastAsia="sv-SE"/>
                    </w:rPr>
                  </w:pPr>
                  <w:r w:rsidRPr="00483D67">
                    <w:rPr>
                      <w:rFonts w:eastAsia="Times New Roman" w:cs="Times New Roman"/>
                      <w:color w:val="000000" w:themeColor="text1"/>
                      <w:sz w:val="22"/>
                      <w:lang w:val="sv-SE" w:eastAsia="sv-SE"/>
                    </w:rPr>
                    <w:t>5’-</w:t>
                  </w:r>
                  <w:r w:rsidRPr="00B86A4B">
                    <w:rPr>
                      <w:rFonts w:eastAsia="Times New Roman" w:cs="Times New Roman"/>
                      <w:color w:val="000000" w:themeColor="text1"/>
                      <w:sz w:val="22"/>
                      <w:lang w:val="sv-SE" w:eastAsia="sv-SE"/>
                    </w:rPr>
                    <w:t>CTGGACTGAGACAACGTGAC</w:t>
                  </w:r>
                  <w:r w:rsidRPr="00483D67">
                    <w:rPr>
                      <w:rFonts w:eastAsia="Times New Roman" w:cs="Times New Roman"/>
                      <w:color w:val="000000" w:themeColor="text1"/>
                      <w:sz w:val="22"/>
                      <w:lang w:val="sv-SE" w:eastAsia="sv-SE"/>
                    </w:rPr>
                    <w:t>-3’</w:t>
                  </w:r>
                </w:p>
              </w:tc>
            </w:tr>
            <w:tr w:rsidR="00483D67" w:rsidRPr="00483D67" w:rsidTr="00483D67">
              <w:trPr>
                <w:trHeight w:val="250"/>
              </w:trPr>
              <w:tc>
                <w:tcPr>
                  <w:tcW w:w="3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83D67" w:rsidRPr="00B86A4B" w:rsidRDefault="00483D67" w:rsidP="00483D67">
                  <w:pPr>
                    <w:spacing w:before="0" w:after="0"/>
                    <w:ind w:hanging="30"/>
                    <w:rPr>
                      <w:rFonts w:eastAsia="Times New Roman" w:cs="Times New Roman"/>
                      <w:color w:val="000000" w:themeColor="text1"/>
                      <w:sz w:val="22"/>
                      <w:lang w:val="sv-SE" w:eastAsia="sv-SE"/>
                    </w:rPr>
                  </w:pPr>
                </w:p>
              </w:tc>
            </w:tr>
          </w:tbl>
          <w:p w:rsidR="00483D67" w:rsidRPr="00483D67" w:rsidRDefault="00483D67" w:rsidP="00483D67">
            <w:pPr>
              <w:spacing w:before="0" w:after="0"/>
              <w:ind w:hanging="30"/>
              <w:jc w:val="both"/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4358" w:type="dxa"/>
          </w:tcPr>
          <w:p w:rsidR="00483D67" w:rsidRPr="00483D67" w:rsidRDefault="00483D67" w:rsidP="00483D67">
            <w:pPr>
              <w:spacing w:before="0" w:after="0"/>
              <w:ind w:hanging="30"/>
              <w:rPr>
                <w:rFonts w:eastAsia="Times New Roman" w:cs="Times New Roman"/>
                <w:color w:val="000000" w:themeColor="text1"/>
                <w:sz w:val="22"/>
                <w:lang w:val="sv-SE" w:eastAsia="sv-SE"/>
              </w:rPr>
            </w:pPr>
            <w:r w:rsidRPr="00483D67">
              <w:rPr>
                <w:rFonts w:eastAsia="Times New Roman" w:cs="Times New Roman"/>
                <w:color w:val="000000" w:themeColor="text1"/>
                <w:sz w:val="22"/>
                <w:lang w:val="sv-SE" w:eastAsia="sv-SE"/>
              </w:rPr>
              <w:t>5’-</w:t>
            </w:r>
            <w:r w:rsidRPr="00B86A4B">
              <w:rPr>
                <w:rFonts w:eastAsia="Times New Roman" w:cs="Times New Roman"/>
                <w:color w:val="000000" w:themeColor="text1"/>
                <w:sz w:val="22"/>
                <w:lang w:val="sv-SE" w:eastAsia="sv-SE"/>
              </w:rPr>
              <w:t>TCTTTGACTTCTAGCGCCTGT</w:t>
            </w:r>
            <w:r w:rsidRPr="00483D67">
              <w:rPr>
                <w:rFonts w:eastAsia="Times New Roman" w:cs="Times New Roman"/>
                <w:color w:val="000000" w:themeColor="text1"/>
                <w:sz w:val="22"/>
                <w:lang w:val="sv-SE" w:eastAsia="sv-SE"/>
              </w:rPr>
              <w:t>-3’</w:t>
            </w:r>
          </w:p>
        </w:tc>
      </w:tr>
      <w:tr w:rsidR="00483D67" w:rsidTr="00483D67">
        <w:trPr>
          <w:trHeight w:val="612"/>
        </w:trPr>
        <w:tc>
          <w:tcPr>
            <w:tcW w:w="1121" w:type="dxa"/>
          </w:tcPr>
          <w:p w:rsidR="00483D67" w:rsidRPr="00483D67" w:rsidRDefault="00483D67" w:rsidP="00483D67">
            <w:pPr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2"/>
              </w:rPr>
            </w:pPr>
            <w:r w:rsidRPr="00483D67">
              <w:rPr>
                <w:rFonts w:cs="Times New Roman"/>
                <w:bCs/>
                <w:color w:val="000000" w:themeColor="text1"/>
                <w:sz w:val="22"/>
              </w:rPr>
              <w:t>GAPDH</w:t>
            </w:r>
          </w:p>
        </w:tc>
        <w:tc>
          <w:tcPr>
            <w:tcW w:w="4124" w:type="dxa"/>
          </w:tcPr>
          <w:p w:rsidR="00483D67" w:rsidRPr="00483D67" w:rsidRDefault="00483D67" w:rsidP="00483D67">
            <w:pPr>
              <w:spacing w:before="0" w:after="0"/>
              <w:ind w:hanging="30"/>
              <w:jc w:val="both"/>
              <w:rPr>
                <w:rFonts w:eastAsia="Times New Roman" w:cs="Times New Roman"/>
                <w:color w:val="000000" w:themeColor="text1"/>
                <w:sz w:val="22"/>
                <w:lang w:eastAsia="sv-SE"/>
              </w:rPr>
            </w:pPr>
            <w:r w:rsidRPr="00483D67">
              <w:rPr>
                <w:rFonts w:eastAsia="Times New Roman" w:cs="Times New Roman"/>
                <w:color w:val="000000" w:themeColor="text1"/>
                <w:sz w:val="22"/>
                <w:lang w:eastAsia="sv-SE"/>
              </w:rPr>
              <w:t xml:space="preserve"> 5’-</w:t>
            </w:r>
            <w:r w:rsidRPr="00483D67">
              <w:rPr>
                <w:sz w:val="22"/>
              </w:rPr>
              <w:t>GGCAAGTTCAACGGCACAG</w:t>
            </w:r>
            <w:r w:rsidRPr="00483D67">
              <w:rPr>
                <w:rFonts w:eastAsia="Times New Roman" w:cs="Times New Roman"/>
                <w:color w:val="000000" w:themeColor="text1"/>
                <w:sz w:val="22"/>
                <w:lang w:eastAsia="sv-SE"/>
              </w:rPr>
              <w:t>-3’</w:t>
            </w:r>
          </w:p>
          <w:p w:rsidR="00483D67" w:rsidRPr="00483D67" w:rsidRDefault="00483D67" w:rsidP="00483D67">
            <w:pPr>
              <w:spacing w:before="0" w:after="0"/>
              <w:ind w:hanging="30"/>
              <w:jc w:val="both"/>
              <w:rPr>
                <w:rFonts w:eastAsia="Times New Roman" w:cs="Times New Roman"/>
                <w:color w:val="000000" w:themeColor="text1"/>
                <w:sz w:val="22"/>
                <w:lang w:eastAsia="sv-SE"/>
              </w:rPr>
            </w:pPr>
          </w:p>
        </w:tc>
        <w:tc>
          <w:tcPr>
            <w:tcW w:w="4358" w:type="dxa"/>
          </w:tcPr>
          <w:p w:rsidR="00483D67" w:rsidRPr="00483D67" w:rsidRDefault="00483D67" w:rsidP="00483D67">
            <w:pPr>
              <w:spacing w:before="0" w:after="0"/>
              <w:ind w:hanging="30"/>
              <w:jc w:val="both"/>
              <w:rPr>
                <w:rFonts w:eastAsia="Times New Roman" w:cs="Times New Roman"/>
                <w:color w:val="000000" w:themeColor="text1"/>
                <w:sz w:val="22"/>
                <w:lang w:eastAsia="sv-SE"/>
              </w:rPr>
            </w:pPr>
            <w:r w:rsidRPr="00483D67">
              <w:rPr>
                <w:rFonts w:eastAsia="Times New Roman" w:cs="Times New Roman"/>
                <w:color w:val="000000" w:themeColor="text1"/>
                <w:sz w:val="22"/>
                <w:lang w:eastAsia="sv-SE"/>
              </w:rPr>
              <w:t>5’-</w:t>
            </w:r>
            <w:r w:rsidRPr="00483D67">
              <w:rPr>
                <w:sz w:val="22"/>
              </w:rPr>
              <w:t>CGCCAGTAGACTCCACGAC</w:t>
            </w:r>
            <w:r w:rsidRPr="00483D67">
              <w:rPr>
                <w:rFonts w:eastAsia="Times New Roman" w:cs="Times New Roman"/>
                <w:color w:val="000000" w:themeColor="text1"/>
                <w:sz w:val="22"/>
                <w:lang w:eastAsia="sv-SE"/>
              </w:rPr>
              <w:t>-3’</w:t>
            </w:r>
          </w:p>
        </w:tc>
      </w:tr>
      <w:tr w:rsidR="00483D67" w:rsidTr="00483D67">
        <w:trPr>
          <w:trHeight w:val="612"/>
        </w:trPr>
        <w:tc>
          <w:tcPr>
            <w:tcW w:w="1121" w:type="dxa"/>
          </w:tcPr>
          <w:p w:rsidR="00483D67" w:rsidRPr="00483D67" w:rsidRDefault="00483D67" w:rsidP="00483D67">
            <w:pPr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2"/>
              </w:rPr>
            </w:pPr>
            <w:r w:rsidRPr="00483D67">
              <w:rPr>
                <w:rFonts w:cs="Times New Roman"/>
                <w:bCs/>
                <w:color w:val="000000" w:themeColor="text1"/>
                <w:sz w:val="22"/>
              </w:rPr>
              <w:t>Myf5</w:t>
            </w:r>
          </w:p>
        </w:tc>
        <w:tc>
          <w:tcPr>
            <w:tcW w:w="4124" w:type="dxa"/>
          </w:tcPr>
          <w:tbl>
            <w:tblPr>
              <w:tblW w:w="407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75"/>
            </w:tblGrid>
            <w:tr w:rsidR="00483D67" w:rsidRPr="00483D67" w:rsidTr="00483D67">
              <w:trPr>
                <w:trHeight w:val="262"/>
              </w:trPr>
              <w:tc>
                <w:tcPr>
                  <w:tcW w:w="4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83D67" w:rsidRPr="00483D67" w:rsidRDefault="00483D67" w:rsidP="00483D67">
                  <w:pPr>
                    <w:spacing w:before="0" w:after="0"/>
                    <w:ind w:hanging="30"/>
                    <w:rPr>
                      <w:rFonts w:eastAsia="Times New Roman" w:cs="Times New Roman"/>
                      <w:color w:val="000000" w:themeColor="text1"/>
                      <w:sz w:val="22"/>
                      <w:lang w:val="sv-SE" w:eastAsia="sv-SE"/>
                    </w:rPr>
                  </w:pPr>
                  <w:r w:rsidRPr="00483D67">
                    <w:rPr>
                      <w:rFonts w:eastAsia="Times New Roman" w:cs="Times New Roman"/>
                      <w:color w:val="000000" w:themeColor="text1"/>
                      <w:sz w:val="22"/>
                      <w:lang w:val="sv-SE" w:eastAsia="sv-SE"/>
                    </w:rPr>
                    <w:t>5’-CTCCCTCTCTGCTGAAACCA-3’</w:t>
                  </w:r>
                </w:p>
              </w:tc>
            </w:tr>
            <w:tr w:rsidR="00483D67" w:rsidRPr="00483D67" w:rsidTr="00483D67">
              <w:trPr>
                <w:trHeight w:val="262"/>
              </w:trPr>
              <w:tc>
                <w:tcPr>
                  <w:tcW w:w="4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83D67" w:rsidRPr="00483D67" w:rsidRDefault="00483D67" w:rsidP="00483D67">
                  <w:pPr>
                    <w:spacing w:before="0" w:after="0"/>
                    <w:ind w:hanging="30"/>
                    <w:rPr>
                      <w:rFonts w:eastAsia="Times New Roman" w:cs="Times New Roman"/>
                      <w:color w:val="000000" w:themeColor="text1"/>
                      <w:sz w:val="22"/>
                      <w:lang w:val="sv-SE" w:eastAsia="sv-SE"/>
                    </w:rPr>
                  </w:pPr>
                </w:p>
              </w:tc>
            </w:tr>
          </w:tbl>
          <w:p w:rsidR="00483D67" w:rsidRPr="00483D67" w:rsidRDefault="00483D67" w:rsidP="00483D67">
            <w:pPr>
              <w:spacing w:before="0" w:after="0"/>
              <w:ind w:hanging="30"/>
              <w:jc w:val="both"/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4358" w:type="dxa"/>
          </w:tcPr>
          <w:p w:rsidR="00483D67" w:rsidRPr="00483D67" w:rsidRDefault="00483D67" w:rsidP="00483D67">
            <w:pPr>
              <w:spacing w:before="0" w:after="0"/>
              <w:ind w:hanging="30"/>
              <w:rPr>
                <w:rFonts w:eastAsia="Times New Roman" w:cs="Times New Roman"/>
                <w:color w:val="000000" w:themeColor="text1"/>
                <w:sz w:val="22"/>
                <w:lang w:val="sv-SE" w:eastAsia="sv-SE"/>
              </w:rPr>
            </w:pPr>
            <w:r w:rsidRPr="00483D67">
              <w:rPr>
                <w:rFonts w:eastAsia="Times New Roman" w:cs="Times New Roman"/>
                <w:color w:val="000000" w:themeColor="text1"/>
                <w:sz w:val="22"/>
                <w:lang w:val="sv-SE" w:eastAsia="sv-SE"/>
              </w:rPr>
              <w:t>5’-CGACTCTTGGCTCAAACTGG-3’</w:t>
            </w:r>
          </w:p>
        </w:tc>
      </w:tr>
      <w:tr w:rsidR="00483D67" w:rsidTr="00483D67">
        <w:trPr>
          <w:trHeight w:val="612"/>
        </w:trPr>
        <w:tc>
          <w:tcPr>
            <w:tcW w:w="1121" w:type="dxa"/>
          </w:tcPr>
          <w:p w:rsidR="00483D67" w:rsidRPr="00483D67" w:rsidRDefault="00483D67" w:rsidP="00483D67">
            <w:pPr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2"/>
              </w:rPr>
            </w:pPr>
            <w:r w:rsidRPr="00483D67">
              <w:rPr>
                <w:rFonts w:cs="Times New Roman"/>
                <w:bCs/>
                <w:color w:val="000000" w:themeColor="text1"/>
                <w:sz w:val="22"/>
              </w:rPr>
              <w:t>Myf6</w:t>
            </w:r>
          </w:p>
        </w:tc>
        <w:tc>
          <w:tcPr>
            <w:tcW w:w="4124" w:type="dxa"/>
          </w:tcPr>
          <w:tbl>
            <w:tblPr>
              <w:tblW w:w="380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08"/>
            </w:tblGrid>
            <w:tr w:rsidR="00483D67" w:rsidRPr="00483D67" w:rsidTr="00483D67">
              <w:trPr>
                <w:trHeight w:val="249"/>
              </w:trPr>
              <w:tc>
                <w:tcPr>
                  <w:tcW w:w="3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83D67" w:rsidRPr="00483D67" w:rsidRDefault="00483D67" w:rsidP="00483D67">
                  <w:pPr>
                    <w:spacing w:before="0" w:after="0"/>
                    <w:ind w:hanging="30"/>
                    <w:rPr>
                      <w:rFonts w:eastAsia="Times New Roman" w:cs="Times New Roman"/>
                      <w:color w:val="000000" w:themeColor="text1"/>
                      <w:sz w:val="22"/>
                      <w:lang w:val="sv-SE" w:eastAsia="sv-SE"/>
                    </w:rPr>
                  </w:pPr>
                  <w:r w:rsidRPr="00483D67">
                    <w:rPr>
                      <w:rFonts w:eastAsia="Times New Roman" w:cs="Times New Roman"/>
                      <w:color w:val="000000" w:themeColor="text1"/>
                      <w:sz w:val="22"/>
                      <w:lang w:val="sv-SE" w:eastAsia="sv-SE"/>
                    </w:rPr>
                    <w:t>5’-GTACCCTATCCCCTTGCCAG-3’</w:t>
                  </w:r>
                </w:p>
              </w:tc>
            </w:tr>
            <w:tr w:rsidR="00483D67" w:rsidRPr="00483D67" w:rsidTr="00483D67">
              <w:trPr>
                <w:trHeight w:val="249"/>
              </w:trPr>
              <w:tc>
                <w:tcPr>
                  <w:tcW w:w="3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83D67" w:rsidRPr="00483D67" w:rsidRDefault="00483D67" w:rsidP="00483D67">
                  <w:pPr>
                    <w:spacing w:before="0" w:after="0"/>
                    <w:ind w:hanging="30"/>
                    <w:rPr>
                      <w:rFonts w:eastAsia="Times New Roman" w:cs="Times New Roman"/>
                      <w:color w:val="000000" w:themeColor="text1"/>
                      <w:sz w:val="22"/>
                      <w:lang w:val="sv-SE" w:eastAsia="sv-SE"/>
                    </w:rPr>
                  </w:pPr>
                </w:p>
              </w:tc>
            </w:tr>
          </w:tbl>
          <w:p w:rsidR="00483D67" w:rsidRPr="00483D67" w:rsidRDefault="00483D67" w:rsidP="00483D67">
            <w:pPr>
              <w:spacing w:before="0" w:after="0"/>
              <w:ind w:hanging="30"/>
              <w:jc w:val="both"/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4358" w:type="dxa"/>
          </w:tcPr>
          <w:p w:rsidR="00483D67" w:rsidRPr="00483D67" w:rsidRDefault="00483D67" w:rsidP="00483D67">
            <w:pPr>
              <w:spacing w:before="0" w:after="0"/>
              <w:ind w:hanging="30"/>
              <w:rPr>
                <w:rFonts w:eastAsia="Times New Roman" w:cs="Times New Roman"/>
                <w:color w:val="000000" w:themeColor="text1"/>
                <w:sz w:val="22"/>
                <w:lang w:val="sv-SE" w:eastAsia="sv-SE"/>
              </w:rPr>
            </w:pPr>
            <w:r w:rsidRPr="00483D67">
              <w:rPr>
                <w:rFonts w:eastAsia="Times New Roman" w:cs="Times New Roman"/>
                <w:color w:val="000000" w:themeColor="text1"/>
                <w:sz w:val="22"/>
                <w:lang w:val="sv-SE" w:eastAsia="sv-SE"/>
              </w:rPr>
              <w:t>5’-CTGCTTTCCGACGATCTGTG-3’</w:t>
            </w:r>
          </w:p>
        </w:tc>
      </w:tr>
      <w:tr w:rsidR="00483D67" w:rsidTr="00483D67">
        <w:trPr>
          <w:trHeight w:val="612"/>
        </w:trPr>
        <w:tc>
          <w:tcPr>
            <w:tcW w:w="1121" w:type="dxa"/>
          </w:tcPr>
          <w:p w:rsidR="00483D67" w:rsidRPr="00483D67" w:rsidRDefault="00483D67" w:rsidP="00483D67">
            <w:pPr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2"/>
              </w:rPr>
            </w:pPr>
            <w:r w:rsidRPr="00483D67">
              <w:rPr>
                <w:rFonts w:cs="Times New Roman"/>
                <w:bCs/>
                <w:color w:val="000000" w:themeColor="text1"/>
                <w:sz w:val="22"/>
              </w:rPr>
              <w:t>Myogenin</w:t>
            </w:r>
          </w:p>
        </w:tc>
        <w:tc>
          <w:tcPr>
            <w:tcW w:w="4124" w:type="dxa"/>
          </w:tcPr>
          <w:p w:rsidR="00483D67" w:rsidRPr="00483D67" w:rsidRDefault="00483D67" w:rsidP="00483D67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  <w:lang w:eastAsia="sv-SE"/>
              </w:rPr>
            </w:pPr>
            <w:r w:rsidRPr="00483D67">
              <w:rPr>
                <w:rFonts w:eastAsia="Times New Roman" w:cs="Times New Roman"/>
                <w:color w:val="000000" w:themeColor="text1"/>
                <w:sz w:val="22"/>
                <w:lang w:eastAsia="sv-SE"/>
              </w:rPr>
              <w:t>5’-</w:t>
            </w:r>
            <w:r w:rsidRPr="00483D67">
              <w:rPr>
                <w:rFonts w:cs="Times New Roman"/>
                <w:color w:val="000000"/>
                <w:sz w:val="22"/>
              </w:rPr>
              <w:t>CATCCAGTACATTGAGCGCC</w:t>
            </w:r>
            <w:r w:rsidRPr="00483D67">
              <w:rPr>
                <w:rFonts w:eastAsia="Times New Roman" w:cs="Times New Roman"/>
                <w:color w:val="000000" w:themeColor="text1"/>
                <w:sz w:val="22"/>
                <w:lang w:eastAsia="sv-SE"/>
              </w:rPr>
              <w:t>-3’</w:t>
            </w:r>
          </w:p>
          <w:p w:rsidR="00483D67" w:rsidRPr="00483D67" w:rsidRDefault="00483D67" w:rsidP="00483D67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  <w:lang w:eastAsia="sv-SE"/>
              </w:rPr>
            </w:pPr>
          </w:p>
        </w:tc>
        <w:tc>
          <w:tcPr>
            <w:tcW w:w="4358" w:type="dxa"/>
          </w:tcPr>
          <w:p w:rsidR="00483D67" w:rsidRPr="00483D67" w:rsidRDefault="00483D67" w:rsidP="00483D67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  <w:lang w:eastAsia="sv-SE"/>
              </w:rPr>
            </w:pPr>
            <w:r w:rsidRPr="00483D67">
              <w:rPr>
                <w:rFonts w:eastAsia="Times New Roman" w:cs="Times New Roman"/>
                <w:color w:val="000000" w:themeColor="text1"/>
                <w:sz w:val="22"/>
                <w:lang w:eastAsia="sv-SE"/>
              </w:rPr>
              <w:t>5’-</w:t>
            </w:r>
            <w:r w:rsidRPr="00483D67">
              <w:rPr>
                <w:rFonts w:cs="Times New Roman"/>
                <w:color w:val="000000"/>
                <w:sz w:val="22"/>
              </w:rPr>
              <w:t>GCGAGCAAATGATCTCCTGG</w:t>
            </w:r>
            <w:r w:rsidRPr="00483D67">
              <w:rPr>
                <w:rFonts w:eastAsia="Times New Roman" w:cs="Times New Roman"/>
                <w:color w:val="000000" w:themeColor="text1"/>
                <w:sz w:val="22"/>
                <w:lang w:eastAsia="sv-SE"/>
              </w:rPr>
              <w:t>-3’</w:t>
            </w:r>
          </w:p>
        </w:tc>
      </w:tr>
      <w:tr w:rsidR="00483D67" w:rsidTr="00483D67">
        <w:trPr>
          <w:trHeight w:val="612"/>
        </w:trPr>
        <w:tc>
          <w:tcPr>
            <w:tcW w:w="1121" w:type="dxa"/>
          </w:tcPr>
          <w:p w:rsidR="00483D67" w:rsidRPr="00483D67" w:rsidRDefault="00483D67" w:rsidP="00483D67">
            <w:pPr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2"/>
              </w:rPr>
            </w:pPr>
            <w:r w:rsidRPr="00483D67">
              <w:rPr>
                <w:rFonts w:cs="Times New Roman"/>
                <w:bCs/>
                <w:color w:val="000000" w:themeColor="text1"/>
                <w:sz w:val="22"/>
              </w:rPr>
              <w:t>GLUT4</w:t>
            </w:r>
          </w:p>
        </w:tc>
        <w:tc>
          <w:tcPr>
            <w:tcW w:w="4124" w:type="dxa"/>
          </w:tcPr>
          <w:p w:rsidR="00483D67" w:rsidRPr="00483D67" w:rsidRDefault="00483D67" w:rsidP="00483D67">
            <w:pPr>
              <w:spacing w:before="0" w:after="0"/>
              <w:rPr>
                <w:rFonts w:cs="Times New Roman"/>
                <w:color w:val="000000"/>
                <w:sz w:val="22"/>
              </w:rPr>
            </w:pPr>
            <w:r w:rsidRPr="00483D67">
              <w:rPr>
                <w:rFonts w:eastAsia="Times New Roman" w:cs="Times New Roman"/>
                <w:color w:val="000000" w:themeColor="text1"/>
                <w:sz w:val="22"/>
                <w:lang w:eastAsia="sv-SE"/>
              </w:rPr>
              <w:t>5’-</w:t>
            </w:r>
            <w:r w:rsidRPr="00483D67">
              <w:rPr>
                <w:rFonts w:cs="Times New Roman"/>
                <w:color w:val="000000"/>
                <w:sz w:val="22"/>
              </w:rPr>
              <w:t>GCCGGACATTTGACCAGATC</w:t>
            </w:r>
            <w:r w:rsidRPr="00483D67">
              <w:rPr>
                <w:rFonts w:eastAsia="Times New Roman" w:cs="Times New Roman"/>
                <w:color w:val="000000" w:themeColor="text1"/>
                <w:sz w:val="22"/>
                <w:lang w:eastAsia="sv-SE"/>
              </w:rPr>
              <w:t>-3’</w:t>
            </w:r>
          </w:p>
          <w:p w:rsidR="00483D67" w:rsidRPr="00483D67" w:rsidRDefault="00483D67" w:rsidP="00483D67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  <w:lang w:eastAsia="sv-SE"/>
              </w:rPr>
            </w:pPr>
          </w:p>
        </w:tc>
        <w:tc>
          <w:tcPr>
            <w:tcW w:w="4358" w:type="dxa"/>
          </w:tcPr>
          <w:p w:rsidR="00483D67" w:rsidRPr="00483D67" w:rsidRDefault="00483D67" w:rsidP="00483D67">
            <w:pPr>
              <w:spacing w:before="0" w:after="0"/>
              <w:rPr>
                <w:rFonts w:eastAsia="Times New Roman" w:cs="Times New Roman"/>
                <w:color w:val="000000" w:themeColor="text1"/>
                <w:sz w:val="22"/>
                <w:lang w:eastAsia="sv-SE"/>
              </w:rPr>
            </w:pPr>
            <w:r w:rsidRPr="00483D67">
              <w:rPr>
                <w:rFonts w:eastAsia="Times New Roman" w:cs="Times New Roman"/>
                <w:color w:val="000000" w:themeColor="text1"/>
                <w:sz w:val="22"/>
                <w:lang w:eastAsia="sv-SE"/>
              </w:rPr>
              <w:t>5’-</w:t>
            </w:r>
            <w:r w:rsidRPr="00483D67">
              <w:rPr>
                <w:rFonts w:cs="Times New Roman"/>
                <w:color w:val="000000"/>
                <w:sz w:val="22"/>
              </w:rPr>
              <w:t>GAGGTAAGGGAAGAGAGGGC</w:t>
            </w:r>
            <w:r w:rsidRPr="00483D67">
              <w:rPr>
                <w:rFonts w:eastAsia="Times New Roman" w:cs="Times New Roman"/>
                <w:color w:val="000000" w:themeColor="text1"/>
                <w:sz w:val="22"/>
                <w:lang w:eastAsia="sv-SE"/>
              </w:rPr>
              <w:t>-3’</w:t>
            </w:r>
          </w:p>
        </w:tc>
      </w:tr>
      <w:tr w:rsidR="00483D67" w:rsidTr="00483D67">
        <w:trPr>
          <w:trHeight w:val="612"/>
        </w:trPr>
        <w:tc>
          <w:tcPr>
            <w:tcW w:w="1121" w:type="dxa"/>
          </w:tcPr>
          <w:p w:rsidR="00483D67" w:rsidRPr="00483D67" w:rsidRDefault="00483D67" w:rsidP="00483D67">
            <w:pPr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2"/>
              </w:rPr>
            </w:pPr>
            <w:r w:rsidRPr="00483D67">
              <w:rPr>
                <w:rFonts w:cs="Times New Roman"/>
                <w:bCs/>
                <w:color w:val="000000" w:themeColor="text1"/>
                <w:sz w:val="22"/>
              </w:rPr>
              <w:t>MyoD1</w:t>
            </w:r>
          </w:p>
        </w:tc>
        <w:tc>
          <w:tcPr>
            <w:tcW w:w="4124" w:type="dxa"/>
          </w:tcPr>
          <w:tbl>
            <w:tblPr>
              <w:tblW w:w="39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16"/>
            </w:tblGrid>
            <w:tr w:rsidR="00483D67" w:rsidRPr="00CC1103" w:rsidTr="00483D67">
              <w:trPr>
                <w:trHeight w:val="250"/>
              </w:trPr>
              <w:tc>
                <w:tcPr>
                  <w:tcW w:w="3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83D67" w:rsidRPr="00CC1103" w:rsidRDefault="00483D67" w:rsidP="00483D67">
                  <w:pPr>
                    <w:spacing w:before="0" w:after="0"/>
                    <w:ind w:hanging="30"/>
                    <w:rPr>
                      <w:rFonts w:eastAsia="Times New Roman" w:cs="Times New Roman"/>
                      <w:color w:val="000000"/>
                      <w:sz w:val="22"/>
                      <w:lang w:val="sv-SE" w:eastAsia="sv-SE"/>
                    </w:rPr>
                  </w:pPr>
                  <w:r w:rsidRPr="00483D67">
                    <w:rPr>
                      <w:rFonts w:eastAsia="Times New Roman" w:cs="Times New Roman"/>
                      <w:color w:val="000000" w:themeColor="text1"/>
                      <w:sz w:val="22"/>
                      <w:lang w:val="sv-SE" w:eastAsia="sv-SE"/>
                    </w:rPr>
                    <w:t>5’-</w:t>
                  </w:r>
                  <w:r w:rsidRPr="00CC1103">
                    <w:rPr>
                      <w:rFonts w:eastAsia="Times New Roman" w:cs="Times New Roman"/>
                      <w:color w:val="000000"/>
                      <w:sz w:val="22"/>
                      <w:lang w:val="sv-SE" w:eastAsia="sv-SE"/>
                    </w:rPr>
                    <w:t>CCGCTACATTGAAGGTCTGC</w:t>
                  </w:r>
                  <w:r w:rsidRPr="00483D67">
                    <w:rPr>
                      <w:rFonts w:eastAsia="Times New Roman" w:cs="Times New Roman"/>
                      <w:color w:val="000000" w:themeColor="text1"/>
                      <w:sz w:val="22"/>
                      <w:lang w:val="sv-SE" w:eastAsia="sv-SE"/>
                    </w:rPr>
                    <w:t>-3’</w:t>
                  </w:r>
                </w:p>
              </w:tc>
            </w:tr>
            <w:tr w:rsidR="00483D67" w:rsidRPr="00CC1103" w:rsidTr="00483D67">
              <w:trPr>
                <w:trHeight w:val="250"/>
              </w:trPr>
              <w:tc>
                <w:tcPr>
                  <w:tcW w:w="3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83D67" w:rsidRPr="00CC1103" w:rsidRDefault="00483D67" w:rsidP="00483D67">
                  <w:pPr>
                    <w:spacing w:before="0" w:after="0"/>
                    <w:ind w:hanging="30"/>
                    <w:rPr>
                      <w:rFonts w:eastAsia="Times New Roman" w:cs="Times New Roman"/>
                      <w:color w:val="000000"/>
                      <w:sz w:val="22"/>
                      <w:lang w:val="sv-SE" w:eastAsia="sv-SE"/>
                    </w:rPr>
                  </w:pPr>
                </w:p>
              </w:tc>
            </w:tr>
          </w:tbl>
          <w:p w:rsidR="00483D67" w:rsidRPr="00483D67" w:rsidRDefault="00483D67" w:rsidP="00483D67">
            <w:pPr>
              <w:spacing w:before="0" w:after="0"/>
              <w:ind w:hanging="30"/>
              <w:jc w:val="both"/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4358" w:type="dxa"/>
          </w:tcPr>
          <w:p w:rsidR="00483D67" w:rsidRPr="00483D67" w:rsidRDefault="00483D67" w:rsidP="00483D67">
            <w:pPr>
              <w:spacing w:before="0" w:after="0"/>
              <w:ind w:hanging="30"/>
              <w:rPr>
                <w:rFonts w:eastAsia="Times New Roman" w:cs="Times New Roman"/>
                <w:color w:val="000000" w:themeColor="text1"/>
                <w:sz w:val="22"/>
                <w:lang w:val="sv-SE" w:eastAsia="sv-SE"/>
              </w:rPr>
            </w:pPr>
            <w:r w:rsidRPr="00483D67">
              <w:rPr>
                <w:rFonts w:eastAsia="Times New Roman" w:cs="Times New Roman"/>
                <w:color w:val="000000" w:themeColor="text1"/>
                <w:sz w:val="22"/>
                <w:lang w:val="sv-SE" w:eastAsia="sv-SE"/>
              </w:rPr>
              <w:t>5’-</w:t>
            </w:r>
            <w:r w:rsidRPr="00CC1103">
              <w:rPr>
                <w:rFonts w:eastAsia="Times New Roman" w:cs="Times New Roman"/>
                <w:color w:val="000000"/>
                <w:sz w:val="22"/>
                <w:lang w:val="sv-SE" w:eastAsia="sv-SE"/>
              </w:rPr>
              <w:t>TCCATCATGCCATCAGAGCA</w:t>
            </w:r>
            <w:r w:rsidRPr="00483D67">
              <w:rPr>
                <w:rFonts w:eastAsia="Times New Roman" w:cs="Times New Roman"/>
                <w:color w:val="000000" w:themeColor="text1"/>
                <w:sz w:val="22"/>
                <w:lang w:val="sv-SE" w:eastAsia="sv-SE"/>
              </w:rPr>
              <w:t>-3’</w:t>
            </w:r>
          </w:p>
        </w:tc>
      </w:tr>
    </w:tbl>
    <w:p w:rsidR="00D50CD1" w:rsidRPr="003660BE" w:rsidRDefault="00D50CD1" w:rsidP="00D50CD1">
      <w:pPr>
        <w:spacing w:after="0" w:line="480" w:lineRule="auto"/>
        <w:jc w:val="both"/>
        <w:rPr>
          <w:rFonts w:cs="Times New Roman"/>
          <w:b/>
          <w:bCs/>
          <w:szCs w:val="24"/>
        </w:rPr>
      </w:pPr>
    </w:p>
    <w:p w:rsidR="00D50CD1" w:rsidRPr="003660BE" w:rsidRDefault="00D50CD1" w:rsidP="00D50CD1">
      <w:pPr>
        <w:spacing w:after="0" w:line="480" w:lineRule="auto"/>
        <w:jc w:val="both"/>
        <w:rPr>
          <w:rFonts w:cs="Times New Roman"/>
          <w:b/>
          <w:bCs/>
          <w:szCs w:val="24"/>
        </w:rPr>
      </w:pPr>
      <w:r w:rsidRPr="003660BE">
        <w:rPr>
          <w:rFonts w:cs="Times New Roman"/>
          <w:b/>
          <w:szCs w:val="24"/>
        </w:rPr>
        <w:t>Supplementary</w:t>
      </w:r>
      <w:r w:rsidRPr="003660BE">
        <w:rPr>
          <w:rFonts w:cs="Times New Roman"/>
          <w:b/>
          <w:bCs/>
          <w:szCs w:val="24"/>
        </w:rPr>
        <w:t xml:space="preserve"> Methods</w:t>
      </w:r>
    </w:p>
    <w:p w:rsidR="00D50CD1" w:rsidRPr="003660BE" w:rsidRDefault="00D50CD1" w:rsidP="00D50CD1">
      <w:pPr>
        <w:shd w:val="clear" w:color="auto" w:fill="FFFFFF"/>
        <w:spacing w:after="0" w:line="480" w:lineRule="auto"/>
        <w:jc w:val="both"/>
        <w:outlineLvl w:val="0"/>
        <w:rPr>
          <w:rFonts w:cs="Times New Roman"/>
          <w:b/>
          <w:bCs/>
          <w:szCs w:val="24"/>
        </w:rPr>
      </w:pPr>
      <w:r w:rsidRPr="003660BE">
        <w:rPr>
          <w:rFonts w:cs="Times New Roman"/>
          <w:b/>
          <w:bCs/>
          <w:szCs w:val="24"/>
        </w:rPr>
        <w:t>Mouse Work</w:t>
      </w:r>
    </w:p>
    <w:p w:rsidR="00D50CD1" w:rsidRPr="003660BE" w:rsidRDefault="00D50CD1" w:rsidP="00D50CD1">
      <w:pPr>
        <w:shd w:val="clear" w:color="auto" w:fill="FFFFFF"/>
        <w:spacing w:after="0" w:line="480" w:lineRule="auto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3660BE">
        <w:rPr>
          <w:rFonts w:cs="Times New Roman"/>
          <w:bCs/>
          <w:szCs w:val="24"/>
        </w:rPr>
        <w:t>Mice (C57BL6/J, male, 5 – 7 weeks old) used in this study were maintained in animal facility of Biological Resource Centre, A*STAR. All the animal experiments were conducted in accordance with the regulations of Institutional Animal Care and Use Committee (IACUC #161122)</w:t>
      </w:r>
      <w:r w:rsidRPr="003660BE">
        <w:rPr>
          <w:rFonts w:cs="Times New Roman"/>
          <w:color w:val="333333"/>
          <w:szCs w:val="24"/>
          <w:shd w:val="clear" w:color="auto" w:fill="FFFFFF"/>
        </w:rPr>
        <w:t xml:space="preserve">. </w:t>
      </w:r>
      <w:r w:rsidRPr="003660BE">
        <w:rPr>
          <w:rFonts w:cs="Times New Roman"/>
          <w:color w:val="000000" w:themeColor="text1"/>
          <w:szCs w:val="24"/>
          <w:shd w:val="clear" w:color="auto" w:fill="FFFFFF"/>
        </w:rPr>
        <w:t xml:space="preserve">The mice were injected </w:t>
      </w:r>
      <w:proofErr w:type="spellStart"/>
      <w:r w:rsidRPr="003660BE">
        <w:rPr>
          <w:rFonts w:cs="Times New Roman"/>
          <w:color w:val="000000" w:themeColor="text1"/>
          <w:szCs w:val="24"/>
          <w:shd w:val="clear" w:color="auto" w:fill="FFFFFF"/>
        </w:rPr>
        <w:t>i.p</w:t>
      </w:r>
      <w:proofErr w:type="spellEnd"/>
      <w:r w:rsidRPr="003660BE">
        <w:rPr>
          <w:rFonts w:cs="Times New Roman"/>
          <w:color w:val="000000" w:themeColor="text1"/>
          <w:szCs w:val="24"/>
          <w:shd w:val="clear" w:color="auto" w:fill="FFFFFF"/>
        </w:rPr>
        <w:t xml:space="preserve">. with 250 mg/kg AICAR in sterile 0.9% NaCl or with 0.9% NaCl as previously described </w:t>
      </w:r>
      <w:r w:rsidR="00440118">
        <w:rPr>
          <w:rFonts w:cs="Times New Roman"/>
          <w:color w:val="000000" w:themeColor="text1"/>
          <w:szCs w:val="24"/>
          <w:shd w:val="clear" w:color="auto" w:fill="FFFFFF"/>
        </w:rPr>
        <w:t xml:space="preserve">(78) </w:t>
      </w:r>
      <w:r w:rsidRPr="003660BE">
        <w:rPr>
          <w:rFonts w:cs="Times New Roman"/>
          <w:color w:val="000000" w:themeColor="text1"/>
          <w:szCs w:val="24"/>
          <w:shd w:val="clear" w:color="auto" w:fill="FFFFFF"/>
        </w:rPr>
        <w:t>and after 6 hours of treatment the gastrocnemius muscle was harvested for RNA and protein analysis.</w:t>
      </w:r>
    </w:p>
    <w:p w:rsidR="00D03FEC" w:rsidRDefault="00D03FEC" w:rsidP="00D50CD1">
      <w:pPr>
        <w:spacing w:after="0" w:line="480" w:lineRule="auto"/>
        <w:jc w:val="both"/>
        <w:outlineLvl w:val="0"/>
        <w:rPr>
          <w:rFonts w:cs="Times New Roman"/>
          <w:b/>
          <w:color w:val="000000" w:themeColor="text1"/>
          <w:szCs w:val="24"/>
        </w:rPr>
      </w:pPr>
    </w:p>
    <w:p w:rsidR="00D50CD1" w:rsidRPr="003660BE" w:rsidRDefault="00D50CD1" w:rsidP="00D50CD1">
      <w:pPr>
        <w:spacing w:after="0" w:line="480" w:lineRule="auto"/>
        <w:jc w:val="both"/>
        <w:outlineLvl w:val="0"/>
        <w:rPr>
          <w:rFonts w:cs="Times New Roman"/>
          <w:b/>
          <w:color w:val="000000" w:themeColor="text1"/>
          <w:szCs w:val="24"/>
        </w:rPr>
      </w:pPr>
      <w:r w:rsidRPr="003660BE">
        <w:rPr>
          <w:rFonts w:cs="Times New Roman"/>
          <w:b/>
          <w:color w:val="000000" w:themeColor="text1"/>
          <w:szCs w:val="24"/>
        </w:rPr>
        <w:t>Cell Culture</w:t>
      </w:r>
    </w:p>
    <w:p w:rsidR="00D50CD1" w:rsidRDefault="00D50CD1" w:rsidP="00D50CD1">
      <w:pPr>
        <w:tabs>
          <w:tab w:val="left" w:pos="2250"/>
        </w:tabs>
        <w:spacing w:after="0" w:line="480" w:lineRule="auto"/>
        <w:jc w:val="both"/>
        <w:rPr>
          <w:rFonts w:cs="Times New Roman"/>
          <w:szCs w:val="24"/>
        </w:rPr>
      </w:pPr>
      <w:r w:rsidRPr="003660BE">
        <w:rPr>
          <w:rFonts w:cs="Times New Roman"/>
          <w:color w:val="000000" w:themeColor="text1"/>
          <w:szCs w:val="24"/>
        </w:rPr>
        <w:t>L6 myoblasts (ATCC)</w:t>
      </w:r>
      <w:r w:rsidRPr="003660BE">
        <w:rPr>
          <w:rFonts w:cs="Times New Roman"/>
          <w:szCs w:val="24"/>
        </w:rPr>
        <w:t xml:space="preserve"> were cultured and differentiated into </w:t>
      </w:r>
      <w:proofErr w:type="spellStart"/>
      <w:r w:rsidRPr="003660BE">
        <w:rPr>
          <w:rFonts w:cs="Times New Roman"/>
          <w:szCs w:val="24"/>
        </w:rPr>
        <w:t>myotubes</w:t>
      </w:r>
      <w:proofErr w:type="spellEnd"/>
      <w:r w:rsidRPr="003660BE">
        <w:rPr>
          <w:rFonts w:cs="Times New Roman"/>
          <w:szCs w:val="24"/>
        </w:rPr>
        <w:t xml:space="preserve"> according to standard protocols</w:t>
      </w:r>
      <w:r w:rsidR="00440118">
        <w:rPr>
          <w:rFonts w:cs="Times New Roman"/>
          <w:szCs w:val="24"/>
        </w:rPr>
        <w:t xml:space="preserve"> (79)</w:t>
      </w:r>
      <w:r w:rsidRPr="003660BE">
        <w:rPr>
          <w:rFonts w:cs="Times New Roman"/>
          <w:szCs w:val="24"/>
        </w:rPr>
        <w:t>. Briefly, L6 myoblasts were cultured in α-MEM supplemented with 10% heat inactivated fetal bovine serum and 1% penicillin-streptomycin (10,000 U/mL) at 37</w:t>
      </w:r>
      <w:r w:rsidRPr="003660BE">
        <w:rPr>
          <w:rFonts w:cs="Times New Roman"/>
          <w:szCs w:val="24"/>
        </w:rPr>
        <w:sym w:font="Symbol" w:char="F0B0"/>
      </w:r>
      <w:r w:rsidRPr="003660BE">
        <w:rPr>
          <w:rFonts w:cs="Times New Roman"/>
          <w:szCs w:val="24"/>
        </w:rPr>
        <w:t>C and 5% CO</w:t>
      </w:r>
      <w:r w:rsidRPr="003660BE">
        <w:rPr>
          <w:rFonts w:cs="Times New Roman"/>
          <w:szCs w:val="24"/>
          <w:vertAlign w:val="subscript"/>
        </w:rPr>
        <w:t>2</w:t>
      </w:r>
      <w:r w:rsidRPr="003660BE">
        <w:rPr>
          <w:rFonts w:cs="Times New Roman"/>
          <w:szCs w:val="24"/>
        </w:rPr>
        <w:t>. 4X10</w:t>
      </w:r>
      <w:r w:rsidRPr="003660BE">
        <w:rPr>
          <w:rFonts w:cs="Times New Roman"/>
          <w:szCs w:val="24"/>
          <w:vertAlign w:val="superscript"/>
        </w:rPr>
        <w:t>4</w:t>
      </w:r>
      <w:r w:rsidRPr="003660BE">
        <w:rPr>
          <w:rFonts w:cs="Times New Roman"/>
          <w:szCs w:val="24"/>
        </w:rPr>
        <w:t>/mL cells were seeded in 12-well plates and two days later after nearly 70% confluence, cells were washed with warm PBS twice and switched to differentiation medium containing 2% fetal bovine serum and 17.8 mM NaHCO</w:t>
      </w:r>
      <w:r w:rsidRPr="003660BE">
        <w:rPr>
          <w:rFonts w:cs="Times New Roman"/>
          <w:szCs w:val="24"/>
          <w:vertAlign w:val="subscript"/>
        </w:rPr>
        <w:t>3</w:t>
      </w:r>
      <w:r w:rsidRPr="003660BE">
        <w:rPr>
          <w:rFonts w:cs="Times New Roman"/>
          <w:szCs w:val="24"/>
        </w:rPr>
        <w:t xml:space="preserve"> for 4 days. The medium was changed every 24 hours. </w:t>
      </w:r>
    </w:p>
    <w:p w:rsidR="00413F51" w:rsidRPr="00413F51" w:rsidRDefault="00413F51" w:rsidP="00413F51">
      <w:pPr>
        <w:pStyle w:val="Heading3"/>
        <w:numPr>
          <w:ilvl w:val="0"/>
          <w:numId w:val="0"/>
        </w:numPr>
        <w:shd w:val="clear" w:color="auto" w:fill="FFFFFF"/>
        <w:spacing w:before="0" w:line="480" w:lineRule="auto"/>
        <w:ind w:left="567" w:hanging="567"/>
        <w:rPr>
          <w:rFonts w:cs="Times New Roman"/>
          <w:color w:val="222222"/>
          <w:lang w:val="en-GB"/>
        </w:rPr>
      </w:pPr>
      <w:r w:rsidRPr="00413F51">
        <w:rPr>
          <w:rFonts w:cs="Times New Roman"/>
          <w:bCs/>
          <w:color w:val="222222"/>
        </w:rPr>
        <w:t>Gene expression analysis by RT</w:t>
      </w:r>
      <w:r w:rsidR="000040AD">
        <w:rPr>
          <w:rFonts w:cs="Times New Roman"/>
          <w:bCs/>
          <w:color w:val="222222"/>
        </w:rPr>
        <w:t>-</w:t>
      </w:r>
      <w:r w:rsidRPr="00413F51">
        <w:rPr>
          <w:rFonts w:cs="Times New Roman"/>
          <w:bCs/>
          <w:color w:val="222222"/>
        </w:rPr>
        <w:t>qPCR</w:t>
      </w:r>
    </w:p>
    <w:p w:rsidR="00413F51" w:rsidRDefault="00413F51" w:rsidP="00413F51">
      <w:pPr>
        <w:shd w:val="clear" w:color="auto" w:fill="FFFFFF"/>
        <w:spacing w:line="480" w:lineRule="auto"/>
        <w:jc w:val="both"/>
        <w:rPr>
          <w:rFonts w:cs="Times New Roman"/>
          <w:color w:val="222222"/>
          <w:szCs w:val="24"/>
          <w:lang w:val="en-GB"/>
        </w:rPr>
      </w:pPr>
      <w:r w:rsidRPr="00413F51">
        <w:rPr>
          <w:rFonts w:cs="Times New Roman"/>
          <w:szCs w:val="24"/>
        </w:rPr>
        <w:t xml:space="preserve">Total RNA from L6 myoblasts or </w:t>
      </w:r>
      <w:proofErr w:type="spellStart"/>
      <w:r w:rsidRPr="00413F51">
        <w:rPr>
          <w:rFonts w:cs="Times New Roman"/>
          <w:szCs w:val="24"/>
        </w:rPr>
        <w:t>myotubes</w:t>
      </w:r>
      <w:proofErr w:type="spellEnd"/>
      <w:r w:rsidRPr="00413F51">
        <w:rPr>
          <w:rFonts w:cs="Times New Roman"/>
          <w:szCs w:val="24"/>
        </w:rPr>
        <w:t xml:space="preserve"> was extracted using RNeasy Mini Kit (Cat. No: 74016, </w:t>
      </w:r>
      <w:proofErr w:type="spellStart"/>
      <w:r w:rsidRPr="00413F51">
        <w:rPr>
          <w:rFonts w:cs="Times New Roman"/>
          <w:szCs w:val="24"/>
        </w:rPr>
        <w:t>Qiagen</w:t>
      </w:r>
      <w:proofErr w:type="spellEnd"/>
      <w:r w:rsidRPr="00413F51">
        <w:rPr>
          <w:rFonts w:cs="Times New Roman"/>
          <w:szCs w:val="24"/>
        </w:rPr>
        <w:t xml:space="preserve">). First-strand cDNA synthesis was performed using one </w:t>
      </w:r>
      <w:proofErr w:type="spellStart"/>
      <w:r w:rsidRPr="00413F51">
        <w:rPr>
          <w:rFonts w:cs="Times New Roman"/>
          <w:szCs w:val="24"/>
        </w:rPr>
        <w:t>μg</w:t>
      </w:r>
      <w:proofErr w:type="spellEnd"/>
      <w:r w:rsidRPr="00413F51">
        <w:rPr>
          <w:rFonts w:cs="Times New Roman"/>
          <w:szCs w:val="24"/>
        </w:rPr>
        <w:t xml:space="preserve"> of RNA after DNase I treatment (Applied </w:t>
      </w:r>
      <w:proofErr w:type="spellStart"/>
      <w:r w:rsidRPr="00413F51">
        <w:rPr>
          <w:rFonts w:cs="Times New Roman"/>
          <w:szCs w:val="24"/>
        </w:rPr>
        <w:t>Biosystems</w:t>
      </w:r>
      <w:proofErr w:type="spellEnd"/>
      <w:r w:rsidRPr="00413F51">
        <w:rPr>
          <w:rFonts w:cs="Times New Roman"/>
          <w:szCs w:val="24"/>
        </w:rPr>
        <w:t xml:space="preserve"> TaqMan Reverse Transcription Reagents). The samples were diluted and cDNA was subjected to </w:t>
      </w:r>
      <w:r>
        <w:rPr>
          <w:rFonts w:cs="Times New Roman"/>
          <w:szCs w:val="24"/>
        </w:rPr>
        <w:t>RT</w:t>
      </w:r>
      <w:r w:rsidR="000040AD">
        <w:rPr>
          <w:rFonts w:cs="Times New Roman"/>
          <w:szCs w:val="24"/>
        </w:rPr>
        <w:t>-</w:t>
      </w:r>
      <w:r>
        <w:rPr>
          <w:rFonts w:cs="Times New Roman"/>
          <w:szCs w:val="24"/>
        </w:rPr>
        <w:t>q</w:t>
      </w:r>
      <w:r w:rsidRPr="00413F51">
        <w:rPr>
          <w:rFonts w:cs="Times New Roman"/>
          <w:szCs w:val="24"/>
        </w:rPr>
        <w:t>PCR using SYBR Green dyes along with appropriate primers. 2</w:t>
      </w:r>
      <w:r w:rsidRPr="00413F51">
        <w:rPr>
          <w:rFonts w:cs="Times New Roman"/>
          <w:szCs w:val="24"/>
          <w:vertAlign w:val="superscript"/>
        </w:rPr>
        <w:t>−ΔΔ</w:t>
      </w:r>
      <w:r w:rsidRPr="00413F51">
        <w:rPr>
          <w:rFonts w:cs="Times New Roman"/>
          <w:i/>
          <w:iCs/>
          <w:szCs w:val="24"/>
          <w:vertAlign w:val="superscript"/>
        </w:rPr>
        <w:t>C</w:t>
      </w:r>
      <w:r w:rsidRPr="00413F51">
        <w:rPr>
          <w:rFonts w:cs="Times New Roman"/>
          <w:szCs w:val="24"/>
          <w:vertAlign w:val="superscript"/>
        </w:rPr>
        <w:t>t</w:t>
      </w:r>
      <w:r w:rsidRPr="00413F51">
        <w:rPr>
          <w:rFonts w:cs="Times New Roman"/>
          <w:szCs w:val="24"/>
        </w:rPr>
        <w:t> method was used to calculate the relative expression of mRNA abundance.</w:t>
      </w:r>
      <w:r>
        <w:rPr>
          <w:rFonts w:cs="Times New Roman"/>
          <w:szCs w:val="24"/>
        </w:rPr>
        <w:t xml:space="preserve"> </w:t>
      </w:r>
      <w:r w:rsidRPr="00413F51">
        <w:rPr>
          <w:rFonts w:cs="Times New Roman"/>
          <w:color w:val="222222"/>
          <w:szCs w:val="24"/>
          <w:lang w:val="en-GB"/>
        </w:rPr>
        <w:t>Gene expression was normalized to G</w:t>
      </w:r>
      <w:r>
        <w:rPr>
          <w:rFonts w:cs="Times New Roman"/>
          <w:color w:val="222222"/>
          <w:szCs w:val="24"/>
          <w:lang w:val="en-GB"/>
        </w:rPr>
        <w:t>APDH</w:t>
      </w:r>
      <w:r w:rsidRPr="00413F51">
        <w:rPr>
          <w:rFonts w:cs="Times New Roman"/>
          <w:color w:val="222222"/>
          <w:szCs w:val="24"/>
          <w:lang w:val="en-GB"/>
        </w:rPr>
        <w:t xml:space="preserve"> and compared with control group. Primers used for analysis are listed in</w:t>
      </w:r>
      <w:r w:rsidR="00AE4699">
        <w:rPr>
          <w:rFonts w:cs="Times New Roman"/>
          <w:color w:val="222222"/>
          <w:szCs w:val="24"/>
          <w:lang w:val="en-GB"/>
        </w:rPr>
        <w:t xml:space="preserve"> Supplementary Table </w:t>
      </w:r>
      <w:r>
        <w:rPr>
          <w:rFonts w:cs="Times New Roman"/>
          <w:color w:val="222222"/>
          <w:szCs w:val="24"/>
          <w:lang w:val="en-GB"/>
        </w:rPr>
        <w:t>3.</w:t>
      </w:r>
    </w:p>
    <w:p w:rsidR="0078258E" w:rsidRPr="0078258E" w:rsidRDefault="0078258E" w:rsidP="0078258E">
      <w:pPr>
        <w:shd w:val="clear" w:color="auto" w:fill="FFFFFF"/>
        <w:spacing w:line="360" w:lineRule="auto"/>
        <w:jc w:val="both"/>
        <w:rPr>
          <w:rFonts w:cs="Times New Roman"/>
          <w:b/>
          <w:color w:val="222222"/>
          <w:szCs w:val="24"/>
          <w:lang w:val="en-GB"/>
        </w:rPr>
      </w:pPr>
      <w:r w:rsidRPr="0078258E">
        <w:rPr>
          <w:rFonts w:cs="Times New Roman"/>
          <w:b/>
          <w:color w:val="222222"/>
          <w:szCs w:val="24"/>
          <w:lang w:val="en-GB"/>
        </w:rPr>
        <w:t>Statistical Analysis</w:t>
      </w:r>
    </w:p>
    <w:p w:rsidR="0078258E" w:rsidRPr="0078258E" w:rsidRDefault="0078258E" w:rsidP="0078258E">
      <w:pPr>
        <w:spacing w:after="0" w:line="360" w:lineRule="auto"/>
        <w:jc w:val="both"/>
        <w:rPr>
          <w:rFonts w:cs="Times New Roman"/>
          <w:szCs w:val="24"/>
          <w:lang w:val="en-GB"/>
        </w:rPr>
      </w:pPr>
      <w:proofErr w:type="spellStart"/>
      <w:r w:rsidRPr="0078258E">
        <w:rPr>
          <w:rFonts w:cs="Times New Roman"/>
          <w:szCs w:val="24"/>
          <w:lang w:val="en-GB"/>
        </w:rPr>
        <w:t>Colocalisation</w:t>
      </w:r>
      <w:proofErr w:type="spellEnd"/>
      <w:r w:rsidRPr="0078258E">
        <w:rPr>
          <w:rFonts w:cs="Times New Roman"/>
          <w:szCs w:val="24"/>
          <w:lang w:val="en-GB"/>
        </w:rPr>
        <w:t xml:space="preserve"> analysis was performed using </w:t>
      </w:r>
      <w:proofErr w:type="spellStart"/>
      <w:r w:rsidRPr="0078258E">
        <w:rPr>
          <w:rFonts w:cs="Times New Roman"/>
          <w:szCs w:val="24"/>
          <w:lang w:val="en-GB"/>
        </w:rPr>
        <w:t>JACoP</w:t>
      </w:r>
      <w:proofErr w:type="spellEnd"/>
      <w:r w:rsidRPr="0078258E">
        <w:rPr>
          <w:rFonts w:cs="Times New Roman"/>
          <w:szCs w:val="24"/>
          <w:lang w:val="en-GB"/>
        </w:rPr>
        <w:t xml:space="preserve"> Plugin in </w:t>
      </w:r>
      <w:proofErr w:type="spellStart"/>
      <w:r w:rsidRPr="0078258E">
        <w:rPr>
          <w:rFonts w:cs="Times New Roman"/>
          <w:szCs w:val="24"/>
          <w:lang w:val="en-GB"/>
        </w:rPr>
        <w:t>ImageJ</w:t>
      </w:r>
      <w:proofErr w:type="spellEnd"/>
      <w:r w:rsidRPr="0078258E">
        <w:rPr>
          <w:rFonts w:cs="Times New Roman"/>
          <w:szCs w:val="24"/>
          <w:lang w:val="en-GB"/>
        </w:rPr>
        <w:t xml:space="preserve"> as previously described</w:t>
      </w:r>
      <w:r w:rsidR="00440118">
        <w:rPr>
          <w:rFonts w:cs="Times New Roman"/>
          <w:szCs w:val="24"/>
        </w:rPr>
        <w:t xml:space="preserve"> (80)</w:t>
      </w:r>
      <w:r w:rsidRPr="0078258E">
        <w:rPr>
          <w:rFonts w:cs="Times New Roman"/>
          <w:szCs w:val="24"/>
          <w:lang w:val="en-GB"/>
        </w:rPr>
        <w:t xml:space="preserve">. All statistical analysis were performed using </w:t>
      </w:r>
      <w:r w:rsidRPr="00EC543A">
        <w:rPr>
          <w:rFonts w:cs="Times New Roman"/>
          <w:color w:val="000000" w:themeColor="text1"/>
          <w:szCs w:val="24"/>
          <w:shd w:val="clear" w:color="auto" w:fill="FFFFFF"/>
        </w:rPr>
        <w:t>Prism 7.0 (</w:t>
      </w:r>
      <w:proofErr w:type="spellStart"/>
      <w:r w:rsidRPr="00EC543A">
        <w:rPr>
          <w:rFonts w:cs="Times New Roman"/>
          <w:color w:val="000000" w:themeColor="text1"/>
          <w:szCs w:val="24"/>
          <w:shd w:val="clear" w:color="auto" w:fill="FFFFFF"/>
        </w:rPr>
        <w:t>GraphPad</w:t>
      </w:r>
      <w:proofErr w:type="spellEnd"/>
      <w:r w:rsidRPr="00EC543A">
        <w:rPr>
          <w:rFonts w:cs="Times New Roman"/>
          <w:color w:val="000000" w:themeColor="text1"/>
          <w:szCs w:val="24"/>
          <w:shd w:val="clear" w:color="auto" w:fill="FFFFFF"/>
        </w:rPr>
        <w:t>, San Diego, CA)</w:t>
      </w:r>
      <w:r w:rsidRPr="0078258E">
        <w:rPr>
          <w:rFonts w:cs="Times New Roman"/>
          <w:szCs w:val="24"/>
          <w:lang w:val="en-GB"/>
        </w:rPr>
        <w:t>. All data are presented as mean values ± SEM for designated number of experiments. Significance of difference was tested by Student’s t-test.</w:t>
      </w:r>
    </w:p>
    <w:p w:rsidR="0078258E" w:rsidRDefault="0078258E" w:rsidP="00413F51">
      <w:pPr>
        <w:shd w:val="clear" w:color="auto" w:fill="FFFFFF"/>
        <w:spacing w:line="480" w:lineRule="auto"/>
        <w:jc w:val="both"/>
        <w:rPr>
          <w:rFonts w:cs="Times New Roman"/>
          <w:b/>
          <w:szCs w:val="24"/>
        </w:rPr>
      </w:pPr>
    </w:p>
    <w:p w:rsidR="00D03FEC" w:rsidRDefault="00D03FEC" w:rsidP="00413F51">
      <w:pPr>
        <w:shd w:val="clear" w:color="auto" w:fill="FFFFFF"/>
        <w:spacing w:line="480" w:lineRule="auto"/>
        <w:jc w:val="both"/>
        <w:rPr>
          <w:rFonts w:cs="Times New Roman"/>
          <w:b/>
          <w:szCs w:val="24"/>
        </w:rPr>
      </w:pPr>
    </w:p>
    <w:p w:rsidR="00D03FEC" w:rsidRDefault="00D03FEC" w:rsidP="00413F51">
      <w:pPr>
        <w:shd w:val="clear" w:color="auto" w:fill="FFFFFF"/>
        <w:spacing w:line="480" w:lineRule="auto"/>
        <w:jc w:val="both"/>
        <w:rPr>
          <w:rFonts w:cs="Times New Roman"/>
          <w:b/>
          <w:szCs w:val="24"/>
        </w:rPr>
      </w:pPr>
    </w:p>
    <w:p w:rsidR="00D50CD1" w:rsidRPr="003660BE" w:rsidRDefault="00D50CD1" w:rsidP="00413F51">
      <w:pPr>
        <w:shd w:val="clear" w:color="auto" w:fill="FFFFFF"/>
        <w:spacing w:line="480" w:lineRule="auto"/>
        <w:jc w:val="both"/>
        <w:rPr>
          <w:rFonts w:cs="Times New Roman"/>
          <w:b/>
          <w:szCs w:val="24"/>
        </w:rPr>
      </w:pPr>
      <w:r w:rsidRPr="003660BE">
        <w:rPr>
          <w:rFonts w:cs="Times New Roman"/>
          <w:b/>
          <w:szCs w:val="24"/>
        </w:rPr>
        <w:t>Figure Legends</w:t>
      </w:r>
    </w:p>
    <w:p w:rsidR="0001609B" w:rsidRPr="00155461" w:rsidRDefault="00D50CD1" w:rsidP="00E16C1E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Cs w:val="24"/>
        </w:rPr>
      </w:pPr>
      <w:r w:rsidRPr="003660BE">
        <w:rPr>
          <w:rFonts w:cs="Times New Roman"/>
          <w:b/>
          <w:szCs w:val="24"/>
        </w:rPr>
        <w:t>Supplementary</w:t>
      </w:r>
      <w:r w:rsidRPr="003660BE">
        <w:rPr>
          <w:rFonts w:cs="Times New Roman"/>
          <w:b/>
          <w:bCs/>
          <w:szCs w:val="24"/>
        </w:rPr>
        <w:t xml:space="preserve"> Figure 1</w:t>
      </w:r>
      <w:r w:rsidR="00E16C1E">
        <w:rPr>
          <w:rFonts w:cs="Times New Roman"/>
          <w:b/>
          <w:bCs/>
          <w:szCs w:val="24"/>
        </w:rPr>
        <w:t xml:space="preserve"> |</w:t>
      </w:r>
      <w:r w:rsidRPr="003660BE">
        <w:rPr>
          <w:rFonts w:cs="Times New Roman"/>
          <w:b/>
          <w:bCs/>
          <w:szCs w:val="24"/>
        </w:rPr>
        <w:t xml:space="preserve"> </w:t>
      </w:r>
      <w:r w:rsidRPr="00E16C1E">
        <w:rPr>
          <w:rFonts w:cs="Times New Roman"/>
          <w:bCs/>
          <w:szCs w:val="24"/>
        </w:rPr>
        <w:t>AMPK regulates GLUT4 translocation to the PM and glucose uptake in L6 myoblasts</w:t>
      </w:r>
      <w:r w:rsidR="00E16C1E">
        <w:rPr>
          <w:rFonts w:cs="Times New Roman"/>
          <w:bCs/>
          <w:szCs w:val="24"/>
        </w:rPr>
        <w:t xml:space="preserve">. </w:t>
      </w:r>
      <w:r w:rsidR="00E16C1E" w:rsidRPr="00E16C1E">
        <w:rPr>
          <w:rFonts w:cs="Times New Roman"/>
          <w:b/>
          <w:bCs/>
          <w:szCs w:val="24"/>
        </w:rPr>
        <w:t>(A)</w:t>
      </w:r>
      <w:r w:rsidR="00E16C1E">
        <w:rPr>
          <w:rFonts w:cs="Times New Roman"/>
          <w:bCs/>
          <w:szCs w:val="24"/>
        </w:rPr>
        <w:t xml:space="preserve"> </w:t>
      </w:r>
      <w:r w:rsidR="00AB2925" w:rsidRPr="002149D9">
        <w:rPr>
          <w:rFonts w:cs="Times New Roman"/>
          <w:szCs w:val="24"/>
        </w:rPr>
        <w:t xml:space="preserve">L6 </w:t>
      </w:r>
      <w:proofErr w:type="spellStart"/>
      <w:r w:rsidR="00AB2925" w:rsidRPr="002149D9">
        <w:rPr>
          <w:rFonts w:cs="Times New Roman"/>
          <w:szCs w:val="24"/>
        </w:rPr>
        <w:t>myotubes</w:t>
      </w:r>
      <w:proofErr w:type="spellEnd"/>
      <w:r w:rsidR="00AB2925" w:rsidRPr="002149D9">
        <w:rPr>
          <w:rFonts w:cs="Times New Roman"/>
          <w:szCs w:val="24"/>
        </w:rPr>
        <w:t xml:space="preserve"> were serum starved for 2 hours, treated with DMSO as control, insulin (100 </w:t>
      </w:r>
      <w:proofErr w:type="spellStart"/>
      <w:r w:rsidR="00AB2925" w:rsidRPr="002149D9">
        <w:rPr>
          <w:rFonts w:cs="Times New Roman"/>
          <w:szCs w:val="24"/>
        </w:rPr>
        <w:t>nM</w:t>
      </w:r>
      <w:proofErr w:type="spellEnd"/>
      <w:r w:rsidR="00AB2925" w:rsidRPr="002149D9">
        <w:rPr>
          <w:rFonts w:cs="Times New Roman"/>
          <w:szCs w:val="24"/>
        </w:rPr>
        <w:t xml:space="preserve">) with and without </w:t>
      </w:r>
      <w:proofErr w:type="spellStart"/>
      <w:r w:rsidR="00AB2925" w:rsidRPr="002149D9">
        <w:rPr>
          <w:rFonts w:cs="Times New Roman"/>
          <w:szCs w:val="24"/>
        </w:rPr>
        <w:t>Wortmannin</w:t>
      </w:r>
      <w:proofErr w:type="spellEnd"/>
      <w:r w:rsidR="00AB2925" w:rsidRPr="002149D9">
        <w:rPr>
          <w:rFonts w:cs="Times New Roman"/>
          <w:szCs w:val="24"/>
        </w:rPr>
        <w:t xml:space="preserve"> (200 </w:t>
      </w:r>
      <w:proofErr w:type="spellStart"/>
      <w:r w:rsidR="00AB2925" w:rsidRPr="002149D9">
        <w:rPr>
          <w:rFonts w:cs="Times New Roman"/>
          <w:szCs w:val="24"/>
        </w:rPr>
        <w:t>nM</w:t>
      </w:r>
      <w:proofErr w:type="spellEnd"/>
      <w:r w:rsidR="00AB2925" w:rsidRPr="002149D9">
        <w:rPr>
          <w:rFonts w:cs="Times New Roman"/>
          <w:szCs w:val="24"/>
        </w:rPr>
        <w:t>) for 20 minutes, and AICAR (2 mM) with and without Compound C (10 µM) for 30 minutes for [</w:t>
      </w:r>
      <w:r w:rsidR="00AB2925" w:rsidRPr="002149D9">
        <w:rPr>
          <w:rFonts w:cs="Times New Roman"/>
          <w:szCs w:val="24"/>
          <w:vertAlign w:val="superscript"/>
        </w:rPr>
        <w:t>3</w:t>
      </w:r>
      <w:r w:rsidR="00AB2925" w:rsidRPr="002149D9">
        <w:rPr>
          <w:rFonts w:cs="Times New Roman"/>
          <w:szCs w:val="24"/>
        </w:rPr>
        <w:t xml:space="preserve">H]-2-Deoxyglucose uptake assay. Data are presented as mean ± SEM of three independent experiments (ANOVA with </w:t>
      </w:r>
      <w:proofErr w:type="spellStart"/>
      <w:r w:rsidR="00AB2925" w:rsidRPr="002149D9">
        <w:rPr>
          <w:rFonts w:cs="Times New Roman"/>
          <w:szCs w:val="24"/>
        </w:rPr>
        <w:t>Dunnett’s</w:t>
      </w:r>
      <w:proofErr w:type="spellEnd"/>
      <w:r w:rsidR="00AB2925" w:rsidRPr="002149D9">
        <w:rPr>
          <w:rFonts w:cs="Times New Roman"/>
          <w:szCs w:val="24"/>
        </w:rPr>
        <w:t xml:space="preserve"> multiple comparison test). </w:t>
      </w:r>
      <w:r w:rsidR="00AB2925" w:rsidRPr="002149D9">
        <w:rPr>
          <w:rFonts w:cs="Times New Roman"/>
          <w:szCs w:val="24"/>
          <w:vertAlign w:val="superscript"/>
        </w:rPr>
        <w:t>*</w:t>
      </w:r>
      <w:r w:rsidR="00AB2925" w:rsidRPr="002149D9">
        <w:rPr>
          <w:rFonts w:cs="Times New Roman"/>
          <w:szCs w:val="24"/>
        </w:rPr>
        <w:t>p&lt;0.05.</w:t>
      </w:r>
      <w:r w:rsidR="00E16C1E">
        <w:rPr>
          <w:rFonts w:cs="Times New Roman"/>
          <w:szCs w:val="24"/>
        </w:rPr>
        <w:t xml:space="preserve"> </w:t>
      </w:r>
      <w:r w:rsidR="00E16C1E" w:rsidRPr="00E16C1E">
        <w:rPr>
          <w:rFonts w:cs="Times New Roman"/>
          <w:b/>
          <w:szCs w:val="24"/>
        </w:rPr>
        <w:t>(B)</w:t>
      </w:r>
      <w:r w:rsidR="00E16C1E">
        <w:rPr>
          <w:rFonts w:cs="Times New Roman"/>
          <w:szCs w:val="24"/>
        </w:rPr>
        <w:t xml:space="preserve"> </w:t>
      </w:r>
      <w:r w:rsidR="006803C9">
        <w:rPr>
          <w:rFonts w:cs="Times New Roman"/>
          <w:szCs w:val="24"/>
        </w:rPr>
        <w:t xml:space="preserve">Expression of different </w:t>
      </w:r>
      <w:proofErr w:type="spellStart"/>
      <w:r w:rsidR="006803C9">
        <w:rPr>
          <w:rFonts w:cs="Times New Roman"/>
          <w:szCs w:val="24"/>
        </w:rPr>
        <w:t>Tmod</w:t>
      </w:r>
      <w:proofErr w:type="spellEnd"/>
      <w:r w:rsidR="006803C9">
        <w:rPr>
          <w:rFonts w:cs="Times New Roman"/>
          <w:szCs w:val="24"/>
        </w:rPr>
        <w:t xml:space="preserve"> isoforms in L6 myoblasts by RT</w:t>
      </w:r>
      <w:r w:rsidR="000040AD">
        <w:rPr>
          <w:rFonts w:cs="Times New Roman"/>
          <w:szCs w:val="24"/>
        </w:rPr>
        <w:t>-</w:t>
      </w:r>
      <w:r w:rsidR="006803C9">
        <w:rPr>
          <w:rFonts w:cs="Times New Roman"/>
          <w:szCs w:val="24"/>
        </w:rPr>
        <w:t>qPCR</w:t>
      </w:r>
      <w:r w:rsidR="00A923A7">
        <w:rPr>
          <w:rFonts w:cs="Times New Roman"/>
          <w:szCs w:val="24"/>
        </w:rPr>
        <w:t xml:space="preserve">. GAPDH was used as internal control. </w:t>
      </w:r>
      <w:r w:rsidR="00A923A7" w:rsidRPr="002149D9">
        <w:rPr>
          <w:rFonts w:cs="Times New Roman"/>
          <w:szCs w:val="24"/>
        </w:rPr>
        <w:t>Data are presented as mean ± SEM of three independent experiment</w:t>
      </w:r>
      <w:r w:rsidR="00A923A7">
        <w:rPr>
          <w:rFonts w:cs="Times New Roman"/>
          <w:szCs w:val="24"/>
        </w:rPr>
        <w:t xml:space="preserve">s. </w:t>
      </w:r>
      <w:r w:rsidR="00A923A7" w:rsidRPr="002149D9">
        <w:rPr>
          <w:rFonts w:cs="Times New Roman"/>
          <w:szCs w:val="24"/>
          <w:vertAlign w:val="superscript"/>
        </w:rPr>
        <w:t>*</w:t>
      </w:r>
      <w:r w:rsidR="00A923A7">
        <w:rPr>
          <w:rFonts w:cs="Times New Roman"/>
          <w:szCs w:val="24"/>
          <w:vertAlign w:val="superscript"/>
        </w:rPr>
        <w:t>***</w:t>
      </w:r>
      <w:r w:rsidR="00A923A7" w:rsidRPr="002149D9">
        <w:rPr>
          <w:rFonts w:cs="Times New Roman"/>
          <w:szCs w:val="24"/>
        </w:rPr>
        <w:t>p&lt;0.0</w:t>
      </w:r>
      <w:r w:rsidR="00A923A7">
        <w:rPr>
          <w:rFonts w:cs="Times New Roman"/>
          <w:szCs w:val="24"/>
        </w:rPr>
        <w:t>001</w:t>
      </w:r>
      <w:r w:rsidR="00A923A7" w:rsidRPr="002149D9">
        <w:rPr>
          <w:rFonts w:cs="Times New Roman"/>
          <w:szCs w:val="24"/>
        </w:rPr>
        <w:t>.</w:t>
      </w:r>
      <w:r w:rsidR="00E16C1E">
        <w:rPr>
          <w:rFonts w:cs="Times New Roman"/>
          <w:szCs w:val="24"/>
        </w:rPr>
        <w:t xml:space="preserve"> </w:t>
      </w:r>
      <w:r w:rsidR="00E16C1E">
        <w:rPr>
          <w:rFonts w:cs="Times New Roman"/>
          <w:b/>
          <w:szCs w:val="24"/>
        </w:rPr>
        <w:t xml:space="preserve">(C) </w:t>
      </w:r>
      <w:r w:rsidR="00A923A7">
        <w:rPr>
          <w:rFonts w:cs="Times New Roman"/>
          <w:szCs w:val="24"/>
        </w:rPr>
        <w:t xml:space="preserve">Expression of Tmod3, GLUT4 and different myogenic differentiation markers in L6 myoblasts (D0) and differentiated L6 </w:t>
      </w:r>
      <w:proofErr w:type="spellStart"/>
      <w:r w:rsidR="00A923A7">
        <w:rPr>
          <w:rFonts w:cs="Times New Roman"/>
          <w:szCs w:val="24"/>
        </w:rPr>
        <w:t>myotubes</w:t>
      </w:r>
      <w:proofErr w:type="spellEnd"/>
      <w:r w:rsidR="00A923A7">
        <w:rPr>
          <w:rFonts w:cs="Times New Roman"/>
          <w:szCs w:val="24"/>
        </w:rPr>
        <w:t xml:space="preserve"> at day 6 (D6) by RT</w:t>
      </w:r>
      <w:r w:rsidR="000040AD">
        <w:rPr>
          <w:rFonts w:cs="Times New Roman"/>
          <w:szCs w:val="24"/>
        </w:rPr>
        <w:t>-</w:t>
      </w:r>
      <w:r w:rsidR="00A923A7">
        <w:rPr>
          <w:rFonts w:cs="Times New Roman"/>
          <w:szCs w:val="24"/>
        </w:rPr>
        <w:t>qPCR. GAPDH was used as internal control.</w:t>
      </w:r>
      <w:r w:rsidR="006803C9" w:rsidRPr="006803C9">
        <w:rPr>
          <w:rFonts w:cs="Times New Roman"/>
          <w:szCs w:val="24"/>
        </w:rPr>
        <w:t xml:space="preserve"> </w:t>
      </w:r>
      <w:r w:rsidR="00A923A7" w:rsidRPr="002149D9">
        <w:rPr>
          <w:rFonts w:cs="Times New Roman"/>
          <w:szCs w:val="24"/>
        </w:rPr>
        <w:t xml:space="preserve">Data are presented as mean ± SEM of </w:t>
      </w:r>
      <w:r w:rsidR="00A923A7">
        <w:rPr>
          <w:rFonts w:cs="Times New Roman"/>
          <w:szCs w:val="24"/>
        </w:rPr>
        <w:t>five</w:t>
      </w:r>
      <w:r w:rsidR="00A923A7" w:rsidRPr="002149D9">
        <w:rPr>
          <w:rFonts w:cs="Times New Roman"/>
          <w:szCs w:val="24"/>
        </w:rPr>
        <w:t xml:space="preserve"> independent experiment</w:t>
      </w:r>
      <w:r w:rsidR="00A923A7">
        <w:rPr>
          <w:rFonts w:cs="Times New Roman"/>
          <w:szCs w:val="24"/>
        </w:rPr>
        <w:t xml:space="preserve">s. </w:t>
      </w:r>
      <w:r w:rsidR="00A923A7" w:rsidRPr="002149D9">
        <w:rPr>
          <w:rFonts w:cs="Times New Roman"/>
          <w:szCs w:val="24"/>
          <w:vertAlign w:val="superscript"/>
        </w:rPr>
        <w:t>*</w:t>
      </w:r>
      <w:r w:rsidR="00A923A7">
        <w:rPr>
          <w:rFonts w:cs="Times New Roman"/>
          <w:szCs w:val="24"/>
          <w:vertAlign w:val="superscript"/>
        </w:rPr>
        <w:t>***</w:t>
      </w:r>
      <w:r w:rsidR="00A923A7" w:rsidRPr="002149D9">
        <w:rPr>
          <w:rFonts w:cs="Times New Roman"/>
          <w:szCs w:val="24"/>
        </w:rPr>
        <w:t>p&lt;0.0</w:t>
      </w:r>
      <w:r w:rsidR="00A923A7">
        <w:rPr>
          <w:rFonts w:cs="Times New Roman"/>
          <w:szCs w:val="24"/>
        </w:rPr>
        <w:t>001</w:t>
      </w:r>
      <w:r w:rsidR="00A923A7" w:rsidRPr="002149D9">
        <w:rPr>
          <w:rFonts w:cs="Times New Roman"/>
          <w:szCs w:val="24"/>
        </w:rPr>
        <w:t>.</w:t>
      </w:r>
      <w:r w:rsidR="00E16C1E">
        <w:rPr>
          <w:rFonts w:cs="Times New Roman"/>
          <w:szCs w:val="24"/>
        </w:rPr>
        <w:t xml:space="preserve"> </w:t>
      </w:r>
      <w:r w:rsidR="00E16C1E">
        <w:rPr>
          <w:rFonts w:cs="Times New Roman"/>
          <w:b/>
          <w:szCs w:val="24"/>
        </w:rPr>
        <w:t xml:space="preserve">(D) </w:t>
      </w:r>
      <w:r w:rsidR="00413F51" w:rsidRPr="00155461">
        <w:rPr>
          <w:rFonts w:cs="Times New Roman"/>
          <w:szCs w:val="24"/>
        </w:rPr>
        <w:t xml:space="preserve">Knockdown of Tmod3 expression. </w:t>
      </w:r>
      <w:r w:rsidR="000D5D6F" w:rsidRPr="00155461">
        <w:rPr>
          <w:rFonts w:cs="Times New Roman"/>
          <w:szCs w:val="24"/>
        </w:rPr>
        <w:t>L6 myoblasts were transduced with</w:t>
      </w:r>
      <w:r w:rsidR="005C0151">
        <w:rPr>
          <w:rFonts w:cs="Times New Roman"/>
          <w:szCs w:val="24"/>
        </w:rPr>
        <w:t xml:space="preserve"> </w:t>
      </w:r>
      <w:proofErr w:type="spellStart"/>
      <w:r w:rsidR="005C0151">
        <w:rPr>
          <w:rFonts w:cs="Times New Roman"/>
          <w:szCs w:val="24"/>
        </w:rPr>
        <w:t>lenti</w:t>
      </w:r>
      <w:proofErr w:type="spellEnd"/>
      <w:r w:rsidR="005C0151">
        <w:rPr>
          <w:rFonts w:cs="Times New Roman"/>
          <w:szCs w:val="24"/>
        </w:rPr>
        <w:t xml:space="preserve"> virus of</w:t>
      </w:r>
      <w:r w:rsidR="000D5D6F" w:rsidRPr="00155461">
        <w:rPr>
          <w:rFonts w:cs="Times New Roman"/>
          <w:szCs w:val="24"/>
        </w:rPr>
        <w:t xml:space="preserve"> </w:t>
      </w:r>
      <w:proofErr w:type="spellStart"/>
      <w:r w:rsidR="000D5D6F" w:rsidRPr="00155461">
        <w:rPr>
          <w:rFonts w:cs="Times New Roman"/>
          <w:szCs w:val="24"/>
        </w:rPr>
        <w:t>shRNA</w:t>
      </w:r>
      <w:proofErr w:type="spellEnd"/>
      <w:r w:rsidR="000D5D6F" w:rsidRPr="00155461">
        <w:rPr>
          <w:rFonts w:cs="Times New Roman"/>
          <w:szCs w:val="24"/>
        </w:rPr>
        <w:t xml:space="preserve"> targeting </w:t>
      </w:r>
      <w:r w:rsidR="00155461" w:rsidRPr="00155461">
        <w:rPr>
          <w:rFonts w:cs="Times New Roman"/>
          <w:szCs w:val="24"/>
        </w:rPr>
        <w:t xml:space="preserve">rat Tmod3 or control </w:t>
      </w:r>
      <w:proofErr w:type="spellStart"/>
      <w:r w:rsidR="00155461" w:rsidRPr="00155461">
        <w:rPr>
          <w:rFonts w:cs="Times New Roman"/>
          <w:szCs w:val="24"/>
        </w:rPr>
        <w:t>shRNA</w:t>
      </w:r>
      <w:proofErr w:type="spellEnd"/>
      <w:r w:rsidR="00155461" w:rsidRPr="00155461">
        <w:rPr>
          <w:rFonts w:cs="Times New Roman"/>
          <w:szCs w:val="24"/>
        </w:rPr>
        <w:t xml:space="preserve"> targeting GFP (Scramble). Forty-eight hours after transduction, mRNA levels of </w:t>
      </w:r>
      <w:proofErr w:type="spellStart"/>
      <w:r w:rsidR="00155461" w:rsidRPr="00155461">
        <w:rPr>
          <w:rFonts w:cs="Times New Roman"/>
          <w:szCs w:val="24"/>
        </w:rPr>
        <w:t>Tmod</w:t>
      </w:r>
      <w:proofErr w:type="spellEnd"/>
      <w:r w:rsidR="00155461" w:rsidRPr="00155461">
        <w:rPr>
          <w:rFonts w:cs="Times New Roman"/>
          <w:szCs w:val="24"/>
        </w:rPr>
        <w:t xml:space="preserve"> isoforms were analyzed by RT</w:t>
      </w:r>
      <w:r w:rsidR="000040AD">
        <w:rPr>
          <w:rFonts w:cs="Times New Roman"/>
          <w:szCs w:val="24"/>
        </w:rPr>
        <w:t>-</w:t>
      </w:r>
      <w:r w:rsidR="00155461" w:rsidRPr="00155461">
        <w:rPr>
          <w:rFonts w:cs="Times New Roman"/>
          <w:szCs w:val="24"/>
        </w:rPr>
        <w:t xml:space="preserve">qPCR. GAPDH was used as internal control. Data are presented as mean ± SEM of five independent experiments. </w:t>
      </w:r>
      <w:r w:rsidR="00155461" w:rsidRPr="00155461">
        <w:rPr>
          <w:rFonts w:cs="Times New Roman"/>
          <w:szCs w:val="24"/>
          <w:vertAlign w:val="superscript"/>
        </w:rPr>
        <w:t>*</w:t>
      </w:r>
      <w:r w:rsidR="00155461">
        <w:rPr>
          <w:rFonts w:cs="Times New Roman"/>
          <w:szCs w:val="24"/>
          <w:vertAlign w:val="superscript"/>
        </w:rPr>
        <w:t>*</w:t>
      </w:r>
      <w:r w:rsidR="00155461" w:rsidRPr="00155461">
        <w:rPr>
          <w:rFonts w:cs="Times New Roman"/>
          <w:szCs w:val="24"/>
          <w:vertAlign w:val="superscript"/>
        </w:rPr>
        <w:t>*</w:t>
      </w:r>
      <w:r w:rsidR="00155461" w:rsidRPr="00155461">
        <w:rPr>
          <w:rFonts w:cs="Times New Roman"/>
          <w:szCs w:val="24"/>
        </w:rPr>
        <w:t>p&lt;0.0</w:t>
      </w:r>
      <w:r w:rsidR="00155461">
        <w:rPr>
          <w:rFonts w:cs="Times New Roman"/>
          <w:szCs w:val="24"/>
        </w:rPr>
        <w:t>0</w:t>
      </w:r>
      <w:r w:rsidR="00155461" w:rsidRPr="00155461">
        <w:rPr>
          <w:rFonts w:cs="Times New Roman"/>
          <w:szCs w:val="24"/>
        </w:rPr>
        <w:t>1</w:t>
      </w:r>
      <w:r w:rsidR="00155461">
        <w:rPr>
          <w:rFonts w:cs="Times New Roman"/>
          <w:szCs w:val="24"/>
        </w:rPr>
        <w:t xml:space="preserve"> and </w:t>
      </w:r>
      <w:r w:rsidR="00155461" w:rsidRPr="00155461">
        <w:rPr>
          <w:rFonts w:cs="Times New Roman"/>
          <w:szCs w:val="24"/>
          <w:vertAlign w:val="superscript"/>
        </w:rPr>
        <w:t>****</w:t>
      </w:r>
      <w:r w:rsidR="00155461" w:rsidRPr="00155461">
        <w:rPr>
          <w:rFonts w:cs="Times New Roman"/>
          <w:szCs w:val="24"/>
        </w:rPr>
        <w:t>p&lt;0.0001.</w:t>
      </w:r>
    </w:p>
    <w:p w:rsidR="00D50CD1" w:rsidRPr="003660BE" w:rsidRDefault="00D50CD1" w:rsidP="00D50CD1">
      <w:pPr>
        <w:autoSpaceDE w:val="0"/>
        <w:autoSpaceDN w:val="0"/>
        <w:adjustRightInd w:val="0"/>
        <w:spacing w:after="0" w:line="480" w:lineRule="auto"/>
        <w:ind w:left="90"/>
        <w:jc w:val="both"/>
        <w:rPr>
          <w:rFonts w:cs="Times New Roman"/>
          <w:b/>
          <w:bCs/>
          <w:szCs w:val="24"/>
        </w:rPr>
      </w:pPr>
    </w:p>
    <w:p w:rsidR="0078258E" w:rsidRPr="007B0442" w:rsidRDefault="00D50CD1" w:rsidP="00E16C1E">
      <w:pPr>
        <w:autoSpaceDE w:val="0"/>
        <w:autoSpaceDN w:val="0"/>
        <w:adjustRightInd w:val="0"/>
        <w:spacing w:after="0" w:line="480" w:lineRule="auto"/>
        <w:ind w:left="90"/>
        <w:jc w:val="both"/>
        <w:rPr>
          <w:rFonts w:cs="Times New Roman"/>
          <w:szCs w:val="24"/>
        </w:rPr>
      </w:pPr>
      <w:r w:rsidRPr="003660BE">
        <w:rPr>
          <w:rFonts w:cs="Times New Roman"/>
          <w:b/>
          <w:szCs w:val="24"/>
        </w:rPr>
        <w:t>Supplementary</w:t>
      </w:r>
      <w:r w:rsidRPr="003660BE">
        <w:rPr>
          <w:rFonts w:cs="Times New Roman"/>
          <w:b/>
          <w:bCs/>
          <w:szCs w:val="24"/>
        </w:rPr>
        <w:t xml:space="preserve"> Figure 2</w:t>
      </w:r>
      <w:r w:rsidR="00E16C1E">
        <w:rPr>
          <w:rFonts w:cs="Times New Roman"/>
          <w:b/>
          <w:bCs/>
          <w:szCs w:val="24"/>
        </w:rPr>
        <w:t xml:space="preserve"> |</w:t>
      </w:r>
      <w:r w:rsidRPr="003660BE">
        <w:rPr>
          <w:rFonts w:cs="Times New Roman"/>
          <w:b/>
          <w:bCs/>
          <w:szCs w:val="24"/>
        </w:rPr>
        <w:t xml:space="preserve"> </w:t>
      </w:r>
      <w:r w:rsidRPr="00E16C1E">
        <w:rPr>
          <w:rFonts w:cs="Times New Roman"/>
          <w:bCs/>
          <w:szCs w:val="24"/>
        </w:rPr>
        <w:t>Tmod3 is associated with cortical F-actin and GLUT4 in L6 myoblasts</w:t>
      </w:r>
      <w:r w:rsidR="00E16C1E">
        <w:rPr>
          <w:rFonts w:cs="Times New Roman"/>
          <w:bCs/>
          <w:szCs w:val="24"/>
        </w:rPr>
        <w:t xml:space="preserve">. </w:t>
      </w:r>
      <w:r w:rsidR="00E16C1E">
        <w:rPr>
          <w:rFonts w:cs="Times New Roman"/>
          <w:b/>
          <w:bCs/>
          <w:szCs w:val="24"/>
        </w:rPr>
        <w:t xml:space="preserve">(A) </w:t>
      </w:r>
      <w:r w:rsidRPr="003660BE">
        <w:rPr>
          <w:rFonts w:cs="Times New Roman"/>
          <w:szCs w:val="24"/>
        </w:rPr>
        <w:t>L6 myoblasts stably expressing FLAG-Tmod3 were serum starved for 2 hours and treated with or without AICAR</w:t>
      </w:r>
      <w:r w:rsidR="005C57EF">
        <w:rPr>
          <w:rFonts w:cs="Times New Roman"/>
          <w:szCs w:val="24"/>
        </w:rPr>
        <w:t xml:space="preserve"> (2 mM)</w:t>
      </w:r>
      <w:r w:rsidRPr="003660BE">
        <w:rPr>
          <w:rFonts w:cs="Times New Roman"/>
          <w:szCs w:val="24"/>
        </w:rPr>
        <w:t xml:space="preserve"> for 30 minutes. The cells were fixed and </w:t>
      </w:r>
      <w:proofErr w:type="spellStart"/>
      <w:r w:rsidRPr="003660BE">
        <w:rPr>
          <w:rFonts w:cs="Times New Roman"/>
          <w:szCs w:val="24"/>
        </w:rPr>
        <w:t>permeabilized</w:t>
      </w:r>
      <w:proofErr w:type="spellEnd"/>
      <w:r w:rsidRPr="003660BE">
        <w:rPr>
          <w:rFonts w:cs="Times New Roman"/>
          <w:szCs w:val="24"/>
        </w:rPr>
        <w:t xml:space="preserve"> with 0.1% Triton X-100 in PBS before immuno-staining with mouse anti-FLAG and rabbit anti-Actin antibody followed by Alexa Fluor-488 conjugated goat anti-mouse and Alexa Fluor-568-Phalloidin conjugated </w:t>
      </w:r>
      <w:r w:rsidRPr="003660BE">
        <w:rPr>
          <w:rFonts w:cs="Times New Roman"/>
          <w:szCs w:val="24"/>
        </w:rPr>
        <w:lastRenderedPageBreak/>
        <w:t xml:space="preserve">goat anti-rabbit secondary antibodies, respectively. </w:t>
      </w:r>
      <w:r w:rsidR="00E16C1E" w:rsidRPr="00E16C1E">
        <w:rPr>
          <w:rFonts w:cs="Times New Roman"/>
          <w:b/>
          <w:szCs w:val="24"/>
        </w:rPr>
        <w:t>(B)</w:t>
      </w:r>
      <w:r w:rsidR="00E16C1E">
        <w:rPr>
          <w:rFonts w:cs="Times New Roman"/>
          <w:b/>
          <w:szCs w:val="24"/>
        </w:rPr>
        <w:t xml:space="preserve"> </w:t>
      </w:r>
      <w:r w:rsidR="0078258E" w:rsidRPr="0078258E">
        <w:rPr>
          <w:rFonts w:eastAsia="Times New Roman" w:cs="Times New Roman"/>
          <w:szCs w:val="24"/>
          <w:lang w:val="en-GB" w:eastAsia="sv-SE"/>
        </w:rPr>
        <w:t>Pearson’s correlation coefficient of Tmod3 and Actin in L6 myoblast</w:t>
      </w:r>
      <w:r w:rsidR="007B0442">
        <w:rPr>
          <w:rFonts w:eastAsia="Times New Roman" w:cs="Times New Roman"/>
          <w:szCs w:val="24"/>
          <w:lang w:val="en-GB" w:eastAsia="sv-SE"/>
        </w:rPr>
        <w:t xml:space="preserve"> </w:t>
      </w:r>
      <w:r w:rsidR="007B0442" w:rsidRPr="007B0442">
        <w:rPr>
          <w:rFonts w:eastAsia="Times New Roman" w:cs="Times New Roman"/>
          <w:szCs w:val="24"/>
          <w:lang w:val="en-GB" w:eastAsia="sv-SE"/>
        </w:rPr>
        <w:t>under control and AICAR stimulation.</w:t>
      </w:r>
      <w:r w:rsidR="007B0442">
        <w:rPr>
          <w:rFonts w:eastAsia="Times New Roman" w:cs="Times New Roman"/>
          <w:szCs w:val="24"/>
          <w:lang w:val="en-GB" w:eastAsia="sv-SE"/>
        </w:rPr>
        <w:t xml:space="preserve"> </w:t>
      </w:r>
      <w:r w:rsidR="007B0442" w:rsidRPr="007B0442">
        <w:rPr>
          <w:rFonts w:eastAsia="Times New Roman" w:cs="Times New Roman"/>
          <w:szCs w:val="24"/>
          <w:lang w:val="en-GB" w:eastAsia="sv-SE"/>
        </w:rPr>
        <w:t>Data are representative of 10 images from three independent experiments.</w:t>
      </w:r>
      <w:r w:rsidR="00E16C1E">
        <w:rPr>
          <w:rFonts w:eastAsia="Times New Roman" w:cs="Times New Roman"/>
          <w:szCs w:val="24"/>
          <w:lang w:val="en-GB" w:eastAsia="sv-SE"/>
        </w:rPr>
        <w:t xml:space="preserve"> </w:t>
      </w:r>
      <w:r w:rsidR="00E16C1E">
        <w:rPr>
          <w:rFonts w:eastAsia="Times New Roman" w:cs="Times New Roman"/>
          <w:b/>
          <w:szCs w:val="24"/>
          <w:lang w:val="en-GB" w:eastAsia="sv-SE"/>
        </w:rPr>
        <w:t xml:space="preserve">(C) </w:t>
      </w:r>
      <w:proofErr w:type="spellStart"/>
      <w:r w:rsidR="0078258E" w:rsidRPr="007B0442">
        <w:rPr>
          <w:rFonts w:eastAsia="Times New Roman" w:cs="Times New Roman"/>
          <w:szCs w:val="24"/>
          <w:lang w:val="en-GB" w:eastAsia="sv-SE"/>
        </w:rPr>
        <w:t>Mander’s</w:t>
      </w:r>
      <w:proofErr w:type="spellEnd"/>
      <w:r w:rsidR="0078258E" w:rsidRPr="007B0442">
        <w:rPr>
          <w:rFonts w:eastAsia="Times New Roman" w:cs="Times New Roman"/>
          <w:szCs w:val="24"/>
          <w:lang w:val="en-GB" w:eastAsia="sv-SE"/>
        </w:rPr>
        <w:t xml:space="preserve"> overlapping coefficient of Tmod3 and Actin in L6 myoblast</w:t>
      </w:r>
      <w:r w:rsidR="007B0442" w:rsidRPr="007B0442">
        <w:rPr>
          <w:rFonts w:eastAsia="Times New Roman" w:cs="Times New Roman"/>
          <w:szCs w:val="24"/>
          <w:lang w:val="en-GB" w:eastAsia="sv-SE"/>
        </w:rPr>
        <w:t xml:space="preserve"> under control and AICAR stimulation.</w:t>
      </w:r>
      <w:r w:rsidR="007B0442">
        <w:rPr>
          <w:rFonts w:eastAsia="Times New Roman" w:cs="Times New Roman"/>
          <w:szCs w:val="24"/>
          <w:lang w:val="en-GB" w:eastAsia="sv-SE"/>
        </w:rPr>
        <w:t xml:space="preserve"> </w:t>
      </w:r>
      <w:r w:rsidR="007B0442" w:rsidRPr="007B0442">
        <w:rPr>
          <w:rFonts w:eastAsia="Times New Roman" w:cs="Times New Roman"/>
          <w:szCs w:val="24"/>
          <w:lang w:val="en-GB" w:eastAsia="sv-SE"/>
        </w:rPr>
        <w:t>Data are representative of 10 images from three independent experiments.</w:t>
      </w:r>
      <w:r w:rsidR="00E16C1E">
        <w:rPr>
          <w:rFonts w:eastAsia="Times New Roman" w:cs="Times New Roman"/>
          <w:szCs w:val="24"/>
          <w:lang w:val="en-GB" w:eastAsia="sv-SE"/>
        </w:rPr>
        <w:t xml:space="preserve"> </w:t>
      </w:r>
      <w:r w:rsidR="00E16C1E">
        <w:rPr>
          <w:rFonts w:eastAsia="Times New Roman" w:cs="Times New Roman"/>
          <w:b/>
          <w:szCs w:val="24"/>
          <w:lang w:val="en-GB" w:eastAsia="sv-SE"/>
        </w:rPr>
        <w:t xml:space="preserve">(D) </w:t>
      </w:r>
      <w:r w:rsidRPr="007B0442">
        <w:rPr>
          <w:rFonts w:cs="Times New Roman"/>
          <w:szCs w:val="24"/>
        </w:rPr>
        <w:t>Co-localization of FLAG-Tmod3 and Myc-GLUT4-mCherry in response to AICAR stimulation. L6 myoblasts stably expressing FLAG-Tmod3 and Myc-GLUT4-mcherry were serum starved for 2 hours and treated with or without AICAR</w:t>
      </w:r>
      <w:r w:rsidR="005C57EF" w:rsidRPr="007B0442">
        <w:rPr>
          <w:rFonts w:cs="Times New Roman"/>
          <w:szCs w:val="24"/>
        </w:rPr>
        <w:t xml:space="preserve"> (2 mM)</w:t>
      </w:r>
      <w:r w:rsidRPr="007B0442">
        <w:rPr>
          <w:rFonts w:cs="Times New Roman"/>
          <w:szCs w:val="24"/>
        </w:rPr>
        <w:t xml:space="preserve"> for 30 minutes. Myoblasts were fixed and </w:t>
      </w:r>
      <w:proofErr w:type="spellStart"/>
      <w:r w:rsidRPr="007B0442">
        <w:rPr>
          <w:rFonts w:cs="Times New Roman"/>
          <w:szCs w:val="24"/>
        </w:rPr>
        <w:t>permeabilized</w:t>
      </w:r>
      <w:proofErr w:type="spellEnd"/>
      <w:r w:rsidRPr="007B0442">
        <w:rPr>
          <w:rFonts w:cs="Times New Roman"/>
          <w:szCs w:val="24"/>
        </w:rPr>
        <w:t xml:space="preserve"> with 0.1% Triton X-100 in PBS before immuno-staining with mouse anti-FLAG antibody followed by Alexa Fluor-488 conjugated goat anti-mouse. The samples were subjected to confocal microscopic imaging.</w:t>
      </w:r>
      <w:r w:rsidR="00E16C1E">
        <w:rPr>
          <w:rFonts w:cs="Times New Roman"/>
          <w:szCs w:val="24"/>
        </w:rPr>
        <w:t xml:space="preserve"> </w:t>
      </w:r>
      <w:r w:rsidR="00E16C1E">
        <w:rPr>
          <w:rFonts w:cs="Times New Roman"/>
          <w:b/>
          <w:szCs w:val="24"/>
        </w:rPr>
        <w:t xml:space="preserve">(E) </w:t>
      </w:r>
      <w:r w:rsidR="0078258E" w:rsidRPr="007B0442">
        <w:rPr>
          <w:rFonts w:eastAsia="Times New Roman" w:cs="Times New Roman"/>
          <w:szCs w:val="24"/>
          <w:lang w:val="en-GB" w:eastAsia="sv-SE"/>
        </w:rPr>
        <w:t>Pearson’s correlation coefficient of Tmod3 and GLUT4 in L6 myoblast</w:t>
      </w:r>
      <w:r w:rsidR="007B0442" w:rsidRPr="007B0442">
        <w:rPr>
          <w:rFonts w:eastAsia="Times New Roman" w:cs="Times New Roman"/>
          <w:szCs w:val="24"/>
          <w:lang w:val="en-GB" w:eastAsia="sv-SE"/>
        </w:rPr>
        <w:t xml:space="preserve"> under control and AICAR stimulation.</w:t>
      </w:r>
      <w:r w:rsidR="007B0442">
        <w:rPr>
          <w:rFonts w:eastAsia="Times New Roman" w:cs="Times New Roman"/>
          <w:szCs w:val="24"/>
          <w:lang w:val="en-GB" w:eastAsia="sv-SE"/>
        </w:rPr>
        <w:t xml:space="preserve"> </w:t>
      </w:r>
      <w:r w:rsidR="007B0442" w:rsidRPr="007B0442">
        <w:rPr>
          <w:rFonts w:eastAsia="Times New Roman" w:cs="Times New Roman"/>
          <w:szCs w:val="24"/>
          <w:lang w:val="en-GB" w:eastAsia="sv-SE"/>
        </w:rPr>
        <w:t>Data are representative of 10 images from three independent experiments.</w:t>
      </w:r>
      <w:r w:rsidR="00E16C1E">
        <w:rPr>
          <w:rFonts w:eastAsia="Times New Roman" w:cs="Times New Roman"/>
          <w:szCs w:val="24"/>
          <w:lang w:val="en-GB" w:eastAsia="sv-SE"/>
        </w:rPr>
        <w:t xml:space="preserve"> </w:t>
      </w:r>
      <w:r w:rsidR="00E16C1E">
        <w:rPr>
          <w:rFonts w:eastAsia="Times New Roman" w:cs="Times New Roman"/>
          <w:b/>
          <w:szCs w:val="24"/>
          <w:lang w:val="en-GB" w:eastAsia="sv-SE"/>
        </w:rPr>
        <w:t xml:space="preserve">(F) </w:t>
      </w:r>
      <w:proofErr w:type="spellStart"/>
      <w:r w:rsidR="0078258E" w:rsidRPr="007B0442">
        <w:rPr>
          <w:rFonts w:eastAsia="Times New Roman" w:cs="Times New Roman"/>
          <w:szCs w:val="24"/>
          <w:lang w:val="en-GB" w:eastAsia="sv-SE"/>
        </w:rPr>
        <w:t>Mander’s</w:t>
      </w:r>
      <w:proofErr w:type="spellEnd"/>
      <w:r w:rsidR="0078258E" w:rsidRPr="007B0442">
        <w:rPr>
          <w:rFonts w:eastAsia="Times New Roman" w:cs="Times New Roman"/>
          <w:szCs w:val="24"/>
          <w:lang w:val="en-GB" w:eastAsia="sv-SE"/>
        </w:rPr>
        <w:t xml:space="preserve"> overlapping coefficient of Tmod3 and GLUT4 in L6 myoblast</w:t>
      </w:r>
      <w:r w:rsidR="007B0442" w:rsidRPr="007B0442">
        <w:rPr>
          <w:rFonts w:eastAsia="Times New Roman" w:cs="Times New Roman"/>
          <w:szCs w:val="24"/>
          <w:lang w:val="en-GB" w:eastAsia="sv-SE"/>
        </w:rPr>
        <w:t xml:space="preserve"> under control and AICAR stimulation.</w:t>
      </w:r>
      <w:r w:rsidR="007B0442">
        <w:rPr>
          <w:rFonts w:eastAsia="Times New Roman" w:cs="Times New Roman"/>
          <w:szCs w:val="24"/>
          <w:lang w:val="en-GB" w:eastAsia="sv-SE"/>
        </w:rPr>
        <w:t xml:space="preserve"> </w:t>
      </w:r>
      <w:r w:rsidR="0078258E" w:rsidRPr="007B0442">
        <w:rPr>
          <w:rFonts w:eastAsia="Times New Roman" w:cs="Times New Roman"/>
          <w:szCs w:val="24"/>
          <w:lang w:val="en-GB" w:eastAsia="sv-SE"/>
        </w:rPr>
        <w:t>Data are representative of 10 images from three independent experiments.</w:t>
      </w:r>
    </w:p>
    <w:p w:rsidR="0078258E" w:rsidRPr="0078258E" w:rsidRDefault="0078258E" w:rsidP="0078258E">
      <w:pPr>
        <w:autoSpaceDE w:val="0"/>
        <w:autoSpaceDN w:val="0"/>
        <w:adjustRightInd w:val="0"/>
        <w:spacing w:before="0" w:after="0" w:line="480" w:lineRule="auto"/>
        <w:jc w:val="both"/>
        <w:rPr>
          <w:rFonts w:cs="Times New Roman"/>
          <w:szCs w:val="24"/>
        </w:rPr>
      </w:pPr>
    </w:p>
    <w:p w:rsidR="007B0442" w:rsidRPr="007B0442" w:rsidRDefault="00D507A0" w:rsidP="00E16C1E">
      <w:pPr>
        <w:autoSpaceDE w:val="0"/>
        <w:autoSpaceDN w:val="0"/>
        <w:adjustRightInd w:val="0"/>
        <w:spacing w:before="0" w:after="0" w:line="480" w:lineRule="auto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Supplementary Figure 3</w:t>
      </w:r>
      <w:r w:rsidR="00E16C1E">
        <w:rPr>
          <w:rFonts w:cs="Times New Roman"/>
          <w:b/>
          <w:bCs/>
          <w:szCs w:val="24"/>
        </w:rPr>
        <w:t xml:space="preserve"> |</w:t>
      </w:r>
      <w:r>
        <w:rPr>
          <w:rFonts w:cs="Times New Roman"/>
          <w:b/>
          <w:bCs/>
          <w:szCs w:val="24"/>
        </w:rPr>
        <w:t xml:space="preserve"> </w:t>
      </w:r>
      <w:r w:rsidRPr="00E16C1E">
        <w:rPr>
          <w:rFonts w:cs="Times New Roman"/>
          <w:bCs/>
          <w:szCs w:val="24"/>
        </w:rPr>
        <w:t xml:space="preserve">Tmod3 co-localizes with </w:t>
      </w:r>
      <w:proofErr w:type="spellStart"/>
      <w:r w:rsidRPr="00E16C1E">
        <w:rPr>
          <w:rFonts w:cs="Times New Roman"/>
          <w:bCs/>
          <w:szCs w:val="24"/>
        </w:rPr>
        <w:t>phospho</w:t>
      </w:r>
      <w:proofErr w:type="spellEnd"/>
      <w:r w:rsidRPr="00E16C1E">
        <w:rPr>
          <w:rFonts w:cs="Times New Roman"/>
          <w:bCs/>
          <w:szCs w:val="24"/>
        </w:rPr>
        <w:t>-AMPK in L6 myoblasts</w:t>
      </w:r>
      <w:r w:rsidR="00E16C1E">
        <w:rPr>
          <w:rFonts w:cs="Times New Roman"/>
          <w:bCs/>
          <w:szCs w:val="24"/>
        </w:rPr>
        <w:t xml:space="preserve">. </w:t>
      </w:r>
      <w:r w:rsidR="00E16C1E">
        <w:rPr>
          <w:rFonts w:cs="Times New Roman"/>
          <w:b/>
          <w:bCs/>
          <w:szCs w:val="24"/>
        </w:rPr>
        <w:t xml:space="preserve">(A) </w:t>
      </w:r>
      <w:r w:rsidR="00D50CD1" w:rsidRPr="00D507A0">
        <w:rPr>
          <w:rFonts w:cs="Times New Roman"/>
          <w:szCs w:val="24"/>
        </w:rPr>
        <w:t>L6 myoblasts stably expressing FLAG-Tmod3 were serum starved for 2 hours and treated with or without AICAR</w:t>
      </w:r>
      <w:r w:rsidR="005C57EF" w:rsidRPr="00D507A0">
        <w:rPr>
          <w:rFonts w:cs="Times New Roman"/>
          <w:szCs w:val="24"/>
        </w:rPr>
        <w:t xml:space="preserve"> (2 mM)</w:t>
      </w:r>
      <w:r w:rsidR="00D50CD1" w:rsidRPr="00D507A0">
        <w:rPr>
          <w:rFonts w:cs="Times New Roman"/>
          <w:szCs w:val="24"/>
        </w:rPr>
        <w:t xml:space="preserve"> for 30 minutes. The cells were fixed and </w:t>
      </w:r>
      <w:proofErr w:type="spellStart"/>
      <w:r w:rsidR="00D50CD1" w:rsidRPr="00D507A0">
        <w:rPr>
          <w:rFonts w:cs="Times New Roman"/>
          <w:szCs w:val="24"/>
        </w:rPr>
        <w:t>permeabilized</w:t>
      </w:r>
      <w:proofErr w:type="spellEnd"/>
      <w:r w:rsidR="00D50CD1" w:rsidRPr="00D507A0">
        <w:rPr>
          <w:rFonts w:cs="Times New Roman"/>
          <w:szCs w:val="24"/>
        </w:rPr>
        <w:t xml:space="preserve"> with 0.1% TritonX-100 in PBS before immuno-staining with mouse anti-FLAG and rabbit anti-</w:t>
      </w:r>
      <w:proofErr w:type="spellStart"/>
      <w:r w:rsidR="00D50CD1" w:rsidRPr="00D507A0">
        <w:rPr>
          <w:rFonts w:cs="Times New Roman"/>
          <w:szCs w:val="24"/>
        </w:rPr>
        <w:t>phospho</w:t>
      </w:r>
      <w:proofErr w:type="spellEnd"/>
      <w:r w:rsidR="00D50CD1" w:rsidRPr="00D507A0">
        <w:rPr>
          <w:rFonts w:cs="Times New Roman"/>
          <w:szCs w:val="24"/>
        </w:rPr>
        <w:t xml:space="preserve">-AMPK (Thr-172) antibody followed by Alexa Fluor-488 conjugated goat anti-mouse and Alexa Fluor-568-Phalloidin conjugated goat anti-rabbit secondary antibodies respectively. </w:t>
      </w:r>
      <w:r w:rsidR="00E16C1E">
        <w:rPr>
          <w:rFonts w:cs="Times New Roman"/>
          <w:b/>
          <w:szCs w:val="24"/>
        </w:rPr>
        <w:t xml:space="preserve">(B) </w:t>
      </w:r>
      <w:r w:rsidR="0078258E" w:rsidRPr="007B0442">
        <w:rPr>
          <w:rFonts w:eastAsia="Times New Roman" w:cs="Times New Roman"/>
          <w:szCs w:val="24"/>
          <w:lang w:val="en-GB" w:eastAsia="sv-SE"/>
        </w:rPr>
        <w:t xml:space="preserve">Pearson’s correlation coefficient of Tmod3 and </w:t>
      </w:r>
      <w:proofErr w:type="spellStart"/>
      <w:r w:rsidR="0078258E" w:rsidRPr="007B0442">
        <w:rPr>
          <w:rFonts w:eastAsia="Times New Roman" w:cs="Times New Roman"/>
          <w:szCs w:val="24"/>
          <w:lang w:val="en-GB" w:eastAsia="sv-SE"/>
        </w:rPr>
        <w:t>pAMPK</w:t>
      </w:r>
      <w:proofErr w:type="spellEnd"/>
      <w:r w:rsidR="0078258E" w:rsidRPr="007B0442">
        <w:rPr>
          <w:rFonts w:eastAsia="Times New Roman" w:cs="Times New Roman"/>
          <w:szCs w:val="24"/>
          <w:lang w:val="en-GB" w:eastAsia="sv-SE"/>
        </w:rPr>
        <w:t xml:space="preserve"> in L6 myoblast </w:t>
      </w:r>
      <w:r w:rsidR="007B0442" w:rsidRPr="007B0442">
        <w:rPr>
          <w:rFonts w:eastAsia="Times New Roman" w:cs="Times New Roman"/>
          <w:szCs w:val="24"/>
          <w:lang w:val="en-GB" w:eastAsia="sv-SE"/>
        </w:rPr>
        <w:t>under control and AICAR stimulation.</w:t>
      </w:r>
      <w:r w:rsidR="007B0442">
        <w:rPr>
          <w:rFonts w:eastAsia="Times New Roman" w:cs="Times New Roman"/>
          <w:szCs w:val="24"/>
          <w:lang w:val="en-GB" w:eastAsia="sv-SE"/>
        </w:rPr>
        <w:t xml:space="preserve"> </w:t>
      </w:r>
      <w:r w:rsidR="007B0442" w:rsidRPr="007B0442">
        <w:rPr>
          <w:rFonts w:eastAsia="Times New Roman" w:cs="Times New Roman"/>
          <w:szCs w:val="24"/>
          <w:lang w:val="en-GB" w:eastAsia="sv-SE"/>
        </w:rPr>
        <w:t>Data are representative of 10 images from three independent experiments.</w:t>
      </w:r>
      <w:r w:rsidR="00607373">
        <w:rPr>
          <w:rFonts w:eastAsia="Times New Roman" w:cs="Times New Roman"/>
          <w:szCs w:val="24"/>
          <w:lang w:val="en-GB" w:eastAsia="sv-SE"/>
        </w:rPr>
        <w:t xml:space="preserve"> </w:t>
      </w:r>
      <w:r w:rsidR="00607373" w:rsidRPr="00A42478">
        <w:rPr>
          <w:rFonts w:cs="Times New Roman"/>
          <w:szCs w:val="24"/>
          <w:vertAlign w:val="superscript"/>
        </w:rPr>
        <w:t>****</w:t>
      </w:r>
      <w:r w:rsidR="00607373" w:rsidRPr="00A42478">
        <w:rPr>
          <w:rFonts w:cs="Times New Roman"/>
          <w:szCs w:val="24"/>
        </w:rPr>
        <w:t>p&lt;0.0</w:t>
      </w:r>
      <w:r w:rsidR="00607373">
        <w:rPr>
          <w:rFonts w:cs="Times New Roman"/>
          <w:szCs w:val="24"/>
        </w:rPr>
        <w:t>00</w:t>
      </w:r>
      <w:r w:rsidR="00607373" w:rsidRPr="00A42478">
        <w:rPr>
          <w:rFonts w:cs="Times New Roman"/>
          <w:szCs w:val="24"/>
        </w:rPr>
        <w:t>1</w:t>
      </w:r>
      <w:r w:rsidR="00607373" w:rsidRPr="007B0442">
        <w:rPr>
          <w:rFonts w:eastAsia="Times New Roman" w:cs="Times New Roman"/>
          <w:szCs w:val="24"/>
          <w:lang w:val="en-GB" w:eastAsia="sv-SE"/>
        </w:rPr>
        <w:t>.</w:t>
      </w:r>
      <w:r w:rsidR="00E16C1E">
        <w:rPr>
          <w:rFonts w:eastAsia="Times New Roman" w:cs="Times New Roman"/>
          <w:szCs w:val="24"/>
          <w:lang w:val="en-GB" w:eastAsia="sv-SE"/>
        </w:rPr>
        <w:t xml:space="preserve"> </w:t>
      </w:r>
      <w:r w:rsidR="00E16C1E">
        <w:rPr>
          <w:rFonts w:eastAsia="Times New Roman" w:cs="Times New Roman"/>
          <w:b/>
          <w:szCs w:val="24"/>
          <w:lang w:val="en-GB" w:eastAsia="sv-SE"/>
        </w:rPr>
        <w:t xml:space="preserve">(C) </w:t>
      </w:r>
      <w:proofErr w:type="spellStart"/>
      <w:r w:rsidR="0078258E" w:rsidRPr="007B0442">
        <w:rPr>
          <w:rFonts w:eastAsia="Times New Roman" w:cs="Times New Roman"/>
          <w:szCs w:val="24"/>
          <w:lang w:val="en-GB" w:eastAsia="sv-SE"/>
        </w:rPr>
        <w:t>Mander’s</w:t>
      </w:r>
      <w:proofErr w:type="spellEnd"/>
      <w:r w:rsidR="0078258E" w:rsidRPr="007B0442">
        <w:rPr>
          <w:rFonts w:eastAsia="Times New Roman" w:cs="Times New Roman"/>
          <w:szCs w:val="24"/>
          <w:lang w:val="en-GB" w:eastAsia="sv-SE"/>
        </w:rPr>
        <w:t xml:space="preserve"> overlapping coefficient of Tmod3 and </w:t>
      </w:r>
      <w:proofErr w:type="spellStart"/>
      <w:r w:rsidR="0078258E" w:rsidRPr="007B0442">
        <w:rPr>
          <w:rFonts w:eastAsia="Times New Roman" w:cs="Times New Roman"/>
          <w:szCs w:val="24"/>
          <w:lang w:val="en-GB" w:eastAsia="sv-SE"/>
        </w:rPr>
        <w:t>pAMPK</w:t>
      </w:r>
      <w:proofErr w:type="spellEnd"/>
      <w:r w:rsidR="0078258E" w:rsidRPr="007B0442">
        <w:rPr>
          <w:rFonts w:eastAsia="Times New Roman" w:cs="Times New Roman"/>
          <w:szCs w:val="24"/>
          <w:lang w:val="en-GB" w:eastAsia="sv-SE"/>
        </w:rPr>
        <w:t xml:space="preserve"> in L6 myoblast</w:t>
      </w:r>
      <w:r w:rsidR="007B0442" w:rsidRPr="007B0442">
        <w:rPr>
          <w:rFonts w:eastAsia="Times New Roman" w:cs="Times New Roman"/>
          <w:szCs w:val="24"/>
          <w:lang w:val="en-GB" w:eastAsia="sv-SE"/>
        </w:rPr>
        <w:t xml:space="preserve"> under control and AICAR stimulation.</w:t>
      </w:r>
      <w:r w:rsidR="007B0442">
        <w:rPr>
          <w:rFonts w:eastAsia="Times New Roman" w:cs="Times New Roman"/>
          <w:szCs w:val="24"/>
          <w:lang w:val="en-GB" w:eastAsia="sv-SE"/>
        </w:rPr>
        <w:t xml:space="preserve"> </w:t>
      </w:r>
      <w:r w:rsidR="0078258E" w:rsidRPr="007B0442">
        <w:rPr>
          <w:rFonts w:eastAsia="Times New Roman" w:cs="Times New Roman"/>
          <w:szCs w:val="24"/>
          <w:lang w:val="en-GB" w:eastAsia="sv-SE"/>
        </w:rPr>
        <w:t>Data are representative of 10 images from three independent experiments.</w:t>
      </w:r>
      <w:r w:rsidR="00607373">
        <w:rPr>
          <w:rFonts w:eastAsia="Times New Roman" w:cs="Times New Roman"/>
          <w:szCs w:val="24"/>
          <w:lang w:val="en-GB" w:eastAsia="sv-SE"/>
        </w:rPr>
        <w:t xml:space="preserve"> </w:t>
      </w:r>
      <w:r w:rsidR="00607373" w:rsidRPr="00A42478">
        <w:rPr>
          <w:rFonts w:cs="Times New Roman"/>
          <w:szCs w:val="24"/>
          <w:vertAlign w:val="superscript"/>
        </w:rPr>
        <w:t>****</w:t>
      </w:r>
      <w:r w:rsidR="00607373" w:rsidRPr="00A42478">
        <w:rPr>
          <w:rFonts w:cs="Times New Roman"/>
          <w:szCs w:val="24"/>
        </w:rPr>
        <w:t>p&lt;0.0</w:t>
      </w:r>
      <w:r w:rsidR="00607373">
        <w:rPr>
          <w:rFonts w:cs="Times New Roman"/>
          <w:szCs w:val="24"/>
        </w:rPr>
        <w:t>00</w:t>
      </w:r>
      <w:r w:rsidR="00607373" w:rsidRPr="00A42478">
        <w:rPr>
          <w:rFonts w:cs="Times New Roman"/>
          <w:szCs w:val="24"/>
        </w:rPr>
        <w:t>1</w:t>
      </w:r>
      <w:r w:rsidR="00607373" w:rsidRPr="007B0442">
        <w:rPr>
          <w:rFonts w:eastAsia="Times New Roman" w:cs="Times New Roman"/>
          <w:szCs w:val="24"/>
          <w:lang w:val="en-GB" w:eastAsia="sv-SE"/>
        </w:rPr>
        <w:t>.</w:t>
      </w:r>
      <w:r w:rsidR="00E16C1E">
        <w:rPr>
          <w:rFonts w:eastAsia="Times New Roman" w:cs="Times New Roman"/>
          <w:szCs w:val="24"/>
          <w:lang w:val="en-GB" w:eastAsia="sv-SE"/>
        </w:rPr>
        <w:t xml:space="preserve"> </w:t>
      </w:r>
      <w:r w:rsidR="00E16C1E">
        <w:rPr>
          <w:rFonts w:eastAsia="Times New Roman" w:cs="Times New Roman"/>
          <w:b/>
          <w:szCs w:val="24"/>
          <w:lang w:val="en-GB" w:eastAsia="sv-SE"/>
        </w:rPr>
        <w:t xml:space="preserve">(D) </w:t>
      </w:r>
      <w:r w:rsidR="00D50CD1" w:rsidRPr="003660BE">
        <w:rPr>
          <w:rFonts w:cs="Times New Roman"/>
          <w:szCs w:val="24"/>
        </w:rPr>
        <w:t xml:space="preserve">Consistent </w:t>
      </w:r>
      <w:proofErr w:type="spellStart"/>
      <w:r w:rsidR="00D50CD1" w:rsidRPr="003660BE">
        <w:rPr>
          <w:rFonts w:cs="Times New Roman"/>
          <w:szCs w:val="24"/>
        </w:rPr>
        <w:t>phospho</w:t>
      </w:r>
      <w:proofErr w:type="spellEnd"/>
      <w:r w:rsidR="00D50CD1" w:rsidRPr="003660BE">
        <w:rPr>
          <w:rFonts w:cs="Times New Roman"/>
          <w:szCs w:val="24"/>
        </w:rPr>
        <w:t xml:space="preserve">-AMPK signals </w:t>
      </w:r>
      <w:r w:rsidR="00D50CD1" w:rsidRPr="003660BE">
        <w:rPr>
          <w:rFonts w:cs="Times New Roman"/>
          <w:szCs w:val="24"/>
        </w:rPr>
        <w:lastRenderedPageBreak/>
        <w:t xml:space="preserve">in both scrambled and Tmod3-KD L6 myoblasts under AICAR stimulation. The samples were subjected to confocal microscopic imaging. Scale bar: 10 </w:t>
      </w:r>
      <w:proofErr w:type="spellStart"/>
      <w:r w:rsidR="00D50CD1" w:rsidRPr="003660BE">
        <w:rPr>
          <w:rFonts w:cs="Times New Roman"/>
          <w:szCs w:val="24"/>
        </w:rPr>
        <w:t>μm</w:t>
      </w:r>
      <w:proofErr w:type="spellEnd"/>
      <w:r w:rsidR="00D50CD1" w:rsidRPr="003660BE">
        <w:rPr>
          <w:rFonts w:cs="Times New Roman"/>
          <w:szCs w:val="24"/>
        </w:rPr>
        <w:t>. Fluorescence intensities were quantified along the lines as shown in the figures. Data are representative of 3 independent experiments.</w:t>
      </w:r>
      <w:r w:rsidR="00E16C1E">
        <w:rPr>
          <w:rFonts w:cs="Times New Roman"/>
          <w:szCs w:val="24"/>
        </w:rPr>
        <w:t xml:space="preserve"> </w:t>
      </w:r>
      <w:r w:rsidR="00E16C1E">
        <w:rPr>
          <w:rFonts w:cs="Times New Roman"/>
          <w:b/>
          <w:szCs w:val="24"/>
        </w:rPr>
        <w:t xml:space="preserve">(E) </w:t>
      </w:r>
      <w:r w:rsidR="007B0442" w:rsidRPr="007B0442">
        <w:rPr>
          <w:rFonts w:eastAsia="Times New Roman" w:cs="Times New Roman"/>
          <w:szCs w:val="24"/>
          <w:lang w:val="en-GB" w:eastAsia="sv-SE"/>
        </w:rPr>
        <w:t xml:space="preserve">Pearson’s correlation coefficient of Tmod3 and </w:t>
      </w:r>
      <w:proofErr w:type="spellStart"/>
      <w:r w:rsidR="007B0442" w:rsidRPr="007B0442">
        <w:rPr>
          <w:rFonts w:eastAsia="Times New Roman" w:cs="Times New Roman"/>
          <w:szCs w:val="24"/>
          <w:lang w:val="en-GB" w:eastAsia="sv-SE"/>
        </w:rPr>
        <w:t>pAMPK</w:t>
      </w:r>
      <w:proofErr w:type="spellEnd"/>
      <w:r w:rsidR="007B0442" w:rsidRPr="007B0442">
        <w:rPr>
          <w:rFonts w:eastAsia="Times New Roman" w:cs="Times New Roman"/>
          <w:szCs w:val="24"/>
          <w:lang w:val="en-GB" w:eastAsia="sv-SE"/>
        </w:rPr>
        <w:t xml:space="preserve"> in </w:t>
      </w:r>
      <w:r w:rsidR="007B0442">
        <w:rPr>
          <w:rFonts w:eastAsia="Times New Roman" w:cs="Times New Roman"/>
          <w:szCs w:val="24"/>
          <w:lang w:val="en-GB" w:eastAsia="sv-SE"/>
        </w:rPr>
        <w:t>Scrambled and shTmod3-</w:t>
      </w:r>
      <w:r w:rsidR="007B0442" w:rsidRPr="007B0442">
        <w:rPr>
          <w:rFonts w:eastAsia="Times New Roman" w:cs="Times New Roman"/>
          <w:szCs w:val="24"/>
          <w:lang w:val="en-GB" w:eastAsia="sv-SE"/>
        </w:rPr>
        <w:t>L6 myoblast under control and AICAR stimulation.</w:t>
      </w:r>
      <w:r w:rsidR="007B0442">
        <w:rPr>
          <w:rFonts w:eastAsia="Times New Roman" w:cs="Times New Roman"/>
          <w:szCs w:val="24"/>
          <w:lang w:val="en-GB" w:eastAsia="sv-SE"/>
        </w:rPr>
        <w:t xml:space="preserve"> </w:t>
      </w:r>
      <w:r w:rsidR="007B0442" w:rsidRPr="007B0442">
        <w:rPr>
          <w:rFonts w:eastAsia="Times New Roman" w:cs="Times New Roman"/>
          <w:szCs w:val="24"/>
          <w:lang w:val="en-GB" w:eastAsia="sv-SE"/>
        </w:rPr>
        <w:t>Data are representative of 10 images from three independent experiments</w:t>
      </w:r>
      <w:r w:rsidR="00A66F93">
        <w:rPr>
          <w:rFonts w:eastAsia="Times New Roman" w:cs="Times New Roman"/>
          <w:szCs w:val="24"/>
          <w:lang w:val="en-GB" w:eastAsia="sv-SE"/>
        </w:rPr>
        <w:t xml:space="preserve"> </w:t>
      </w:r>
      <w:r w:rsidR="00A66F93" w:rsidRPr="00A42478">
        <w:rPr>
          <w:rFonts w:cs="Times New Roman"/>
          <w:szCs w:val="24"/>
        </w:rPr>
        <w:t xml:space="preserve">(ANOVA with </w:t>
      </w:r>
      <w:proofErr w:type="spellStart"/>
      <w:r w:rsidR="00A66F93" w:rsidRPr="00A42478">
        <w:rPr>
          <w:rFonts w:cs="Times New Roman"/>
          <w:szCs w:val="24"/>
        </w:rPr>
        <w:t>Dunnett’s</w:t>
      </w:r>
      <w:proofErr w:type="spellEnd"/>
      <w:r w:rsidR="00A66F93" w:rsidRPr="00A42478">
        <w:rPr>
          <w:rFonts w:cs="Times New Roman"/>
          <w:szCs w:val="24"/>
        </w:rPr>
        <w:t xml:space="preserve"> multiple comparison test). </w:t>
      </w:r>
      <w:r w:rsidR="00A66F93" w:rsidRPr="00A42478">
        <w:rPr>
          <w:rFonts w:cs="Times New Roman"/>
          <w:szCs w:val="24"/>
          <w:vertAlign w:val="superscript"/>
        </w:rPr>
        <w:t>****</w:t>
      </w:r>
      <w:r w:rsidR="00A66F93" w:rsidRPr="00A42478">
        <w:rPr>
          <w:rFonts w:cs="Times New Roman"/>
          <w:szCs w:val="24"/>
        </w:rPr>
        <w:t>p&lt;0.0</w:t>
      </w:r>
      <w:r w:rsidR="00A66F93">
        <w:rPr>
          <w:rFonts w:cs="Times New Roman"/>
          <w:szCs w:val="24"/>
        </w:rPr>
        <w:t>00</w:t>
      </w:r>
      <w:r w:rsidR="00A66F93" w:rsidRPr="00A42478">
        <w:rPr>
          <w:rFonts w:cs="Times New Roman"/>
          <w:szCs w:val="24"/>
        </w:rPr>
        <w:t>1</w:t>
      </w:r>
      <w:r w:rsidR="00A66F93" w:rsidRPr="007B0442">
        <w:rPr>
          <w:rFonts w:eastAsia="Times New Roman" w:cs="Times New Roman"/>
          <w:szCs w:val="24"/>
          <w:lang w:val="en-GB" w:eastAsia="sv-SE"/>
        </w:rPr>
        <w:t>.</w:t>
      </w:r>
      <w:r w:rsidR="00E16C1E">
        <w:rPr>
          <w:rFonts w:eastAsia="Times New Roman" w:cs="Times New Roman"/>
          <w:szCs w:val="24"/>
          <w:lang w:val="en-GB" w:eastAsia="sv-SE"/>
        </w:rPr>
        <w:t xml:space="preserve"> </w:t>
      </w:r>
      <w:r w:rsidR="00E16C1E">
        <w:rPr>
          <w:rFonts w:eastAsia="Times New Roman" w:cs="Times New Roman"/>
          <w:b/>
          <w:szCs w:val="24"/>
          <w:lang w:val="en-GB" w:eastAsia="sv-SE"/>
        </w:rPr>
        <w:t xml:space="preserve">(F) </w:t>
      </w:r>
      <w:proofErr w:type="spellStart"/>
      <w:r w:rsidR="007B0442" w:rsidRPr="007B0442">
        <w:rPr>
          <w:rFonts w:eastAsia="Times New Roman" w:cs="Times New Roman"/>
          <w:szCs w:val="24"/>
          <w:lang w:val="en-GB" w:eastAsia="sv-SE"/>
        </w:rPr>
        <w:t>Mander’s</w:t>
      </w:r>
      <w:proofErr w:type="spellEnd"/>
      <w:r w:rsidR="007B0442" w:rsidRPr="007B0442">
        <w:rPr>
          <w:rFonts w:eastAsia="Times New Roman" w:cs="Times New Roman"/>
          <w:szCs w:val="24"/>
          <w:lang w:val="en-GB" w:eastAsia="sv-SE"/>
        </w:rPr>
        <w:t xml:space="preserve"> overlapping coefficient of Tmod3 and </w:t>
      </w:r>
      <w:proofErr w:type="spellStart"/>
      <w:r w:rsidR="007B0442" w:rsidRPr="007B0442">
        <w:rPr>
          <w:rFonts w:eastAsia="Times New Roman" w:cs="Times New Roman"/>
          <w:szCs w:val="24"/>
          <w:lang w:val="en-GB" w:eastAsia="sv-SE"/>
        </w:rPr>
        <w:t>pAMPK</w:t>
      </w:r>
      <w:proofErr w:type="spellEnd"/>
      <w:r w:rsidR="007B0442" w:rsidRPr="007B0442">
        <w:rPr>
          <w:rFonts w:eastAsia="Times New Roman" w:cs="Times New Roman"/>
          <w:szCs w:val="24"/>
          <w:lang w:val="en-GB" w:eastAsia="sv-SE"/>
        </w:rPr>
        <w:t xml:space="preserve"> in </w:t>
      </w:r>
      <w:r w:rsidR="007B0442">
        <w:rPr>
          <w:rFonts w:eastAsia="Times New Roman" w:cs="Times New Roman"/>
          <w:szCs w:val="24"/>
          <w:lang w:val="en-GB" w:eastAsia="sv-SE"/>
        </w:rPr>
        <w:t>Scrambled and shTmod3-</w:t>
      </w:r>
      <w:r w:rsidR="007B0442" w:rsidRPr="007B0442">
        <w:rPr>
          <w:rFonts w:eastAsia="Times New Roman" w:cs="Times New Roman"/>
          <w:szCs w:val="24"/>
          <w:lang w:val="en-GB" w:eastAsia="sv-SE"/>
        </w:rPr>
        <w:t>L6 myoblast under control and AICAR stimulation.</w:t>
      </w:r>
      <w:r w:rsidR="007B0442">
        <w:rPr>
          <w:rFonts w:eastAsia="Times New Roman" w:cs="Times New Roman"/>
          <w:szCs w:val="24"/>
          <w:lang w:val="en-GB" w:eastAsia="sv-SE"/>
        </w:rPr>
        <w:t xml:space="preserve"> </w:t>
      </w:r>
      <w:r w:rsidR="007B0442" w:rsidRPr="007B0442">
        <w:rPr>
          <w:rFonts w:eastAsia="Times New Roman" w:cs="Times New Roman"/>
          <w:szCs w:val="24"/>
          <w:lang w:val="en-GB" w:eastAsia="sv-SE"/>
        </w:rPr>
        <w:t>Data are representative of 10 images from three independent experiments</w:t>
      </w:r>
      <w:r w:rsidR="00A66F93">
        <w:rPr>
          <w:rFonts w:eastAsia="Times New Roman" w:cs="Times New Roman"/>
          <w:szCs w:val="24"/>
          <w:lang w:val="en-GB" w:eastAsia="sv-SE"/>
        </w:rPr>
        <w:t xml:space="preserve"> </w:t>
      </w:r>
      <w:r w:rsidR="00A66F93" w:rsidRPr="00A42478">
        <w:rPr>
          <w:rFonts w:cs="Times New Roman"/>
          <w:szCs w:val="24"/>
        </w:rPr>
        <w:t xml:space="preserve">(ANOVA with </w:t>
      </w:r>
      <w:proofErr w:type="spellStart"/>
      <w:r w:rsidR="00A66F93" w:rsidRPr="00A42478">
        <w:rPr>
          <w:rFonts w:cs="Times New Roman"/>
          <w:szCs w:val="24"/>
        </w:rPr>
        <w:t>Dunnett’s</w:t>
      </w:r>
      <w:proofErr w:type="spellEnd"/>
      <w:r w:rsidR="00A66F93" w:rsidRPr="00A42478">
        <w:rPr>
          <w:rFonts w:cs="Times New Roman"/>
          <w:szCs w:val="24"/>
        </w:rPr>
        <w:t xml:space="preserve"> multiple comparison test). </w:t>
      </w:r>
      <w:r w:rsidR="00A66F93" w:rsidRPr="00A42478">
        <w:rPr>
          <w:rFonts w:cs="Times New Roman"/>
          <w:szCs w:val="24"/>
          <w:vertAlign w:val="superscript"/>
        </w:rPr>
        <w:t>****</w:t>
      </w:r>
      <w:r w:rsidR="00A66F93" w:rsidRPr="00A42478">
        <w:rPr>
          <w:rFonts w:cs="Times New Roman"/>
          <w:szCs w:val="24"/>
        </w:rPr>
        <w:t>p&lt;0.0</w:t>
      </w:r>
      <w:r w:rsidR="00A66F93">
        <w:rPr>
          <w:rFonts w:cs="Times New Roman"/>
          <w:szCs w:val="24"/>
        </w:rPr>
        <w:t>00</w:t>
      </w:r>
      <w:r w:rsidR="00A66F93" w:rsidRPr="00A42478">
        <w:rPr>
          <w:rFonts w:cs="Times New Roman"/>
          <w:szCs w:val="24"/>
        </w:rPr>
        <w:t>1</w:t>
      </w:r>
      <w:r w:rsidR="007B0442" w:rsidRPr="007B0442">
        <w:rPr>
          <w:rFonts w:eastAsia="Times New Roman" w:cs="Times New Roman"/>
          <w:szCs w:val="24"/>
          <w:lang w:val="en-GB" w:eastAsia="sv-SE"/>
        </w:rPr>
        <w:t>.</w:t>
      </w:r>
    </w:p>
    <w:p w:rsidR="00D50CD1" w:rsidRPr="003660BE" w:rsidRDefault="00D50CD1" w:rsidP="00E16C1E">
      <w:pPr>
        <w:autoSpaceDE w:val="0"/>
        <w:autoSpaceDN w:val="0"/>
        <w:adjustRightInd w:val="0"/>
        <w:spacing w:after="0" w:line="480" w:lineRule="auto"/>
        <w:jc w:val="both"/>
        <w:outlineLvl w:val="0"/>
        <w:rPr>
          <w:rFonts w:cs="Times New Roman"/>
          <w:szCs w:val="24"/>
        </w:rPr>
      </w:pPr>
      <w:r w:rsidRPr="003660BE">
        <w:rPr>
          <w:rFonts w:cs="Times New Roman"/>
          <w:b/>
          <w:szCs w:val="24"/>
        </w:rPr>
        <w:t>Supplementary</w:t>
      </w:r>
      <w:r w:rsidRPr="003660BE">
        <w:rPr>
          <w:rFonts w:cs="Times New Roman"/>
          <w:b/>
          <w:bCs/>
          <w:szCs w:val="24"/>
        </w:rPr>
        <w:t xml:space="preserve"> Figure </w:t>
      </w:r>
      <w:r w:rsidR="00D507A0">
        <w:rPr>
          <w:rFonts w:cs="Times New Roman"/>
          <w:b/>
          <w:bCs/>
          <w:szCs w:val="24"/>
        </w:rPr>
        <w:t>4</w:t>
      </w:r>
      <w:r w:rsidR="00E16C1E">
        <w:rPr>
          <w:rFonts w:cs="Times New Roman"/>
          <w:b/>
          <w:bCs/>
          <w:szCs w:val="24"/>
        </w:rPr>
        <w:t xml:space="preserve"> |</w:t>
      </w:r>
      <w:r w:rsidRPr="003660BE">
        <w:rPr>
          <w:rFonts w:cs="Times New Roman"/>
          <w:b/>
          <w:bCs/>
          <w:szCs w:val="24"/>
        </w:rPr>
        <w:t xml:space="preserve"> </w:t>
      </w:r>
      <w:r w:rsidRPr="00E16C1E">
        <w:rPr>
          <w:rFonts w:cs="Times New Roman"/>
          <w:bCs/>
          <w:szCs w:val="24"/>
        </w:rPr>
        <w:t>Tmod3 is a novel AMPK substrate</w:t>
      </w:r>
      <w:r w:rsidR="00E16C1E">
        <w:rPr>
          <w:rFonts w:cs="Times New Roman"/>
          <w:bCs/>
          <w:szCs w:val="24"/>
        </w:rPr>
        <w:t xml:space="preserve">. </w:t>
      </w:r>
      <w:r w:rsidR="00E16C1E">
        <w:rPr>
          <w:rFonts w:cs="Times New Roman"/>
          <w:b/>
          <w:bCs/>
          <w:szCs w:val="24"/>
        </w:rPr>
        <w:t xml:space="preserve">(A) </w:t>
      </w:r>
      <w:r w:rsidRPr="003660BE">
        <w:rPr>
          <w:rFonts w:cs="Times New Roman"/>
          <w:szCs w:val="24"/>
        </w:rPr>
        <w:t xml:space="preserve">AICAR induces Tmod3 phosphorylation </w:t>
      </w:r>
      <w:r w:rsidRPr="003660BE">
        <w:rPr>
          <w:rFonts w:cs="Times New Roman"/>
          <w:i/>
          <w:iCs/>
          <w:szCs w:val="24"/>
        </w:rPr>
        <w:t xml:space="preserve">in </w:t>
      </w:r>
      <w:r w:rsidRPr="00A66987">
        <w:rPr>
          <w:rFonts w:cs="Times New Roman"/>
          <w:i/>
          <w:szCs w:val="24"/>
        </w:rPr>
        <w:t>vivo</w:t>
      </w:r>
      <w:r w:rsidRPr="003660BE">
        <w:rPr>
          <w:rFonts w:cs="Times New Roman"/>
          <w:szCs w:val="24"/>
        </w:rPr>
        <w:t>. After overnight fasting, 5 – 7 weeks old wild-type C57BL/6 mice were subjected to intraperitoneal injection with either saline (0.9% NaCl) or AICAR (250 mg/kg body weight). After 6 hours, the mice were sacrificed and gastrocnemius muscle tissues were extracted. Lysates from gastrocnemius muscles were immuno-precipitated with anti-Tmod3 antibody and phosphorylation of Tmod3 was detected with anti-</w:t>
      </w:r>
      <w:proofErr w:type="spellStart"/>
      <w:r w:rsidRPr="003660BE">
        <w:rPr>
          <w:rFonts w:cs="Times New Roman"/>
          <w:szCs w:val="24"/>
        </w:rPr>
        <w:t>Phospho</w:t>
      </w:r>
      <w:proofErr w:type="spellEnd"/>
      <w:r w:rsidRPr="003660BE">
        <w:rPr>
          <w:rFonts w:cs="Times New Roman"/>
          <w:szCs w:val="24"/>
        </w:rPr>
        <w:t xml:space="preserve"> Serine antibody. Data are representative of two independent experiments.</w:t>
      </w:r>
      <w:r w:rsidR="00E16C1E">
        <w:rPr>
          <w:rFonts w:cs="Times New Roman"/>
          <w:szCs w:val="24"/>
        </w:rPr>
        <w:t xml:space="preserve"> </w:t>
      </w:r>
      <w:r w:rsidR="00E16C1E">
        <w:rPr>
          <w:rFonts w:cs="Times New Roman"/>
          <w:b/>
          <w:szCs w:val="24"/>
        </w:rPr>
        <w:t xml:space="preserve">(B) </w:t>
      </w:r>
      <w:r w:rsidRPr="003660BE">
        <w:rPr>
          <w:rFonts w:cs="Times New Roman"/>
          <w:szCs w:val="24"/>
        </w:rPr>
        <w:t xml:space="preserve">Lysates from L6 </w:t>
      </w:r>
      <w:proofErr w:type="spellStart"/>
      <w:r w:rsidRPr="003660BE">
        <w:rPr>
          <w:rFonts w:cs="Times New Roman"/>
          <w:szCs w:val="24"/>
        </w:rPr>
        <w:t>myotubes</w:t>
      </w:r>
      <w:proofErr w:type="spellEnd"/>
      <w:r w:rsidRPr="003660BE">
        <w:rPr>
          <w:rFonts w:cs="Times New Roman"/>
          <w:szCs w:val="24"/>
        </w:rPr>
        <w:t xml:space="preserve"> treated with or without AICAR </w:t>
      </w:r>
      <w:r w:rsidR="005C57EF">
        <w:rPr>
          <w:rFonts w:cs="Times New Roman"/>
          <w:szCs w:val="24"/>
        </w:rPr>
        <w:t xml:space="preserve">(2 mM) </w:t>
      </w:r>
      <w:r w:rsidRPr="003660BE">
        <w:rPr>
          <w:rFonts w:cs="Times New Roman"/>
          <w:szCs w:val="24"/>
        </w:rPr>
        <w:t>were immuno-precipitated with anti-Tmod3 antibody and phosphorylation of Tmod3 was detected with anti-</w:t>
      </w:r>
      <w:proofErr w:type="spellStart"/>
      <w:r w:rsidRPr="003660BE">
        <w:rPr>
          <w:rFonts w:cs="Times New Roman"/>
          <w:szCs w:val="24"/>
        </w:rPr>
        <w:t>Phospho</w:t>
      </w:r>
      <w:proofErr w:type="spellEnd"/>
      <w:r w:rsidRPr="003660BE">
        <w:rPr>
          <w:rFonts w:cs="Times New Roman"/>
          <w:szCs w:val="24"/>
        </w:rPr>
        <w:t xml:space="preserve"> Serine antibody. Data are representative of three independent experiments. </w:t>
      </w:r>
    </w:p>
    <w:p w:rsidR="00D50CD1" w:rsidRPr="003660BE" w:rsidRDefault="00D50CD1" w:rsidP="00D50CD1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cs="Times New Roman"/>
          <w:szCs w:val="24"/>
        </w:rPr>
      </w:pPr>
    </w:p>
    <w:p w:rsidR="00D50CD1" w:rsidRDefault="00D50CD1" w:rsidP="00E16C1E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Cs w:val="24"/>
        </w:rPr>
      </w:pPr>
      <w:r w:rsidRPr="003660BE">
        <w:rPr>
          <w:rFonts w:cs="Times New Roman"/>
          <w:b/>
          <w:szCs w:val="24"/>
        </w:rPr>
        <w:t>Supplementary</w:t>
      </w:r>
      <w:r w:rsidRPr="003660BE">
        <w:rPr>
          <w:rFonts w:cs="Times New Roman"/>
          <w:b/>
          <w:bCs/>
          <w:szCs w:val="24"/>
        </w:rPr>
        <w:t xml:space="preserve"> Figure </w:t>
      </w:r>
      <w:r w:rsidR="00D507A0">
        <w:rPr>
          <w:rFonts w:cs="Times New Roman"/>
          <w:b/>
          <w:bCs/>
          <w:szCs w:val="24"/>
        </w:rPr>
        <w:t>5</w:t>
      </w:r>
      <w:r w:rsidR="00E16C1E">
        <w:rPr>
          <w:rFonts w:cs="Times New Roman"/>
          <w:b/>
          <w:bCs/>
          <w:szCs w:val="24"/>
        </w:rPr>
        <w:t xml:space="preserve"> |</w:t>
      </w:r>
      <w:r w:rsidRPr="003660BE">
        <w:rPr>
          <w:rFonts w:cs="Times New Roman"/>
          <w:b/>
          <w:bCs/>
          <w:szCs w:val="24"/>
        </w:rPr>
        <w:t xml:space="preserve"> </w:t>
      </w:r>
      <w:r w:rsidRPr="00E16C1E">
        <w:rPr>
          <w:rFonts w:cs="Times New Roman"/>
          <w:bCs/>
          <w:szCs w:val="24"/>
        </w:rPr>
        <w:t>Representative examples of TIRF-</w:t>
      </w:r>
      <w:proofErr w:type="spellStart"/>
      <w:r w:rsidRPr="00E16C1E">
        <w:rPr>
          <w:rFonts w:cs="Times New Roman"/>
          <w:bCs/>
          <w:szCs w:val="24"/>
        </w:rPr>
        <w:t>Lifeact</w:t>
      </w:r>
      <w:proofErr w:type="spellEnd"/>
      <w:r w:rsidRPr="00E16C1E">
        <w:rPr>
          <w:rFonts w:cs="Times New Roman"/>
          <w:bCs/>
          <w:szCs w:val="24"/>
        </w:rPr>
        <w:t>-</w:t>
      </w:r>
      <w:proofErr w:type="spellStart"/>
      <w:r w:rsidRPr="00E16C1E">
        <w:rPr>
          <w:rFonts w:cs="Times New Roman"/>
          <w:bCs/>
          <w:szCs w:val="24"/>
        </w:rPr>
        <w:t>tdTom</w:t>
      </w:r>
      <w:r w:rsidR="00E16C1E">
        <w:rPr>
          <w:rFonts w:cs="Times New Roman"/>
          <w:bCs/>
          <w:szCs w:val="24"/>
        </w:rPr>
        <w:t>ato</w:t>
      </w:r>
      <w:proofErr w:type="spellEnd"/>
      <w:r w:rsidR="00E16C1E">
        <w:rPr>
          <w:rFonts w:cs="Times New Roman"/>
          <w:bCs/>
          <w:szCs w:val="24"/>
        </w:rPr>
        <w:t xml:space="preserve"> F-actin remodeling </w:t>
      </w:r>
      <w:bookmarkStart w:id="0" w:name="_GoBack"/>
      <w:bookmarkEnd w:id="0"/>
      <w:r w:rsidR="00E16C1E">
        <w:rPr>
          <w:rFonts w:cs="Times New Roman"/>
          <w:bCs/>
          <w:szCs w:val="24"/>
        </w:rPr>
        <w:t xml:space="preserve">analysis. </w:t>
      </w:r>
      <w:r w:rsidR="00E16C1E">
        <w:rPr>
          <w:rFonts w:cs="Times New Roman"/>
          <w:b/>
          <w:bCs/>
          <w:szCs w:val="24"/>
        </w:rPr>
        <w:t xml:space="preserve">(A) </w:t>
      </w:r>
      <w:r w:rsidRPr="003660BE">
        <w:rPr>
          <w:rFonts w:cs="Times New Roman"/>
          <w:szCs w:val="24"/>
        </w:rPr>
        <w:t xml:space="preserve">L6 myoblasts stably expressing Lifeact-tdTomato under TIRF microscope. </w:t>
      </w:r>
      <w:r w:rsidR="00E16C1E">
        <w:rPr>
          <w:rFonts w:cs="Times New Roman"/>
          <w:b/>
          <w:szCs w:val="24"/>
        </w:rPr>
        <w:t xml:space="preserve">(B-F) </w:t>
      </w:r>
      <w:r w:rsidRPr="003660BE">
        <w:rPr>
          <w:rFonts w:cs="Times New Roman"/>
          <w:szCs w:val="24"/>
        </w:rPr>
        <w:t xml:space="preserve">Measurement on the peripheral regions after removal of background fluorescence, TIRF intensities of ROIs measured over time were normalized to the intensity measured at zero time point, averaged and </w:t>
      </w:r>
      <w:r w:rsidRPr="003660BE">
        <w:rPr>
          <w:rFonts w:cs="Times New Roman"/>
          <w:szCs w:val="24"/>
        </w:rPr>
        <w:lastRenderedPageBreak/>
        <w:t>plotted against the time to indicate the time course of F-actin remodeling. N = 8-10 cells per condition were analyzed.</w:t>
      </w:r>
    </w:p>
    <w:p w:rsidR="009C0523" w:rsidRDefault="009C0523" w:rsidP="00D50CD1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cs="Times New Roman"/>
          <w:b/>
          <w:szCs w:val="24"/>
        </w:rPr>
      </w:pPr>
    </w:p>
    <w:p w:rsidR="00E54982" w:rsidRPr="00607373" w:rsidRDefault="00607373" w:rsidP="00D50CD1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cs="Times New Roman"/>
          <w:b/>
          <w:szCs w:val="24"/>
        </w:rPr>
      </w:pPr>
      <w:r w:rsidRPr="00607373">
        <w:rPr>
          <w:rFonts w:cs="Times New Roman"/>
          <w:b/>
          <w:szCs w:val="24"/>
        </w:rPr>
        <w:t>Supplementary Movies</w:t>
      </w:r>
    </w:p>
    <w:p w:rsidR="00E54982" w:rsidRPr="002F4ECD" w:rsidRDefault="00E54982" w:rsidP="009C0523">
      <w:pPr>
        <w:shd w:val="clear" w:color="auto" w:fill="FFFFFF"/>
        <w:spacing w:after="120"/>
        <w:jc w:val="both"/>
        <w:outlineLvl w:val="2"/>
        <w:rPr>
          <w:rFonts w:eastAsia="Times New Roman" w:cs="Times New Roman"/>
          <w:b/>
          <w:bCs/>
          <w:color w:val="000000" w:themeColor="text1"/>
          <w:szCs w:val="24"/>
          <w:lang w:val="en-GB" w:eastAsia="sv-SE"/>
        </w:rPr>
      </w:pPr>
      <w:r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>Supplementary Movie 1</w:t>
      </w:r>
      <w:r w:rsidR="00D84CAE"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>A</w:t>
      </w:r>
      <w:r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 xml:space="preserve"> | Time-lapse images of AMPK-</w:t>
      </w:r>
      <w:r w:rsidR="00B92A94"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>induced</w:t>
      </w:r>
      <w:r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 xml:space="preserve"> actin remodeling captured under TIRFM. Timelapse images were recorded for 30 min at an interval of 15 seconds</w:t>
      </w:r>
    </w:p>
    <w:p w:rsidR="00153DDC" w:rsidRPr="002F4ECD" w:rsidRDefault="00E54982" w:rsidP="009C0523">
      <w:pPr>
        <w:shd w:val="clear" w:color="auto" w:fill="FFFFFF"/>
        <w:jc w:val="both"/>
        <w:rPr>
          <w:rFonts w:eastAsia="Times New Roman" w:cs="Times New Roman"/>
          <w:color w:val="000000" w:themeColor="text1"/>
          <w:szCs w:val="24"/>
          <w:lang w:eastAsia="sv-SE"/>
        </w:rPr>
      </w:pPr>
      <w:proofErr w:type="spellStart"/>
      <w:r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>Scr</w:t>
      </w:r>
      <w:proofErr w:type="spellEnd"/>
      <w:r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>-Control: L6 myoblast expressing Lifeact-tdTomato was imaged using TIRFM at the basal state.</w:t>
      </w:r>
      <w:r w:rsidR="00153DDC"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 xml:space="preserve"> </w:t>
      </w:r>
      <w:r w:rsidR="00153DDC" w:rsidRPr="002F4ECD">
        <w:rPr>
          <w:rFonts w:cs="Times New Roman"/>
          <w:color w:val="000000" w:themeColor="text1"/>
          <w:szCs w:val="24"/>
        </w:rPr>
        <w:t xml:space="preserve">Scale bar: 10 </w:t>
      </w:r>
      <w:proofErr w:type="spellStart"/>
      <w:r w:rsidR="00153DDC" w:rsidRPr="002F4ECD">
        <w:rPr>
          <w:rFonts w:cs="Times New Roman"/>
          <w:color w:val="000000" w:themeColor="text1"/>
          <w:szCs w:val="24"/>
        </w:rPr>
        <w:t>μm</w:t>
      </w:r>
      <w:proofErr w:type="spellEnd"/>
      <w:r w:rsidR="00153DDC" w:rsidRPr="002F4ECD">
        <w:rPr>
          <w:rFonts w:cs="Times New Roman"/>
          <w:color w:val="000000" w:themeColor="text1"/>
          <w:szCs w:val="24"/>
        </w:rPr>
        <w:t>. Representative ROI has been marked with a white square box.</w:t>
      </w:r>
    </w:p>
    <w:p w:rsidR="00E54982" w:rsidRPr="002F4ECD" w:rsidRDefault="00E54982" w:rsidP="009C0523">
      <w:pPr>
        <w:shd w:val="clear" w:color="auto" w:fill="FFFFFF"/>
        <w:jc w:val="both"/>
        <w:rPr>
          <w:rFonts w:eastAsia="Times New Roman" w:cs="Times New Roman"/>
          <w:b/>
          <w:bCs/>
          <w:color w:val="000000" w:themeColor="text1"/>
          <w:szCs w:val="24"/>
          <w:lang w:val="en-GB" w:eastAsia="sv-SE"/>
        </w:rPr>
      </w:pPr>
      <w:r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>Supplementary Movie 1</w:t>
      </w:r>
      <w:r w:rsidR="00D84CAE"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>B</w:t>
      </w:r>
      <w:r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 xml:space="preserve"> | Time-lapse images of AMPK-</w:t>
      </w:r>
      <w:r w:rsidR="00B92A94" w:rsidRPr="002F4ECD">
        <w:rPr>
          <w:color w:val="000000" w:themeColor="text1"/>
          <w:szCs w:val="24"/>
        </w:rPr>
        <w:t xml:space="preserve"> </w:t>
      </w:r>
      <w:r w:rsidR="00B92A94"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>induced</w:t>
      </w:r>
      <w:r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 xml:space="preserve"> actin remodeling captured under TIRFM. Timelapse images were recorded for 30 min at an interval of 15 seconds</w:t>
      </w:r>
    </w:p>
    <w:p w:rsidR="003E6950" w:rsidRPr="002F4ECD" w:rsidRDefault="00E54982" w:rsidP="003E6950">
      <w:pPr>
        <w:shd w:val="clear" w:color="auto" w:fill="FFFFFF"/>
        <w:jc w:val="both"/>
        <w:rPr>
          <w:rFonts w:cs="Times New Roman"/>
          <w:color w:val="000000" w:themeColor="text1"/>
          <w:szCs w:val="24"/>
        </w:rPr>
      </w:pPr>
      <w:proofErr w:type="spellStart"/>
      <w:r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>Scr</w:t>
      </w:r>
      <w:proofErr w:type="spellEnd"/>
      <w:r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 xml:space="preserve">-AICAR: L6 myoblast expressing Lifeact-tdTomato was imaged using TIRFM under 2 </w:t>
      </w:r>
      <w:proofErr w:type="spellStart"/>
      <w:r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>mM</w:t>
      </w:r>
      <w:proofErr w:type="spellEnd"/>
      <w:r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 xml:space="preserve"> AICAR stimulation.</w:t>
      </w:r>
      <w:r w:rsidR="003E6950" w:rsidRPr="002F4ECD">
        <w:rPr>
          <w:rFonts w:cs="Times New Roman"/>
          <w:color w:val="000000" w:themeColor="text1"/>
          <w:szCs w:val="24"/>
        </w:rPr>
        <w:t xml:space="preserve"> Scale bar: 10 </w:t>
      </w:r>
      <w:proofErr w:type="spellStart"/>
      <w:r w:rsidR="003E6950" w:rsidRPr="002F4ECD">
        <w:rPr>
          <w:rFonts w:cs="Times New Roman"/>
          <w:color w:val="000000" w:themeColor="text1"/>
          <w:szCs w:val="24"/>
        </w:rPr>
        <w:t>μm</w:t>
      </w:r>
      <w:proofErr w:type="spellEnd"/>
      <w:r w:rsidR="003E6950" w:rsidRPr="002F4ECD">
        <w:rPr>
          <w:rFonts w:cs="Times New Roman"/>
          <w:color w:val="000000" w:themeColor="text1"/>
          <w:szCs w:val="24"/>
        </w:rPr>
        <w:t>. Representative ROI has been marked with a white square box.</w:t>
      </w:r>
    </w:p>
    <w:p w:rsidR="00E54982" w:rsidRPr="002F4ECD" w:rsidRDefault="00E54982" w:rsidP="003E6950">
      <w:pPr>
        <w:shd w:val="clear" w:color="auto" w:fill="FFFFFF"/>
        <w:jc w:val="both"/>
        <w:rPr>
          <w:rFonts w:eastAsia="Times New Roman" w:cs="Times New Roman"/>
          <w:b/>
          <w:bCs/>
          <w:color w:val="000000" w:themeColor="text1"/>
          <w:szCs w:val="24"/>
          <w:lang w:val="en-GB" w:eastAsia="sv-SE"/>
        </w:rPr>
      </w:pPr>
      <w:r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>Supplementary Movie 1</w:t>
      </w:r>
      <w:r w:rsidR="00D84CAE"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>C</w:t>
      </w:r>
      <w:r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 xml:space="preserve"> | Time-lapse images of AMPK-</w:t>
      </w:r>
      <w:r w:rsidR="00B92A94" w:rsidRPr="002F4ECD">
        <w:rPr>
          <w:color w:val="000000" w:themeColor="text1"/>
          <w:szCs w:val="24"/>
        </w:rPr>
        <w:t xml:space="preserve"> </w:t>
      </w:r>
      <w:r w:rsidR="00B92A94"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>induced</w:t>
      </w:r>
      <w:r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 xml:space="preserve"> actin remodeling captured under TIRFM. Timelapse images were recorded for 30 min at an interval of 15 seconds</w:t>
      </w:r>
    </w:p>
    <w:p w:rsidR="00153DDC" w:rsidRPr="002F4ECD" w:rsidRDefault="00E54982" w:rsidP="009C0523">
      <w:pPr>
        <w:shd w:val="clear" w:color="auto" w:fill="FFFFFF"/>
        <w:jc w:val="both"/>
        <w:rPr>
          <w:rFonts w:eastAsia="Times New Roman" w:cs="Times New Roman"/>
          <w:color w:val="000000" w:themeColor="text1"/>
          <w:szCs w:val="24"/>
          <w:lang w:val="en-GB" w:eastAsia="sv-SE"/>
        </w:rPr>
      </w:pPr>
      <w:proofErr w:type="gramStart"/>
      <w:r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>shTmod3-Control</w:t>
      </w:r>
      <w:proofErr w:type="gramEnd"/>
      <w:r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>: L6 myoblast with Tmod3 knockdown and expressing Lifeact-tdTomato was imaged using TIRFM at the basal state.</w:t>
      </w:r>
      <w:r w:rsidR="003E6950" w:rsidRPr="002F4ECD">
        <w:rPr>
          <w:rFonts w:cs="Times New Roman"/>
          <w:color w:val="000000" w:themeColor="text1"/>
          <w:szCs w:val="24"/>
        </w:rPr>
        <w:t xml:space="preserve"> Scale bar: 10 </w:t>
      </w:r>
      <w:proofErr w:type="spellStart"/>
      <w:r w:rsidR="003E6950" w:rsidRPr="002F4ECD">
        <w:rPr>
          <w:rFonts w:cs="Times New Roman"/>
          <w:color w:val="000000" w:themeColor="text1"/>
          <w:szCs w:val="24"/>
        </w:rPr>
        <w:t>μm</w:t>
      </w:r>
      <w:proofErr w:type="spellEnd"/>
      <w:r w:rsidR="003E6950" w:rsidRPr="002F4ECD">
        <w:rPr>
          <w:rFonts w:cs="Times New Roman"/>
          <w:color w:val="000000" w:themeColor="text1"/>
          <w:szCs w:val="24"/>
        </w:rPr>
        <w:t>. Representative ROI has been marked with a white square box.</w:t>
      </w:r>
    </w:p>
    <w:p w:rsidR="00E54982" w:rsidRPr="002F4ECD" w:rsidRDefault="00E54982" w:rsidP="009C0523">
      <w:pPr>
        <w:shd w:val="clear" w:color="auto" w:fill="FFFFFF"/>
        <w:jc w:val="both"/>
        <w:rPr>
          <w:rFonts w:eastAsia="Times New Roman" w:cs="Times New Roman"/>
          <w:b/>
          <w:bCs/>
          <w:color w:val="000000" w:themeColor="text1"/>
          <w:szCs w:val="24"/>
          <w:lang w:val="en-GB" w:eastAsia="sv-SE"/>
        </w:rPr>
      </w:pPr>
      <w:r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>Supplementary Movie 1</w:t>
      </w:r>
      <w:r w:rsidR="00D84CAE"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>D</w:t>
      </w:r>
      <w:r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 xml:space="preserve"> | Time-lapse images of AMPK-</w:t>
      </w:r>
      <w:r w:rsidR="00B92A94" w:rsidRPr="002F4ECD">
        <w:rPr>
          <w:color w:val="000000" w:themeColor="text1"/>
          <w:szCs w:val="24"/>
        </w:rPr>
        <w:t xml:space="preserve"> </w:t>
      </w:r>
      <w:r w:rsidR="00B92A94"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>induced</w:t>
      </w:r>
      <w:r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 xml:space="preserve"> actin remodeling captured under TIRFM. Timelapse images were recorded for 30 min at an interval of 15 seconds</w:t>
      </w:r>
    </w:p>
    <w:p w:rsidR="00E54982" w:rsidRPr="002F4ECD" w:rsidRDefault="00E54982" w:rsidP="009C0523">
      <w:pPr>
        <w:shd w:val="clear" w:color="auto" w:fill="FFFFFF"/>
        <w:jc w:val="both"/>
        <w:rPr>
          <w:rFonts w:eastAsia="Times New Roman" w:cs="Times New Roman"/>
          <w:color w:val="000000" w:themeColor="text1"/>
          <w:szCs w:val="24"/>
          <w:lang w:val="en-GB" w:eastAsia="sv-SE"/>
        </w:rPr>
      </w:pPr>
      <w:proofErr w:type="gramStart"/>
      <w:r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>shTmod3-AICAR</w:t>
      </w:r>
      <w:proofErr w:type="gramEnd"/>
      <w:r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 xml:space="preserve">: L6 myoblast with Tmod3 knockdown and expressing Lifeact-tdTomato was imaged using TIRFM under 2 </w:t>
      </w:r>
      <w:proofErr w:type="spellStart"/>
      <w:r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>mM</w:t>
      </w:r>
      <w:proofErr w:type="spellEnd"/>
      <w:r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 xml:space="preserve"> AICAR stimulation.</w:t>
      </w:r>
      <w:r w:rsidR="003E6950"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 xml:space="preserve"> </w:t>
      </w:r>
      <w:r w:rsidR="003E6950" w:rsidRPr="002F4ECD">
        <w:rPr>
          <w:rFonts w:cs="Times New Roman"/>
          <w:color w:val="000000" w:themeColor="text1"/>
          <w:szCs w:val="24"/>
        </w:rPr>
        <w:t xml:space="preserve">Scale bar: 10 </w:t>
      </w:r>
      <w:proofErr w:type="spellStart"/>
      <w:r w:rsidR="003E6950" w:rsidRPr="002F4ECD">
        <w:rPr>
          <w:rFonts w:cs="Times New Roman"/>
          <w:color w:val="000000" w:themeColor="text1"/>
          <w:szCs w:val="24"/>
        </w:rPr>
        <w:t>μm</w:t>
      </w:r>
      <w:proofErr w:type="spellEnd"/>
      <w:r w:rsidR="003E6950" w:rsidRPr="002F4ECD">
        <w:rPr>
          <w:rFonts w:cs="Times New Roman"/>
          <w:color w:val="000000" w:themeColor="text1"/>
          <w:szCs w:val="24"/>
        </w:rPr>
        <w:t>. Representative ROI has been marked with a white square box.</w:t>
      </w:r>
    </w:p>
    <w:p w:rsidR="00E54982" w:rsidRPr="002F4ECD" w:rsidRDefault="00E54982" w:rsidP="009C0523">
      <w:pPr>
        <w:shd w:val="clear" w:color="auto" w:fill="FFFFFF"/>
        <w:spacing w:after="120"/>
        <w:jc w:val="both"/>
        <w:outlineLvl w:val="2"/>
        <w:rPr>
          <w:rFonts w:eastAsia="Times New Roman" w:cs="Times New Roman"/>
          <w:b/>
          <w:bCs/>
          <w:color w:val="000000" w:themeColor="text1"/>
          <w:szCs w:val="24"/>
          <w:lang w:val="en-GB" w:eastAsia="sv-SE"/>
        </w:rPr>
      </w:pPr>
      <w:r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>Supplementary Movie 2</w:t>
      </w:r>
      <w:r w:rsidR="00D84CAE"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 xml:space="preserve">A </w:t>
      </w:r>
      <w:r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>| Time-lapse images of AMPK-</w:t>
      </w:r>
      <w:r w:rsidR="00B92A94" w:rsidRPr="002F4ECD">
        <w:rPr>
          <w:color w:val="000000" w:themeColor="text1"/>
          <w:szCs w:val="24"/>
        </w:rPr>
        <w:t xml:space="preserve"> </w:t>
      </w:r>
      <w:r w:rsidR="00B92A94"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 xml:space="preserve">induced </w:t>
      </w:r>
      <w:r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>actin remodeling in cells upon</w:t>
      </w:r>
      <w:r w:rsidR="00CF7263"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 xml:space="preserve"> </w:t>
      </w:r>
      <w:r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>knockdown and re-expression of Tmod3-WT recorded under TIRFM. Time-lapse images were recorded for 30 min at an interval of 15 seconds</w:t>
      </w:r>
    </w:p>
    <w:p w:rsidR="00E54982" w:rsidRPr="002F4ECD" w:rsidRDefault="00E54982" w:rsidP="009C0523">
      <w:pPr>
        <w:shd w:val="clear" w:color="auto" w:fill="FFFFFF"/>
        <w:jc w:val="both"/>
        <w:rPr>
          <w:rFonts w:eastAsia="Times New Roman" w:cs="Times New Roman"/>
          <w:color w:val="000000" w:themeColor="text1"/>
          <w:szCs w:val="24"/>
          <w:lang w:val="en-GB" w:eastAsia="sv-SE"/>
        </w:rPr>
      </w:pPr>
      <w:r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 xml:space="preserve">shTmod3+Tmod3-WT-Control: Tmod3-WT </w:t>
      </w:r>
      <w:r w:rsidR="00580C46"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 xml:space="preserve">and Lifeact-tdTomato </w:t>
      </w:r>
      <w:r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>stably expressing cell was imaged using TIRFM at the basal state.</w:t>
      </w:r>
      <w:r w:rsidR="003E6950"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 xml:space="preserve"> </w:t>
      </w:r>
      <w:r w:rsidR="003E6950" w:rsidRPr="002F4ECD">
        <w:rPr>
          <w:rFonts w:cs="Times New Roman"/>
          <w:color w:val="000000" w:themeColor="text1"/>
          <w:szCs w:val="24"/>
        </w:rPr>
        <w:t xml:space="preserve">Scale bar: 10 </w:t>
      </w:r>
      <w:proofErr w:type="spellStart"/>
      <w:r w:rsidR="003E6950" w:rsidRPr="002F4ECD">
        <w:rPr>
          <w:rFonts w:cs="Times New Roman"/>
          <w:color w:val="000000" w:themeColor="text1"/>
          <w:szCs w:val="24"/>
        </w:rPr>
        <w:t>μm</w:t>
      </w:r>
      <w:proofErr w:type="spellEnd"/>
      <w:r w:rsidR="003E6950" w:rsidRPr="002F4ECD">
        <w:rPr>
          <w:rFonts w:cs="Times New Roman"/>
          <w:color w:val="000000" w:themeColor="text1"/>
          <w:szCs w:val="24"/>
        </w:rPr>
        <w:t>. Representative ROI has been marked with a white square box.</w:t>
      </w:r>
    </w:p>
    <w:p w:rsidR="00E54982" w:rsidRPr="002F4ECD" w:rsidRDefault="00E54982" w:rsidP="009C0523">
      <w:pPr>
        <w:shd w:val="clear" w:color="auto" w:fill="FFFFFF"/>
        <w:spacing w:after="120"/>
        <w:jc w:val="both"/>
        <w:outlineLvl w:val="2"/>
        <w:rPr>
          <w:rFonts w:eastAsia="Times New Roman" w:cs="Times New Roman"/>
          <w:b/>
          <w:bCs/>
          <w:color w:val="000000" w:themeColor="text1"/>
          <w:szCs w:val="24"/>
          <w:lang w:val="en-GB" w:eastAsia="sv-SE"/>
        </w:rPr>
      </w:pPr>
      <w:r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>Supplementary Movie 2</w:t>
      </w:r>
      <w:r w:rsidR="00D84CAE"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>B</w:t>
      </w:r>
      <w:r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 xml:space="preserve"> | Time-lapse images of AMPK-</w:t>
      </w:r>
      <w:r w:rsidR="00B92A94" w:rsidRPr="002F4ECD">
        <w:rPr>
          <w:color w:val="000000" w:themeColor="text1"/>
          <w:szCs w:val="24"/>
        </w:rPr>
        <w:t xml:space="preserve"> </w:t>
      </w:r>
      <w:r w:rsidR="00B92A94"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>induced</w:t>
      </w:r>
      <w:r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 xml:space="preserve"> actin remodeling in cells upon</w:t>
      </w:r>
      <w:r w:rsidR="00CF7263"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 xml:space="preserve"> </w:t>
      </w:r>
      <w:r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>knockdown and re-expression of Tmod3-WT recorded under TIRFM. Time-lapse images were recorded for 30 min at an interval of 15 seconds</w:t>
      </w:r>
    </w:p>
    <w:p w:rsidR="00E54982" w:rsidRPr="002F4ECD" w:rsidRDefault="00E54982" w:rsidP="009C0523">
      <w:pPr>
        <w:shd w:val="clear" w:color="auto" w:fill="FFFFFF"/>
        <w:jc w:val="both"/>
        <w:rPr>
          <w:rFonts w:eastAsia="Times New Roman" w:cs="Times New Roman"/>
          <w:color w:val="000000" w:themeColor="text1"/>
          <w:szCs w:val="24"/>
          <w:lang w:val="en-GB" w:eastAsia="sv-SE"/>
        </w:rPr>
      </w:pPr>
      <w:r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 xml:space="preserve">shTmod3+Tmod3-WT-AICAR: Tmod3-WT </w:t>
      </w:r>
      <w:r w:rsidR="00580C46"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 xml:space="preserve">and Lifeact-tdTomato </w:t>
      </w:r>
      <w:r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 xml:space="preserve">stably expressing cell was imaged using TIRFM under 2 </w:t>
      </w:r>
      <w:proofErr w:type="spellStart"/>
      <w:r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>mM</w:t>
      </w:r>
      <w:proofErr w:type="spellEnd"/>
      <w:r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 xml:space="preserve"> AICAR stimulation.</w:t>
      </w:r>
      <w:r w:rsidR="003E6950"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 xml:space="preserve"> </w:t>
      </w:r>
      <w:r w:rsidR="003E6950" w:rsidRPr="002F4ECD">
        <w:rPr>
          <w:rFonts w:cs="Times New Roman"/>
          <w:color w:val="000000" w:themeColor="text1"/>
          <w:szCs w:val="24"/>
        </w:rPr>
        <w:t xml:space="preserve">Scale bar: 10 </w:t>
      </w:r>
      <w:proofErr w:type="spellStart"/>
      <w:r w:rsidR="003E6950" w:rsidRPr="002F4ECD">
        <w:rPr>
          <w:rFonts w:cs="Times New Roman"/>
          <w:color w:val="000000" w:themeColor="text1"/>
          <w:szCs w:val="24"/>
        </w:rPr>
        <w:t>μm</w:t>
      </w:r>
      <w:proofErr w:type="spellEnd"/>
      <w:r w:rsidR="003E6950" w:rsidRPr="002F4ECD">
        <w:rPr>
          <w:rFonts w:cs="Times New Roman"/>
          <w:color w:val="000000" w:themeColor="text1"/>
          <w:szCs w:val="24"/>
        </w:rPr>
        <w:t>. Representative ROI has been marked with a white square box.</w:t>
      </w:r>
    </w:p>
    <w:p w:rsidR="00E54982" w:rsidRPr="002F4ECD" w:rsidRDefault="00E54982" w:rsidP="009C0523">
      <w:pPr>
        <w:shd w:val="clear" w:color="auto" w:fill="FFFFFF"/>
        <w:spacing w:after="120"/>
        <w:jc w:val="both"/>
        <w:outlineLvl w:val="2"/>
        <w:rPr>
          <w:rFonts w:eastAsia="Times New Roman" w:cs="Times New Roman"/>
          <w:b/>
          <w:bCs/>
          <w:color w:val="000000" w:themeColor="text1"/>
          <w:szCs w:val="24"/>
          <w:lang w:val="en-GB" w:eastAsia="sv-SE"/>
        </w:rPr>
      </w:pPr>
      <w:r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lastRenderedPageBreak/>
        <w:t>Supplementary Movie 2</w:t>
      </w:r>
      <w:r w:rsidR="00D84CAE"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>C</w:t>
      </w:r>
      <w:r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 xml:space="preserve"> | Time-lapse images of AMPK-</w:t>
      </w:r>
      <w:r w:rsidR="00B92A94" w:rsidRPr="002F4ECD">
        <w:rPr>
          <w:color w:val="000000" w:themeColor="text1"/>
          <w:szCs w:val="24"/>
        </w:rPr>
        <w:t xml:space="preserve"> </w:t>
      </w:r>
      <w:r w:rsidR="00B92A94"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>induced</w:t>
      </w:r>
      <w:r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 xml:space="preserve"> actin remodeling in cells upon</w:t>
      </w:r>
      <w:r w:rsidR="00CF7263"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 xml:space="preserve"> </w:t>
      </w:r>
      <w:r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>knockdown and re-expression of Tmod3-S25A recorded under TIRFM. Time-lapse images were recorded for 30 min at an interval of 15 seconds</w:t>
      </w:r>
    </w:p>
    <w:p w:rsidR="00E54982" w:rsidRPr="002F4ECD" w:rsidRDefault="00E54982" w:rsidP="009C0523">
      <w:pPr>
        <w:shd w:val="clear" w:color="auto" w:fill="FFFFFF"/>
        <w:jc w:val="both"/>
        <w:rPr>
          <w:rFonts w:eastAsia="Times New Roman" w:cs="Times New Roman"/>
          <w:color w:val="000000" w:themeColor="text1"/>
          <w:szCs w:val="24"/>
          <w:lang w:val="en-GB" w:eastAsia="sv-SE"/>
        </w:rPr>
      </w:pPr>
      <w:r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>shTmod3+Tmod3-S25A-Control: Tmod3-</w:t>
      </w:r>
      <w:r w:rsidR="00580C46"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>S25A and Lifeact-tdTomato</w:t>
      </w:r>
      <w:r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 xml:space="preserve"> stably expressing cell was imaged using TIRFM at the basal state.</w:t>
      </w:r>
      <w:r w:rsidR="003E6950"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 xml:space="preserve"> </w:t>
      </w:r>
      <w:r w:rsidR="003E6950" w:rsidRPr="002F4ECD">
        <w:rPr>
          <w:rFonts w:cs="Times New Roman"/>
          <w:color w:val="000000" w:themeColor="text1"/>
          <w:szCs w:val="24"/>
        </w:rPr>
        <w:t xml:space="preserve">Scale bar: 10 </w:t>
      </w:r>
      <w:proofErr w:type="spellStart"/>
      <w:r w:rsidR="003E6950" w:rsidRPr="002F4ECD">
        <w:rPr>
          <w:rFonts w:cs="Times New Roman"/>
          <w:color w:val="000000" w:themeColor="text1"/>
          <w:szCs w:val="24"/>
        </w:rPr>
        <w:t>μm</w:t>
      </w:r>
      <w:proofErr w:type="spellEnd"/>
      <w:r w:rsidR="003E6950" w:rsidRPr="002F4ECD">
        <w:rPr>
          <w:rFonts w:cs="Times New Roman"/>
          <w:color w:val="000000" w:themeColor="text1"/>
          <w:szCs w:val="24"/>
        </w:rPr>
        <w:t>. Representative ROI has been marked with a white square box.</w:t>
      </w:r>
    </w:p>
    <w:p w:rsidR="00E54982" w:rsidRPr="002F4ECD" w:rsidRDefault="00E54982" w:rsidP="009C0523">
      <w:pPr>
        <w:shd w:val="clear" w:color="auto" w:fill="FFFFFF"/>
        <w:spacing w:after="120"/>
        <w:jc w:val="both"/>
        <w:outlineLvl w:val="2"/>
        <w:rPr>
          <w:rFonts w:eastAsia="Times New Roman" w:cs="Times New Roman"/>
          <w:b/>
          <w:bCs/>
          <w:color w:val="000000" w:themeColor="text1"/>
          <w:szCs w:val="24"/>
          <w:lang w:val="en-GB" w:eastAsia="sv-SE"/>
        </w:rPr>
      </w:pPr>
      <w:r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>Supplementary Movie 2</w:t>
      </w:r>
      <w:r w:rsidR="00D84CAE"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>D</w:t>
      </w:r>
      <w:r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 xml:space="preserve"> | Time-lapse images of AMPK-</w:t>
      </w:r>
      <w:r w:rsidR="00B92A94" w:rsidRPr="002F4ECD">
        <w:rPr>
          <w:color w:val="000000" w:themeColor="text1"/>
          <w:szCs w:val="24"/>
        </w:rPr>
        <w:t xml:space="preserve"> </w:t>
      </w:r>
      <w:r w:rsidR="00B92A94"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>induced</w:t>
      </w:r>
      <w:r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 xml:space="preserve"> actin remodeling in cells upon</w:t>
      </w:r>
      <w:r w:rsidR="00CF7263"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 xml:space="preserve"> </w:t>
      </w:r>
      <w:r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>knockdown and re-expression of Tmod3-S25A recorded under TIRFM. Time-lapse images were recorded for 30 min at an interval of 15 seconds</w:t>
      </w:r>
    </w:p>
    <w:p w:rsidR="00E54982" w:rsidRPr="002F4ECD" w:rsidRDefault="00E54982" w:rsidP="009C0523">
      <w:pPr>
        <w:shd w:val="clear" w:color="auto" w:fill="FFFFFF"/>
        <w:jc w:val="both"/>
        <w:rPr>
          <w:rFonts w:eastAsia="Times New Roman" w:cs="Times New Roman"/>
          <w:color w:val="000000" w:themeColor="text1"/>
          <w:szCs w:val="24"/>
          <w:lang w:val="en-GB" w:eastAsia="sv-SE"/>
        </w:rPr>
      </w:pPr>
      <w:r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 xml:space="preserve">shTmod3+Tmod3-S25A-AICAR: Tmod3-S25A </w:t>
      </w:r>
      <w:r w:rsidR="00580C46"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 xml:space="preserve">and Lifeact-tdTomato </w:t>
      </w:r>
      <w:r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 xml:space="preserve">stably expressing cell was imaged using TIRFM under 2 </w:t>
      </w:r>
      <w:proofErr w:type="spellStart"/>
      <w:r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>mM</w:t>
      </w:r>
      <w:proofErr w:type="spellEnd"/>
      <w:r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 xml:space="preserve"> AICAR stimulation.</w:t>
      </w:r>
      <w:r w:rsidR="003E6950"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 xml:space="preserve"> </w:t>
      </w:r>
      <w:r w:rsidR="003E6950" w:rsidRPr="002F4ECD">
        <w:rPr>
          <w:rFonts w:cs="Times New Roman"/>
          <w:color w:val="000000" w:themeColor="text1"/>
          <w:szCs w:val="24"/>
        </w:rPr>
        <w:t xml:space="preserve">Scale bar: 10 </w:t>
      </w:r>
      <w:proofErr w:type="spellStart"/>
      <w:r w:rsidR="003E6950" w:rsidRPr="002F4ECD">
        <w:rPr>
          <w:rFonts w:cs="Times New Roman"/>
          <w:color w:val="000000" w:themeColor="text1"/>
          <w:szCs w:val="24"/>
        </w:rPr>
        <w:t>μm</w:t>
      </w:r>
      <w:proofErr w:type="spellEnd"/>
      <w:r w:rsidR="003E6950" w:rsidRPr="002F4ECD">
        <w:rPr>
          <w:rFonts w:cs="Times New Roman"/>
          <w:color w:val="000000" w:themeColor="text1"/>
          <w:szCs w:val="24"/>
        </w:rPr>
        <w:t>. Representative ROI has been marked with a white square box.</w:t>
      </w:r>
    </w:p>
    <w:p w:rsidR="00580C46" w:rsidRPr="002F4ECD" w:rsidRDefault="00580C46" w:rsidP="009C0523">
      <w:pPr>
        <w:shd w:val="clear" w:color="auto" w:fill="FFFFFF"/>
        <w:spacing w:after="120"/>
        <w:jc w:val="both"/>
        <w:outlineLvl w:val="2"/>
        <w:rPr>
          <w:rFonts w:eastAsia="Times New Roman" w:cs="Times New Roman"/>
          <w:b/>
          <w:bCs/>
          <w:color w:val="000000" w:themeColor="text1"/>
          <w:szCs w:val="24"/>
          <w:lang w:val="en-GB" w:eastAsia="sv-SE"/>
        </w:rPr>
      </w:pPr>
      <w:r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>Supplementary Movie 2</w:t>
      </w:r>
      <w:r w:rsidR="00D84CAE"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>E</w:t>
      </w:r>
      <w:r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 xml:space="preserve"> | Time-lapse images of AMPK-</w:t>
      </w:r>
      <w:r w:rsidR="00B92A94" w:rsidRPr="002F4ECD">
        <w:rPr>
          <w:color w:val="000000" w:themeColor="text1"/>
          <w:szCs w:val="24"/>
        </w:rPr>
        <w:t xml:space="preserve"> </w:t>
      </w:r>
      <w:r w:rsidR="00B92A94"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>induced</w:t>
      </w:r>
      <w:r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 xml:space="preserve"> actin remodeling in cells upon</w:t>
      </w:r>
      <w:r w:rsidR="00CF7263"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 xml:space="preserve"> </w:t>
      </w:r>
      <w:r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>knockdown and re-expression of Tmod3-S25D recorded under TIRFM. Time-lapse images were recorded for 30 min at an interval of 15 seconds</w:t>
      </w:r>
    </w:p>
    <w:p w:rsidR="00580C46" w:rsidRPr="002F4ECD" w:rsidRDefault="00580C46" w:rsidP="009C0523">
      <w:pPr>
        <w:shd w:val="clear" w:color="auto" w:fill="FFFFFF"/>
        <w:jc w:val="both"/>
        <w:rPr>
          <w:rFonts w:eastAsia="Times New Roman" w:cs="Times New Roman"/>
          <w:color w:val="000000" w:themeColor="text1"/>
          <w:szCs w:val="24"/>
          <w:lang w:val="en-GB" w:eastAsia="sv-SE"/>
        </w:rPr>
      </w:pPr>
      <w:r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>shTmod3+Tmod3-S25D-Control: Tmod3-S25D and Lifeact-tdTomato stably expressing cell was imaged using TIRFM at the basal state.</w:t>
      </w:r>
      <w:r w:rsidR="003E6950"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 xml:space="preserve"> </w:t>
      </w:r>
      <w:r w:rsidR="003E6950" w:rsidRPr="002F4ECD">
        <w:rPr>
          <w:rFonts w:cs="Times New Roman"/>
          <w:color w:val="000000" w:themeColor="text1"/>
          <w:szCs w:val="24"/>
        </w:rPr>
        <w:t xml:space="preserve">Scale bar: 10 </w:t>
      </w:r>
      <w:proofErr w:type="spellStart"/>
      <w:r w:rsidR="003E6950" w:rsidRPr="002F4ECD">
        <w:rPr>
          <w:rFonts w:cs="Times New Roman"/>
          <w:color w:val="000000" w:themeColor="text1"/>
          <w:szCs w:val="24"/>
        </w:rPr>
        <w:t>μm</w:t>
      </w:r>
      <w:proofErr w:type="spellEnd"/>
      <w:r w:rsidR="003E6950" w:rsidRPr="002F4ECD">
        <w:rPr>
          <w:rFonts w:cs="Times New Roman"/>
          <w:color w:val="000000" w:themeColor="text1"/>
          <w:szCs w:val="24"/>
        </w:rPr>
        <w:t>. Representative ROI has been marked with a white square box.</w:t>
      </w:r>
    </w:p>
    <w:p w:rsidR="00580C46" w:rsidRPr="002F4ECD" w:rsidRDefault="00580C46" w:rsidP="009C0523">
      <w:pPr>
        <w:shd w:val="clear" w:color="auto" w:fill="FFFFFF"/>
        <w:spacing w:after="120"/>
        <w:jc w:val="both"/>
        <w:outlineLvl w:val="2"/>
        <w:rPr>
          <w:rFonts w:eastAsia="Times New Roman" w:cs="Times New Roman"/>
          <w:b/>
          <w:bCs/>
          <w:color w:val="000000" w:themeColor="text1"/>
          <w:szCs w:val="24"/>
          <w:lang w:val="en-GB" w:eastAsia="sv-SE"/>
        </w:rPr>
      </w:pPr>
      <w:r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>Supplementary Movie 2</w:t>
      </w:r>
      <w:r w:rsidR="00D84CAE"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>F</w:t>
      </w:r>
      <w:r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>| Time-lapse images of AMPK-</w:t>
      </w:r>
      <w:r w:rsidR="00B92A94" w:rsidRPr="002F4ECD">
        <w:rPr>
          <w:color w:val="000000" w:themeColor="text1"/>
          <w:szCs w:val="24"/>
        </w:rPr>
        <w:t xml:space="preserve"> </w:t>
      </w:r>
      <w:r w:rsidR="00B92A94"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>induced</w:t>
      </w:r>
      <w:r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 xml:space="preserve"> actin remodeling in cells upon</w:t>
      </w:r>
      <w:r w:rsidR="00CF7263"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 xml:space="preserve"> </w:t>
      </w:r>
      <w:r w:rsidRPr="002F4ECD">
        <w:rPr>
          <w:rFonts w:eastAsia="Times New Roman" w:cs="Times New Roman"/>
          <w:b/>
          <w:bCs/>
          <w:color w:val="000000" w:themeColor="text1"/>
          <w:szCs w:val="24"/>
          <w:u w:val="single"/>
          <w:lang w:val="en-GB" w:eastAsia="sv-SE"/>
        </w:rPr>
        <w:t>knockdown and re-expression of Tmod3-S25D recorded under TIRFM. Time-lapse images were recorded for 30 min at an interval of 15 seconds</w:t>
      </w:r>
    </w:p>
    <w:p w:rsidR="00580C46" w:rsidRPr="002F4ECD" w:rsidRDefault="00580C46" w:rsidP="009C0523">
      <w:pPr>
        <w:shd w:val="clear" w:color="auto" w:fill="FFFFFF"/>
        <w:jc w:val="both"/>
        <w:rPr>
          <w:rFonts w:eastAsia="Times New Roman" w:cs="Times New Roman"/>
          <w:color w:val="000000" w:themeColor="text1"/>
          <w:szCs w:val="24"/>
          <w:lang w:val="en-GB" w:eastAsia="sv-SE"/>
        </w:rPr>
      </w:pPr>
      <w:r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 xml:space="preserve">shTmod3+Tmod3-S25D-AICAR: Tmod3-S25D and Lifeact-tdTomato stably expressing cell was imaged using TIRFM under 2 </w:t>
      </w:r>
      <w:proofErr w:type="spellStart"/>
      <w:r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>mM</w:t>
      </w:r>
      <w:proofErr w:type="spellEnd"/>
      <w:r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 xml:space="preserve"> AICAR stimulation.</w:t>
      </w:r>
      <w:r w:rsidR="003E6950" w:rsidRPr="002F4ECD">
        <w:rPr>
          <w:rFonts w:eastAsia="Times New Roman" w:cs="Times New Roman"/>
          <w:color w:val="000000" w:themeColor="text1"/>
          <w:szCs w:val="24"/>
          <w:lang w:val="en-GB" w:eastAsia="sv-SE"/>
        </w:rPr>
        <w:t xml:space="preserve"> </w:t>
      </w:r>
      <w:r w:rsidR="003E6950" w:rsidRPr="002F4ECD">
        <w:rPr>
          <w:rFonts w:cs="Times New Roman"/>
          <w:color w:val="000000" w:themeColor="text1"/>
          <w:szCs w:val="24"/>
        </w:rPr>
        <w:t xml:space="preserve">Scale bar: 10 </w:t>
      </w:r>
      <w:proofErr w:type="spellStart"/>
      <w:r w:rsidR="003E6950" w:rsidRPr="002F4ECD">
        <w:rPr>
          <w:rFonts w:cs="Times New Roman"/>
          <w:color w:val="000000" w:themeColor="text1"/>
          <w:szCs w:val="24"/>
        </w:rPr>
        <w:t>μm</w:t>
      </w:r>
      <w:proofErr w:type="spellEnd"/>
      <w:r w:rsidR="003E6950" w:rsidRPr="002F4ECD">
        <w:rPr>
          <w:rFonts w:cs="Times New Roman"/>
          <w:color w:val="000000" w:themeColor="text1"/>
          <w:szCs w:val="24"/>
        </w:rPr>
        <w:t>. Representative ROI has been marked with a white square box.</w:t>
      </w:r>
    </w:p>
    <w:p w:rsidR="009C0523" w:rsidRPr="002F4ECD" w:rsidRDefault="009C0523" w:rsidP="009C0523">
      <w:pPr>
        <w:shd w:val="clear" w:color="auto" w:fill="FFFFFF"/>
        <w:jc w:val="both"/>
        <w:rPr>
          <w:rFonts w:eastAsia="Times New Roman" w:cs="Times New Roman"/>
          <w:color w:val="000000" w:themeColor="text1"/>
          <w:sz w:val="27"/>
          <w:szCs w:val="27"/>
          <w:lang w:val="en-GB" w:eastAsia="sv-SE"/>
        </w:rPr>
      </w:pPr>
    </w:p>
    <w:p w:rsidR="00D50CD1" w:rsidRPr="002F4ECD" w:rsidRDefault="0094419B" w:rsidP="00D50CD1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b/>
          <w:bCs/>
          <w:color w:val="000000" w:themeColor="text1"/>
          <w:szCs w:val="24"/>
        </w:rPr>
      </w:pPr>
      <w:r w:rsidRPr="002F4ECD">
        <w:rPr>
          <w:rFonts w:cs="Times New Roman"/>
          <w:b/>
          <w:bCs/>
          <w:color w:val="000000" w:themeColor="text1"/>
          <w:szCs w:val="24"/>
        </w:rPr>
        <w:t>Reference</w:t>
      </w:r>
    </w:p>
    <w:p w:rsidR="0094419B" w:rsidRPr="002F4ECD" w:rsidRDefault="0094419B" w:rsidP="00AC1CB9">
      <w:pPr>
        <w:pStyle w:val="EndNoteBibliography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EC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925D7" w:rsidRPr="002F4EC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2F4EC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Jager S, Handschin C, St-Pierre J</w:t>
      </w:r>
      <w:r w:rsidR="004401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F4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Spiegelman</w:t>
      </w:r>
      <w:r w:rsidR="00440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 w:rsidRPr="002F4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M. AMP-activated protein kinase (AMPK) action in skeletal muscle via direct phosphorylation of PGC-1alpha. </w:t>
      </w:r>
      <w:r w:rsidRPr="002F4E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Proc Natl Acad Sci U</w:t>
      </w:r>
      <w:r w:rsidR="004401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 A</w:t>
      </w:r>
      <w:r w:rsidRPr="002F4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0118" w:rsidRPr="002F4ECD">
        <w:rPr>
          <w:rFonts w:ascii="Times New Roman" w:hAnsi="Times New Roman" w:cs="Times New Roman"/>
          <w:color w:val="000000" w:themeColor="text1"/>
          <w:sz w:val="24"/>
          <w:szCs w:val="24"/>
        </w:rPr>
        <w:t>(2007)</w:t>
      </w:r>
      <w:r w:rsidR="00440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0118">
        <w:rPr>
          <w:rFonts w:ascii="Times New Roman" w:hAnsi="Times New Roman" w:cs="Times New Roman"/>
          <w:color w:val="000000" w:themeColor="text1"/>
          <w:sz w:val="24"/>
          <w:szCs w:val="24"/>
        </w:rPr>
        <w:t>104</w:t>
      </w:r>
      <w:r w:rsidR="00440118" w:rsidRPr="0044011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2F4ECD">
        <w:rPr>
          <w:rFonts w:ascii="Times New Roman" w:hAnsi="Times New Roman" w:cs="Times New Roman"/>
          <w:color w:val="000000" w:themeColor="text1"/>
          <w:sz w:val="24"/>
          <w:szCs w:val="24"/>
        </w:rPr>
        <w:t>12017-12022, doi:10.1073/pnas.0705070104</w:t>
      </w:r>
    </w:p>
    <w:p w:rsidR="0094419B" w:rsidRDefault="005925D7" w:rsidP="00AC1CB9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ECD">
        <w:rPr>
          <w:rFonts w:ascii="Times New Roman" w:hAnsi="Times New Roman" w:cs="Times New Roman"/>
          <w:color w:val="000000" w:themeColor="text1"/>
          <w:sz w:val="24"/>
          <w:szCs w:val="24"/>
        </w:rPr>
        <w:t>79</w:t>
      </w:r>
      <w:r w:rsidR="0044011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Lawson M</w:t>
      </w:r>
      <w:r w:rsidR="0094419B" w:rsidRPr="002F4EC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401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4419B" w:rsidRPr="002F4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Purslow PP. Differentiation of myoblasts in serum-free media: effects of modified media are cell line-specific. </w:t>
      </w:r>
      <w:r w:rsidR="0094419B" w:rsidRPr="002F4E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Cells</w:t>
      </w:r>
      <w:r w:rsidR="0017318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</w:t>
      </w:r>
      <w:r w:rsidR="0094419B" w:rsidRPr="002F4E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issues</w:t>
      </w:r>
      <w:r w:rsidR="0017318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</w:t>
      </w:r>
      <w:r w:rsidR="0094419B" w:rsidRPr="002F4E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rgans</w:t>
      </w:r>
      <w:r w:rsidR="00440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0118" w:rsidRPr="002F4ECD">
        <w:rPr>
          <w:rFonts w:ascii="Times New Roman" w:hAnsi="Times New Roman" w:cs="Times New Roman"/>
          <w:color w:val="000000" w:themeColor="text1"/>
          <w:sz w:val="24"/>
          <w:szCs w:val="24"/>
        </w:rPr>
        <w:t>(2000)</w:t>
      </w:r>
      <w:r w:rsidR="00440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419B" w:rsidRPr="00440118">
        <w:rPr>
          <w:rFonts w:ascii="Times New Roman" w:hAnsi="Times New Roman" w:cs="Times New Roman"/>
          <w:color w:val="000000" w:themeColor="text1"/>
          <w:sz w:val="24"/>
          <w:szCs w:val="24"/>
        </w:rPr>
        <w:t>167</w:t>
      </w:r>
      <w:r w:rsidR="0044011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4419B" w:rsidRPr="002F4ECD">
        <w:rPr>
          <w:rFonts w:ascii="Times New Roman" w:hAnsi="Times New Roman" w:cs="Times New Roman"/>
          <w:color w:val="000000" w:themeColor="text1"/>
          <w:sz w:val="24"/>
          <w:szCs w:val="24"/>
        </w:rPr>
        <w:t>130-137, doi:10.1159/000016776</w:t>
      </w:r>
    </w:p>
    <w:p w:rsidR="00440118" w:rsidRPr="002F4ECD" w:rsidRDefault="00440118" w:rsidP="00AC1CB9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C8A" w:rsidRPr="002F4ECD" w:rsidRDefault="005925D7" w:rsidP="00AC1CB9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ECD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="00B07C8A" w:rsidRPr="002F4EC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B0DEE" w:rsidRPr="002F4ECD">
        <w:rPr>
          <w:rFonts w:ascii="Times New Roman" w:hAnsi="Times New Roman" w:cs="Times New Roman"/>
          <w:color w:val="000000" w:themeColor="text1"/>
          <w:sz w:val="24"/>
          <w:szCs w:val="24"/>
        </w:rPr>
        <w:t>Bolte</w:t>
      </w:r>
      <w:r w:rsidR="00440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0DEE" w:rsidRPr="002F4EC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40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B0DEE" w:rsidRPr="002F4ECD">
        <w:rPr>
          <w:rFonts w:ascii="Times New Roman" w:hAnsi="Times New Roman" w:cs="Times New Roman"/>
          <w:color w:val="000000" w:themeColor="text1"/>
          <w:sz w:val="24"/>
          <w:szCs w:val="24"/>
        </w:rPr>
        <w:t>Cordelières FP</w:t>
      </w:r>
      <w:r w:rsidR="00440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B0DEE" w:rsidRPr="002F4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guided tour into subcellular colocalization analysis in light microscopy. </w:t>
      </w:r>
      <w:r w:rsidR="00BB0DEE" w:rsidRPr="002F4E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J </w:t>
      </w:r>
      <w:r w:rsidR="005458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</w:t>
      </w:r>
      <w:r w:rsidR="00BB0DEE" w:rsidRPr="002F4E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icros</w:t>
      </w:r>
      <w:r w:rsidR="00BB0DEE" w:rsidRPr="002F4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0118" w:rsidRPr="002F4ECD">
        <w:rPr>
          <w:rFonts w:ascii="Times New Roman" w:hAnsi="Times New Roman" w:cs="Times New Roman"/>
          <w:color w:val="000000" w:themeColor="text1"/>
          <w:sz w:val="24"/>
          <w:szCs w:val="24"/>
        </w:rPr>
        <w:t>(2006)</w:t>
      </w:r>
      <w:r w:rsidR="00440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0DEE" w:rsidRPr="00440118">
        <w:rPr>
          <w:rFonts w:ascii="Times New Roman" w:hAnsi="Times New Roman" w:cs="Times New Roman"/>
          <w:color w:val="000000" w:themeColor="text1"/>
          <w:sz w:val="24"/>
          <w:szCs w:val="24"/>
        </w:rPr>
        <w:t>224</w:t>
      </w:r>
      <w:r w:rsidR="0044011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B0DEE" w:rsidRPr="002F4ECD">
        <w:rPr>
          <w:rFonts w:ascii="Times New Roman" w:hAnsi="Times New Roman" w:cs="Times New Roman"/>
          <w:color w:val="000000" w:themeColor="text1"/>
          <w:sz w:val="24"/>
          <w:szCs w:val="24"/>
        </w:rPr>
        <w:t>213-232, doi:10.1111/j.1365-2818.2006.01706.x</w:t>
      </w:r>
    </w:p>
    <w:p w:rsidR="007B0442" w:rsidRPr="002F4ECD" w:rsidRDefault="007B0442" w:rsidP="0094419B">
      <w:pPr>
        <w:pStyle w:val="EndNoteBibliography"/>
        <w:spacing w:after="0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419B" w:rsidRPr="0094419B" w:rsidRDefault="0094419B" w:rsidP="0094419B">
      <w:pPr>
        <w:autoSpaceDE w:val="0"/>
        <w:autoSpaceDN w:val="0"/>
        <w:adjustRightInd w:val="0"/>
        <w:spacing w:after="0" w:line="480" w:lineRule="auto"/>
        <w:jc w:val="both"/>
        <w:outlineLvl w:val="0"/>
        <w:rPr>
          <w:rFonts w:cs="Times New Roman"/>
          <w:b/>
          <w:bCs/>
          <w:szCs w:val="24"/>
        </w:rPr>
      </w:pPr>
      <w:r w:rsidRPr="0094419B">
        <w:rPr>
          <w:rFonts w:cs="Times New Roman"/>
          <w:b/>
          <w:bCs/>
          <w:szCs w:val="24"/>
        </w:rPr>
        <w:t>Supplemental Information</w:t>
      </w:r>
    </w:p>
    <w:p w:rsidR="00AD296D" w:rsidRDefault="0094419B" w:rsidP="00D50CD1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Cs w:val="24"/>
        </w:rPr>
      </w:pPr>
      <w:r w:rsidRPr="003660BE">
        <w:rPr>
          <w:rFonts w:cs="Times New Roman"/>
          <w:szCs w:val="24"/>
        </w:rPr>
        <w:t>Supplemental Information can be found with this paper onli</w:t>
      </w:r>
      <w:r>
        <w:rPr>
          <w:rFonts w:cs="Times New Roman"/>
          <w:szCs w:val="24"/>
        </w:rPr>
        <w:t>ne at</w:t>
      </w:r>
    </w:p>
    <w:p w:rsidR="0094419B" w:rsidRDefault="00AD296D" w:rsidP="00D50CD1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Cs w:val="24"/>
        </w:rPr>
      </w:pPr>
      <w:hyperlink r:id="rId8" w:history="1">
        <w:r w:rsidRPr="00E8154A">
          <w:rPr>
            <w:rStyle w:val="Hyperlink"/>
            <w:rFonts w:cs="Times New Roman"/>
            <w:szCs w:val="24"/>
          </w:rPr>
          <w:t>https://www.frontiersin.org/articles/10.3389/fendo.2021.653557/full#supplementary-material</w:t>
        </w:r>
      </w:hyperlink>
    </w:p>
    <w:p w:rsidR="00AD296D" w:rsidRPr="00D50CD1" w:rsidRDefault="00AD296D" w:rsidP="00D50CD1">
      <w:pPr>
        <w:autoSpaceDE w:val="0"/>
        <w:autoSpaceDN w:val="0"/>
        <w:adjustRightInd w:val="0"/>
        <w:spacing w:after="0" w:line="480" w:lineRule="auto"/>
        <w:jc w:val="both"/>
      </w:pPr>
    </w:p>
    <w:sectPr w:rsidR="00AD296D" w:rsidRPr="00D50CD1" w:rsidSect="002F4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48C" w:rsidRDefault="009A648C">
      <w:pPr>
        <w:spacing w:before="0" w:after="0"/>
      </w:pPr>
      <w:r>
        <w:separator/>
      </w:r>
    </w:p>
  </w:endnote>
  <w:endnote w:type="continuationSeparator" w:id="0">
    <w:p w:rsidR="009A648C" w:rsidRDefault="009A64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79B" w:rsidRPr="00577C4C" w:rsidRDefault="0094419B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val="sv-SE"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8A0C1" wp14:editId="65CBBD91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179B" w:rsidRPr="00E9561B" w:rsidRDefault="0094419B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C8A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:rsidR="000E179B" w:rsidRPr="00E9561B" w:rsidRDefault="0094419B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345004" wp14:editId="75EE94A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E179B" w:rsidRPr="00577C4C" w:rsidRDefault="0094419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0E3A0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345004" id="Text Box 1" o:spid="_x0000_s1027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:rsidR="000E179B" w:rsidRPr="00577C4C" w:rsidRDefault="0094419B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0E3A0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79B" w:rsidRPr="00577C4C" w:rsidRDefault="0094419B">
    <w:pPr>
      <w:pStyle w:val="Footer"/>
      <w:rPr>
        <w:b/>
        <w:sz w:val="20"/>
        <w:szCs w:val="24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CA87EA" wp14:editId="60CCF88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E179B" w:rsidRPr="00577C4C" w:rsidRDefault="0094419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16C1E" w:rsidRPr="00E16C1E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10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CA87E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:rsidR="000E179B" w:rsidRPr="00577C4C" w:rsidRDefault="0094419B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16C1E" w:rsidRPr="00E16C1E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10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48C" w:rsidRDefault="009A648C">
      <w:pPr>
        <w:spacing w:before="0" w:after="0"/>
      </w:pPr>
      <w:r>
        <w:separator/>
      </w:r>
    </w:p>
  </w:footnote>
  <w:footnote w:type="continuationSeparator" w:id="0">
    <w:p w:rsidR="009A648C" w:rsidRDefault="009A648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79B" w:rsidRPr="00AE23B8" w:rsidRDefault="0094419B" w:rsidP="000E179B">
    <w:pPr>
      <w:pStyle w:val="Header"/>
      <w:rPr>
        <w:rFonts w:cs="Times New Roman"/>
      </w:rPr>
    </w:pPr>
    <w:r w:rsidRPr="007E3148">
      <w:ptab w:relativeTo="margin" w:alignment="center" w:leader="none"/>
    </w:r>
    <w:r w:rsidRPr="00A53000">
      <w:t>Running Title</w:t>
    </w:r>
    <w:r w:rsidRPr="00AE23B8">
      <w:rPr>
        <w:rFonts w:cs="Times New Roman"/>
      </w:rPr>
      <w:t xml:space="preserve">: </w:t>
    </w:r>
    <w:r w:rsidRPr="00AE23B8">
      <w:rPr>
        <w:rFonts w:cs="Times New Roman"/>
        <w:szCs w:val="24"/>
      </w:rPr>
      <w:t>Tmod3 mediates AMPK regulation of GLUT4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79B" w:rsidRPr="00AE23B8" w:rsidRDefault="0094419B" w:rsidP="000E179B">
    <w:pPr>
      <w:pStyle w:val="Header"/>
      <w:rPr>
        <w:rFonts w:cs="Times New Roman"/>
      </w:rPr>
    </w:pPr>
    <w:r w:rsidRPr="007E3148">
      <w:ptab w:relativeTo="margin" w:alignment="center" w:leader="none"/>
    </w:r>
    <w:r w:rsidRPr="00A53000">
      <w:t>Running Title</w:t>
    </w:r>
    <w:r w:rsidRPr="00AE23B8">
      <w:rPr>
        <w:rFonts w:cs="Times New Roman"/>
      </w:rPr>
      <w:t xml:space="preserve">: </w:t>
    </w:r>
    <w:r w:rsidRPr="00AE23B8">
      <w:rPr>
        <w:rFonts w:cs="Times New Roman"/>
        <w:szCs w:val="24"/>
      </w:rPr>
      <w:t>Tmod3 mediates AMPK regulation of GLUT4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79B" w:rsidRDefault="0094419B" w:rsidP="000E179B">
    <w:pPr>
      <w:pStyle w:val="Header"/>
    </w:pPr>
    <w:r w:rsidRPr="005A1D84">
      <w:rPr>
        <w:noProof/>
        <w:color w:val="A6A6A6" w:themeColor="background1" w:themeShade="A6"/>
        <w:lang w:val="sv-SE" w:eastAsia="sv-SE"/>
      </w:rPr>
      <w:drawing>
        <wp:inline distT="0" distB="0" distL="0" distR="0" wp14:anchorId="3267D2D9" wp14:editId="5410AD51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73D5"/>
    <w:multiLevelType w:val="hybridMultilevel"/>
    <w:tmpl w:val="F19481D0"/>
    <w:lvl w:ilvl="0" w:tplc="67F81DC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0FEE"/>
    <w:multiLevelType w:val="hybridMultilevel"/>
    <w:tmpl w:val="B2BE8F2C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13D6D"/>
    <w:multiLevelType w:val="hybridMultilevel"/>
    <w:tmpl w:val="94784F2C"/>
    <w:lvl w:ilvl="0" w:tplc="AAEA4A2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0D261F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796E2B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C8CFBD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C6EC1D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630371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12ABA0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F20E26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C18F17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F56E5"/>
    <w:multiLevelType w:val="hybridMultilevel"/>
    <w:tmpl w:val="BFA237FA"/>
    <w:lvl w:ilvl="0" w:tplc="E01086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81070D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E437A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082619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2A2669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CD26A4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0FE695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2C6196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8248B8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AC0F00"/>
    <w:multiLevelType w:val="hybridMultilevel"/>
    <w:tmpl w:val="735AD564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0601A"/>
    <w:multiLevelType w:val="multilevel"/>
    <w:tmpl w:val="6A2482F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3"/>
        </w:tabs>
        <w:ind w:left="993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3B310ACA"/>
    <w:multiLevelType w:val="hybridMultilevel"/>
    <w:tmpl w:val="43F68E7A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334BC"/>
    <w:multiLevelType w:val="hybridMultilevel"/>
    <w:tmpl w:val="096024C4"/>
    <w:lvl w:ilvl="0" w:tplc="3E06E9C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E07EF95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0D299D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E7C648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64220E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F126BB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71E76C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DDE015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ECCB9A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C37EA1"/>
    <w:multiLevelType w:val="hybridMultilevel"/>
    <w:tmpl w:val="76C60566"/>
    <w:lvl w:ilvl="0" w:tplc="82FEE8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DC8F2A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18471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A4ED51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A0E642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4166E6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6F8180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3EA7DF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C8E87E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FE4DBA"/>
    <w:multiLevelType w:val="hybridMultilevel"/>
    <w:tmpl w:val="1870FE68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912FE"/>
    <w:multiLevelType w:val="hybridMultilevel"/>
    <w:tmpl w:val="AF62B7E2"/>
    <w:lvl w:ilvl="0" w:tplc="EFD6A6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1B21BA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E62735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000E26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036E1B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9E826D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C0E5EA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60A43C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B78639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7B5A23"/>
    <w:multiLevelType w:val="hybridMultilevel"/>
    <w:tmpl w:val="617C5BF8"/>
    <w:lvl w:ilvl="0" w:tplc="AEE8A19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CACFE2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018C5A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50CA0B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A0EAF0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7F4C5F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A46707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2F23DA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6C41E9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0D0880"/>
    <w:multiLevelType w:val="hybridMultilevel"/>
    <w:tmpl w:val="7C4E2D90"/>
    <w:lvl w:ilvl="0" w:tplc="3E06E9C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F84E5D96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DDD0F46E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E6B414B4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C5E0C990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182A51D6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F5928A52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FBE07FFE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B67E8534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17D143B"/>
    <w:multiLevelType w:val="hybridMultilevel"/>
    <w:tmpl w:val="9650F4C8"/>
    <w:lvl w:ilvl="0" w:tplc="628E78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C60D26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8E434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D7CB92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FC2BA9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49C49C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9AC05E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F5696A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AC01F6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850107"/>
    <w:multiLevelType w:val="hybridMultilevel"/>
    <w:tmpl w:val="0E6E0568"/>
    <w:lvl w:ilvl="0" w:tplc="CA245D0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B30E6C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C76F29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51CEF6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2B8174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73269C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960F16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226576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2FED2E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896F78"/>
    <w:multiLevelType w:val="hybridMultilevel"/>
    <w:tmpl w:val="50B83742"/>
    <w:lvl w:ilvl="0" w:tplc="6C485DAE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95EEA9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1AA5EA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DDE0CB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E42C26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51CFF2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5E4C75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50C016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D6AFD7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09"/>
          </w:tabs>
          <w:ind w:left="709" w:hanging="567"/>
        </w:pPr>
        <w:rPr>
          <w:rFonts w:hint="default"/>
          <w:i w:val="0"/>
        </w:rPr>
      </w:lvl>
    </w:lvlOverride>
  </w:num>
  <w:num w:numId="2">
    <w:abstractNumId w:val="5"/>
  </w:num>
  <w:num w:numId="3">
    <w:abstractNumId w:val="12"/>
  </w:num>
  <w:num w:numId="4">
    <w:abstractNumId w:val="15"/>
  </w:num>
  <w:num w:numId="5">
    <w:abstractNumId w:val="14"/>
  </w:num>
  <w:num w:numId="6">
    <w:abstractNumId w:val="11"/>
  </w:num>
  <w:num w:numId="7">
    <w:abstractNumId w:val="13"/>
  </w:num>
  <w:num w:numId="8">
    <w:abstractNumId w:val="2"/>
  </w:num>
  <w:num w:numId="9">
    <w:abstractNumId w:val="7"/>
  </w:num>
  <w:num w:numId="10">
    <w:abstractNumId w:val="3"/>
  </w:num>
  <w:num w:numId="11">
    <w:abstractNumId w:val="10"/>
  </w:num>
  <w:num w:numId="12">
    <w:abstractNumId w:val="8"/>
  </w:num>
  <w:num w:numId="13">
    <w:abstractNumId w:val="0"/>
  </w:num>
  <w:num w:numId="14">
    <w:abstractNumId w:val="1"/>
  </w:num>
  <w:num w:numId="15">
    <w:abstractNumId w:val="4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D1"/>
    <w:rsid w:val="000040AD"/>
    <w:rsid w:val="0001609B"/>
    <w:rsid w:val="000D5D6F"/>
    <w:rsid w:val="000E179B"/>
    <w:rsid w:val="000F17D2"/>
    <w:rsid w:val="00153DDC"/>
    <w:rsid w:val="00155461"/>
    <w:rsid w:val="00173182"/>
    <w:rsid w:val="001F55B6"/>
    <w:rsid w:val="002149D9"/>
    <w:rsid w:val="002C3855"/>
    <w:rsid w:val="002E0421"/>
    <w:rsid w:val="002E1399"/>
    <w:rsid w:val="002F4ECD"/>
    <w:rsid w:val="002F5F4F"/>
    <w:rsid w:val="00305EB4"/>
    <w:rsid w:val="00367F85"/>
    <w:rsid w:val="003865A4"/>
    <w:rsid w:val="003A7A12"/>
    <w:rsid w:val="003E5E08"/>
    <w:rsid w:val="003E6950"/>
    <w:rsid w:val="00413F51"/>
    <w:rsid w:val="00440118"/>
    <w:rsid w:val="00483D67"/>
    <w:rsid w:val="00484C78"/>
    <w:rsid w:val="004B7F0B"/>
    <w:rsid w:val="00511110"/>
    <w:rsid w:val="00511BDF"/>
    <w:rsid w:val="00531951"/>
    <w:rsid w:val="005458A8"/>
    <w:rsid w:val="00554A9B"/>
    <w:rsid w:val="00580C46"/>
    <w:rsid w:val="005925D7"/>
    <w:rsid w:val="005B25E2"/>
    <w:rsid w:val="005C0151"/>
    <w:rsid w:val="005C57EF"/>
    <w:rsid w:val="005D1DC5"/>
    <w:rsid w:val="00607373"/>
    <w:rsid w:val="006803C9"/>
    <w:rsid w:val="0078258E"/>
    <w:rsid w:val="007B0442"/>
    <w:rsid w:val="00903859"/>
    <w:rsid w:val="0094419B"/>
    <w:rsid w:val="0099467E"/>
    <w:rsid w:val="009A4405"/>
    <w:rsid w:val="009A648C"/>
    <w:rsid w:val="009C0523"/>
    <w:rsid w:val="00A00A20"/>
    <w:rsid w:val="00A367EC"/>
    <w:rsid w:val="00A66987"/>
    <w:rsid w:val="00A66F93"/>
    <w:rsid w:val="00A923A7"/>
    <w:rsid w:val="00A961FB"/>
    <w:rsid w:val="00AB2925"/>
    <w:rsid w:val="00AC1CB9"/>
    <w:rsid w:val="00AD296D"/>
    <w:rsid w:val="00AE4699"/>
    <w:rsid w:val="00B07C8A"/>
    <w:rsid w:val="00B86A4B"/>
    <w:rsid w:val="00B92A94"/>
    <w:rsid w:val="00BB0DEE"/>
    <w:rsid w:val="00C86685"/>
    <w:rsid w:val="00CB705A"/>
    <w:rsid w:val="00CC1103"/>
    <w:rsid w:val="00CF7263"/>
    <w:rsid w:val="00D03FEC"/>
    <w:rsid w:val="00D507A0"/>
    <w:rsid w:val="00D50CD1"/>
    <w:rsid w:val="00D64096"/>
    <w:rsid w:val="00D84CAE"/>
    <w:rsid w:val="00DA4FA9"/>
    <w:rsid w:val="00DA7CDB"/>
    <w:rsid w:val="00DB6906"/>
    <w:rsid w:val="00E16C1E"/>
    <w:rsid w:val="00E447AE"/>
    <w:rsid w:val="00E54982"/>
    <w:rsid w:val="00E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057097"/>
  <w15:chartTrackingRefBased/>
  <w15:docId w15:val="{E3233FD6-08AC-4DB1-A5A7-7465432C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CD1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50CD1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50CD1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50CD1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50CD1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50CD1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D50CD1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rsid w:val="00D50CD1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D50CD1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2"/>
    <w:rsid w:val="00D50CD1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2"/>
    <w:rsid w:val="00D50CD1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50CD1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D50CD1"/>
    <w:rPr>
      <w:rFonts w:ascii="Times New Roman" w:hAnsi="Times New Roman"/>
      <w:b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0CD1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0CD1"/>
    <w:rPr>
      <w:rFonts w:ascii="Times New Roman" w:hAnsi="Times New Roman"/>
      <w:sz w:val="24"/>
      <w:lang w:val="en-US"/>
    </w:rPr>
  </w:style>
  <w:style w:type="paragraph" w:styleId="Title">
    <w:name w:val="Title"/>
    <w:basedOn w:val="Normal"/>
    <w:next w:val="Normal"/>
    <w:link w:val="TitleChar"/>
    <w:qFormat/>
    <w:rsid w:val="00D50CD1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50CD1"/>
    <w:rPr>
      <w:rFonts w:ascii="Times New Roman" w:hAnsi="Times New Roman" w:cs="Times New Roman"/>
      <w:b/>
      <w:sz w:val="32"/>
      <w:szCs w:val="32"/>
      <w:lang w:val="en-US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D50CD1"/>
    <w:pPr>
      <w:numPr>
        <w:ilvl w:val="0"/>
      </w:numPr>
      <w:spacing w:before="240" w:after="240"/>
    </w:pPr>
    <w:rPr>
      <w:rFonts w:ascii="Times New Roman" w:eastAsiaTheme="minorHAnsi" w:hAnsi="Times New Roman" w:cs="Times New Roman"/>
      <w:b/>
      <w:color w:val="auto"/>
      <w:spacing w:val="0"/>
      <w:sz w:val="24"/>
      <w:szCs w:val="24"/>
    </w:rPr>
  </w:style>
  <w:style w:type="numbering" w:customStyle="1" w:styleId="Headings">
    <w:name w:val="Headings"/>
    <w:uiPriority w:val="99"/>
    <w:rsid w:val="00D50CD1"/>
    <w:pPr>
      <w:numPr>
        <w:numId w:val="2"/>
      </w:numPr>
    </w:pPr>
  </w:style>
  <w:style w:type="paragraph" w:customStyle="1" w:styleId="EndNoteBibliography">
    <w:name w:val="EndNote Bibliography"/>
    <w:basedOn w:val="Normal"/>
    <w:link w:val="EndNoteBibliographyChar"/>
    <w:rsid w:val="00D50CD1"/>
    <w:pPr>
      <w:spacing w:before="0" w:after="160"/>
    </w:pPr>
    <w:rPr>
      <w:rFonts w:ascii="Calibri" w:eastAsiaTheme="minorEastAsia" w:hAnsi="Calibri" w:cs="Calibri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D50CD1"/>
    <w:rPr>
      <w:rFonts w:ascii="Calibri" w:eastAsiaTheme="minorEastAsia" w:hAnsi="Calibri" w:cs="Calibri"/>
      <w:noProof/>
      <w:lang w:val="en-US"/>
    </w:rPr>
  </w:style>
  <w:style w:type="paragraph" w:styleId="ListParagraph">
    <w:name w:val="List Paragraph"/>
    <w:basedOn w:val="Normal"/>
    <w:uiPriority w:val="34"/>
    <w:qFormat/>
    <w:rsid w:val="00D50CD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50CD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0CD1"/>
    <w:rPr>
      <w:rFonts w:eastAsiaTheme="minorEastAsia"/>
      <w:color w:val="5A5A5A" w:themeColor="text1" w:themeTint="A5"/>
      <w:spacing w:val="15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D50CD1"/>
  </w:style>
  <w:style w:type="paragraph" w:styleId="BalloonText">
    <w:name w:val="Balloon Text"/>
    <w:basedOn w:val="Normal"/>
    <w:link w:val="BalloonTextChar"/>
    <w:uiPriority w:val="99"/>
    <w:semiHidden/>
    <w:unhideWhenUsed/>
    <w:rsid w:val="009441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9B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413F51"/>
    <w:pPr>
      <w:spacing w:before="100" w:beforeAutospacing="1" w:after="100" w:afterAutospacing="1"/>
    </w:pPr>
    <w:rPr>
      <w:rFonts w:eastAsia="Times New Roman" w:cs="Times New Roman"/>
      <w:szCs w:val="24"/>
      <w:lang w:val="sv-SE" w:eastAsia="sv-SE"/>
    </w:rPr>
  </w:style>
  <w:style w:type="character" w:styleId="Hyperlink">
    <w:name w:val="Hyperlink"/>
    <w:basedOn w:val="DefaultParagraphFont"/>
    <w:uiPriority w:val="99"/>
    <w:unhideWhenUsed/>
    <w:rsid w:val="00413F51"/>
    <w:rPr>
      <w:color w:val="0000FF"/>
      <w:u w:val="single"/>
    </w:rPr>
  </w:style>
  <w:style w:type="table" w:styleId="TableGrid">
    <w:name w:val="Table Grid"/>
    <w:basedOn w:val="TableNormal"/>
    <w:uiPriority w:val="39"/>
    <w:rsid w:val="00511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ontiersin.org/articles/10.3389/fendo.2021.653557/full#supplementary-materia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30F7-C2EE-49BB-AEA2-EDCCFA13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2877</Words>
  <Characters>15253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Shrestha</dc:creator>
  <cp:keywords/>
  <dc:description/>
  <cp:lastModifiedBy>Man Shrestha</cp:lastModifiedBy>
  <cp:revision>9</cp:revision>
  <dcterms:created xsi:type="dcterms:W3CDTF">2021-04-04T19:01:00Z</dcterms:created>
  <dcterms:modified xsi:type="dcterms:W3CDTF">2021-04-04T22:07:00Z</dcterms:modified>
</cp:coreProperties>
</file>