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2337E" w14:textId="1B07AE8D" w:rsidR="000C54BF" w:rsidRPr="005C6EF0" w:rsidRDefault="000C54BF" w:rsidP="000C54BF">
      <w:pPr>
        <w:jc w:val="both"/>
        <w:rPr>
          <w:rFonts w:ascii="Times New Roman" w:hAnsi="Times New Roman" w:cs="Times New Roman"/>
          <w:b/>
        </w:rPr>
      </w:pPr>
      <w:r w:rsidRPr="005C6EF0">
        <w:rPr>
          <w:rFonts w:ascii="Times New Roman" w:hAnsi="Times New Roman" w:cs="Times New Roman"/>
          <w:b/>
        </w:rPr>
        <w:t>APPENDIX</w:t>
      </w:r>
    </w:p>
    <w:p w14:paraId="007E302F" w14:textId="565F3F9C" w:rsidR="000C54BF" w:rsidRPr="005C6EF0" w:rsidRDefault="000C54BF" w:rsidP="000C54BF">
      <w:pPr>
        <w:jc w:val="both"/>
        <w:rPr>
          <w:rFonts w:ascii="Times New Roman" w:hAnsi="Times New Roman" w:cs="Times New Roman"/>
          <w:b/>
        </w:rPr>
      </w:pPr>
      <w:r w:rsidRPr="005C6EF0">
        <w:rPr>
          <w:rFonts w:ascii="Times New Roman" w:hAnsi="Times New Roman" w:cs="Times New Roman"/>
          <w:b/>
        </w:rPr>
        <w:t xml:space="preserve">1. Facebook Density change results </w:t>
      </w:r>
    </w:p>
    <w:p w14:paraId="040B3286" w14:textId="77777777" w:rsidR="000C54BF" w:rsidRPr="005C6EF0" w:rsidRDefault="000C54BF" w:rsidP="000C54BF">
      <w:pPr>
        <w:rPr>
          <w:rFonts w:ascii="Times New Roman" w:hAnsi="Times New Roman" w:cs="Times New Roman"/>
          <w:b/>
        </w:rPr>
      </w:pPr>
      <w:r w:rsidRPr="005C6EF0">
        <w:rPr>
          <w:rFonts w:ascii="Times New Roman" w:hAnsi="Times New Roman" w:cs="Times New Roman"/>
          <w:noProof/>
        </w:rPr>
        <w:drawing>
          <wp:inline distT="0" distB="0" distL="0" distR="0" wp14:anchorId="017A7712" wp14:editId="5236AD87">
            <wp:extent cx="2425494" cy="32400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4" t="11612" r="13868" b="8256"/>
                    <a:stretch/>
                  </pic:blipFill>
                  <pic:spPr bwMode="auto">
                    <a:xfrm>
                      <a:off x="0" y="0"/>
                      <a:ext cx="242549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S1: Weekly aggregated population density change in percent with respect to baseline – Week 1</w:t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noProof/>
        </w:rPr>
        <w:drawing>
          <wp:inline distT="0" distB="0" distL="0" distR="0" wp14:anchorId="16ABF288" wp14:editId="5D840C38">
            <wp:extent cx="2422865" cy="32400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5" t="11673" r="15001" b="9410"/>
                    <a:stretch/>
                  </pic:blipFill>
                  <pic:spPr bwMode="auto">
                    <a:xfrm>
                      <a:off x="0" y="0"/>
                      <a:ext cx="24228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E020B" w14:textId="77777777" w:rsidR="000C54BF" w:rsidRPr="005C6EF0" w:rsidRDefault="000C54BF" w:rsidP="000C54BF">
      <w:pPr>
        <w:rPr>
          <w:rFonts w:ascii="Times New Roman" w:hAnsi="Times New Roman" w:cs="Times New Roman"/>
          <w:b/>
        </w:rPr>
      </w:pPr>
      <w:r w:rsidRPr="005C6EF0">
        <w:rPr>
          <w:rFonts w:ascii="Times New Roman" w:hAnsi="Times New Roman" w:cs="Times New Roman"/>
        </w:rPr>
        <w:t>Figure S2: Weekly aggregated population density change in percent with respect to baseline - Week 2</w:t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D59EC1" wp14:editId="773826DB">
            <wp:extent cx="2430000" cy="3240000"/>
            <wp:effectExtent l="0" t="0" r="889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t="11492" r="14742" b="9825"/>
                    <a:stretch/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S3: Weekly aggregated population density change in percent with respect to baseline - Week 3</w:t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noProof/>
        </w:rPr>
        <w:drawing>
          <wp:inline distT="0" distB="0" distL="0" distR="0" wp14:anchorId="40378A1B" wp14:editId="2DBA130A">
            <wp:extent cx="2401002" cy="32400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3" t="11660" r="14925" b="8903"/>
                    <a:stretch/>
                  </pic:blipFill>
                  <pic:spPr bwMode="auto">
                    <a:xfrm>
                      <a:off x="0" y="0"/>
                      <a:ext cx="24010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S4: Weekly aggregated population density change in percent with respect to baseline - Week 4</w:t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b/>
        </w:rPr>
        <w:br/>
      </w:r>
    </w:p>
    <w:p w14:paraId="14C12A49" w14:textId="77777777" w:rsidR="000C54BF" w:rsidRPr="005C6EF0" w:rsidRDefault="000C54BF" w:rsidP="000C54BF">
      <w:pPr>
        <w:rPr>
          <w:rFonts w:ascii="Times New Roman" w:hAnsi="Times New Roman" w:cs="Times New Roman"/>
          <w:b/>
        </w:rPr>
      </w:pPr>
      <w:r w:rsidRPr="005C6E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792951" wp14:editId="0132FB98">
            <wp:extent cx="2449565" cy="3240000"/>
            <wp:effectExtent l="0" t="0" r="8255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t="11564" r="14450" b="9946"/>
                    <a:stretch/>
                  </pic:blipFill>
                  <pic:spPr bwMode="auto">
                    <a:xfrm>
                      <a:off x="0" y="0"/>
                      <a:ext cx="24495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S5: Weekly aggregated population density change in percent with respect to baseline - Week 5</w:t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b/>
          <w:noProof/>
        </w:rPr>
        <w:drawing>
          <wp:inline distT="0" distB="0" distL="0" distR="0" wp14:anchorId="1BEAB0AA" wp14:editId="15883750">
            <wp:extent cx="2409629" cy="32400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3" t="11564" r="14925" b="9283"/>
                    <a:stretch/>
                  </pic:blipFill>
                  <pic:spPr bwMode="auto">
                    <a:xfrm>
                      <a:off x="0" y="0"/>
                      <a:ext cx="24096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S6: Weekly aggregated population density change in percent with respect to baseline - Week 6</w:t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BEB6F7" wp14:editId="207DFB16">
            <wp:extent cx="2432910" cy="3240000"/>
            <wp:effectExtent l="0" t="0" r="571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t="11470" r="14685" b="9374"/>
                    <a:stretch/>
                  </pic:blipFill>
                  <pic:spPr bwMode="auto">
                    <a:xfrm>
                      <a:off x="0" y="0"/>
                      <a:ext cx="243291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S7: Weekly aggregated population density change in percent with respect to baseline - Week 7</w:t>
      </w:r>
      <w:r w:rsidRPr="005C6EF0">
        <w:rPr>
          <w:rFonts w:ascii="Times New Roman" w:hAnsi="Times New Roman" w:cs="Times New Roman"/>
        </w:rPr>
        <w:br/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b/>
          <w:noProof/>
        </w:rPr>
        <w:drawing>
          <wp:inline distT="0" distB="0" distL="0" distR="0" wp14:anchorId="1C16328E" wp14:editId="1A9E2C38">
            <wp:extent cx="2406747" cy="32400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3" t="11659" r="14925" b="9093"/>
                    <a:stretch/>
                  </pic:blipFill>
                  <pic:spPr bwMode="auto">
                    <a:xfrm>
                      <a:off x="0" y="0"/>
                      <a:ext cx="24067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S8: Weekly aggregated population density change in percent with respect to baseline - Week 8</w:t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132C22" wp14:editId="1790F6FF">
            <wp:extent cx="2434839" cy="3240000"/>
            <wp:effectExtent l="0" t="0" r="381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11374" r="14566" b="9279"/>
                    <a:stretch/>
                  </pic:blipFill>
                  <pic:spPr bwMode="auto">
                    <a:xfrm>
                      <a:off x="0" y="0"/>
                      <a:ext cx="243483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S9: Weekly aggregated population density change in percent with respect to baseline - Week 9</w:t>
      </w:r>
    </w:p>
    <w:p w14:paraId="517FF548" w14:textId="77777777" w:rsidR="000C54BF" w:rsidRPr="005C6EF0" w:rsidRDefault="000C54BF" w:rsidP="000C54BF">
      <w:pPr>
        <w:jc w:val="both"/>
        <w:rPr>
          <w:rFonts w:ascii="Times New Roman" w:hAnsi="Times New Roman" w:cs="Times New Roman"/>
          <w:b/>
        </w:rPr>
      </w:pPr>
    </w:p>
    <w:p w14:paraId="34F19EED" w14:textId="65DB2A42" w:rsidR="000C54BF" w:rsidRPr="005C6EF0" w:rsidRDefault="000C54BF" w:rsidP="000C54BF">
      <w:pPr>
        <w:jc w:val="both"/>
        <w:rPr>
          <w:rFonts w:ascii="Times New Roman" w:hAnsi="Times New Roman" w:cs="Times New Roman"/>
          <w:b/>
        </w:rPr>
      </w:pPr>
      <w:r w:rsidRPr="005C6EF0">
        <w:rPr>
          <w:rFonts w:ascii="Times New Roman" w:hAnsi="Times New Roman" w:cs="Times New Roman"/>
          <w:b/>
        </w:rPr>
        <w:t>2. Hotspot/non-hotspot movement results</w:t>
      </w:r>
    </w:p>
    <w:p w14:paraId="346AC6C9" w14:textId="7B9005F3" w:rsidR="000C54BF" w:rsidRPr="005C6EF0" w:rsidRDefault="00526CB7" w:rsidP="000C54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2DF6A4" wp14:editId="31B327B5">
            <wp:extent cx="3111577" cy="23400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7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S13: Hotspot and non-hotspot movement trends</w:t>
      </w:r>
    </w:p>
    <w:p w14:paraId="7F58DAF1" w14:textId="116CDFAC" w:rsidR="000C54BF" w:rsidRPr="005C6EF0" w:rsidRDefault="000C54BF" w:rsidP="000C54BF">
      <w:pPr>
        <w:rPr>
          <w:rFonts w:ascii="Times New Roman" w:hAnsi="Times New Roman" w:cs="Times New Roman"/>
        </w:rPr>
      </w:pPr>
      <w:r w:rsidRPr="005C6EF0">
        <w:rPr>
          <w:rFonts w:ascii="Times New Roman" w:hAnsi="Times New Roman" w:cs="Times New Roman"/>
          <w:b/>
        </w:rPr>
        <w:lastRenderedPageBreak/>
        <w:br/>
      </w:r>
      <w:r w:rsidR="00526CB7">
        <w:rPr>
          <w:rFonts w:ascii="Times New Roman" w:hAnsi="Times New Roman" w:cs="Times New Roman"/>
          <w:noProof/>
        </w:rPr>
        <w:drawing>
          <wp:inline distT="0" distB="0" distL="0" distR="0" wp14:anchorId="758AFA86" wp14:editId="0306D8B6">
            <wp:extent cx="3134973" cy="2340000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7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S14: Hotspot and non-hotspot movement trends</w:t>
      </w:r>
      <w:r w:rsidRPr="005C6EF0">
        <w:rPr>
          <w:rFonts w:ascii="Times New Roman" w:hAnsi="Times New Roman" w:cs="Times New Roman"/>
          <w:b/>
        </w:rPr>
        <w:br/>
      </w:r>
      <w:r w:rsidR="00526CB7">
        <w:rPr>
          <w:rFonts w:ascii="Times New Roman" w:hAnsi="Times New Roman" w:cs="Times New Roman"/>
          <w:noProof/>
        </w:rPr>
        <w:drawing>
          <wp:inline distT="0" distB="0" distL="0" distR="0" wp14:anchorId="1B1AE7A2" wp14:editId="79383402">
            <wp:extent cx="3094634" cy="234000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3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EF0">
        <w:rPr>
          <w:rFonts w:ascii="Times New Roman" w:hAnsi="Times New Roman" w:cs="Times New Roman"/>
          <w:b/>
        </w:rPr>
        <w:br/>
      </w:r>
      <w:r w:rsidRPr="005C6EF0">
        <w:rPr>
          <w:rFonts w:ascii="Times New Roman" w:hAnsi="Times New Roman" w:cs="Times New Roman"/>
        </w:rPr>
        <w:t>Figure S15: Hotspot and non-hotspot movement trends</w:t>
      </w:r>
    </w:p>
    <w:p w14:paraId="0ED44C29" w14:textId="02E4D77B" w:rsidR="000C54BF" w:rsidRPr="005C6EF0" w:rsidRDefault="00526CB7" w:rsidP="000C54B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00F5ED" wp14:editId="1DF7A56B">
            <wp:extent cx="3094633" cy="234000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3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S16: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73CB97" wp14:editId="48A151FA">
            <wp:extent cx="3031893" cy="234000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9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S17: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7C02B1D3" wp14:editId="5EE1B252">
            <wp:extent cx="3049627" cy="2340000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2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S18: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57ABDD75" wp14:editId="4A554608">
            <wp:extent cx="2992255" cy="234000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5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S19: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034FFB" wp14:editId="3ED0F0A3">
            <wp:extent cx="3014511" cy="234000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1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S20: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573217D" wp14:editId="58492256">
            <wp:extent cx="3031894" cy="234000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9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S21: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72F2F4C3" wp14:editId="7E645D72">
            <wp:extent cx="3007063" cy="2340000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6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S22: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475AE5D" wp14:editId="5433B188">
            <wp:extent cx="3049631" cy="23400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3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S23: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407E5736" wp14:editId="017F5EEF">
            <wp:extent cx="2992248" cy="2340000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4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S24: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6925F041" wp14:editId="20CBFB47">
            <wp:extent cx="3091371" cy="2340000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7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S25: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DCE0D4" wp14:editId="2B1A0ACC">
            <wp:extent cx="2975174" cy="2340000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7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S26: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0162ED8C" wp14:editId="184DA4F5">
            <wp:extent cx="2975175" cy="234000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7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S27: Hotspot and non-hotspot movement trends</w:t>
      </w:r>
      <w:r w:rsidR="000C54BF" w:rsidRPr="005C6EF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3CB417D2" wp14:editId="4AD96637">
            <wp:extent cx="3031893" cy="2340000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9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BF" w:rsidRPr="005C6EF0">
        <w:rPr>
          <w:rFonts w:ascii="Times New Roman" w:hAnsi="Times New Roman" w:cs="Times New Roman"/>
          <w:b/>
        </w:rPr>
        <w:br/>
      </w:r>
      <w:r w:rsidR="000C54BF" w:rsidRPr="005C6EF0">
        <w:rPr>
          <w:rFonts w:ascii="Times New Roman" w:hAnsi="Times New Roman" w:cs="Times New Roman"/>
        </w:rPr>
        <w:t>Figure S28: Hotspot and non-hotspot movement trends</w:t>
      </w:r>
    </w:p>
    <w:p w14:paraId="07841856" w14:textId="77777777" w:rsidR="00044B44" w:rsidRDefault="00044B44"/>
    <w:sectPr w:rsidR="00044B44" w:rsidSect="00236039"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yMbIwNjUxMTE2MzZU0lEKTi0uzszPAykwrAUAOmuutywAAAA="/>
  </w:docVars>
  <w:rsids>
    <w:rsidRoot w:val="00A51323"/>
    <w:rsid w:val="00044B44"/>
    <w:rsid w:val="000C54BF"/>
    <w:rsid w:val="00236039"/>
    <w:rsid w:val="00526CB7"/>
    <w:rsid w:val="00A51323"/>
    <w:rsid w:val="00D6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C083F"/>
  <w15:chartTrackingRefBased/>
  <w15:docId w15:val="{645ADC00-F6D0-4C14-8F3F-DABB929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4BF"/>
    <w:pPr>
      <w:spacing w:line="250" w:lineRule="auto"/>
      <w:jc w:val="center"/>
    </w:pPr>
    <w:rPr>
      <w:rFonts w:ascii="Arial" w:eastAsia="Arial" w:hAnsi="Arial" w:cs="Arial"/>
      <w:sz w:val="24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0C5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Rajput, Akhil Anil</dc:creator>
  <cp:keywords/>
  <dc:description/>
  <cp:lastModifiedBy>Florine Lièvre</cp:lastModifiedBy>
  <cp:revision>7</cp:revision>
  <dcterms:created xsi:type="dcterms:W3CDTF">2021-01-16T03:53:00Z</dcterms:created>
  <dcterms:modified xsi:type="dcterms:W3CDTF">2022-01-26T15:16:00Z</dcterms:modified>
</cp:coreProperties>
</file>