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30A45" w14:textId="77777777" w:rsidR="003734B3" w:rsidRPr="003734B3" w:rsidRDefault="003734B3" w:rsidP="003734B3">
      <w:pPr>
        <w:spacing w:line="360" w:lineRule="auto"/>
        <w:rPr>
          <w:rFonts w:cstheme="minorHAnsi"/>
          <w:b/>
          <w:szCs w:val="24"/>
        </w:rPr>
      </w:pPr>
      <w:r w:rsidRPr="003734B3">
        <w:rPr>
          <w:rFonts w:cstheme="minorHAnsi" w:hint="eastAsia"/>
          <w:b/>
          <w:szCs w:val="24"/>
        </w:rPr>
        <w:t>S</w:t>
      </w:r>
      <w:r w:rsidRPr="003734B3">
        <w:rPr>
          <w:rFonts w:cstheme="minorHAnsi"/>
          <w:b/>
          <w:szCs w:val="24"/>
        </w:rPr>
        <w:t xml:space="preserve">upplementary Table 1. </w:t>
      </w:r>
      <w:r w:rsidRPr="003734B3">
        <w:rPr>
          <w:rFonts w:cstheme="minorHAnsi"/>
          <w:szCs w:val="24"/>
        </w:rPr>
        <w:t xml:space="preserve">Comparison between </w:t>
      </w:r>
      <w:r w:rsidR="00792196">
        <w:rPr>
          <w:rFonts w:cstheme="minorHAnsi"/>
          <w:szCs w:val="24"/>
        </w:rPr>
        <w:t xml:space="preserve">control subjects with and those without </w:t>
      </w:r>
      <w:r w:rsidRPr="003734B3">
        <w:rPr>
          <w:rFonts w:cstheme="minorHAnsi"/>
          <w:szCs w:val="24"/>
        </w:rPr>
        <w:t>polysomnography</w:t>
      </w:r>
      <w:r w:rsidR="00792196">
        <w:rPr>
          <w:rFonts w:cstheme="minorHAnsi"/>
          <w:szCs w:val="24"/>
        </w:rPr>
        <w:t xml:space="preserve"> (PSG) findings</w:t>
      </w:r>
      <w:r w:rsidR="00302F21">
        <w:rPr>
          <w:rFonts w:cstheme="minorHAnsi" w:hint="eastAsia"/>
          <w:szCs w:val="24"/>
        </w:rPr>
        <w:t>.</w:t>
      </w:r>
      <w:r w:rsidR="00302F21">
        <w:rPr>
          <w:rFonts w:cstheme="minorHAnsi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2026"/>
        <w:tblW w:w="9493" w:type="dxa"/>
        <w:tblInd w:w="0" w:type="dxa"/>
        <w:tblLook w:val="04A0" w:firstRow="1" w:lastRow="0" w:firstColumn="1" w:lastColumn="0" w:noHBand="0" w:noVBand="1"/>
      </w:tblPr>
      <w:tblGrid>
        <w:gridCol w:w="2813"/>
        <w:gridCol w:w="2711"/>
        <w:gridCol w:w="2551"/>
        <w:gridCol w:w="1418"/>
      </w:tblGrid>
      <w:tr w:rsidR="003734B3" w:rsidRPr="003734B3" w14:paraId="40F942ED" w14:textId="77777777" w:rsidTr="003734B3"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4DDF44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b/>
                <w:sz w:val="22"/>
              </w:rPr>
            </w:pPr>
            <w:r w:rsidRPr="003734B3">
              <w:rPr>
                <w:rFonts w:ascii="Calibri" w:hAnsi="Calibri" w:cs="Calibri"/>
                <w:b/>
                <w:sz w:val="22"/>
              </w:rPr>
              <w:t xml:space="preserve">Parameter </w:t>
            </w:r>
          </w:p>
          <w:p w14:paraId="0F7B2A9E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71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1EACFE" w14:textId="77777777" w:rsidR="00792196" w:rsidRPr="00792196" w:rsidRDefault="00792196" w:rsidP="003734B3">
            <w:pPr>
              <w:widowControl/>
              <w:spacing w:line="400" w:lineRule="exact"/>
              <w:ind w:left="881" w:hangingChars="400" w:hanging="881"/>
              <w:rPr>
                <w:rFonts w:ascii="Calibri" w:eastAsiaTheme="minorEastAsia" w:hAnsi="Calibri" w:cs="Calibri"/>
                <w:b/>
                <w:color w:val="000000"/>
                <w:sz w:val="22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2"/>
              </w:rPr>
              <w:t>Without PSG</w:t>
            </w:r>
          </w:p>
          <w:p w14:paraId="4ADF4B96" w14:textId="77777777" w:rsidR="003734B3" w:rsidRPr="003734B3" w:rsidRDefault="00792196" w:rsidP="003734B3">
            <w:pPr>
              <w:widowControl/>
              <w:spacing w:line="400" w:lineRule="exact"/>
              <w:ind w:left="881" w:hangingChars="400" w:hanging="881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 w:rsidR="00246227">
              <w:rPr>
                <w:rFonts w:ascii="Calibri" w:hAnsi="Calibri" w:cs="Calibri"/>
                <w:b/>
                <w:color w:val="000000"/>
                <w:sz w:val="22"/>
              </w:rPr>
              <w:t>(n=34</w:t>
            </w:r>
            <w:r w:rsidR="003734B3" w:rsidRPr="003734B3">
              <w:rPr>
                <w:rFonts w:ascii="Calibri" w:hAnsi="Calibri" w:cs="Calibri"/>
                <w:b/>
                <w:color w:val="000000"/>
                <w:sz w:val="22"/>
              </w:rPr>
              <w:t>)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63A5FD" w14:textId="77777777" w:rsidR="00792196" w:rsidRPr="00792196" w:rsidRDefault="00792196" w:rsidP="003734B3">
            <w:pPr>
              <w:widowControl/>
              <w:spacing w:line="400" w:lineRule="exact"/>
              <w:rPr>
                <w:rFonts w:ascii="Calibri" w:eastAsiaTheme="minorEastAsia" w:hAnsi="Calibri" w:cs="Calibri"/>
                <w:b/>
                <w:color w:val="000000"/>
                <w:sz w:val="22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2"/>
              </w:rPr>
              <w:t>With PSG</w:t>
            </w:r>
          </w:p>
          <w:p w14:paraId="50E3CC5A" w14:textId="77777777" w:rsidR="003734B3" w:rsidRPr="003734B3" w:rsidRDefault="00792196" w:rsidP="003734B3">
            <w:pPr>
              <w:widowControl/>
              <w:spacing w:line="400" w:lineRule="exact"/>
              <w:rPr>
                <w:rFonts w:ascii="Calibri" w:hAnsi="Calibri" w:cs="Calibri"/>
                <w:b/>
                <w:sz w:val="22"/>
              </w:rPr>
            </w:pPr>
            <w:r w:rsidRPr="003734B3"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 w:rsidR="003734B3" w:rsidRPr="003734B3">
              <w:rPr>
                <w:rFonts w:ascii="Calibri" w:hAnsi="Calibri" w:cs="Calibri"/>
                <w:b/>
                <w:color w:val="000000"/>
                <w:sz w:val="22"/>
              </w:rPr>
              <w:t>(n=3)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E2372D5" w14:textId="77777777" w:rsidR="003734B3" w:rsidRPr="003734B3" w:rsidRDefault="003734B3" w:rsidP="003734B3">
            <w:pPr>
              <w:widowControl/>
              <w:spacing w:line="400" w:lineRule="exact"/>
              <w:ind w:right="44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3734B3">
              <w:rPr>
                <w:rFonts w:ascii="Calibri" w:hAnsi="Calibri" w:cs="Calibri"/>
                <w:b/>
                <w:i/>
                <w:color w:val="000000"/>
                <w:sz w:val="22"/>
              </w:rPr>
              <w:t>p</w:t>
            </w:r>
            <w:r w:rsidRPr="003734B3">
              <w:rPr>
                <w:rFonts w:ascii="Calibri" w:hAnsi="Calibri" w:cs="Calibri"/>
                <w:b/>
                <w:color w:val="000000"/>
                <w:sz w:val="22"/>
              </w:rPr>
              <w:t xml:space="preserve"> value</w:t>
            </w:r>
          </w:p>
        </w:tc>
      </w:tr>
      <w:tr w:rsidR="003734B3" w:rsidRPr="003734B3" w14:paraId="6E75C116" w14:textId="77777777" w:rsidTr="003734B3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94701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3734B3">
              <w:rPr>
                <w:rFonts w:ascii="Calibri" w:hAnsi="Calibri" w:cs="Calibri" w:hint="eastAsia"/>
                <w:b/>
                <w:color w:val="000000"/>
                <w:sz w:val="22"/>
              </w:rPr>
              <w:t>Ultrasound measurement</w:t>
            </w:r>
          </w:p>
        </w:tc>
      </w:tr>
      <w:tr w:rsidR="003734B3" w:rsidRPr="003734B3" w14:paraId="3F0B1F2E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4D06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Tongue thickness</w:t>
            </w:r>
          </w:p>
          <w:p w14:paraId="0000A58B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(mm, sagittal)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33DB681D" w14:textId="4EEE5E4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42.</w:t>
            </w:r>
            <w:r w:rsidR="008D4753" w:rsidRPr="008C2C94">
              <w:rPr>
                <w:rFonts w:ascii="Calibri" w:hAnsi="Calibri" w:cs="Calibri"/>
                <w:color w:val="000000"/>
                <w:sz w:val="22"/>
              </w:rPr>
              <w:t>53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6.</w:t>
            </w:r>
            <w:r w:rsidR="008D4753" w:rsidRPr="008C2C94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F73C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41.71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3.25</w:t>
            </w:r>
          </w:p>
          <w:p w14:paraId="485A59C4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28B0C" w14:textId="05DA8EC0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0.82</w:t>
            </w:r>
            <w:r w:rsidR="008D4753" w:rsidRPr="008C2C94">
              <w:rPr>
                <w:rFonts w:ascii="Calibri" w:hAnsi="Calibri" w:cs="Calibri"/>
                <w:color w:val="000000"/>
                <w:sz w:val="22"/>
              </w:rPr>
              <w:t>4</w:t>
            </w:r>
          </w:p>
          <w:p w14:paraId="270D29D9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734B3" w:rsidRPr="003734B3" w14:paraId="56A13E3A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0E24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Tongue thickness </w:t>
            </w:r>
          </w:p>
          <w:p w14:paraId="38033A2B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(mm, coronal)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5B36" w14:textId="151D5105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42.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6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2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6.03</w:t>
            </w:r>
          </w:p>
          <w:p w14:paraId="70470D6B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A3CD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42.71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2.18</w:t>
            </w:r>
          </w:p>
          <w:p w14:paraId="0ECAD8E6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B8EA" w14:textId="08FBC7DE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0.9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79</w:t>
            </w:r>
          </w:p>
          <w:p w14:paraId="059595D2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734B3" w:rsidRPr="003734B3" w14:paraId="6C9AD275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25F8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Tongue 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>stiffness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  <w:p w14:paraId="790647F9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(kPa, sagittal) 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1419" w14:textId="4384C018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20.</w:t>
            </w:r>
            <w:r w:rsidR="008D4753" w:rsidRPr="008C2C94">
              <w:rPr>
                <w:rFonts w:ascii="Calibri" w:hAnsi="Calibri" w:cs="Calibri"/>
                <w:color w:val="000000"/>
                <w:sz w:val="22"/>
              </w:rPr>
              <w:t>73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6.</w:t>
            </w:r>
            <w:r w:rsidR="008D4753" w:rsidRPr="008C2C94">
              <w:rPr>
                <w:rFonts w:ascii="Calibri" w:hAnsi="Calibri" w:cs="Calibri"/>
                <w:color w:val="000000"/>
                <w:sz w:val="22"/>
              </w:rPr>
              <w:t>91</w:t>
            </w:r>
          </w:p>
          <w:p w14:paraId="1483B836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9AC8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21.78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5.39</w:t>
            </w:r>
          </w:p>
          <w:p w14:paraId="28C49B40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4A501" w14:textId="785003C1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0.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800</w:t>
            </w:r>
          </w:p>
          <w:p w14:paraId="10BAE2C8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734B3" w:rsidRPr="003734B3" w14:paraId="459FAAF1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B2C1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Tongue stiffness </w:t>
            </w:r>
          </w:p>
          <w:p w14:paraId="393E42B2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 xml:space="preserve">(kPa, coronal) 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836D" w14:textId="0A33D5E5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14.0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6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4.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13</w:t>
            </w:r>
          </w:p>
          <w:p w14:paraId="7D6BC17D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D0E6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12.37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1.96</w:t>
            </w:r>
          </w:p>
          <w:p w14:paraId="305CBE07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2EE67" w14:textId="36C18DB4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0.4</w:t>
            </w:r>
            <w:r w:rsidR="00A24114" w:rsidRPr="008C2C94">
              <w:rPr>
                <w:rFonts w:ascii="Calibri" w:hAnsi="Calibri" w:cs="Calibri"/>
                <w:color w:val="000000"/>
                <w:sz w:val="22"/>
              </w:rPr>
              <w:t>9</w:t>
            </w:r>
            <w:r w:rsidRPr="008C2C94">
              <w:rPr>
                <w:rFonts w:ascii="Calibri" w:hAnsi="Calibri" w:cs="Calibri" w:hint="eastAsia"/>
                <w:color w:val="000000"/>
                <w:sz w:val="22"/>
              </w:rPr>
              <w:t>0</w:t>
            </w:r>
          </w:p>
          <w:p w14:paraId="32B0D9C8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734B3" w:rsidRPr="003734B3" w14:paraId="223FD990" w14:textId="77777777" w:rsidTr="003734B3"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DBEDD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b/>
                <w:color w:val="000000"/>
                <w:sz w:val="22"/>
              </w:rPr>
              <w:t>Polysomnography</w:t>
            </w:r>
            <w:r w:rsidRPr="008C2C94">
              <w:rPr>
                <w:rFonts w:ascii="Calibri" w:hAnsi="Calibri" w:cs="Calibri" w:hint="eastAsia"/>
                <w:b/>
                <w:color w:val="000000"/>
                <w:sz w:val="22"/>
              </w:rPr>
              <w:t xml:space="preserve"> data</w:t>
            </w:r>
          </w:p>
        </w:tc>
      </w:tr>
      <w:tr w:rsidR="003734B3" w:rsidRPr="003734B3" w14:paraId="680A2E49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A2269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Total sleep time (min)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6D95A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4F47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397.33 ± 51.75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71AC2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303951F8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E8DFE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Sleep efficiency (%)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A438F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E8936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93.90 ± 0.96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2A24E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72933C66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A6373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AHI 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5E9C7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63735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1.60 ± 0.61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0C3C6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14D73C36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0FB1C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OAI 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23F0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55B98" w14:textId="77777777" w:rsidR="003734B3" w:rsidRPr="008C2C94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0.10 ± 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7B2E8" w14:textId="77777777" w:rsidR="003734B3" w:rsidRPr="008C2C94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5A7E76" w:rsidRPr="003734B3" w14:paraId="5143CF06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08D9" w14:textId="031ED8BB" w:rsidR="005A7E76" w:rsidRPr="008C2C94" w:rsidRDefault="005A7E76" w:rsidP="003734B3">
            <w:pPr>
              <w:widowControl/>
              <w:spacing w:line="400" w:lineRule="exact"/>
              <w:rPr>
                <w:rFonts w:ascii="Calibri" w:eastAsiaTheme="minorEastAsia" w:hAnsi="Calibri" w:cs="Calibri"/>
                <w:color w:val="000000"/>
                <w:sz w:val="22"/>
              </w:rPr>
            </w:pPr>
            <w:r w:rsidRPr="008C2C94">
              <w:rPr>
                <w:rFonts w:ascii="Calibri" w:eastAsiaTheme="minorEastAsia" w:hAnsi="Calibri" w:cs="Calibri" w:hint="eastAsia"/>
                <w:color w:val="000000"/>
                <w:sz w:val="22"/>
              </w:rPr>
              <w:t>R</w:t>
            </w:r>
            <w:r w:rsidRPr="008C2C94">
              <w:rPr>
                <w:rFonts w:ascii="Calibri" w:eastAsiaTheme="minorEastAsia" w:hAnsi="Calibri" w:cs="Calibri"/>
                <w:color w:val="000000"/>
                <w:sz w:val="22"/>
              </w:rPr>
              <w:t xml:space="preserve">DI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7A3923FA" w14:textId="7F190C79" w:rsidR="005A7E76" w:rsidRPr="008C2C94" w:rsidRDefault="005A7E76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2208" w14:textId="204F4E92" w:rsidR="005A7E76" w:rsidRPr="008C2C94" w:rsidRDefault="00CE120A" w:rsidP="003734B3">
            <w:pPr>
              <w:widowControl/>
              <w:spacing w:line="400" w:lineRule="exact"/>
              <w:jc w:val="both"/>
              <w:rPr>
                <w:rFonts w:ascii="Calibri" w:eastAsiaTheme="minorEastAsia" w:hAnsi="Calibri" w:cs="Calibri"/>
                <w:color w:val="000000"/>
                <w:sz w:val="22"/>
              </w:rPr>
            </w:pPr>
            <w:r w:rsidRPr="008C2C94">
              <w:rPr>
                <w:rFonts w:ascii="Calibri" w:eastAsiaTheme="minorEastAsia" w:hAnsi="Calibri" w:cs="Calibri" w:hint="eastAsia"/>
                <w:color w:val="000000"/>
                <w:sz w:val="22"/>
              </w:rPr>
              <w:t>1</w:t>
            </w:r>
            <w:r w:rsidRPr="008C2C94">
              <w:rPr>
                <w:rFonts w:ascii="Calibri" w:eastAsiaTheme="minorEastAsia" w:hAnsi="Calibri" w:cs="Calibri"/>
                <w:color w:val="000000"/>
                <w:sz w:val="22"/>
              </w:rPr>
              <w:t xml:space="preserve">.86 </w:t>
            </w:r>
            <w:r w:rsidRPr="008C2C94">
              <w:rPr>
                <w:rFonts w:ascii="Calibri" w:hAnsi="Calibri" w:cs="Calibri"/>
                <w:color w:val="000000"/>
                <w:sz w:val="22"/>
              </w:rPr>
              <w:t>± 0.42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F4829F" w14:textId="506DA2A5" w:rsidR="005A7E76" w:rsidRPr="008C2C94" w:rsidRDefault="005A7E76" w:rsidP="003734B3">
            <w:pPr>
              <w:widowControl/>
              <w:spacing w:line="400" w:lineRule="exact"/>
              <w:rPr>
                <w:rFonts w:ascii="Calibri" w:hAnsi="Calibri" w:cs="Calibri"/>
                <w:color w:val="000000"/>
                <w:sz w:val="22"/>
              </w:rPr>
            </w:pPr>
            <w:r w:rsidRPr="008C2C94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64E90493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9EAB7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AHI REM 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E422C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D8E10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2.73 ± 0.90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F43A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4297FB81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15B63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% REM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BC0FA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12C2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24.20 ± 4.65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77173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42855BDC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85C94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Arousal index 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7600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FCED8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8.73 ± 1.50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EFD3A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1D2B7ABF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1CCD5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SpO2 awake (%)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BCCE9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0F610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96.97±1.05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CA17A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294F182F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0B86C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Desaturation index (events/h)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C234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A1CDB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1.87 ± 2.08</w:t>
            </w:r>
          </w:p>
          <w:p w14:paraId="3A41E0D7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B656F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59606619" w14:textId="77777777" w:rsidTr="003734B3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F9A24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Lowest oxygen saturation (%)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3378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34A6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92.00±3.00</w:t>
            </w:r>
          </w:p>
          <w:p w14:paraId="1F7884AC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66F15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  <w:tr w:rsidR="003734B3" w:rsidRPr="003734B3" w14:paraId="7CF1BEF4" w14:textId="77777777" w:rsidTr="003734B3">
        <w:trPr>
          <w:trHeight w:val="412"/>
        </w:trPr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6239B575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iCs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Saturation &lt; 90% (%)</w:t>
            </w:r>
          </w:p>
        </w:tc>
        <w:tc>
          <w:tcPr>
            <w:tcW w:w="2711" w:type="dxa"/>
            <w:tcBorders>
              <w:top w:val="nil"/>
              <w:left w:val="nil"/>
              <w:right w:val="nil"/>
            </w:tcBorders>
            <w:hideMark/>
          </w:tcPr>
          <w:p w14:paraId="5AF32451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CC516F6" w14:textId="77777777" w:rsidR="003734B3" w:rsidRPr="003734B3" w:rsidRDefault="003734B3" w:rsidP="003734B3">
            <w:pPr>
              <w:widowControl/>
              <w:spacing w:line="400" w:lineRule="exact"/>
              <w:jc w:val="both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0.00 ± 0.00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hideMark/>
          </w:tcPr>
          <w:p w14:paraId="700EA58B" w14:textId="77777777" w:rsidR="003734B3" w:rsidRPr="003734B3" w:rsidRDefault="003734B3" w:rsidP="003734B3">
            <w:pPr>
              <w:widowControl/>
              <w:spacing w:line="400" w:lineRule="exact"/>
              <w:rPr>
                <w:rFonts w:ascii="Calibri" w:hAnsi="Calibri" w:cs="Calibri"/>
                <w:sz w:val="22"/>
              </w:rPr>
            </w:pPr>
            <w:r w:rsidRPr="003734B3">
              <w:rPr>
                <w:rFonts w:ascii="Calibri" w:hAnsi="Calibri" w:cs="Calibri"/>
                <w:color w:val="000000"/>
                <w:sz w:val="22"/>
              </w:rPr>
              <w:t>N.A.</w:t>
            </w:r>
          </w:p>
        </w:tc>
      </w:tr>
    </w:tbl>
    <w:p w14:paraId="61378169" w14:textId="7B91B14E" w:rsidR="003734B3" w:rsidRPr="003734B3" w:rsidRDefault="008C2C94" w:rsidP="008C2C94">
      <w:pPr>
        <w:widowControl/>
        <w:spacing w:line="440" w:lineRule="exact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OSA = obstructive sleep apnea,</w:t>
      </w:r>
      <w:r w:rsidR="003734B3" w:rsidRPr="003734B3">
        <w:rPr>
          <w:rFonts w:ascii="Calibri" w:hAnsi="Calibri" w:cs="Calibri"/>
          <w:color w:val="000000"/>
          <w:sz w:val="22"/>
        </w:rPr>
        <w:t xml:space="preserve"> AHI = apnea-hypopnea index, OAI = obstructive apnea index, </w:t>
      </w:r>
      <w:r w:rsidR="003F061D">
        <w:rPr>
          <w:rFonts w:ascii="Calibri" w:hAnsi="Calibri" w:cs="Calibri" w:hint="eastAsia"/>
          <w:color w:val="000000"/>
          <w:sz w:val="22"/>
        </w:rPr>
        <w:t xml:space="preserve">RDI=respiratory disturbance index; </w:t>
      </w:r>
      <w:r w:rsidR="003734B3" w:rsidRPr="003734B3">
        <w:rPr>
          <w:rFonts w:ascii="Calibri" w:hAnsi="Calibri" w:cs="Calibri"/>
          <w:color w:val="000000"/>
          <w:sz w:val="22"/>
        </w:rPr>
        <w:t xml:space="preserve">AHI REM = apnea-hypopnea index in </w:t>
      </w:r>
      <w:r w:rsidR="003734B3" w:rsidRPr="003734B3">
        <w:rPr>
          <w:rFonts w:ascii="Calibri" w:hAnsi="Calibri" w:cs="Calibri" w:hint="eastAsia"/>
          <w:color w:val="000000"/>
          <w:sz w:val="22"/>
        </w:rPr>
        <w:t xml:space="preserve">the </w:t>
      </w:r>
      <w:r w:rsidR="003734B3" w:rsidRPr="003734B3">
        <w:rPr>
          <w:rFonts w:ascii="Calibri" w:hAnsi="Calibri" w:cs="Calibri"/>
          <w:color w:val="000000"/>
          <w:sz w:val="22"/>
        </w:rPr>
        <w:t xml:space="preserve">rapid eye movement (REM) sleep stage, % REM = percentage of REM sleep stage, SaO2 awake = average oxygen saturation during wakefulness. </w:t>
      </w:r>
      <w:r w:rsidR="003734B3">
        <w:rPr>
          <w:rFonts w:ascii="Calibri" w:hAnsi="Calibri" w:cs="Calibri" w:hint="eastAsia"/>
          <w:color w:val="000000"/>
          <w:sz w:val="22"/>
        </w:rPr>
        <w:t>N.A.: not applicable</w:t>
      </w:r>
      <w:r w:rsidR="003F061D">
        <w:rPr>
          <w:rFonts w:ascii="Calibri" w:hAnsi="Calibri" w:cs="Calibri"/>
          <w:color w:val="000000"/>
          <w:sz w:val="22"/>
        </w:rPr>
        <w:t>.</w:t>
      </w:r>
      <w:bookmarkStart w:id="0" w:name="_GoBack"/>
      <w:bookmarkEnd w:id="0"/>
      <w:r w:rsidR="003F061D">
        <w:rPr>
          <w:rFonts w:ascii="Calibri" w:hAnsi="Calibri" w:cs="Calibri"/>
          <w:color w:val="000000"/>
          <w:sz w:val="22"/>
        </w:rPr>
        <w:t xml:space="preserve"> </w:t>
      </w:r>
      <w:r w:rsidR="003734B3" w:rsidRPr="003734B3">
        <w:rPr>
          <w:rFonts w:ascii="Calibri" w:hAnsi="Calibri" w:cs="Calibri"/>
          <w:color w:val="000000"/>
          <w:sz w:val="22"/>
        </w:rPr>
        <w:t>All data are expressed a</w:t>
      </w:r>
      <w:r>
        <w:rPr>
          <w:rFonts w:ascii="Calibri" w:hAnsi="Calibri" w:cs="Calibri"/>
          <w:color w:val="000000"/>
          <w:sz w:val="22"/>
        </w:rPr>
        <w:t>s the mean ± standard deviation or</w:t>
      </w:r>
      <w:r w:rsidR="003734B3" w:rsidRPr="003734B3">
        <w:rPr>
          <w:rFonts w:ascii="Calibri" w:hAnsi="Calibri" w:cs="Calibri"/>
          <w:color w:val="000000"/>
          <w:sz w:val="22"/>
        </w:rPr>
        <w:t xml:space="preserve"> number (percentage)</w:t>
      </w:r>
      <w:r w:rsidR="00302F21">
        <w:rPr>
          <w:rFonts w:ascii="Calibri" w:hAnsi="Calibri" w:cs="Calibri" w:hint="eastAsia"/>
          <w:color w:val="000000"/>
          <w:sz w:val="22"/>
        </w:rPr>
        <w:t xml:space="preserve">. </w:t>
      </w:r>
      <w:r w:rsidR="00302F21">
        <w:rPr>
          <w:rFonts w:cstheme="minorHAnsi"/>
          <w:szCs w:val="24"/>
        </w:rPr>
        <w:t>T</w:t>
      </w:r>
      <w:r w:rsidR="00302F21">
        <w:rPr>
          <w:rFonts w:cstheme="minorHAnsi" w:hint="eastAsia"/>
          <w:szCs w:val="24"/>
        </w:rPr>
        <w:t xml:space="preserve">he PSG data of the three control subjects were retrieved from </w:t>
      </w:r>
      <w:r w:rsidR="00302F21">
        <w:rPr>
          <w:rFonts w:cstheme="minorHAnsi"/>
          <w:szCs w:val="24"/>
        </w:rPr>
        <w:t xml:space="preserve">their recent annual health examination. </w:t>
      </w:r>
    </w:p>
    <w:p w14:paraId="296C9334" w14:textId="77777777" w:rsidR="003734B3" w:rsidRPr="00FE7485" w:rsidRDefault="003734B3" w:rsidP="008C2C94">
      <w:pPr>
        <w:spacing w:line="440" w:lineRule="exact"/>
        <w:rPr>
          <w:rFonts w:cstheme="minorHAnsi"/>
          <w:szCs w:val="24"/>
        </w:rPr>
      </w:pPr>
      <w:r w:rsidRPr="003734B3">
        <w:rPr>
          <w:sz w:val="22"/>
          <w:szCs w:val="20"/>
        </w:rPr>
        <w:t>* Indicates p&lt;0.05</w:t>
      </w:r>
      <w:r w:rsidRPr="003734B3">
        <w:rPr>
          <w:rFonts w:cstheme="minorHAnsi"/>
          <w:szCs w:val="24"/>
        </w:rPr>
        <w:fldChar w:fldCharType="begin"/>
      </w:r>
      <w:r w:rsidRPr="003734B3">
        <w:rPr>
          <w:rFonts w:cstheme="minorHAnsi"/>
          <w:szCs w:val="24"/>
        </w:rPr>
        <w:instrText xml:space="preserve"> ADDIN </w:instrText>
      </w:r>
      <w:r w:rsidRPr="003734B3">
        <w:rPr>
          <w:rFonts w:cstheme="minorHAnsi"/>
          <w:szCs w:val="24"/>
        </w:rPr>
        <w:fldChar w:fldCharType="end"/>
      </w:r>
    </w:p>
    <w:p w14:paraId="4558079C" w14:textId="77777777" w:rsidR="003734B3" w:rsidRDefault="003734B3" w:rsidP="00C31086">
      <w:pPr>
        <w:spacing w:line="360" w:lineRule="auto"/>
        <w:rPr>
          <w:rFonts w:cstheme="minorHAnsi"/>
          <w:b/>
          <w:szCs w:val="24"/>
        </w:rPr>
      </w:pPr>
    </w:p>
    <w:sectPr w:rsidR="003734B3" w:rsidSect="00C3108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6BCB" w14:textId="77777777" w:rsidR="00ED066F" w:rsidRDefault="00ED066F" w:rsidP="00441D3E">
      <w:r>
        <w:separator/>
      </w:r>
    </w:p>
  </w:endnote>
  <w:endnote w:type="continuationSeparator" w:id="0">
    <w:p w14:paraId="1E726211" w14:textId="77777777" w:rsidR="00ED066F" w:rsidRDefault="00ED066F" w:rsidP="004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83F3" w14:textId="77777777" w:rsidR="00ED066F" w:rsidRDefault="00ED066F" w:rsidP="00441D3E">
      <w:r>
        <w:separator/>
      </w:r>
    </w:p>
  </w:footnote>
  <w:footnote w:type="continuationSeparator" w:id="0">
    <w:p w14:paraId="32A65909" w14:textId="77777777" w:rsidR="00ED066F" w:rsidRDefault="00ED066F" w:rsidP="0044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BC"/>
    <w:rsid w:val="00006FCC"/>
    <w:rsid w:val="000C2412"/>
    <w:rsid w:val="00156290"/>
    <w:rsid w:val="00246227"/>
    <w:rsid w:val="00302F21"/>
    <w:rsid w:val="003734B3"/>
    <w:rsid w:val="003F061D"/>
    <w:rsid w:val="0041093F"/>
    <w:rsid w:val="00441D3E"/>
    <w:rsid w:val="00471943"/>
    <w:rsid w:val="005178CF"/>
    <w:rsid w:val="005701BC"/>
    <w:rsid w:val="005A7E76"/>
    <w:rsid w:val="006058B0"/>
    <w:rsid w:val="00792196"/>
    <w:rsid w:val="008C2C94"/>
    <w:rsid w:val="008D4753"/>
    <w:rsid w:val="00A24114"/>
    <w:rsid w:val="00A62305"/>
    <w:rsid w:val="00AC3296"/>
    <w:rsid w:val="00C31086"/>
    <w:rsid w:val="00CE120A"/>
    <w:rsid w:val="00DA463C"/>
    <w:rsid w:val="00E94D87"/>
    <w:rsid w:val="00ED066F"/>
    <w:rsid w:val="00FA200D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FC516"/>
  <w15:chartTrackingRefBased/>
  <w15:docId w15:val="{9331ECEE-66D1-42EA-AD0A-7ACF5DD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1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D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D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036-0D1A-45FC-99D8-B42BAD70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Chang</dc:creator>
  <cp:keywords/>
  <dc:description/>
  <cp:lastModifiedBy>KeVin Chang</cp:lastModifiedBy>
  <cp:revision>12</cp:revision>
  <dcterms:created xsi:type="dcterms:W3CDTF">2020-10-22T13:46:00Z</dcterms:created>
  <dcterms:modified xsi:type="dcterms:W3CDTF">2021-02-28T13:23:00Z</dcterms:modified>
</cp:coreProperties>
</file>