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46FE" w14:textId="77777777" w:rsidR="00874D77" w:rsidRPr="003A246A" w:rsidRDefault="003A246A">
      <w:pPr>
        <w:rPr>
          <w:rFonts w:ascii="Arial" w:hAnsi="Arial" w:cs="Arial"/>
          <w:b/>
        </w:rPr>
      </w:pPr>
      <w:r w:rsidRPr="003A246A">
        <w:rPr>
          <w:rFonts w:ascii="Arial" w:hAnsi="Arial" w:cs="Arial"/>
          <w:b/>
        </w:rPr>
        <w:t>Supplement</w:t>
      </w:r>
    </w:p>
    <w:p w14:paraId="577A4DA9" w14:textId="09BFDF28" w:rsidR="003A246A" w:rsidRPr="00D95217" w:rsidRDefault="003A246A" w:rsidP="003A246A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MRS</w:t>
      </w:r>
      <w:r w:rsidRPr="00D95217">
        <w:rPr>
          <w:rFonts w:ascii="Arial" w:hAnsi="Arial" w:cs="Arial"/>
          <w:i/>
        </w:rPr>
        <w:t xml:space="preserve"> </w:t>
      </w:r>
      <w:r w:rsidR="009E5065">
        <w:rPr>
          <w:rFonts w:ascii="Arial" w:hAnsi="Arial" w:cs="Arial"/>
          <w:i/>
        </w:rPr>
        <w:t xml:space="preserve">Voxel Composition and </w:t>
      </w:r>
      <w:r w:rsidRPr="00D95217">
        <w:rPr>
          <w:rFonts w:ascii="Arial" w:hAnsi="Arial" w:cs="Arial"/>
          <w:i/>
        </w:rPr>
        <w:t>Quality Assessments</w:t>
      </w:r>
      <w:r>
        <w:rPr>
          <w:rFonts w:ascii="Arial" w:hAnsi="Arial" w:cs="Arial"/>
          <w:i/>
        </w:rPr>
        <w:t xml:space="preserve"> for SZ, HC, and </w:t>
      </w:r>
      <w:proofErr w:type="gramStart"/>
      <w:r>
        <w:rPr>
          <w:rFonts w:ascii="Arial" w:hAnsi="Arial" w:cs="Arial"/>
          <w:i/>
        </w:rPr>
        <w:t>first degree</w:t>
      </w:r>
      <w:proofErr w:type="gramEnd"/>
      <w:r>
        <w:rPr>
          <w:rFonts w:ascii="Arial" w:hAnsi="Arial" w:cs="Arial"/>
          <w:i/>
        </w:rPr>
        <w:t xml:space="preserve"> relatives</w:t>
      </w:r>
    </w:p>
    <w:p w14:paraId="0A022989" w14:textId="7F9D488B" w:rsidR="003A246A" w:rsidRDefault="003A246A" w:rsidP="003A246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the </w:t>
      </w:r>
      <w:r w:rsidR="009E5065">
        <w:rPr>
          <w:rFonts w:ascii="Arial" w:hAnsi="Arial" w:cs="Arial"/>
        </w:rPr>
        <w:t>ACC</w:t>
      </w:r>
      <w:r>
        <w:rPr>
          <w:rFonts w:ascii="Arial" w:hAnsi="Arial" w:cs="Arial"/>
        </w:rPr>
        <w:t xml:space="preserve">, there were no differences between groups for proportion of GM (p=0.88), WM (p=0.85), and CSF (p=0.65) as well as FWHM (p=0.76) and SNR (p=0.51) as reported by </w:t>
      </w:r>
      <w:proofErr w:type="spellStart"/>
      <w:r>
        <w:rPr>
          <w:rFonts w:ascii="Arial" w:hAnsi="Arial" w:cs="Arial"/>
        </w:rPr>
        <w:t>LCModel</w:t>
      </w:r>
      <w:proofErr w:type="spellEnd"/>
      <w:r>
        <w:rPr>
          <w:rFonts w:ascii="Arial" w:hAnsi="Arial" w:cs="Arial"/>
        </w:rPr>
        <w:t xml:space="preserve">. In the CSO, there were no differences between groups for proportion of GM (p=0.49), WM (p=0.48), and CSF (p=0.30) as well as FWHM (p=0.25) and SNR (p= 0.19) as reported by </w:t>
      </w:r>
      <w:proofErr w:type="spellStart"/>
      <w:r>
        <w:rPr>
          <w:rFonts w:ascii="Arial" w:hAnsi="Arial" w:cs="Arial"/>
        </w:rPr>
        <w:t>LCModel</w:t>
      </w:r>
      <w:proofErr w:type="spellEnd"/>
      <w:r>
        <w:rPr>
          <w:rFonts w:ascii="Arial" w:hAnsi="Arial" w:cs="Arial"/>
        </w:rPr>
        <w:t xml:space="preserve">. In DLPFC, there were no differences between groups for proportion of GM (p=0.54), WM (p=0.55), and CSF (p=0.20) as well as FWHM (p=0.39) and SNR (p=0.46) as reported by </w:t>
      </w:r>
      <w:proofErr w:type="spellStart"/>
      <w:r>
        <w:rPr>
          <w:rFonts w:ascii="Arial" w:hAnsi="Arial" w:cs="Arial"/>
        </w:rPr>
        <w:t>LCModel</w:t>
      </w:r>
      <w:proofErr w:type="spellEnd"/>
      <w:r>
        <w:rPr>
          <w:rFonts w:ascii="Arial" w:hAnsi="Arial" w:cs="Arial"/>
        </w:rPr>
        <w:t xml:space="preserve">. In the </w:t>
      </w:r>
      <w:r w:rsidR="009E5065">
        <w:rPr>
          <w:rFonts w:ascii="Arial" w:hAnsi="Arial" w:cs="Arial"/>
        </w:rPr>
        <w:t>hippocampus</w:t>
      </w:r>
      <w:r>
        <w:rPr>
          <w:rFonts w:ascii="Arial" w:hAnsi="Arial" w:cs="Arial"/>
        </w:rPr>
        <w:t xml:space="preserve">, there were no differences between groups for proportion of GM (p=0.74), WM (p=0.65), and CSF (p=0.41) as well as FWHM (p=0.70) and SNR (p=0.21) as reported by </w:t>
      </w:r>
      <w:proofErr w:type="spellStart"/>
      <w:r>
        <w:rPr>
          <w:rFonts w:ascii="Arial" w:hAnsi="Arial" w:cs="Arial"/>
        </w:rPr>
        <w:t>LCModel</w:t>
      </w:r>
      <w:proofErr w:type="spellEnd"/>
      <w:r>
        <w:rPr>
          <w:rFonts w:ascii="Arial" w:hAnsi="Arial" w:cs="Arial"/>
        </w:rPr>
        <w:t xml:space="preserve">. In the </w:t>
      </w:r>
      <w:r w:rsidR="009E5065">
        <w:rPr>
          <w:rFonts w:ascii="Arial" w:hAnsi="Arial" w:cs="Arial"/>
        </w:rPr>
        <w:t>thalamus</w:t>
      </w:r>
      <w:r>
        <w:rPr>
          <w:rFonts w:ascii="Arial" w:hAnsi="Arial" w:cs="Arial"/>
        </w:rPr>
        <w:t xml:space="preserve">, there were no differences between groups for proportion of WM (p=0.11), CSF (p=0.26), FWHM (p=0.30), and SNR (p=0.18). There were differences in percentages of GM (p=0.025) such that adults with SZ had lower GM and lower SNR than the HC and FDR groups. </w:t>
      </w:r>
    </w:p>
    <w:p w14:paraId="2467C896" w14:textId="0A98AF96" w:rsidR="00874D77" w:rsidRDefault="00874D77" w:rsidP="00B656FC">
      <w:pPr>
        <w:spacing w:line="48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ab/>
      </w:r>
      <w:bookmarkStart w:id="0" w:name="_Hlk67858156"/>
      <w:bookmarkStart w:id="1" w:name="_Hlk65786554"/>
      <w:r>
        <w:rPr>
          <w:rFonts w:ascii="Arial" w:hAnsi="Arial" w:cs="Arial"/>
        </w:rPr>
        <w:t xml:space="preserve">After combining all three groups together, SNR and FWHM differences between the five MRS regions were assessed. </w:t>
      </w:r>
      <w:r>
        <w:rPr>
          <w:rFonts w:ascii="Arial" w:hAnsi="Arial" w:cs="Arial"/>
          <w:shd w:val="clear" w:color="auto" w:fill="FFFFFF"/>
        </w:rPr>
        <w:t>An omnibus Friedman test revealed a significant difference between regions for SNR (χ</w:t>
      </w:r>
      <w:r w:rsidRPr="00C1698E">
        <w:rPr>
          <w:rFonts w:ascii="Arial" w:hAnsi="Arial" w:cs="Arial"/>
          <w:shd w:val="clear" w:color="auto" w:fill="FFFFFF"/>
          <w:vertAlign w:val="superscript"/>
        </w:rPr>
        <w:t>2</w:t>
      </w:r>
      <w:r>
        <w:rPr>
          <w:rFonts w:ascii="Arial" w:hAnsi="Arial" w:cs="Arial"/>
          <w:shd w:val="clear" w:color="auto" w:fill="FFFFFF"/>
        </w:rPr>
        <w:t>=257, p&lt;0.001) and FWHM (χ</w:t>
      </w:r>
      <w:r w:rsidRPr="00C1698E">
        <w:rPr>
          <w:rFonts w:ascii="Arial" w:hAnsi="Arial" w:cs="Arial"/>
          <w:shd w:val="clear" w:color="auto" w:fill="FFFFFF"/>
          <w:vertAlign w:val="superscript"/>
        </w:rPr>
        <w:t>2</w:t>
      </w:r>
      <w:r>
        <w:rPr>
          <w:rFonts w:ascii="Arial" w:hAnsi="Arial" w:cs="Arial"/>
          <w:shd w:val="clear" w:color="auto" w:fill="FFFFFF"/>
        </w:rPr>
        <w:t xml:space="preserve">=227.6, p&lt;0.001). For SNR, post-hoc Wilcoxon signed rank tests were all significant such that SNR from each region was significantly different from all other regions (range of Z = -5.9 to -8.1, all p’s &lt;0.001). </w:t>
      </w:r>
      <w:bookmarkStart w:id="2" w:name="_Hlk67344089"/>
      <w:r w:rsidR="005D14A6">
        <w:rPr>
          <w:rFonts w:ascii="Arial" w:hAnsi="Arial" w:cs="Arial"/>
          <w:shd w:val="clear" w:color="auto" w:fill="FFFFFF"/>
        </w:rPr>
        <w:t>Given that the number of averages was identical for all 5 regions, the differences in voxel size may account for some of these SNR differences between regions. Each brain region was selected because it is believed to play a role in pathophysiology of SZ so the voxel sizes needed to be adjusted to accommodate each specific brain region.</w:t>
      </w:r>
      <w:r w:rsidR="00CC5815">
        <w:rPr>
          <w:rFonts w:ascii="Arial" w:hAnsi="Arial" w:cs="Arial"/>
          <w:shd w:val="clear" w:color="auto" w:fill="FFFFFF"/>
        </w:rPr>
        <w:t xml:space="preserve"> Overall, the larger voxel sizes had the highest SNR.</w:t>
      </w:r>
      <w:r w:rsidR="005D14A6">
        <w:rPr>
          <w:rFonts w:ascii="Arial" w:hAnsi="Arial" w:cs="Arial"/>
          <w:shd w:val="clear" w:color="auto" w:fill="FFFFFF"/>
        </w:rPr>
        <w:t xml:space="preserve"> </w:t>
      </w:r>
      <w:bookmarkEnd w:id="2"/>
      <w:r>
        <w:rPr>
          <w:rFonts w:ascii="Arial" w:hAnsi="Arial" w:cs="Arial"/>
          <w:shd w:val="clear" w:color="auto" w:fill="FFFFFF"/>
        </w:rPr>
        <w:t xml:space="preserve">For FWHM, post-hoc Wilcoxon signed rank tests were significant for the following comparisons: ACC FWHM-CSO FWHM, ACC_FWHM-DLFPC FWHM, ACC FWHM-hippocampus FWHM, </w:t>
      </w:r>
      <w:r>
        <w:rPr>
          <w:rFonts w:ascii="Arial" w:hAnsi="Arial" w:cs="Arial"/>
          <w:shd w:val="clear" w:color="auto" w:fill="FFFFFF"/>
        </w:rPr>
        <w:lastRenderedPageBreak/>
        <w:t>ACC FWHM-thalamus FWHM, CSO FWHM-hippocampus FWHM, CSO FWHM-thalamus FWHM, hippocampus FWHM-thalamus FWHM (range of Z=-5.2 to -7.9, all p’s 0.001) except for DLPFC FWHM and CSO FWHM (Z=-0.03, p=0.978).</w:t>
      </w:r>
      <w:r w:rsidR="005D14A6">
        <w:rPr>
          <w:rFonts w:ascii="Arial" w:hAnsi="Arial" w:cs="Arial"/>
          <w:shd w:val="clear" w:color="auto" w:fill="FFFFFF"/>
        </w:rPr>
        <w:t xml:space="preserve"> </w:t>
      </w:r>
      <w:bookmarkStart w:id="3" w:name="_Hlk67345053"/>
      <w:r w:rsidR="005D14A6">
        <w:rPr>
          <w:rFonts w:ascii="Arial" w:hAnsi="Arial" w:cs="Arial"/>
          <w:shd w:val="clear" w:color="auto" w:fill="FFFFFF"/>
        </w:rPr>
        <w:t xml:space="preserve">The FWHM quantified by </w:t>
      </w:r>
      <w:proofErr w:type="spellStart"/>
      <w:r w:rsidR="005D14A6">
        <w:rPr>
          <w:rFonts w:ascii="Arial" w:hAnsi="Arial" w:cs="Arial"/>
          <w:shd w:val="clear" w:color="auto" w:fill="FFFFFF"/>
        </w:rPr>
        <w:t>LCModel</w:t>
      </w:r>
      <w:proofErr w:type="spellEnd"/>
      <w:r w:rsidR="005D14A6">
        <w:rPr>
          <w:rFonts w:ascii="Arial" w:hAnsi="Arial" w:cs="Arial"/>
          <w:shd w:val="clear" w:color="auto" w:fill="FFFFFF"/>
        </w:rPr>
        <w:t xml:space="preserve"> is greatly influenced by the achievable shim in each </w:t>
      </w:r>
      <w:r w:rsidR="00CC5815">
        <w:rPr>
          <w:rFonts w:ascii="Arial" w:hAnsi="Arial" w:cs="Arial"/>
          <w:shd w:val="clear" w:color="auto" w:fill="FFFFFF"/>
        </w:rPr>
        <w:t xml:space="preserve">brain </w:t>
      </w:r>
      <w:r w:rsidR="005D14A6">
        <w:rPr>
          <w:rFonts w:ascii="Arial" w:hAnsi="Arial" w:cs="Arial"/>
          <w:shd w:val="clear" w:color="auto" w:fill="FFFFFF"/>
        </w:rPr>
        <w:t xml:space="preserve">region. </w:t>
      </w:r>
      <w:r w:rsidR="00CC5815">
        <w:rPr>
          <w:rFonts w:ascii="Arial" w:hAnsi="Arial" w:cs="Arial"/>
          <w:shd w:val="clear" w:color="auto" w:fill="FFFFFF"/>
        </w:rPr>
        <w:t>In order to acquire data from specific brain regions relevant to the study of SZ, s</w:t>
      </w:r>
      <w:r w:rsidR="005D14A6">
        <w:rPr>
          <w:rFonts w:ascii="Arial" w:hAnsi="Arial" w:cs="Arial"/>
          <w:shd w:val="clear" w:color="auto" w:fill="FFFFFF"/>
        </w:rPr>
        <w:t xml:space="preserve">ome </w:t>
      </w:r>
      <w:r w:rsidR="00CC5815">
        <w:rPr>
          <w:rFonts w:ascii="Arial" w:hAnsi="Arial" w:cs="Arial"/>
          <w:shd w:val="clear" w:color="auto" w:fill="FFFFFF"/>
        </w:rPr>
        <w:t>MRS voxels had to be</w:t>
      </w:r>
      <w:r w:rsidR="005D14A6">
        <w:rPr>
          <w:rFonts w:ascii="Arial" w:hAnsi="Arial" w:cs="Arial"/>
          <w:shd w:val="clear" w:color="auto" w:fill="FFFFFF"/>
        </w:rPr>
        <w:t xml:space="preserve"> </w:t>
      </w:r>
      <w:r w:rsidR="00CC5815">
        <w:rPr>
          <w:rFonts w:ascii="Arial" w:hAnsi="Arial" w:cs="Arial"/>
          <w:shd w:val="clear" w:color="auto" w:fill="FFFFFF"/>
        </w:rPr>
        <w:t xml:space="preserve">placed in close proximity to the sinuses such as the hippocampus or contained iron deposits such as the thalamus, </w:t>
      </w:r>
      <w:r w:rsidR="00A5782B">
        <w:rPr>
          <w:rFonts w:ascii="Arial" w:hAnsi="Arial" w:cs="Arial"/>
          <w:shd w:val="clear" w:color="auto" w:fill="FFFFFF"/>
        </w:rPr>
        <w:t>both</w:t>
      </w:r>
      <w:r w:rsidR="00CC5815">
        <w:rPr>
          <w:rFonts w:ascii="Arial" w:hAnsi="Arial" w:cs="Arial"/>
          <w:shd w:val="clear" w:color="auto" w:fill="FFFFFF"/>
        </w:rPr>
        <w:t xml:space="preserve"> of which</w:t>
      </w:r>
      <w:r w:rsidR="005D14A6">
        <w:rPr>
          <w:rFonts w:ascii="Arial" w:hAnsi="Arial" w:cs="Arial"/>
          <w:shd w:val="clear" w:color="auto" w:fill="FFFFFF"/>
        </w:rPr>
        <w:t xml:space="preserve"> </w:t>
      </w:r>
      <w:r w:rsidR="00A5782B">
        <w:rPr>
          <w:rFonts w:ascii="Arial" w:hAnsi="Arial" w:cs="Arial"/>
          <w:shd w:val="clear" w:color="auto" w:fill="FFFFFF"/>
        </w:rPr>
        <w:t xml:space="preserve">may </w:t>
      </w:r>
      <w:r w:rsidR="005D14A6">
        <w:rPr>
          <w:rFonts w:ascii="Arial" w:hAnsi="Arial" w:cs="Arial"/>
          <w:shd w:val="clear" w:color="auto" w:fill="FFFFFF"/>
        </w:rPr>
        <w:t>negatively impact the shim quality</w:t>
      </w:r>
      <w:bookmarkEnd w:id="0"/>
      <w:r w:rsidR="00CC5815">
        <w:rPr>
          <w:rFonts w:ascii="Arial" w:hAnsi="Arial" w:cs="Arial"/>
          <w:shd w:val="clear" w:color="auto" w:fill="FFFFFF"/>
        </w:rPr>
        <w:t>.</w:t>
      </w:r>
      <w:r w:rsidR="00B0582E">
        <w:rPr>
          <w:rFonts w:ascii="Arial" w:hAnsi="Arial" w:cs="Arial"/>
          <w:shd w:val="clear" w:color="auto" w:fill="FFFFFF"/>
        </w:rPr>
        <w:t xml:space="preserve"> </w:t>
      </w:r>
      <w:bookmarkEnd w:id="3"/>
    </w:p>
    <w:bookmarkEnd w:id="1"/>
    <w:p w14:paraId="100017C8" w14:textId="77777777" w:rsidR="003A246A" w:rsidRDefault="003A246A" w:rsidP="003A246A">
      <w:pPr>
        <w:spacing w:line="480" w:lineRule="auto"/>
        <w:rPr>
          <w:rFonts w:ascii="Arial" w:hAnsi="Arial" w:cs="Arial"/>
          <w:i/>
        </w:rPr>
      </w:pPr>
    </w:p>
    <w:p w14:paraId="6E9D112B" w14:textId="76EA975E" w:rsidR="003A246A" w:rsidRDefault="003A246A" w:rsidP="003A246A">
      <w:pPr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MRS </w:t>
      </w:r>
      <w:r w:rsidR="009E5065">
        <w:rPr>
          <w:rFonts w:ascii="Arial" w:hAnsi="Arial" w:cs="Arial"/>
          <w:i/>
        </w:rPr>
        <w:t xml:space="preserve">Voxel Composition and </w:t>
      </w:r>
      <w:r>
        <w:rPr>
          <w:rFonts w:ascii="Arial" w:hAnsi="Arial" w:cs="Arial"/>
          <w:i/>
        </w:rPr>
        <w:t>Quality Assessments for Short and Long Illness Duration</w:t>
      </w:r>
      <w:r w:rsidR="009E5065">
        <w:rPr>
          <w:rFonts w:ascii="Arial" w:hAnsi="Arial" w:cs="Arial"/>
          <w:i/>
        </w:rPr>
        <w:t xml:space="preserve"> Groups</w:t>
      </w:r>
    </w:p>
    <w:p w14:paraId="1AA8A3B2" w14:textId="0E914FF2" w:rsidR="003A246A" w:rsidRDefault="003A246A" w:rsidP="003A246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 the </w:t>
      </w:r>
      <w:r w:rsidR="009E5065">
        <w:rPr>
          <w:rFonts w:ascii="Arial" w:hAnsi="Arial" w:cs="Arial"/>
        </w:rPr>
        <w:t>ACC</w:t>
      </w:r>
      <w:r>
        <w:rPr>
          <w:rFonts w:ascii="Arial" w:hAnsi="Arial" w:cs="Arial"/>
        </w:rPr>
        <w:t>, there were significant differences between groups for percentage of GM (p=0.049) and trend level differences for WM percentage (p=0.067), FWHM (p=0.068), and SNR (p=0.064). GM percentages were higher, WM percentages were lower, FWHM were narrower, and SNR w</w:t>
      </w:r>
      <w:r w:rsidR="007C2D5A">
        <w:rPr>
          <w:rFonts w:ascii="Arial" w:hAnsi="Arial" w:cs="Arial"/>
        </w:rPr>
        <w:t>ere</w:t>
      </w:r>
      <w:r>
        <w:rPr>
          <w:rFonts w:ascii="Arial" w:hAnsi="Arial" w:cs="Arial"/>
        </w:rPr>
        <w:t xml:space="preserve"> higher in short illness duration group versus the long illness duration group. There were no differences in CSF percentage (p=0.87). </w:t>
      </w:r>
    </w:p>
    <w:p w14:paraId="529CADEB" w14:textId="77777777" w:rsidR="003A246A" w:rsidRDefault="003A246A" w:rsidP="003A246A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 the CSO, there were no differences between groups for percentages of GM (p=0.13), WM (p=0.11), FWHM (p=0.37), and SNR (p=0.13). There was a trend level difference in CSF percentage (p=0.091) such that short illness duration group had less CSF than the longer illness duration group. </w:t>
      </w:r>
    </w:p>
    <w:p w14:paraId="5FC8EA6F" w14:textId="77777777" w:rsidR="003A246A" w:rsidRDefault="003A246A" w:rsidP="003A246A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In DLPFC, there were no differences between groups for percentages of GM (p=0.14), WM (p=0.38), and CSF (p=0.48). FWHM (p=0.005) and SNR (p=0.001) were significantly different between groups such that the short illness duration group had narrower FWHM and higher SNR than the long illness duration group.</w:t>
      </w:r>
    </w:p>
    <w:p w14:paraId="39D68AE7" w14:textId="77B4AD29" w:rsidR="003A246A" w:rsidRDefault="003A246A" w:rsidP="003A246A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the </w:t>
      </w:r>
      <w:r w:rsidR="009E5065">
        <w:rPr>
          <w:rFonts w:ascii="Arial" w:hAnsi="Arial" w:cs="Arial"/>
        </w:rPr>
        <w:t>hippocampus</w:t>
      </w:r>
      <w:r>
        <w:rPr>
          <w:rFonts w:ascii="Arial" w:hAnsi="Arial" w:cs="Arial"/>
        </w:rPr>
        <w:t xml:space="preserve">, there were no differences between groups for percentages of GM (p=0.33), WM (p=0.44), and CSF (p=0.48) as well as FWHM (p=0.93) and SNR (p=0.77). </w:t>
      </w:r>
    </w:p>
    <w:p w14:paraId="769B8CF1" w14:textId="6963EB36" w:rsidR="003A246A" w:rsidRDefault="003A246A" w:rsidP="003A246A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In the </w:t>
      </w:r>
      <w:r w:rsidR="009E5065">
        <w:rPr>
          <w:rFonts w:ascii="Arial" w:hAnsi="Arial" w:cs="Arial"/>
        </w:rPr>
        <w:t>thalamus</w:t>
      </w:r>
      <w:r>
        <w:rPr>
          <w:rFonts w:ascii="Arial" w:hAnsi="Arial" w:cs="Arial"/>
        </w:rPr>
        <w:t xml:space="preserve">, there were no differences between groups for percentages of GM (p=0.74), WM (p=0.47), CSF (p=0.41), and FWHM (p=0.41). There was a significant difference for SNR (p=0.013) such that the short illness duration group had higher SNR than the long illness duration group. </w:t>
      </w:r>
    </w:p>
    <w:p w14:paraId="487AEF43" w14:textId="00AC0144" w:rsidR="003A246A" w:rsidRDefault="003A246A"/>
    <w:p w14:paraId="5BA6760B" w14:textId="77777777" w:rsidR="001B468D" w:rsidRDefault="002F338D">
      <w:pPr>
        <w:spacing w:line="480" w:lineRule="auto"/>
        <w:rPr>
          <w:rFonts w:ascii="Arial" w:hAnsi="Arial" w:cs="Arial"/>
          <w:i/>
          <w:iCs/>
        </w:rPr>
      </w:pPr>
      <w:r w:rsidRPr="00B656FC">
        <w:rPr>
          <w:rFonts w:ascii="Arial" w:hAnsi="Arial" w:cs="Arial"/>
          <w:i/>
          <w:iCs/>
        </w:rPr>
        <w:t>Group Differences between Short Illness Duration SZ Participants and HC</w:t>
      </w:r>
    </w:p>
    <w:p w14:paraId="390E0F83" w14:textId="5519D8FE" w:rsidR="0089607D" w:rsidRDefault="002F338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9607D">
        <w:rPr>
          <w:rFonts w:ascii="Arial" w:hAnsi="Arial" w:cs="Arial"/>
        </w:rPr>
        <w:t xml:space="preserve">To assess the effect of age, group metabolite differences </w:t>
      </w:r>
      <w:r w:rsidR="004135C3">
        <w:rPr>
          <w:rFonts w:ascii="Arial" w:hAnsi="Arial" w:cs="Arial"/>
        </w:rPr>
        <w:t xml:space="preserve">(GABA, Glu, Gln, Gln/Glu, and Lac) </w:t>
      </w:r>
      <w:r w:rsidR="0089607D">
        <w:rPr>
          <w:rFonts w:ascii="Arial" w:hAnsi="Arial" w:cs="Arial"/>
        </w:rPr>
        <w:t>were assessed between the short illness duration SZ group (N=19) and an age-matched HC subgroup (N=1</w:t>
      </w:r>
      <w:r w:rsidR="00041E5A">
        <w:rPr>
          <w:rFonts w:ascii="Arial" w:hAnsi="Arial" w:cs="Arial"/>
        </w:rPr>
        <w:t>9</w:t>
      </w:r>
      <w:r w:rsidR="0089607D">
        <w:rPr>
          <w:rFonts w:ascii="Arial" w:hAnsi="Arial" w:cs="Arial"/>
        </w:rPr>
        <w:t xml:space="preserve">) using non-parametric tests (Mann-Whitney). In the </w:t>
      </w:r>
      <w:r w:rsidR="00D26FAC">
        <w:rPr>
          <w:rFonts w:ascii="Arial" w:hAnsi="Arial" w:cs="Arial"/>
        </w:rPr>
        <w:t>ACC</w:t>
      </w:r>
      <w:r w:rsidR="0089607D">
        <w:rPr>
          <w:rFonts w:ascii="Arial" w:hAnsi="Arial" w:cs="Arial"/>
        </w:rPr>
        <w:t>, Glu was trend level significant between the two groups (</w:t>
      </w:r>
      <w:r w:rsidR="004135C3">
        <w:rPr>
          <w:rFonts w:ascii="Arial" w:hAnsi="Arial" w:cs="Arial"/>
        </w:rPr>
        <w:t xml:space="preserve">U=114, </w:t>
      </w:r>
      <w:r w:rsidR="0089607D">
        <w:rPr>
          <w:rFonts w:ascii="Arial" w:hAnsi="Arial" w:cs="Arial"/>
        </w:rPr>
        <w:t>p=0.08</w:t>
      </w:r>
      <w:r w:rsidR="00D26FAC">
        <w:rPr>
          <w:rFonts w:ascii="Arial" w:hAnsi="Arial" w:cs="Arial"/>
        </w:rPr>
        <w:t>3</w:t>
      </w:r>
      <w:r w:rsidR="0089607D">
        <w:rPr>
          <w:rFonts w:ascii="Arial" w:hAnsi="Arial" w:cs="Arial"/>
        </w:rPr>
        <w:t xml:space="preserve">) </w:t>
      </w:r>
      <w:r w:rsidR="004135C3">
        <w:rPr>
          <w:rFonts w:ascii="Arial" w:hAnsi="Arial" w:cs="Arial"/>
        </w:rPr>
        <w:t xml:space="preserve">such that Glu was higher in </w:t>
      </w:r>
      <w:r w:rsidR="000E4AA1">
        <w:rPr>
          <w:rFonts w:ascii="Arial" w:hAnsi="Arial" w:cs="Arial"/>
        </w:rPr>
        <w:t>HC than in the short illness duration SZ group</w:t>
      </w:r>
      <w:r w:rsidR="0089607D">
        <w:rPr>
          <w:rFonts w:ascii="Arial" w:hAnsi="Arial" w:cs="Arial"/>
        </w:rPr>
        <w:t>.</w:t>
      </w:r>
      <w:r w:rsidR="004135C3">
        <w:rPr>
          <w:rFonts w:ascii="Arial" w:hAnsi="Arial" w:cs="Arial"/>
        </w:rPr>
        <w:t xml:space="preserve"> There were no significant differences in the other metabolites.</w:t>
      </w:r>
      <w:r w:rsidR="00D26FAC">
        <w:rPr>
          <w:rFonts w:ascii="Arial" w:hAnsi="Arial" w:cs="Arial"/>
        </w:rPr>
        <w:t xml:space="preserve"> In the CSO, Gln, Gln/Glu, and Lac were significantly different between groups (U=74, p=0.009; U=76, p=0.011; U=21, p=0.037). </w:t>
      </w:r>
      <w:r w:rsidR="000E4AA1">
        <w:rPr>
          <w:rFonts w:ascii="Arial" w:hAnsi="Arial" w:cs="Arial"/>
        </w:rPr>
        <w:t>Gln and Gln/Glu were higher in the short illness duration SZ group compared to HC while Lac was higher in the HC compared to the short illness duration group</w:t>
      </w:r>
      <w:r w:rsidR="00D26FAC">
        <w:rPr>
          <w:rFonts w:ascii="Arial" w:hAnsi="Arial" w:cs="Arial"/>
        </w:rPr>
        <w:t>. There were two trend level differences between groups for Gln (U=100, p=0.051) and Gln/Glu (U=105, p=0.073)</w:t>
      </w:r>
      <w:r w:rsidR="00B64060">
        <w:rPr>
          <w:rFonts w:ascii="Arial" w:hAnsi="Arial" w:cs="Arial"/>
        </w:rPr>
        <w:t xml:space="preserve"> in the thalamus</w:t>
      </w:r>
      <w:r w:rsidR="00D26FAC">
        <w:rPr>
          <w:rFonts w:ascii="Arial" w:hAnsi="Arial" w:cs="Arial"/>
        </w:rPr>
        <w:t>. There were no significant metabolite differences in the DLFPC and hippocampus.</w:t>
      </w:r>
      <w:r w:rsidR="004135C3">
        <w:rPr>
          <w:rFonts w:ascii="Arial" w:hAnsi="Arial" w:cs="Arial"/>
        </w:rPr>
        <w:t xml:space="preserve"> </w:t>
      </w:r>
    </w:p>
    <w:p w14:paraId="7E83A882" w14:textId="1BE48A66" w:rsidR="00F832FF" w:rsidRDefault="00F832FF">
      <w:pPr>
        <w:spacing w:line="480" w:lineRule="auto"/>
        <w:rPr>
          <w:rFonts w:ascii="Arial" w:hAnsi="Arial" w:cs="Arial"/>
        </w:rPr>
      </w:pPr>
    </w:p>
    <w:p w14:paraId="299E389B" w14:textId="7AC55DEF" w:rsidR="00F832FF" w:rsidRPr="00B656FC" w:rsidRDefault="00F832FF">
      <w:pPr>
        <w:spacing w:line="480" w:lineRule="auto"/>
        <w:rPr>
          <w:rFonts w:ascii="Arial" w:hAnsi="Arial" w:cs="Arial"/>
          <w:i/>
          <w:iCs/>
        </w:rPr>
      </w:pPr>
      <w:r w:rsidRPr="00B656FC">
        <w:rPr>
          <w:rFonts w:ascii="Arial" w:hAnsi="Arial" w:cs="Arial"/>
          <w:i/>
          <w:iCs/>
        </w:rPr>
        <w:t>Impact of Age on Metabolite Levels</w:t>
      </w:r>
      <w:r w:rsidR="00C41740">
        <w:rPr>
          <w:rFonts w:ascii="Arial" w:hAnsi="Arial" w:cs="Arial"/>
          <w:i/>
          <w:iCs/>
        </w:rPr>
        <w:t xml:space="preserve"> Between Groups</w:t>
      </w:r>
    </w:p>
    <w:p w14:paraId="3DC8D0F8" w14:textId="663DA9D4" w:rsidR="00F832FF" w:rsidRDefault="00F832F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41740">
        <w:rPr>
          <w:rFonts w:ascii="Arial" w:hAnsi="Arial" w:cs="Arial"/>
        </w:rPr>
        <w:t>To assess the impact of age on metabolite levels</w:t>
      </w:r>
      <w:r w:rsidR="00186F8A">
        <w:rPr>
          <w:rFonts w:ascii="Arial" w:hAnsi="Arial" w:cs="Arial"/>
        </w:rPr>
        <w:t xml:space="preserve"> between the three groups</w:t>
      </w:r>
      <w:r w:rsidR="00C41740">
        <w:rPr>
          <w:rFonts w:ascii="Arial" w:hAnsi="Arial" w:cs="Arial"/>
        </w:rPr>
        <w:t>, non-parametric ANCOVAs were conducted for</w:t>
      </w:r>
      <w:r w:rsidR="00E47A86">
        <w:rPr>
          <w:rFonts w:ascii="Arial" w:hAnsi="Arial" w:cs="Arial"/>
        </w:rPr>
        <w:t xml:space="preserve"> the main metabolites of interest (GABA, Glu, Gln, </w:t>
      </w:r>
      <w:r w:rsidR="00E47A86">
        <w:rPr>
          <w:rFonts w:ascii="Arial" w:hAnsi="Arial" w:cs="Arial"/>
        </w:rPr>
        <w:lastRenderedPageBreak/>
        <w:t xml:space="preserve">Gln/Glu, and Lac) </w:t>
      </w:r>
      <w:r w:rsidR="008720CD">
        <w:rPr>
          <w:rFonts w:ascii="Arial" w:hAnsi="Arial" w:cs="Arial"/>
        </w:rPr>
        <w:t>in each region</w:t>
      </w:r>
      <w:r w:rsidR="00186F8A">
        <w:rPr>
          <w:rFonts w:ascii="Arial" w:hAnsi="Arial" w:cs="Arial"/>
        </w:rPr>
        <w:t xml:space="preserve"> with significance set to p&lt;0.05</w:t>
      </w:r>
      <w:r w:rsidR="008720CD">
        <w:rPr>
          <w:rFonts w:ascii="Arial" w:hAnsi="Arial" w:cs="Arial"/>
        </w:rPr>
        <w:t xml:space="preserve">. In the ACC, there were significant </w:t>
      </w:r>
      <w:r w:rsidR="00186F8A">
        <w:rPr>
          <w:rFonts w:ascii="Arial" w:hAnsi="Arial" w:cs="Arial"/>
        </w:rPr>
        <w:t xml:space="preserve">group </w:t>
      </w:r>
      <w:r w:rsidR="008720CD">
        <w:rPr>
          <w:rFonts w:ascii="Arial" w:hAnsi="Arial" w:cs="Arial"/>
        </w:rPr>
        <w:t>differences for GABA (F(2,83)=3.372,</w:t>
      </w:r>
      <w:r w:rsidR="00E47A86">
        <w:rPr>
          <w:rFonts w:ascii="Arial" w:hAnsi="Arial" w:cs="Arial"/>
        </w:rPr>
        <w:t xml:space="preserve"> </w:t>
      </w:r>
      <w:r w:rsidR="008720CD">
        <w:rPr>
          <w:rFonts w:ascii="Arial" w:hAnsi="Arial" w:cs="Arial"/>
        </w:rPr>
        <w:t>p=0.039) and Glu (F(2,84)=4.078,</w:t>
      </w:r>
      <w:r w:rsidR="00E47A86">
        <w:rPr>
          <w:rFonts w:ascii="Arial" w:hAnsi="Arial" w:cs="Arial"/>
        </w:rPr>
        <w:t xml:space="preserve"> </w:t>
      </w:r>
      <w:r w:rsidR="008720CD">
        <w:rPr>
          <w:rFonts w:ascii="Arial" w:hAnsi="Arial" w:cs="Arial"/>
        </w:rPr>
        <w:t>p=0.02). In the CSO, GABA (F(2,85)=3.587,</w:t>
      </w:r>
      <w:r w:rsidR="00E47A86">
        <w:rPr>
          <w:rFonts w:ascii="Arial" w:hAnsi="Arial" w:cs="Arial"/>
        </w:rPr>
        <w:t xml:space="preserve"> </w:t>
      </w:r>
      <w:r w:rsidR="008720CD">
        <w:rPr>
          <w:rFonts w:ascii="Arial" w:hAnsi="Arial" w:cs="Arial"/>
        </w:rPr>
        <w:t xml:space="preserve">p=0.032), Gln (F(2,82)=3.398,p=0.038), and Gln/Glu (F(2,82)=4.025,p=0.022) </w:t>
      </w:r>
      <w:r w:rsidR="00E47A86">
        <w:rPr>
          <w:rFonts w:ascii="Arial" w:hAnsi="Arial" w:cs="Arial"/>
        </w:rPr>
        <w:t>were significant between groups</w:t>
      </w:r>
      <w:r w:rsidR="008720CD">
        <w:rPr>
          <w:rFonts w:ascii="Arial" w:hAnsi="Arial" w:cs="Arial"/>
        </w:rPr>
        <w:t xml:space="preserve">. </w:t>
      </w:r>
      <w:r w:rsidR="00186F8A">
        <w:rPr>
          <w:rFonts w:ascii="Arial" w:hAnsi="Arial" w:cs="Arial"/>
        </w:rPr>
        <w:t>In the DLFPC, Gln (F(2,82)=2.84,</w:t>
      </w:r>
      <w:r w:rsidR="00E47A86">
        <w:rPr>
          <w:rFonts w:ascii="Arial" w:hAnsi="Arial" w:cs="Arial"/>
        </w:rPr>
        <w:t xml:space="preserve"> </w:t>
      </w:r>
      <w:r w:rsidR="00186F8A">
        <w:rPr>
          <w:rFonts w:ascii="Arial" w:hAnsi="Arial" w:cs="Arial"/>
        </w:rPr>
        <w:t>p=0.064) differences between groups remained at trend level. These findings mirror the results highlighted in Table S1 showing that the significant and trend level findings are not a function of age.</w:t>
      </w:r>
    </w:p>
    <w:p w14:paraId="3CCE636C" w14:textId="1803F8C9" w:rsidR="00E47A86" w:rsidRDefault="00186F8A" w:rsidP="00B656FC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To assess the impact of age on the metabolite levels between short and long illness duration groups, non-parametric ANCOVA</w:t>
      </w:r>
      <w:r w:rsidR="00E47A8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were also conducted </w:t>
      </w:r>
      <w:r w:rsidR="00E47A86">
        <w:rPr>
          <w:rFonts w:ascii="Arial" w:hAnsi="Arial" w:cs="Arial"/>
        </w:rPr>
        <w:t xml:space="preserve">for all main metabolites </w:t>
      </w:r>
      <w:r>
        <w:rPr>
          <w:rFonts w:ascii="Arial" w:hAnsi="Arial" w:cs="Arial"/>
        </w:rPr>
        <w:t>with significance set to p&lt;0.05.</w:t>
      </w:r>
      <w:r w:rsidR="00E47A86">
        <w:rPr>
          <w:rFonts w:ascii="Arial" w:hAnsi="Arial" w:cs="Arial"/>
        </w:rPr>
        <w:t xml:space="preserve"> There </w:t>
      </w:r>
      <w:proofErr w:type="gramStart"/>
      <w:r w:rsidR="00E47A86">
        <w:rPr>
          <w:rFonts w:ascii="Arial" w:hAnsi="Arial" w:cs="Arial"/>
        </w:rPr>
        <w:t>were</w:t>
      </w:r>
      <w:proofErr w:type="gramEnd"/>
      <w:r w:rsidR="00E47A86">
        <w:rPr>
          <w:rFonts w:ascii="Arial" w:hAnsi="Arial" w:cs="Arial"/>
        </w:rPr>
        <w:t xml:space="preserve"> no significant metabolite difference between groups after controlling for age in the ACC (p’s = 0,532-0.977), CSO (p’s = 0.388-0.741), DLPFC (p’s = 0.530-0.940), hippocampus (p’s = 0.376 – 0.685), and thalamus (p’s = 0.332-0.797). </w:t>
      </w:r>
    </w:p>
    <w:p w14:paraId="3BFA9D5C" w14:textId="1873A632" w:rsidR="004135C3" w:rsidRDefault="004135C3" w:rsidP="004135C3">
      <w:pPr>
        <w:tabs>
          <w:tab w:val="left" w:pos="83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09F53F" w14:textId="16BF8641" w:rsidR="001A7704" w:rsidRDefault="004135C3" w:rsidP="00B656FC">
      <w:pPr>
        <w:tabs>
          <w:tab w:val="left" w:pos="83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79F410" w14:textId="391CF6E4" w:rsidR="001A7704" w:rsidRDefault="001A7704" w:rsidP="001A77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385CAD" wp14:editId="295C49D8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858000" cy="6089904"/>
                <wp:effectExtent l="0" t="0" r="0" b="63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60899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9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70"/>
                              <w:gridCol w:w="2070"/>
                              <w:gridCol w:w="720"/>
                              <w:gridCol w:w="2250"/>
                              <w:gridCol w:w="990"/>
                              <w:gridCol w:w="2070"/>
                              <w:gridCol w:w="810"/>
                            </w:tblGrid>
                            <w:tr w:rsidR="00E768AB" w:rsidRPr="009E2AFA" w14:paraId="3036FEAC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1017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A88481" w14:textId="6495EC0D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Table S1. Metabolite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of Interest 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>Levels from 5 Regions for the 3 Groups (in I.U.)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F013D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7DFC6A53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D4C9D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5080F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 (mean ± stdev)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707C9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 N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68862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 (mean ± stdev)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F00D3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 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38D37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 (mean ± stdev)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159B8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 N</w:t>
                                  </w:r>
                                </w:p>
                              </w:tc>
                            </w:tr>
                            <w:tr w:rsidR="00E768AB" w:rsidRPr="009E2AFA" w14:paraId="4CE8C171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87DBA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Anterior Cingulate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0265E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0CB07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DA21F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54DF2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03021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73008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000CF88D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51EA17" w14:textId="342E0C59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GABA*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8E264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1.79 ± 0.25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5E8AC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FE646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1.93 ± 0.19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5ED68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57DBD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1.87 ± 0.27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99C45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9E2AFA" w14:paraId="38342279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A7DCC8" w14:textId="659C80B4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Glu*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CD8C2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8.81 ± 0.85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87B44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1D007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9.29 ± 0.70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A7667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12B48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9.13 ± 0.95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A47BF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9E2AFA" w14:paraId="6BE99ACB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1B45D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53005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2.06 ± 0.41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406B5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628D6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1.97 ± 0.33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D73CB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4167A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1.97 ± 0.41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32B22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9E2AFA" w14:paraId="6E2989C4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E45E0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F7E4D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0.23 ± 0.043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1221A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A1196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0.21 ± 0.034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591F6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174E4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0.22 ± 0.045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21AE5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9E2AFA" w14:paraId="4AB49EAD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97241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Lac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50FC0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0.66 ± 0.16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E222D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5F5AB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0.60 ± 0.16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27D26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BFB4E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0.60 ± 0.11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8BC29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E768AB" w:rsidRPr="009E2AFA" w14:paraId="779A5876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836C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CSO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9B3C2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5F6A4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7DE66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FD2D3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BBDC5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FFBA4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6A79CC86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408DD1" w14:textId="40027972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8D7AF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1.83 ± 0.29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B25EA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E6AE4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1.64 ± 0.16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B8905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85E06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1.82 ± 0.22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FF7D6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9E2AFA" w14:paraId="19F65FCB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A82C2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B307E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6.14 ± 0.71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43B93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25033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6.01 ± 0.45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FA24F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68B72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6.10 ± 0.48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46249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9E2AFA" w14:paraId="6138C4ED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C5A54C" w14:textId="39F9CE26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Gln*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63111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1.26 ± 0.27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92F62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F9C70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1.21 ± 0.32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552C5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93B6F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1.10 ± 0.23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DDF62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9E2AFA" w14:paraId="2B861442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E7AFFB" w14:textId="3F666970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57220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0.21 ± 0.044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C0307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10369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0.20 ± 0.040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0B5E9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391DA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0.18 ± 0.037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34469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9E2AFA" w14:paraId="2AB5C503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C4015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Lac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75415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0.79 ± 0.38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59CBA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E5AB7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0.58 ± 0.042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EFD51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CF8E0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0.66 ± 0.20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8984B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768AB" w:rsidRPr="009E2AFA" w14:paraId="7DB67789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53DE1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DLPFC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7B84E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A5568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F521A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18EEB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8BB83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2774B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5E43D1BF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14ACC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35C27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1.71 ± 0.30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72E79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2C405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1.64 ± 0.27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ACF5F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64CC9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1.72 ± 0.34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0977C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9E2AFA" w14:paraId="4C39FC27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D273C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B0D95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7.48 ± 0.078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8E80B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EC1F4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7.59 ± 0.65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79C9B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3CCEF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7.35 ± 0.83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DCD73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9E2AFA" w14:paraId="07163F1C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8B389C" w14:textId="56E7BB2A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Gln*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07ADB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1.59 ± 0.40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9FEE5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86730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1.59 ± 0.44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F829C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67039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1.40 ± 0.35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01AB5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9E2AFA" w14:paraId="729AC75D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7FD23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B1496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0.21 ± 0.056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5A975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6DB09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0.21 ± 0.056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1D4B1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D71D0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0.19 ± 0.049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80932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9E2AFA" w14:paraId="6541C262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DF267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Hippocampus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D3311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0F305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BE9CE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950F5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7A983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2EF38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41AA38FD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CB0DD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DF65B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2.17 ± 0.49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4F2C6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6720F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2.39 ± 0.54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69853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29749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2.39 ± 0.46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6B83C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768AB" w:rsidRPr="009E2AFA" w14:paraId="27423AEC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590C6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3D20F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6.77 ± 0.87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254B0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BC8CC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6.74 ± 1.15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71BFC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D811E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7.03 ± 0.84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34DE5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9E2AFA" w14:paraId="1D30A8FF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DB339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5823F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1.80 ± 0.50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68A65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C1B80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1.72 ± 0.55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BF059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46728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1.72 ± 0.60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A3BA5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768AB" w:rsidRPr="009E2AFA" w14:paraId="114EA8EF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D00F1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E0822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0.26 ± 0.066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EE226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AABC8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0.24 ± 0.047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0EA11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45DAD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0.24 ± 0.074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E9903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768AB" w:rsidRPr="009E2AFA" w14:paraId="314D4DCF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B3A49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Bilateral Thalamus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BD8DB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F392E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57A2C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0D681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6011F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9E7DC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09162365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AECF5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55584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2.54 ± 0.55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29939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0EAC0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1.72 ± 0.55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E9F1D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EFB48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2.50 ± 0.40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ED565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9E2AFA" w14:paraId="75A8BEAD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58A0B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1AD18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6.89 ± 0.94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E5346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18E58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6.85 ± 0.44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2AE09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F625B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6.94 ± 0.68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12C8A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9E2AFA" w14:paraId="1CDA0E2B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A7F76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CAC3F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1.91 ± 0.64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CCD89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9EB88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1.67 ± 0.33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1912E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F783F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1.63 ± 0.34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8F206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9E2AFA" w14:paraId="61CEB0FC" w14:textId="77777777" w:rsidTr="001B468D">
                              <w:trPr>
                                <w:trHeight w:val="285"/>
                              </w:trPr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5E54C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E7F36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0.27 ± 0.078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71491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0D408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0.24 ± 0.041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70969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4CFC4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0.24 ± 0.053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766A0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9E2AFA" w14:paraId="3799ABDF" w14:textId="77777777" w:rsidTr="001B468D">
                              <w:trPr>
                                <w:trHeight w:val="690"/>
                              </w:trPr>
                              <w:tc>
                                <w:tcPr>
                                  <w:tcW w:w="1098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5168ABF5" w14:textId="36E8B0B4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p&lt;0.05, *p&lt;0.1, CSO - Centrum Semiovale, DLP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 - Dorsolateral Prefrontal Cortex, FDR - first degree relative, GABA - </w:t>
                                  </w:r>
                                  <w:r w:rsidRPr="009E2AF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ɣ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-aminobutyric acid, Gln - glutamine, Glu - glutamate, HC - healthy control, Lac - lactate, stdev - standard deviation, SZ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–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schizophrenia</w:t>
                                  </w:r>
                                </w:p>
                              </w:tc>
                            </w:tr>
                          </w:tbl>
                          <w:p w14:paraId="34883D88" w14:textId="77777777" w:rsidR="00E768AB" w:rsidRDefault="00E768AB" w:rsidP="001A770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85C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540pt;height:479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" fillcolor="white [3201]" stroked="f" strokeweight=".5pt">
                <v:textbox inset="0,0,0,0">
                  <w:txbxContent>
                    <w:tbl>
                      <w:tblPr>
                        <w:tblW w:w="10980" w:type="dxa"/>
                        <w:tblLook w:val="04A0" w:firstRow="1" w:lastRow="0" w:firstColumn="1" w:lastColumn="0" w:noHBand="0" w:noVBand="1"/>
                      </w:tblPr>
                      <w:tblGrid>
                        <w:gridCol w:w="2070"/>
                        <w:gridCol w:w="2070"/>
                        <w:gridCol w:w="720"/>
                        <w:gridCol w:w="2250"/>
                        <w:gridCol w:w="990"/>
                        <w:gridCol w:w="2070"/>
                        <w:gridCol w:w="810"/>
                      </w:tblGrid>
                      <w:tr w:rsidR="00E768AB" w:rsidRPr="009E2AFA" w14:paraId="3036FEAC" w14:textId="77777777" w:rsidTr="001B468D">
                        <w:trPr>
                          <w:trHeight w:val="300"/>
                        </w:trPr>
                        <w:tc>
                          <w:tcPr>
                            <w:tcW w:w="1017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A88481" w14:textId="6495EC0D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Table S1. Metabolite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of Interest 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Levels from 5 Regions for the 3 Groups (in I.U.)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F013D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E768AB" w:rsidRPr="009E2AFA" w14:paraId="7DFC6A53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D4C9DA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5080F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 (mean ± stdev)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707C9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 N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68862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 (mean ± stdev)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F00D3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 N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38D37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 (mean ± stdev)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159B8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 N</w:t>
                            </w:r>
                          </w:p>
                        </w:tc>
                      </w:tr>
                      <w:tr w:rsidR="00E768AB" w:rsidRPr="009E2AFA" w14:paraId="4CE8C171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87DBA6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Anterior Cingulate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0265EB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0CB07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DA21F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54DF2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03021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73008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000CF88D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51EA17" w14:textId="342E0C59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GABA*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8E264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1.79 ± 0.25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5E8AC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FE646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1.93 ± 0.19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5ED68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57DBD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1.87 ± 0.27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99C45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9E2AFA" w14:paraId="38342279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A7DCC8" w14:textId="659C80B4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Glu*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CD8C2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8.81 ± 0.85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87B44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1D007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9.29 ± 0.70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A7667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12B48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9.13 ± 0.95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A47BF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9E2AFA" w14:paraId="6BE99ACB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1B45D6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53005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2.06 ± 0.41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406B5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628D6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1.97 ± 0.33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D73CB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4167A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1.97 ± 0.41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32B22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9E2AFA" w14:paraId="6E2989C4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E45E05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F7E4D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0.23 ± 0.043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1221A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A1196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0.21 ± 0.034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591F6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174E4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0.22 ± 0.045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21AE5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9E2AFA" w14:paraId="4AB49EAD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97241B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Lac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50FC0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0.66 ± 0.16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E222D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5F5AB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0.60 ± 0.16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27D26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BFB4E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0.60 ± 0.11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8BC29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</w:tr>
                      <w:tr w:rsidR="00E768AB" w:rsidRPr="009E2AFA" w14:paraId="779A5876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836C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CSO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9B3C27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5F6A4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7DE66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FD2D3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BBDC5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FFBA4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6A79CC86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408DD1" w14:textId="40027972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8D7AF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1.83 ± 0.29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B25EA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E6AE4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1.64 ± 0.16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B8905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85E06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1.82 ± 0.22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FF7D6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9E2AFA" w14:paraId="19F65FCB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A82C29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B307E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6.14 ± 0.71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43B93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25033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6.01 ± 0.45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FA24F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68B72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6.10 ± 0.48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46249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9E2AFA" w14:paraId="6138C4ED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C5A54C" w14:textId="39F9CE26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Gln*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63111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1.26 ± 0.27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92F62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F9C70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1.21 ± 0.32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552C5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93B6F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1.10 ± 0.23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DDF62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9E2AFA" w14:paraId="2B861442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E7AFFB" w14:textId="3F666970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57220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0.21 ± 0.044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C0307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10369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0.20 ± 0.040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0B5E9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391DA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0.18 ± 0.037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34469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9E2AFA" w14:paraId="2AB5C503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C4015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Lac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75415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0.79 ± 0.38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59CBA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E5AB7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0.58 ± 0.042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EFD51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CF8E0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0.66 ± 0.20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8984B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E768AB" w:rsidRPr="009E2AFA" w14:paraId="7DB67789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53DE15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DLPFC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7B84E0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A5568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F521A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18EEB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8BB83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2774B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5E43D1BF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14ACCB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35C27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1.71 ± 0.30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72E79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2C405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1.64 ± 0.27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ACF5F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64CC9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1.72 ± 0.34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0977C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9E2AFA" w14:paraId="4C39FC27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D273C9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B0D95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7.48 ± 0.078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8E80B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EC1F4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7.59 ± 0.65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79C9B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3CCEF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7.35 ± 0.83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DCD73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9E2AFA" w14:paraId="07163F1C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8B389C" w14:textId="56E7BB2A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Gln*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07ADB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1.59 ± 0.40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9FEE5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86730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1.59 ± 0.44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F829C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67039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1.40 ± 0.35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01AB5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9E2AFA" w14:paraId="729AC75D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7FD23C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B1496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0.21 ± 0.056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5A975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6DB09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0.21 ± 0.056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1D4B1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D71D0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0.19 ± 0.049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80932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9E2AFA" w14:paraId="6541C262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DF2675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Hippocampus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D33118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0F305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BE9CE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950F5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7A983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2EF38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41AA38FD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CB0DDC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DF65B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2.17 ± 0.49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4F2C6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6720F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2.39 ± 0.54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69853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29749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2.39 ± 0.46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6B83C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E768AB" w:rsidRPr="009E2AFA" w14:paraId="27423AEC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590C64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3D20F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6.77 ± 0.87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254B0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BC8CC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6.74 ± 1.15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71BFC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D811E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7.03 ± 0.84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34DE5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9E2AFA" w14:paraId="1D30A8FF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DB339F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5823F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1.80 ± 0.50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68A65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C1B80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1.72 ± 0.55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BF059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46728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1.72 ± 0.60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A3BA5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27</w:t>
                            </w:r>
                          </w:p>
                        </w:tc>
                      </w:tr>
                      <w:tr w:rsidR="00E768AB" w:rsidRPr="009E2AFA" w14:paraId="114EA8EF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D00F1B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E0822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0.26 ± 0.066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EE226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AABC8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0.24 ± 0.047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0EA11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45DAD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0.24 ± 0.074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E9903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27</w:t>
                            </w:r>
                          </w:p>
                        </w:tc>
                      </w:tr>
                      <w:tr w:rsidR="00E768AB" w:rsidRPr="009E2AFA" w14:paraId="314D4DCF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B3A494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Bilateral Thalamus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BD8DB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F392E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57A2C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0D681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6011F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9E7DC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09162365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AECF58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55584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2.54 ± 0.55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29939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0EAC0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1.72 ± 0.55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E9F1D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EFB48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2.50 ± 0.40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ED565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9E2AFA" w14:paraId="75A8BEAD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58A0BA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1AD18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6.89 ± 0.94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E5346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18E58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6.85 ± 0.44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2AE09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F625B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6.94 ± 0.68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12C8A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9E2AFA" w14:paraId="1CDA0E2B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A7F765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CAC3F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1.91 ± 0.64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CCD89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9EB88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1.67 ± 0.33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1912E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F783F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1.63 ± 0.34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8F206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9E2AFA" w14:paraId="61CEB0FC" w14:textId="77777777" w:rsidTr="001B468D">
                        <w:trPr>
                          <w:trHeight w:val="285"/>
                        </w:trPr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5E54CB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E7F36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0.27 ± 0.078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71491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0D408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0.24 ± 0.041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70969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4CFC4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0.24 ± 0.053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766A0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9E2AFA" w14:paraId="3799ABDF" w14:textId="77777777" w:rsidTr="001B468D">
                        <w:trPr>
                          <w:trHeight w:val="690"/>
                        </w:trPr>
                        <w:tc>
                          <w:tcPr>
                            <w:tcW w:w="1098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5168ABF5" w14:textId="36E8B0B4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p&lt;0.05, *p&lt;0.1, CSO - Centrum Semiovale, DLP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 - Dorsolateral Prefrontal Cortex, FDR - first degree relative, GABA - </w:t>
                            </w:r>
                            <w:r w:rsidRPr="009E2A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ɣ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-aminobutyric acid, Gln - glutamine, Glu - glutamate, HC - healthy control, Lac - lactate, stdev - standard deviation, SZ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schizophrenia</w:t>
                            </w:r>
                          </w:p>
                        </w:tc>
                      </w:tr>
                    </w:tbl>
                    <w:p w14:paraId="34883D88" w14:textId="77777777" w:rsidR="00E768AB" w:rsidRDefault="00E768AB" w:rsidP="001A7704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194BABE" w14:textId="77777777" w:rsidR="001A7704" w:rsidRDefault="001A7704" w:rsidP="001A77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1CCD5F4" w14:textId="3ED329F0" w:rsidR="001A7704" w:rsidRDefault="008D1124" w:rsidP="001A77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789317" wp14:editId="2F36E5FA">
                <wp:simplePos x="0" y="0"/>
                <wp:positionH relativeFrom="margin">
                  <wp:posOffset>-733425</wp:posOffset>
                </wp:positionH>
                <wp:positionV relativeFrom="paragraph">
                  <wp:posOffset>634</wp:posOffset>
                </wp:positionV>
                <wp:extent cx="7534275" cy="9191625"/>
                <wp:effectExtent l="0" t="0" r="9525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4275" cy="919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5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20"/>
                              <w:gridCol w:w="1800"/>
                              <w:gridCol w:w="1710"/>
                              <w:gridCol w:w="1440"/>
                              <w:gridCol w:w="1620"/>
                              <w:gridCol w:w="1890"/>
                              <w:gridCol w:w="1480"/>
                            </w:tblGrid>
                            <w:tr w:rsidR="008D1124" w:rsidRPr="008D1124" w14:paraId="44F5ACD5" w14:textId="77777777" w:rsidTr="008D1124">
                              <w:trPr>
                                <w:trHeight w:val="589"/>
                              </w:trPr>
                              <w:tc>
                                <w:tcPr>
                                  <w:tcW w:w="1156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1235EBA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Table S2. MRS Voxel Composition and Quality Assessments for SZ, HC, and </w:t>
                                  </w:r>
                                  <w:proofErr w:type="gramStart"/>
                                  <w:r w:rsidRPr="008D112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>First Degree</w:t>
                                  </w:r>
                                  <w:proofErr w:type="gramEnd"/>
                                  <w:r w:rsidRPr="008D1124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Relatives as well as Short and Long Illness Duration Groups</w:t>
                                  </w:r>
                                </w:p>
                              </w:tc>
                            </w:tr>
                            <w:tr w:rsidR="008D1124" w:rsidRPr="008D1124" w14:paraId="03647A4D" w14:textId="77777777" w:rsidTr="001B468D">
                              <w:trPr>
                                <w:trHeight w:val="70"/>
                              </w:trPr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F4481D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7F529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Group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8FF40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%GM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905DC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%WM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6A2A2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%CSF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DF0C7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FWHM (ppm)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EE920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SNR</w:t>
                                  </w:r>
                                </w:p>
                              </w:tc>
                            </w:tr>
                            <w:tr w:rsidR="008D1124" w:rsidRPr="008D1124" w14:paraId="2F83F0AE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B47D1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Anterior Cingulate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2FC02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EABDF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0.71 ± 0.037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861F2C" w14:textId="6B48F0C3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0.18 ± 0.032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66932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0.11 ± 0.033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292E6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0.031 ± 0.006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E594A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51.7 ± 8.2</w:t>
                                  </w:r>
                                </w:p>
                              </w:tc>
                            </w:tr>
                            <w:tr w:rsidR="008D1124" w:rsidRPr="008D1124" w14:paraId="0BF1D24E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B5174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4AF75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8001B9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0.71 ± 0.038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72EB51D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0.18 ± 0.036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E6E3CA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0.12 ± 0.038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BD967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0.031 ± 0.008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4179F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52.6 ± 9.6</w:t>
                                  </w:r>
                                </w:p>
                              </w:tc>
                            </w:tr>
                            <w:tr w:rsidR="008D1124" w:rsidRPr="008D1124" w14:paraId="41B67820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1DA35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0F685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522AC7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0.71 ± 0.039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E404446" w14:textId="6849642B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0.18 ± 0.040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881DDA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0.11 ± 0.041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EE07B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0.032 ± 0.007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ABCBC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50.4 ± 6.9</w:t>
                                  </w:r>
                                </w:p>
                              </w:tc>
                            </w:tr>
                            <w:tr w:rsidR="008D1124" w:rsidRPr="008D1124" w14:paraId="5A64B337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2B38B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2CB80C" w14:textId="6F27BE36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9D9B3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0.73 ± 0.030**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57AA2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0.17 ± 0.046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275DA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0.10 ± 0.034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41A8F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0.030 ± 0.006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FAD90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52.4 ± 5.4</w:t>
                                  </w:r>
                                </w:p>
                              </w:tc>
                            </w:tr>
                            <w:tr w:rsidR="008D1124" w:rsidRPr="008D1124" w14:paraId="6139E66D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3C1E5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65F0BC" w14:textId="79134A4B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long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D14E6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0.70 ± 0.042**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BA048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0.19 ± 0.033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4DC9D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0.11 ± 0.047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466DD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0.034 ± 0.007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EFC3D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48.7 ± 7.7</w:t>
                                  </w:r>
                                </w:p>
                              </w:tc>
                            </w:tr>
                            <w:tr w:rsidR="008D1124" w:rsidRPr="008D1124" w14:paraId="5BC50A0B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49C81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CSO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8D70F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34B64A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0.12 ± 0.042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41EBA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0.87 ± 0.046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FA5D6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0.01 ± 0.006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DE1C4C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0.035 ± 0.004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F06E5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41.7 ± 7.6</w:t>
                                  </w:r>
                                </w:p>
                              </w:tc>
                            </w:tr>
                            <w:tr w:rsidR="008D1124" w:rsidRPr="008D1124" w14:paraId="0F1E04BC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1F221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6A800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E599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0.14 ± 0.047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7F056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0.85 ± 0.054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FE8E8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0.012 ± 0.009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AE38D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0.035 ± 0.004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C7769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42.1 ± 6.1</w:t>
                                  </w:r>
                                </w:p>
                              </w:tc>
                            </w:tr>
                            <w:tr w:rsidR="008D1124" w:rsidRPr="008D1124" w14:paraId="1764BC30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A84D6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AE4F9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3058A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0.13 ± 0.043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C4ED3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0.86 ± 0.051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CDDAF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0.014 ± 0.009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56B44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0.037 ± 0.006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4E497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38.3 ± 8.8</w:t>
                                  </w:r>
                                </w:p>
                              </w:tc>
                            </w:tr>
                            <w:tr w:rsidR="008D1124" w:rsidRPr="008D1124" w14:paraId="4AB673A7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94372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13E7F2" w14:textId="7846360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B60B8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0.12 ± 0.047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E5010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0.87 ± 0.054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64375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0.011 ± 0.009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ACDDE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0.037 ± 0.007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C8B43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40.3 ± 7.7</w:t>
                                  </w:r>
                                </w:p>
                              </w:tc>
                            </w:tr>
                            <w:tr w:rsidR="008D1124" w:rsidRPr="008D1124" w14:paraId="7DBBFB87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7FA70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38B8AD" w14:textId="0486D771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long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11909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0.14 ± 0.038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E52FEC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0.85 ± 0.045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6C519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0.015 ± 0.009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83EEEC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0.038 ± 0.005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71830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36.5 ± 9.6</w:t>
                                  </w:r>
                                </w:p>
                              </w:tc>
                            </w:tr>
                            <w:tr w:rsidR="008D1124" w:rsidRPr="008D1124" w14:paraId="661A891D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AD75DC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DLPFC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8F50AA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16582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0.42 ± 0.056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3FEA0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0.53 ± 0.072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026BBC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0.047 ± 0.025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EBC69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0.036 ± 0.007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2D762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32.4 </w:t>
                                  </w:r>
                                  <w:proofErr w:type="gramStart"/>
                                  <w:r w:rsidRPr="008D112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±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7</w:t>
                                  </w:r>
                                  <w:proofErr w:type="gramEnd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.7</w:t>
                                  </w:r>
                                </w:p>
                              </w:tc>
                            </w:tr>
                            <w:tr w:rsidR="008D1124" w:rsidRPr="008D1124" w14:paraId="781D440F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0AFA4C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310A8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6CC8FC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0.44 ± 0.086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7486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0.50 ± 0.12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50B37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0.060 ± 0.038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01AA6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0.034 ± 0.004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F2366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33.1 </w:t>
                                  </w:r>
                                  <w:proofErr w:type="gramStart"/>
                                  <w:r w:rsidRPr="008D112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±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9</w:t>
                                  </w:r>
                                  <w:proofErr w:type="gramEnd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.6</w:t>
                                  </w:r>
                                </w:p>
                              </w:tc>
                            </w:tr>
                            <w:tr w:rsidR="008D1124" w:rsidRPr="008D1124" w14:paraId="518FE843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C8FA5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37F3D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91F64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0.43 ± 0.054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A157E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0.52 ± 0.061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B64AE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0.042 ± 0.022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636D4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0.037 ± 0.005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64514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31.3 </w:t>
                                  </w:r>
                                  <w:proofErr w:type="gramStart"/>
                                  <w:r w:rsidRPr="008D112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±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7</w:t>
                                  </w:r>
                                  <w:proofErr w:type="gramEnd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.3</w:t>
                                  </w:r>
                                </w:p>
                              </w:tc>
                            </w:tr>
                            <w:tr w:rsidR="008D1124" w:rsidRPr="008D1124" w14:paraId="23918DF6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CE44C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3087F7" w14:textId="140D12EF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DCDF2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0.44 ± 0.045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68CB0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0.52 ± 0.061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40D34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0.038 ± 0.018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F65CE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0.034 ± 0.005**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56EB6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35.2 ± 5.3**</w:t>
                                  </w:r>
                                </w:p>
                              </w:tc>
                            </w:tr>
                            <w:tr w:rsidR="008D1124" w:rsidRPr="008D1124" w14:paraId="4ED10A43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FFCB0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1D3312" w14:textId="5C9C4BF5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long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3D1DB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0.42 ± 0.044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A9F02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0.53 ± 0.061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6E55D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0.045 ± 0.025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DF0A5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0.039 ± 0.005**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9D910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27.5 ± 6.9**</w:t>
                                  </w:r>
                                </w:p>
                              </w:tc>
                            </w:tr>
                            <w:tr w:rsidR="008D1124" w:rsidRPr="008D1124" w14:paraId="4732732E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8394F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Hippocampus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F5AAE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AA597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0.56 ± 0.064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36827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0.40 ± 0.067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3717F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0.036 ± 0.01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9E722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0.063 ± 0.017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8E612A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12.2 </w:t>
                                  </w:r>
                                  <w:proofErr w:type="gramStart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±  3</w:t>
                                  </w:r>
                                  <w:proofErr w:type="gramEnd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.8</w:t>
                                  </w:r>
                                </w:p>
                              </w:tc>
                            </w:tr>
                            <w:tr w:rsidR="008D1124" w:rsidRPr="008D1124" w14:paraId="54537AF5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798D4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2D569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5F1C6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0.57 ± 0.072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D1241D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0.40 ± 0.068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6322B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0.034 ± 0.018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37601C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0.063 ± 0.022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6ECA4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12.5 </w:t>
                                  </w:r>
                                  <w:proofErr w:type="gramStart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±  4</w:t>
                                  </w:r>
                                  <w:proofErr w:type="gramEnd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.1</w:t>
                                  </w:r>
                                </w:p>
                              </w:tc>
                            </w:tr>
                            <w:tr w:rsidR="008D1124" w:rsidRPr="008D1124" w14:paraId="76B35618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A0EF6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0E346A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FD9E1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0.57 ± 0.064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A70BE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0.38 ± 0.067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7FBF0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0.038 ± 0.013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D07F5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0.060 ± 0.014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B1A92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11.0 </w:t>
                                  </w:r>
                                  <w:proofErr w:type="gramStart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±  2</w:t>
                                  </w:r>
                                  <w:proofErr w:type="gramEnd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.7</w:t>
                                  </w:r>
                                </w:p>
                              </w:tc>
                            </w:tr>
                            <w:tr w:rsidR="008D1124" w:rsidRPr="008D1124" w14:paraId="55782B88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FACC9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873F54" w14:textId="012E198A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95532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0.59 ± 0.075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A2FC1E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0.37 ± 0.076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AEF0A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0.036 ± 0.008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5303C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0.061 ± 0.018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C472E2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11.3 ± 3.3</w:t>
                                  </w:r>
                                </w:p>
                              </w:tc>
                            </w:tr>
                            <w:tr w:rsidR="008D1124" w:rsidRPr="008D1124" w14:paraId="7DDD9E04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2ADBAA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3A121A" w14:textId="6950845C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long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D5475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0.57 ± 0.051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1E8A8D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0.39 ± 0.058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B63B0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0.040 ± 0.016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038CC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0.059 ± 0.011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3BA2B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10.7 ± 2.0</w:t>
                                  </w:r>
                                </w:p>
                              </w:tc>
                            </w:tr>
                            <w:tr w:rsidR="008D1124" w:rsidRPr="008D1124" w14:paraId="288C1CB8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F8076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Bilateral Thalamus</w:t>
                                  </w:r>
                                </w:p>
                                <w:p w14:paraId="3A03FC5C" w14:textId="6294C539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F52778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F7FC7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0.30 ± 0.043**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9D1AD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0.64 ± 0.049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1BEAD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0.06 ± 0.026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0C5B0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0.049 ± 0.009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0CBBC3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18.2 ± 5.7</w:t>
                                  </w:r>
                                </w:p>
                              </w:tc>
                            </w:tr>
                            <w:tr w:rsidR="008D1124" w:rsidRPr="008D1124" w14:paraId="71159C30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369730" w14:textId="138A2D49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52C5D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7C5B7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0.31 ± 0.021**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CDAAF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0.64 ± 0.033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248B3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0.048± 0.019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FC98F7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0.045 ± 0.008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84FE1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18.5 ± 5.9</w:t>
                                  </w:r>
                                </w:p>
                              </w:tc>
                            </w:tr>
                            <w:tr w:rsidR="008D1124" w:rsidRPr="008D1124" w14:paraId="20F18C2A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15CEBA" w14:textId="20439722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A8A7FD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415666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0.28 ± 0.043**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9C5774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0.66 ± 0.052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D3D329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0.053 ± 0.03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58937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0.051 ± 0.011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1D8E8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15.9 ± 4.7</w:t>
                                  </w:r>
                                </w:p>
                              </w:tc>
                            </w:tr>
                            <w:tr w:rsidR="008D1124" w:rsidRPr="008D1124" w14:paraId="1B0F905F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9AE6DF" w14:textId="7A33E7FA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97DB04" w14:textId="04AD8EBE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dur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BA18C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0.28 ± 0.043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55221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0.67 ± 0.046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0ACFF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0.046 ± 0.014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D8DBE5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0.049 ± 0.011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78BDA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17.7 ± 4.6**</w:t>
                                  </w:r>
                                </w:p>
                              </w:tc>
                            </w:tr>
                            <w:tr w:rsidR="008D1124" w:rsidRPr="008D1124" w14:paraId="05144168" w14:textId="77777777" w:rsidTr="008D1124">
                              <w:trPr>
                                <w:trHeight w:val="30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225FE8" w14:textId="1A3C9204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C6277E" w14:textId="080E9B15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long ill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du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r.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SZ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E5C8F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0.28 ± 0.043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5A99EB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0.66 ± 0.058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CFBA71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0.06 ± 0.039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30545F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0.052 ± 0.011</w:t>
                                  </w:r>
                                </w:p>
                              </w:tc>
                              <w:tc>
                                <w:tcPr>
                                  <w:tcW w:w="14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2199C0" w14:textId="77777777" w:rsidR="008D1124" w:rsidRPr="008D1124" w:rsidRDefault="008D1124" w:rsidP="008D112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14.2 ± 4.3**</w:t>
                                  </w:r>
                                </w:p>
                              </w:tc>
                            </w:tr>
                            <w:tr w:rsidR="008D1124" w:rsidRPr="008D1124" w14:paraId="16370DBD" w14:textId="77777777" w:rsidTr="00C749B1">
                              <w:trPr>
                                <w:trHeight w:val="900"/>
                              </w:trPr>
                              <w:tc>
                                <w:tcPr>
                                  <w:tcW w:w="1156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1DE069" w14:textId="3C781821" w:rsidR="008D1124" w:rsidRPr="008D1124" w:rsidRDefault="008D1124" w:rsidP="00C749B1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**p&lt;0.05, %CSF - percent cerebrospinal fluid, %GM - percent gray matter, %WM - percent white matter, CSO - Centrum </w:t>
                                  </w:r>
                                  <w:proofErr w:type="spellStart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Semiovale</w:t>
                                  </w:r>
                                  <w:proofErr w:type="spellEnd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, DLPFC - Dorsolateral Prefrontal Cortex, FDR - first degree relative, FWHM - full width half maximum, HC - healthy controls,</w:t>
                                  </w:r>
                                  <w:r w:rsidR="00C749B1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ill dur. – illness duration,</w:t>
                                  </w:r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SNR - signal to noise ratio, </w:t>
                                  </w:r>
                                  <w:proofErr w:type="spellStart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stdev</w:t>
                                  </w:r>
                                  <w:proofErr w:type="spellEnd"/>
                                  <w:r w:rsidRPr="008D1124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- standard deviation, SZ - schizophrenia</w:t>
                                  </w:r>
                                </w:p>
                              </w:tc>
                            </w:tr>
                          </w:tbl>
                          <w:p w14:paraId="3FB73499" w14:textId="77777777" w:rsidR="00E768AB" w:rsidRDefault="00E768AB" w:rsidP="001A770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89317" id="Text Box 1" o:spid="_x0000_s1027" type="#_x0000_t202" style="position:absolute;margin-left:-57.75pt;margin-top:.05pt;width:593.25pt;height:7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" fillcolor="white [3201]" stroked="f" strokeweight=".5pt">
                <v:textbox inset="0,0,0,0">
                  <w:txbxContent>
                    <w:tbl>
                      <w:tblPr>
                        <w:tblW w:w="11560" w:type="dxa"/>
                        <w:tblLook w:val="04A0" w:firstRow="1" w:lastRow="0" w:firstColumn="1" w:lastColumn="0" w:noHBand="0" w:noVBand="1"/>
                      </w:tblPr>
                      <w:tblGrid>
                        <w:gridCol w:w="1620"/>
                        <w:gridCol w:w="1800"/>
                        <w:gridCol w:w="1710"/>
                        <w:gridCol w:w="1440"/>
                        <w:gridCol w:w="1620"/>
                        <w:gridCol w:w="1890"/>
                        <w:gridCol w:w="1480"/>
                      </w:tblGrid>
                      <w:tr w:rsidR="008D1124" w:rsidRPr="008D1124" w14:paraId="44F5ACD5" w14:textId="77777777" w:rsidTr="008D1124">
                        <w:trPr>
                          <w:trHeight w:val="589"/>
                        </w:trPr>
                        <w:tc>
                          <w:tcPr>
                            <w:tcW w:w="1156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1235EBA" w14:textId="77777777" w:rsidR="008D1124" w:rsidRPr="008D1124" w:rsidRDefault="008D1124" w:rsidP="008D1124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Table S2. MRS Voxel Composition and Quality Assessments for SZ, HC, and </w:t>
                            </w:r>
                            <w:proofErr w:type="gramStart"/>
                            <w:r w:rsidRPr="008D11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First Degree</w:t>
                            </w:r>
                            <w:proofErr w:type="gramEnd"/>
                            <w:r w:rsidRPr="008D1124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 Relatives as well as Short and Long Illness Duration Groups</w:t>
                            </w:r>
                          </w:p>
                        </w:tc>
                      </w:tr>
                      <w:tr w:rsidR="008D1124" w:rsidRPr="008D1124" w14:paraId="03647A4D" w14:textId="77777777" w:rsidTr="001B468D">
                        <w:trPr>
                          <w:trHeight w:val="70"/>
                        </w:trPr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F4481D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7F529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Group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8FF40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%GM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905DC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%WM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6A2A2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%CSF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DF0C7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FWHM (ppm)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EE920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SNR</w:t>
                            </w:r>
                          </w:p>
                        </w:tc>
                      </w:tr>
                      <w:tr w:rsidR="008D1124" w:rsidRPr="008D1124" w14:paraId="2F83F0AE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B47D1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Anterior Cingulate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2FC02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EABDF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0.71 ± 0.037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861F2C" w14:textId="6B48F0C3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0.18 ± 0.032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66932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0.11 ± 0.033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292E6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0.031 ± 0.006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E594A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51.7 ± 8.2</w:t>
                            </w:r>
                          </w:p>
                        </w:tc>
                      </w:tr>
                      <w:tr w:rsidR="008D1124" w:rsidRPr="008D1124" w14:paraId="0BF1D24E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B5174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4AF75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8001B9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0.71 ± 0.038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72EB51D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0.18 ± 0.036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E6E3CA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0.12 ± 0.038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BD967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0.031 ± 0.008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4179F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52.6 ± 9.6</w:t>
                            </w:r>
                          </w:p>
                        </w:tc>
                      </w:tr>
                      <w:tr w:rsidR="008D1124" w:rsidRPr="008D1124" w14:paraId="41B67820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1DA35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0F685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522AC7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0.71 ± 0.039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E404446" w14:textId="6849642B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0.18 ± 0.040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881DDA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0.11 ± 0.041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EE07B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0.032 ± 0.007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ABCBC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50.4 ± 6.9</w:t>
                            </w:r>
                          </w:p>
                        </w:tc>
                      </w:tr>
                      <w:tr w:rsidR="008D1124" w:rsidRPr="008D1124" w14:paraId="5A64B337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2B38B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2CB80C" w14:textId="6F27BE36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9D9B3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0.73 ± 0.030**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57AA2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0.17 ± 0.046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275DA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0.10 ± 0.034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41A8F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0.030 ± 0.006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FAD90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52.4 ± 5.4</w:t>
                            </w:r>
                          </w:p>
                        </w:tc>
                      </w:tr>
                      <w:tr w:rsidR="008D1124" w:rsidRPr="008D1124" w14:paraId="6139E66D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3C1E5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65F0BC" w14:textId="79134A4B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long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D14E6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0.70 ± 0.042**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BA048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0.19 ± 0.033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4DC9D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0.11 ± 0.047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466DD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0.034 ± 0.007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EFC3D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48.7 ± 7.7</w:t>
                            </w:r>
                          </w:p>
                        </w:tc>
                      </w:tr>
                      <w:tr w:rsidR="008D1124" w:rsidRPr="008D1124" w14:paraId="5BC50A0B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49C81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CSO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8D70F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34B64A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0.12 ± 0.042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41EBA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0.87 ± 0.046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FA5D6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0.01 ± 0.006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DE1C4C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0.035 ± 0.004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F06E5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41.7 ± 7.6</w:t>
                            </w:r>
                          </w:p>
                        </w:tc>
                      </w:tr>
                      <w:tr w:rsidR="008D1124" w:rsidRPr="008D1124" w14:paraId="0F1E04BC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1F221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6A800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E599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0.14 ± 0.047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7F056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0.85 ± 0.054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FE8E8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0.012 ± 0.009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AE38D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0.035 ± 0.004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C7769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42.1 ± 6.1</w:t>
                            </w:r>
                          </w:p>
                        </w:tc>
                      </w:tr>
                      <w:tr w:rsidR="008D1124" w:rsidRPr="008D1124" w14:paraId="1764BC30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A84D6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AE4F9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3058A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0.13 ± 0.043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C4ED3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0.86 ± 0.051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CDDAF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0.014 ± 0.009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56B44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0.037 ± 0.006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4E497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38.3 ± 8.8</w:t>
                            </w:r>
                          </w:p>
                        </w:tc>
                      </w:tr>
                      <w:tr w:rsidR="008D1124" w:rsidRPr="008D1124" w14:paraId="4AB673A7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94372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13E7F2" w14:textId="7846360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B60B8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0.12 ± 0.047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E5010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0.87 ± 0.054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64375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0.011 ± 0.009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ACDDE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0.037 ± 0.007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C8B43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40.3 ± 7.7</w:t>
                            </w:r>
                          </w:p>
                        </w:tc>
                      </w:tr>
                      <w:tr w:rsidR="008D1124" w:rsidRPr="008D1124" w14:paraId="7DBBFB87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7FA70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38B8AD" w14:textId="0486D771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long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11909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0.14 ± 0.038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E52FEC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0.85 ± 0.045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6C519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0.015 ± 0.009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83EEEC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0.038 ± 0.005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71830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36.5 ± 9.6</w:t>
                            </w:r>
                          </w:p>
                        </w:tc>
                      </w:tr>
                      <w:tr w:rsidR="008D1124" w:rsidRPr="008D1124" w14:paraId="661A891D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AD75DC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DLPFC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8F50AA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16582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0.42 ± 0.056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3FEA0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0.53 ± 0.072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026BBC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0.047 ± 0.025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EBC69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0.036 ± 0.007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2D762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32.4 </w:t>
                            </w:r>
                            <w:proofErr w:type="gramStart"/>
                            <w:r w:rsidRPr="008D112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±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7</w:t>
                            </w:r>
                            <w:proofErr w:type="gramEnd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.7</w:t>
                            </w:r>
                          </w:p>
                        </w:tc>
                      </w:tr>
                      <w:tr w:rsidR="008D1124" w:rsidRPr="008D1124" w14:paraId="781D440F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0AFA4C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310A8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6CC8FC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0.44 ± 0.086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7486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0.50 ± 0.12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50B37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0.060 ± 0.038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01AA6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0.034 ± 0.004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F2366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33.1 </w:t>
                            </w:r>
                            <w:proofErr w:type="gramStart"/>
                            <w:r w:rsidRPr="008D112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±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9</w:t>
                            </w:r>
                            <w:proofErr w:type="gramEnd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.6</w:t>
                            </w:r>
                          </w:p>
                        </w:tc>
                      </w:tr>
                      <w:tr w:rsidR="008D1124" w:rsidRPr="008D1124" w14:paraId="518FE843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C8FA5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37F3D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91F64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0.43 ± 0.054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A157E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0.52 ± 0.061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B64AE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0.042 ± 0.022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636D4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0.037 ± 0.005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64514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31.3 </w:t>
                            </w:r>
                            <w:proofErr w:type="gramStart"/>
                            <w:r w:rsidRPr="008D112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±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7</w:t>
                            </w:r>
                            <w:proofErr w:type="gramEnd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.3</w:t>
                            </w:r>
                          </w:p>
                        </w:tc>
                      </w:tr>
                      <w:tr w:rsidR="008D1124" w:rsidRPr="008D1124" w14:paraId="23918DF6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CE44C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3087F7" w14:textId="140D12EF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DCDF2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0.44 ± 0.045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68CB0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0.52 ± 0.061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40D34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0.038 ± 0.018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F65CE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0.034 ± 0.005**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56EB6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35.2 ± 5.3**</w:t>
                            </w:r>
                          </w:p>
                        </w:tc>
                      </w:tr>
                      <w:tr w:rsidR="008D1124" w:rsidRPr="008D1124" w14:paraId="4ED10A43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FFCB0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1D3312" w14:textId="5C9C4BF5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long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3D1DB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0.42 ± 0.044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A9F02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0.53 ± 0.061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6E55D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0.045 ± 0.025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DF0A5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0.039 ± 0.005**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9D910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27.5 ± 6.9**</w:t>
                            </w:r>
                          </w:p>
                        </w:tc>
                      </w:tr>
                      <w:tr w:rsidR="008D1124" w:rsidRPr="008D1124" w14:paraId="4732732E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8394F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Hippocampus</w:t>
                            </w: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F5AAE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AA597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0.56 ± 0.064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36827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0.40 ± 0.067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3717F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0.036 ± 0.01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9E722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0.063 ± 0.017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8E612A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12.2 </w:t>
                            </w:r>
                            <w:proofErr w:type="gramStart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±  3</w:t>
                            </w:r>
                            <w:proofErr w:type="gramEnd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.8</w:t>
                            </w:r>
                          </w:p>
                        </w:tc>
                      </w:tr>
                      <w:tr w:rsidR="008D1124" w:rsidRPr="008D1124" w14:paraId="54537AF5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798D4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2D569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5F1C6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0.57 ± 0.072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D1241D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0.40 ± 0.068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6322B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0.034 ± 0.018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37601C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0.063 ± 0.022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6ECA4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12.5 </w:t>
                            </w:r>
                            <w:proofErr w:type="gramStart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±  4</w:t>
                            </w:r>
                            <w:proofErr w:type="gramEnd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.1</w:t>
                            </w:r>
                          </w:p>
                        </w:tc>
                      </w:tr>
                      <w:tr w:rsidR="008D1124" w:rsidRPr="008D1124" w14:paraId="76B35618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A0EF6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0E346A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FD9E1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0.57 ± 0.064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A70BE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0.38 ± 0.067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7FBF0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0.038 ± 0.013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D07F5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0.060 ± 0.014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B1A92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11.0 </w:t>
                            </w:r>
                            <w:proofErr w:type="gramStart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±  2</w:t>
                            </w:r>
                            <w:proofErr w:type="gramEnd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.7</w:t>
                            </w:r>
                          </w:p>
                        </w:tc>
                      </w:tr>
                      <w:tr w:rsidR="008D1124" w:rsidRPr="008D1124" w14:paraId="55782B88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FACC9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873F54" w14:textId="012E198A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95532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0.59 ± 0.075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A2FC1E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0.37 ± 0.076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AEF0A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0.036 ± 0.008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5303C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0.061 ± 0.018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C472E2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11.3 ± 3.3</w:t>
                            </w:r>
                          </w:p>
                        </w:tc>
                      </w:tr>
                      <w:tr w:rsidR="008D1124" w:rsidRPr="008D1124" w14:paraId="7DDD9E04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2ADBAA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3A121A" w14:textId="6950845C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long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D5475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0.57 ± 0.051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1E8A8D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0.39 ± 0.058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B63B0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0.040 ± 0.016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038CC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0.059 ± 0.011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3BA2B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10.7 ± 2.0</w:t>
                            </w:r>
                          </w:p>
                        </w:tc>
                      </w:tr>
                      <w:tr w:rsidR="008D1124" w:rsidRPr="008D1124" w14:paraId="288C1CB8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F8076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Bilateral Thalamus</w:t>
                            </w:r>
                          </w:p>
                          <w:p w14:paraId="3A03FC5C" w14:textId="6294C539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F52778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F7FC7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0.30 ± 0.043**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9D1AD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0.64 ± 0.049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1BEAD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0.06 ± 0.026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0C5B0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0.049 ± 0.009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0CBBC3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18.2 ± 5.7</w:t>
                            </w:r>
                          </w:p>
                        </w:tc>
                      </w:tr>
                      <w:tr w:rsidR="008D1124" w:rsidRPr="008D1124" w14:paraId="71159C30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369730" w14:textId="138A2D49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52C5D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7C5B7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0.31 ± 0.021**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CDAAF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0.64 ± 0.033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248B3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0.048± 0.019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FC98F7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0.045 ± 0.008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84FE1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18.5 ± 5.9</w:t>
                            </w:r>
                          </w:p>
                        </w:tc>
                      </w:tr>
                      <w:tr w:rsidR="008D1124" w:rsidRPr="008D1124" w14:paraId="20F18C2A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15CEBA" w14:textId="20439722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A8A7FD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415666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0.28 ± 0.043**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9C5774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0.66 ± 0.052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D3D329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0.053 ± 0.03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58937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0.051 ± 0.011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1D8E8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15.9 ± 4.7</w:t>
                            </w:r>
                          </w:p>
                        </w:tc>
                      </w:tr>
                      <w:tr w:rsidR="008D1124" w:rsidRPr="008D1124" w14:paraId="1B0F905F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9AE6DF" w14:textId="7A33E7FA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97DB04" w14:textId="04AD8EBE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BA18C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0.28 ± 0.043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55221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0.67 ± 0.046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0ACFF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0.046 ± 0.014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D8DBE5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0.049 ± 0.011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78BDA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17.7 ± 4.6**</w:t>
                            </w:r>
                          </w:p>
                        </w:tc>
                      </w:tr>
                      <w:tr w:rsidR="008D1124" w:rsidRPr="008D1124" w14:paraId="05144168" w14:textId="77777777" w:rsidTr="008D1124">
                        <w:trPr>
                          <w:trHeight w:val="30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225FE8" w14:textId="1A3C9204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C6277E" w14:textId="080E9B15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long ill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du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r.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SZ</w:t>
                            </w:r>
                          </w:p>
                        </w:tc>
                        <w:tc>
                          <w:tcPr>
                            <w:tcW w:w="17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E5C8F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0.28 ± 0.043</w:t>
                            </w:r>
                          </w:p>
                        </w:tc>
                        <w:tc>
                          <w:tcPr>
                            <w:tcW w:w="1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5A99EB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0.66 ± 0.058</w:t>
                            </w: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CFBA71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0.06 ± 0.039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30545F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0.052 ± 0.011</w:t>
                            </w:r>
                          </w:p>
                        </w:tc>
                        <w:tc>
                          <w:tcPr>
                            <w:tcW w:w="14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2199C0" w14:textId="77777777" w:rsidR="008D1124" w:rsidRPr="008D1124" w:rsidRDefault="008D1124" w:rsidP="008D112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14.2 ± 4.3**</w:t>
                            </w:r>
                          </w:p>
                        </w:tc>
                      </w:tr>
                      <w:tr w:rsidR="008D1124" w:rsidRPr="008D1124" w14:paraId="16370DBD" w14:textId="77777777" w:rsidTr="00C749B1">
                        <w:trPr>
                          <w:trHeight w:val="900"/>
                        </w:trPr>
                        <w:tc>
                          <w:tcPr>
                            <w:tcW w:w="1156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751DE069" w14:textId="3C781821" w:rsidR="008D1124" w:rsidRPr="008D1124" w:rsidRDefault="008D1124" w:rsidP="00C749B1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**p&lt;0.05, %CSF - percent cerebrospinal fluid, %GM - percent gray matter, %WM - percent white matter, CSO - Centrum </w:t>
                            </w:r>
                            <w:proofErr w:type="spellStart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Semiovale</w:t>
                            </w:r>
                            <w:proofErr w:type="spellEnd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, DLPFC - Dorsolateral Prefrontal Cortex, FDR - first degree relative, FWHM - full width half maximum, HC - healthy controls,</w:t>
                            </w:r>
                            <w:r w:rsidR="00C749B1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ill dur. – illness duration,</w:t>
                            </w:r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SNR - signal to noise ratio, </w:t>
                            </w:r>
                            <w:proofErr w:type="spellStart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stdev</w:t>
                            </w:r>
                            <w:proofErr w:type="spellEnd"/>
                            <w:r w:rsidRPr="008D1124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- standard deviation, SZ - schizophrenia</w:t>
                            </w:r>
                          </w:p>
                        </w:tc>
                      </w:tr>
                    </w:tbl>
                    <w:p w14:paraId="3FB73499" w14:textId="77777777" w:rsidR="00E768AB" w:rsidRDefault="00E768AB" w:rsidP="001A7704"/>
                  </w:txbxContent>
                </v:textbox>
                <w10:wrap type="square" anchorx="margin"/>
              </v:shape>
            </w:pict>
          </mc:Fallback>
        </mc:AlternateContent>
      </w:r>
    </w:p>
    <w:p w14:paraId="0DD21728" w14:textId="181B66A8" w:rsidR="001A7704" w:rsidRDefault="001A7704" w:rsidP="001A7704">
      <w:pPr>
        <w:rPr>
          <w:rFonts w:ascii="Arial" w:hAnsi="Arial" w:cs="Arial"/>
        </w:rPr>
      </w:pPr>
    </w:p>
    <w:p w14:paraId="4FCF0391" w14:textId="77777777" w:rsidR="001A7704" w:rsidRDefault="001A7704" w:rsidP="001A770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F89A6" wp14:editId="07829065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5943600" cy="6562725"/>
                <wp:effectExtent l="0" t="0" r="0" b="952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0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53"/>
                              <w:gridCol w:w="2423"/>
                              <w:gridCol w:w="1004"/>
                              <w:gridCol w:w="2280"/>
                              <w:gridCol w:w="1220"/>
                            </w:tblGrid>
                            <w:tr w:rsidR="00E768AB" w:rsidRPr="009E2AFA" w14:paraId="1F385169" w14:textId="77777777" w:rsidTr="001B468D">
                              <w:trPr>
                                <w:trHeight w:val="570"/>
                              </w:trPr>
                              <w:tc>
                                <w:tcPr>
                                  <w:tcW w:w="7860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632B3AD" w14:textId="22FE9A01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Table S3. Metabolite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of Interest 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>Levels from 5 Regions for Short and Long Illness Duration Groups (in I.U.)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23B73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14FAB7EA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97E4D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33C33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(mean ± stdev)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4A8B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N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58390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Long (mean ± stdev)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8FF01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Long N</w:t>
                                  </w:r>
                                </w:p>
                              </w:tc>
                            </w:tr>
                            <w:tr w:rsidR="00E768AB" w:rsidRPr="009E2AFA" w14:paraId="515EA4B6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6E54C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Anterior Cingulate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B6A4F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E46A5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D0125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5CC78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03FA037C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E1B5D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096C7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1.86 ± 0.22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92108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8FFC7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1.73 ± 0.25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D4D4F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6335C590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646F09" w14:textId="1E32C5B8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Glu*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046E9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9.23 ± 0.79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131A7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EAA33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8.44 ± 0.73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835A8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6A4BE720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E9065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A5406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2.15 ± 0.34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A5630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D3C2D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1.98 ± 0.46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E611F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30A01156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EEB1E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2AFD3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0.23 ± 0.032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41508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BBC07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0.23 ± 0.052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2374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768AB" w:rsidRPr="009E2AFA" w14:paraId="18C52ADA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C5E8F6" w14:textId="1CD7DFCA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Lac*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86DB3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0.61 ± 0.13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95A40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C182F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0.72 ± 0.18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CA3E4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68D8A688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09B20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CSO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009A2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26A68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D06E0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18DCB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4124C1D1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799CE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8425A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1.83 ± 0.18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A631B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CD36F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1.82 ± 0.36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C21EC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57561C44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2C5355" w14:textId="20B107D9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Glu*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85A6A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6.28 ± 0.56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56B55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77F40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6.02 ± 0.82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D931B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0B72F066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87393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ABBF8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1.25 ± 0.22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DEE31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BA2B9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1.27 ± 0.30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280C7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328C8605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7D314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D746E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0.20 ± 0.051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C8FAC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49170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0.21 ± 0.038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0561F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09317DDF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FE2B42" w14:textId="4286E3E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Lac*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CE5AB7" w14:textId="086818A0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55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± 0.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7B133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9D250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0.94 ± 0.41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A28E1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768AB" w:rsidRPr="009E2AFA" w14:paraId="2FEBB050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AB6770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DLPFC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00348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EC371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099C7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C3219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23F3FDB2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D7B17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C0429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1.72 ± 0.29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C6F68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EBFC1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1.71 ± 0.32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3406C1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9E2AFA" w14:paraId="6FB682EF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585880" w14:textId="4BE1E71D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Glu*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48013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7.89 ± 0.52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6459B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D3030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7.11 ± 0.80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27B77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9E2AFA" w14:paraId="0047FB32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C9ECD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8F715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1.65 ± 0.49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FBAE6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5FA90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1.54 ± 0.32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E416B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9E2AFA" w14:paraId="7B1DE46E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7C4DA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BD05F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0.21 ± 0.070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9AE9B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03E2A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0.22 ± 0.043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1BC33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9E2AFA" w14:paraId="227F7511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D1580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Hippocampus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2AFF5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92EE5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CF81B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AFFCB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75C081BB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BACC92" w14:textId="346C275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GABA*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46A3C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2.39 ± 0.48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05DF9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60471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2.03 ± 0.45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948BB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768AB" w:rsidRPr="009E2AFA" w14:paraId="4EC94C7C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3DE12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F4CAD3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6.66 ± 1.07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15D92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3827C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6.87 ± 0.66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5AADC6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9E2AFA" w14:paraId="630F33CB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881CC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C5793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1.70 ± 0.37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C88BF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AEAA7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1.87 ± 0.59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CF983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768AB" w:rsidRPr="009E2AFA" w14:paraId="25828DC5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42ED54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978FA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0.25 ± 0.066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6EAED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37534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0.27 ± 0.068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83132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768AB" w:rsidRPr="009E2AFA" w14:paraId="69C70245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8586C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Bilateral Thalamus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911DD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32CA3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84D5FB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11DFE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9E2AFA" w14:paraId="587EACD3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AF061C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8A090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2.51 ± 0.60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886B5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8ACBB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2.56 ± 0.52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B6D10D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33008D0D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B8F0F9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013D85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6.94 ± 1.00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A218F2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A3B88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6.85 ± 0.91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EB113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3A68388F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30015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B13E3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1.83 ± 0.44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AD110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744C10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1.98 ± 0.76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96AC9A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77248765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4E8AA8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2A3E87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0.25 ± 0.055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AD7F4F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F9D15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0.29 ± 0.092</w:t>
                                  </w:r>
                                </w:p>
                              </w:tc>
                              <w:tc>
                                <w:tcPr>
                                  <w:tcW w:w="12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E1CA8E" w14:textId="77777777" w:rsidR="00E768AB" w:rsidRPr="009E2AFA" w:rsidRDefault="00E768AB" w:rsidP="009E2AF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9E2AFA" w14:paraId="5A6E22BC" w14:textId="77777777" w:rsidTr="009E2AFA">
                              <w:trPr>
                                <w:trHeight w:val="720"/>
                              </w:trPr>
                              <w:tc>
                                <w:tcPr>
                                  <w:tcW w:w="9080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F6B176A" w14:textId="15374600" w:rsidR="00E768AB" w:rsidRPr="009E2AFA" w:rsidRDefault="00E768AB" w:rsidP="009E2AF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p&lt;0.05, *p&lt;0.1, CSO - Centrum Semiovale, DLP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 - Dorsolateral Prefrontal Cortex, FDR - first degree relative, GABA - </w:t>
                                  </w:r>
                                  <w:r w:rsidRPr="009E2AFA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ɣ</w:t>
                                  </w:r>
                                  <w:r w:rsidRPr="009E2AF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-aminobutyric acid, Gln - glutamine, Glu - glutamate, HC - healthy control, Lac - lactate, stdev - standard deviation, SZ - schizophrenia</w:t>
                                  </w:r>
                                </w:p>
                              </w:tc>
                            </w:tr>
                          </w:tbl>
                          <w:p w14:paraId="3E20F619" w14:textId="77777777" w:rsidR="00E768AB" w:rsidRDefault="00E768AB" w:rsidP="001A7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F89A6" id="Text Box 4" o:spid="_x0000_s1028" type="#_x0000_t202" style="position:absolute;margin-left:416.8pt;margin-top:1.5pt;width:468pt;height:516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" fillcolor="white [3201]" stroked="f" strokeweight=".5pt">
                <v:textbox>
                  <w:txbxContent>
                    <w:tbl>
                      <w:tblPr>
                        <w:tblW w:w="9080" w:type="dxa"/>
                        <w:tblLook w:val="04A0" w:firstRow="1" w:lastRow="0" w:firstColumn="1" w:lastColumn="0" w:noHBand="0" w:noVBand="1"/>
                      </w:tblPr>
                      <w:tblGrid>
                        <w:gridCol w:w="2153"/>
                        <w:gridCol w:w="2423"/>
                        <w:gridCol w:w="1004"/>
                        <w:gridCol w:w="2280"/>
                        <w:gridCol w:w="1220"/>
                      </w:tblGrid>
                      <w:tr w:rsidR="00E768AB" w:rsidRPr="009E2AFA" w14:paraId="1F385169" w14:textId="77777777" w:rsidTr="001B468D">
                        <w:trPr>
                          <w:trHeight w:val="570"/>
                        </w:trPr>
                        <w:tc>
                          <w:tcPr>
                            <w:tcW w:w="7860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632B3AD" w14:textId="22FE9A01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Table S3. Metabolite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of Interest 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Levels from 5 Regions for Short and Long Illness Duration Groups (in I.U.)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23B736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E768AB" w:rsidRPr="009E2AFA" w14:paraId="14FAB7EA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97E4DD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33C33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(mean ± stdev)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4A8B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N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58390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Long (mean ± stdev)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8FF01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Long N</w:t>
                            </w:r>
                          </w:p>
                        </w:tc>
                      </w:tr>
                      <w:tr w:rsidR="00E768AB" w:rsidRPr="009E2AFA" w14:paraId="515EA4B6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6E54C3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Anterior Cingulate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B6A4F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E46A5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D0125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5CC78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03FA037C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E1B5D5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096C7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1.86 ± 0.22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92108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8FFC7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1.73 ± 0.25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D4D4F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6335C590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646F09" w14:textId="1E32C5B8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Glu*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046E9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9.23 ± 0.79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131A7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EAA33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8.44 ± 0.73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835A8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6A4BE720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E90659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A5406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2.15 ± 0.34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A5630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D3C2D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1.98 ± 0.46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E611F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30A01156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EEB1E1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2AFD3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0.23 ± 0.032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41508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BBC07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0.23 ± 0.052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2374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E768AB" w:rsidRPr="009E2AFA" w14:paraId="18C52ADA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C5E8F6" w14:textId="1CD7DFCA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Lac*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86DB3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0.61 ± 0.13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95A40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C182F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0.72 ± 0.18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CA3E4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68D8A688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09B20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CSO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009A28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26A68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D06E0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18DCB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4124C1D1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799CE0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8425A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1.83 ± 0.18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A631B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CD36F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1.82 ± 0.36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C21EC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57561C44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2C5355" w14:textId="20B107D9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Glu*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85A6A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6.28 ± 0.56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56B55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77F40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6.02 ± 0.82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D931B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0B72F066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87393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ABBF8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1.25 ± 0.22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DEE31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BA2B9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1.27 ± 0.30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280C7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328C8605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7D3140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D746E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0.20 ± 0.051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C8FAC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49170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0.21 ± 0.038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0561F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09317DDF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FE2B42" w14:textId="4286E3E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Lac*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CE5AB7" w14:textId="086818A0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55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± 0.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7B133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9D250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0.94 ± 0.41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A28E1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E768AB" w:rsidRPr="009E2AFA" w14:paraId="2FEBB050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AB67701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DLPFC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003488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EC371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099C7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C3219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23F3FDB2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D7B178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C0429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1.72 ± 0.29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C6F68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EBFC1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1.71 ± 0.32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3406C1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9E2AFA" w14:paraId="6FB682EF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585880" w14:textId="4BE1E71D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Glu*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48013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7.89 ± 0.52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6459B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D3030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7.11 ± 0.80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27B77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9E2AFA" w14:paraId="0047FB32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C9ECD5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8F715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1.65 ± 0.49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FBAE6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5FA90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1.54 ± 0.32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E416B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9E2AFA" w14:paraId="7B1DE46E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7C4DA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BD05F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0.21 ± 0.070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9AE9B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03E2A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0.22 ± 0.043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1BC33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9E2AFA" w14:paraId="227F7511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D15808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Hippocampus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2AFF5A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92EE5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CF81B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AFFCB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75C081BB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BACC92" w14:textId="346C275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GABA*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46A3C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2.39 ± 0.48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05DF9C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60471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2.03 ± 0.45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948BB4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E768AB" w:rsidRPr="009E2AFA" w14:paraId="4EC94C7C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3DE12F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F4CAD3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6.66 ± 1.07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15D92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3827C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6.87 ± 0.66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5AADC6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9E2AFA" w14:paraId="630F33CB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881CCC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C5793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1.70 ± 0.37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C88BF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AEAA7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1.87 ± 0.59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CF983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E768AB" w:rsidRPr="009E2AFA" w14:paraId="25828DC5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42ED54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978FA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0.25 ± 0.066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6EAED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37534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0.27 ± 0.068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83132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E768AB" w:rsidRPr="009E2AFA" w14:paraId="69C70245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8586CD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Bilateral Thalamus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911DD8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32CA39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84D5FB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11DFE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9E2AFA" w14:paraId="587EACD3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AF061C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8A090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2.51 ± 0.60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886B5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8ACBB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2.56 ± 0.52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B6D10D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33008D0D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B8F0F9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013D85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6.94 ± 1.00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A218F2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A3B88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6.85 ± 0.91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EB1138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3A68388F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30015E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B13E3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1.83 ± 0.44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AD110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744C10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1.98 ± 0.76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96AC9A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77248765" w14:textId="77777777" w:rsidTr="00B656FC">
                        <w:trPr>
                          <w:trHeight w:val="300"/>
                        </w:trPr>
                        <w:tc>
                          <w:tcPr>
                            <w:tcW w:w="215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4E8AA8" w14:textId="77777777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2A3E87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0.25 ± 0.055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AD7F4F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F9D15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0.29 ± 0.092</w:t>
                            </w:r>
                          </w:p>
                        </w:tc>
                        <w:tc>
                          <w:tcPr>
                            <w:tcW w:w="12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E1CA8E" w14:textId="77777777" w:rsidR="00E768AB" w:rsidRPr="009E2AFA" w:rsidRDefault="00E768AB" w:rsidP="009E2AF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9E2AFA" w14:paraId="5A6E22BC" w14:textId="77777777" w:rsidTr="009E2AFA">
                        <w:trPr>
                          <w:trHeight w:val="720"/>
                        </w:trPr>
                        <w:tc>
                          <w:tcPr>
                            <w:tcW w:w="9080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F6B176A" w14:textId="15374600" w:rsidR="00E768AB" w:rsidRPr="009E2AFA" w:rsidRDefault="00E768AB" w:rsidP="009E2AF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p&lt;0.05, *p&lt;0.1, CSO - Centrum Semiovale, DLP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F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C - Dorsolateral Prefrontal Cortex, FDR - first degree relative, GABA - </w:t>
                            </w:r>
                            <w:r w:rsidRPr="009E2AFA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ɣ</w:t>
                            </w:r>
                            <w:r w:rsidRPr="009E2AF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-aminobutyric acid, Gln - glutamine, Glu - glutamate, HC - healthy control, Lac - lactate, stdev - standard deviation, SZ - schizophrenia</w:t>
                            </w:r>
                          </w:p>
                        </w:tc>
                      </w:tr>
                    </w:tbl>
                    <w:p w14:paraId="3E20F619" w14:textId="77777777" w:rsidR="00E768AB" w:rsidRDefault="00E768AB" w:rsidP="001A7704"/>
                  </w:txbxContent>
                </v:textbox>
                <w10:wrap type="square" anchorx="margin"/>
              </v:shape>
            </w:pict>
          </mc:Fallback>
        </mc:AlternateContent>
      </w:r>
    </w:p>
    <w:p w14:paraId="3620A022" w14:textId="5AC56DF2" w:rsidR="00FC7465" w:rsidRDefault="006B7C7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 w:type="page"/>
      </w:r>
      <w:r w:rsidR="001A77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B7D7" wp14:editId="1EE2924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15025" cy="7219950"/>
                <wp:effectExtent l="0" t="0" r="9525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721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9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90"/>
                              <w:gridCol w:w="2340"/>
                              <w:gridCol w:w="1890"/>
                            </w:tblGrid>
                            <w:tr w:rsidR="00294C4E" w:rsidRPr="00294C4E" w14:paraId="33707B66" w14:textId="77777777" w:rsidTr="00294C4E">
                              <w:trPr>
                                <w:trHeight w:val="390"/>
                              </w:trPr>
                              <w:tc>
                                <w:tcPr>
                                  <w:tcW w:w="792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B8F4C57" w14:textId="328E66BC" w:rsidR="00294C4E" w:rsidRPr="00294C4E" w:rsidRDefault="00294C4E" w:rsidP="00294C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Table S4. Fullwidth Half Maximum and SNR from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All Three Groups 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>Combined</w:t>
                                  </w:r>
                                </w:p>
                              </w:tc>
                            </w:tr>
                            <w:tr w:rsidR="00294C4E" w:rsidRPr="00294C4E" w14:paraId="53C8AAB6" w14:textId="77777777" w:rsidTr="00294C4E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3AD111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Region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737149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FWHM (ppm) ± </w:t>
                                  </w: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stdev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CDDDF3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SNR ± </w:t>
                                  </w: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stdev</w:t>
                                  </w:r>
                                  <w:proofErr w:type="spellEnd"/>
                                </w:p>
                              </w:tc>
                            </w:tr>
                            <w:tr w:rsidR="00294C4E" w:rsidRPr="00294C4E" w14:paraId="7B5B8558" w14:textId="77777777" w:rsidTr="00294C4E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49F6A3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Anterior Cingulate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87A1FC" w14:textId="4D73F86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0.032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0.006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a,b</w:t>
                                  </w:r>
                                  <w:proofErr w:type="gram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,c,d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5E010F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51.2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7.8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a,b</w:t>
                                  </w:r>
                                  <w:proofErr w:type="gram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,c,d</w:t>
                                  </w:r>
                                </w:p>
                              </w:tc>
                            </w:tr>
                            <w:tr w:rsidR="00294C4E" w:rsidRPr="00294C4E" w14:paraId="236735B6" w14:textId="77777777" w:rsidTr="00294C4E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178C90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Left Centrum </w:t>
                                  </w: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Semiovale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783312" w14:textId="3E0D30C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0.036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0.005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c,d</w:t>
                                  </w:r>
                                  <w:proofErr w:type="gram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4C33AC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40.2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8.1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b,c</w:t>
                                  </w:r>
                                  <w:proofErr w:type="gram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,d,e</w:t>
                                  </w:r>
                                </w:p>
                              </w:tc>
                            </w:tr>
                            <w:tr w:rsidR="00294C4E" w:rsidRPr="00294C4E" w14:paraId="5CDF554E" w14:textId="77777777" w:rsidTr="00294C4E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8453FE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Dorsolateral Prefrontal Cortex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971F0C" w14:textId="2448BC79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0.036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0.006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c,d</w:t>
                                  </w:r>
                                  <w:proofErr w:type="gram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8EFF27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31.9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7.7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a,c</w:t>
                                  </w:r>
                                  <w:proofErr w:type="gram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,d,e</w:t>
                                  </w:r>
                                </w:p>
                              </w:tc>
                            </w:tr>
                            <w:tr w:rsidR="00294C4E" w:rsidRPr="00294C4E" w14:paraId="39A2C0AE" w14:textId="77777777" w:rsidTr="00294C4E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D87EE1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Hippocampus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886D02" w14:textId="3CC173E4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0.062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0.016</w:t>
                                  </w:r>
                                  <w:r w:rsidRPr="009233E2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a,</w:t>
                                  </w:r>
                                  <w:r w:rsidR="009233E2" w:rsidRPr="009233E2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b</w:t>
                                  </w:r>
                                  <w:proofErr w:type="gramEnd"/>
                                  <w:r w:rsidR="009233E2" w:rsidRPr="009233E2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,d,e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CAB586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11.7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3.4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a,b</w:t>
                                  </w:r>
                                  <w:proofErr w:type="gram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,d,e</w:t>
                                  </w:r>
                                </w:p>
                              </w:tc>
                            </w:tr>
                            <w:tr w:rsidR="00294C4E" w:rsidRPr="00294C4E" w14:paraId="3BC4C4C8" w14:textId="77777777" w:rsidTr="00294C4E">
                              <w:trPr>
                                <w:trHeight w:val="300"/>
                              </w:trPr>
                              <w:tc>
                                <w:tcPr>
                                  <w:tcW w:w="36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C69560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Bilateral Thalamus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5D4642" w14:textId="47A31C0B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0.049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0.010</w:t>
                                  </w:r>
                                  <w:r w:rsidR="009233E2" w:rsidRPr="009233E2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a,b</w:t>
                                  </w:r>
                                  <w:proofErr w:type="gramEnd"/>
                                  <w:r w:rsidR="009233E2" w:rsidRPr="009233E2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</w:t>
                                  </w:r>
                                  <w:r w:rsidRPr="009233E2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c,e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5D4FA1" w14:textId="77777777" w:rsidR="00294C4E" w:rsidRPr="00294C4E" w:rsidRDefault="00294C4E" w:rsidP="00294C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17.2 ± </w:t>
                                  </w:r>
                                  <w:proofErr w:type="gram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5.4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a,b</w:t>
                                  </w:r>
                                  <w:proofErr w:type="gram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,c,e</w:t>
                                  </w:r>
                                </w:p>
                              </w:tc>
                            </w:tr>
                            <w:tr w:rsidR="00294C4E" w:rsidRPr="00294C4E" w14:paraId="40FB1F9B" w14:textId="77777777" w:rsidTr="00294C4E">
                              <w:trPr>
                                <w:trHeight w:val="1290"/>
                              </w:trPr>
                              <w:tc>
                                <w:tcPr>
                                  <w:tcW w:w="7920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06BDF8B6" w14:textId="705A3126" w:rsidR="00294C4E" w:rsidRPr="00294C4E" w:rsidRDefault="00294C4E" w:rsidP="00294C4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a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significantly</w:t>
                                  </w:r>
                                  <w:proofErr w:type="spell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different from CSO, </w:t>
                                  </w: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b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significantly</w:t>
                                  </w:r>
                                  <w:proofErr w:type="spell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different from DLPFC, </w:t>
                                  </w: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c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significantly</w:t>
                                  </w:r>
                                  <w:proofErr w:type="spell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different from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ippocampus, </w:t>
                                  </w: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d</w:t>
                                  </w:r>
                                  <w:bookmarkStart w:id="4" w:name="_Hlk67858270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significantly</w:t>
                                  </w:r>
                                  <w:bookmarkEnd w:id="4"/>
                                  <w:proofErr w:type="spell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different from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t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halamus, </w:t>
                                  </w: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  <w:vertAlign w:val="superscript"/>
                                    </w:rPr>
                                    <w:t>e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significantly</w:t>
                                  </w:r>
                                  <w:proofErr w:type="spell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different from ACC,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ACC – anterior cingulate cortex, CSO – centrum </w:t>
                                  </w: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semiovale</w:t>
                                  </w:r>
                                  <w:proofErr w:type="spellEnd"/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, DLFPC – dorsolateral prefrontal cortex, </w:t>
                                  </w:r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FWHM - full width half maximum, SNR - signal to noise ratio, </w:t>
                                  </w:r>
                                  <w:proofErr w:type="spellStart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stdev</w:t>
                                  </w:r>
                                  <w:proofErr w:type="spellEnd"/>
                                  <w:r w:rsidRPr="00294C4E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- standard deviation</w:t>
                                  </w:r>
                                </w:p>
                              </w:tc>
                            </w:tr>
                          </w:tbl>
                          <w:p w14:paraId="243BC1DF" w14:textId="77777777" w:rsidR="00E768AB" w:rsidRDefault="00E768AB" w:rsidP="001A77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DB7D7" id="Text Box 2" o:spid="_x0000_s1029" type="#_x0000_t202" style="position:absolute;margin-left:414.55pt;margin-top:0;width:465.75pt;height:56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" fillcolor="white [3201]" stroked="f" strokeweight=".5pt">
                <v:textbox>
                  <w:txbxContent>
                    <w:tbl>
                      <w:tblPr>
                        <w:tblW w:w="7920" w:type="dxa"/>
                        <w:tblLook w:val="04A0" w:firstRow="1" w:lastRow="0" w:firstColumn="1" w:lastColumn="0" w:noHBand="0" w:noVBand="1"/>
                      </w:tblPr>
                      <w:tblGrid>
                        <w:gridCol w:w="3690"/>
                        <w:gridCol w:w="2340"/>
                        <w:gridCol w:w="1890"/>
                      </w:tblGrid>
                      <w:tr w:rsidR="00294C4E" w:rsidRPr="00294C4E" w14:paraId="33707B66" w14:textId="77777777" w:rsidTr="00294C4E">
                        <w:trPr>
                          <w:trHeight w:val="390"/>
                        </w:trPr>
                        <w:tc>
                          <w:tcPr>
                            <w:tcW w:w="792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B8F4C57" w14:textId="328E66BC" w:rsidR="00294C4E" w:rsidRPr="00294C4E" w:rsidRDefault="00294C4E" w:rsidP="00294C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Table S4. Fullwidth Half Maximum and SNR from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All Three Groups 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Combined</w:t>
                            </w:r>
                          </w:p>
                        </w:tc>
                      </w:tr>
                      <w:tr w:rsidR="00294C4E" w:rsidRPr="00294C4E" w14:paraId="53C8AAB6" w14:textId="77777777" w:rsidTr="00294C4E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3AD111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Region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737149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FWHM (ppm) ± </w:t>
                            </w: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stdev</w:t>
                            </w:r>
                            <w:proofErr w:type="spellEnd"/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CDDDF3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SNR ± </w:t>
                            </w: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stdev</w:t>
                            </w:r>
                            <w:proofErr w:type="spellEnd"/>
                          </w:p>
                        </w:tc>
                      </w:tr>
                      <w:tr w:rsidR="00294C4E" w:rsidRPr="00294C4E" w14:paraId="7B5B8558" w14:textId="77777777" w:rsidTr="00294C4E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49F6A3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Anterior Cingulate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87A1FC" w14:textId="4D73F86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0.032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0.006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a,b</w:t>
                            </w:r>
                            <w:proofErr w:type="gram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,c,d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5E010F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51.2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7.8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a,b</w:t>
                            </w:r>
                            <w:proofErr w:type="gram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,c,d</w:t>
                            </w:r>
                          </w:p>
                        </w:tc>
                      </w:tr>
                      <w:tr w:rsidR="00294C4E" w:rsidRPr="00294C4E" w14:paraId="236735B6" w14:textId="77777777" w:rsidTr="00294C4E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178C90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Left Centrum </w:t>
                            </w: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Semiovale</w:t>
                            </w:r>
                            <w:proofErr w:type="spellEnd"/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783312" w14:textId="3E0D30C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0.036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0.005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c,d</w:t>
                            </w:r>
                            <w:proofErr w:type="gram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4C33AC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40.2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8.1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b,c</w:t>
                            </w:r>
                            <w:proofErr w:type="gram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,d,e</w:t>
                            </w:r>
                          </w:p>
                        </w:tc>
                      </w:tr>
                      <w:tr w:rsidR="00294C4E" w:rsidRPr="00294C4E" w14:paraId="5CDF554E" w14:textId="77777777" w:rsidTr="00294C4E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8453FE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Dorsolateral Prefrontal Cortex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971F0C" w14:textId="2448BC79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0.036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0.006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c,d</w:t>
                            </w:r>
                            <w:proofErr w:type="gram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8EFF27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31.9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7.7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a,c</w:t>
                            </w:r>
                            <w:proofErr w:type="gram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,d,e</w:t>
                            </w:r>
                          </w:p>
                        </w:tc>
                      </w:tr>
                      <w:tr w:rsidR="00294C4E" w:rsidRPr="00294C4E" w14:paraId="39A2C0AE" w14:textId="77777777" w:rsidTr="00294C4E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D87EE1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Hippocampus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886D02" w14:textId="3CC173E4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0.062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0.016</w:t>
                            </w:r>
                            <w:r w:rsidRPr="009233E2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a,</w:t>
                            </w:r>
                            <w:r w:rsidR="009233E2" w:rsidRPr="009233E2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b</w:t>
                            </w:r>
                            <w:proofErr w:type="gramEnd"/>
                            <w:r w:rsidR="009233E2" w:rsidRPr="009233E2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,d,e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CAB586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11.7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3.4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a,b</w:t>
                            </w:r>
                            <w:proofErr w:type="gram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,d,e</w:t>
                            </w:r>
                          </w:p>
                        </w:tc>
                      </w:tr>
                      <w:tr w:rsidR="00294C4E" w:rsidRPr="00294C4E" w14:paraId="3BC4C4C8" w14:textId="77777777" w:rsidTr="00294C4E">
                        <w:trPr>
                          <w:trHeight w:val="300"/>
                        </w:trPr>
                        <w:tc>
                          <w:tcPr>
                            <w:tcW w:w="36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C69560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Bilateral Thalamus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5D4642" w14:textId="47A31C0B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0.049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0.010</w:t>
                            </w:r>
                            <w:r w:rsidR="009233E2" w:rsidRPr="009233E2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a,b</w:t>
                            </w:r>
                            <w:proofErr w:type="gramEnd"/>
                            <w:r w:rsidR="009233E2" w:rsidRPr="009233E2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</w:t>
                            </w:r>
                            <w:r w:rsidRPr="009233E2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c,e</w:t>
                            </w:r>
                          </w:p>
                        </w:tc>
                        <w:tc>
                          <w:tcPr>
                            <w:tcW w:w="18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5D4FA1" w14:textId="77777777" w:rsidR="00294C4E" w:rsidRPr="00294C4E" w:rsidRDefault="00294C4E" w:rsidP="00294C4E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17.2 ± </w:t>
                            </w:r>
                            <w:proofErr w:type="gram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5.4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a,b</w:t>
                            </w:r>
                            <w:proofErr w:type="gram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,c,e</w:t>
                            </w:r>
                          </w:p>
                        </w:tc>
                      </w:tr>
                      <w:tr w:rsidR="00294C4E" w:rsidRPr="00294C4E" w14:paraId="40FB1F9B" w14:textId="77777777" w:rsidTr="00294C4E">
                        <w:trPr>
                          <w:trHeight w:val="1290"/>
                        </w:trPr>
                        <w:tc>
                          <w:tcPr>
                            <w:tcW w:w="7920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06BDF8B6" w14:textId="705A3126" w:rsidR="00294C4E" w:rsidRPr="00294C4E" w:rsidRDefault="00294C4E" w:rsidP="00294C4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a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significantly</w:t>
                            </w:r>
                            <w:proofErr w:type="spell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different from CSO, </w:t>
                            </w: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b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significantly</w:t>
                            </w:r>
                            <w:proofErr w:type="spell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different from DLPFC, </w:t>
                            </w: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c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significantly</w:t>
                            </w:r>
                            <w:proofErr w:type="spell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different from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ippocampus, </w:t>
                            </w: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d</w:t>
                            </w:r>
                            <w:bookmarkStart w:id="5" w:name="_Hlk67858270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significantly</w:t>
                            </w:r>
                            <w:bookmarkEnd w:id="5"/>
                            <w:proofErr w:type="spell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different from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t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halamus, </w:t>
                            </w: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  <w:vertAlign w:val="superscript"/>
                              </w:rPr>
                              <w:t>e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significantly</w:t>
                            </w:r>
                            <w:proofErr w:type="spell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different from ACC,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ACC – anterior cingulate cortex, CSO – centrum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semiovale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, DLFPC – dorsolateral prefrontal cortex, </w:t>
                            </w:r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FWHM - full width half maximum, SNR - signal to noise ratio, </w:t>
                            </w:r>
                            <w:proofErr w:type="spellStart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stdev</w:t>
                            </w:r>
                            <w:proofErr w:type="spellEnd"/>
                            <w:r w:rsidRPr="00294C4E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- standard deviation</w:t>
                            </w:r>
                          </w:p>
                        </w:tc>
                      </w:tr>
                    </w:tbl>
                    <w:p w14:paraId="243BC1DF" w14:textId="77777777" w:rsidR="00E768AB" w:rsidRDefault="00E768AB" w:rsidP="001A7704"/>
                  </w:txbxContent>
                </v:textbox>
                <w10:wrap type="square" anchorx="margin"/>
              </v:shape>
            </w:pict>
          </mc:Fallback>
        </mc:AlternateContent>
      </w:r>
    </w:p>
    <w:p w14:paraId="61B93B7C" w14:textId="525B8212" w:rsidR="00B64060" w:rsidRDefault="00FC7465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9DF1B" wp14:editId="3545215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858000" cy="8814816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8148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1"/>
                              <w:gridCol w:w="1971"/>
                              <w:gridCol w:w="570"/>
                              <w:gridCol w:w="2154"/>
                              <w:gridCol w:w="754"/>
                              <w:gridCol w:w="2010"/>
                              <w:gridCol w:w="640"/>
                            </w:tblGrid>
                            <w:tr w:rsidR="00E768AB" w:rsidRPr="00FC7465" w14:paraId="2FC0ABDA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9380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E243E0" w14:textId="11C7C0FE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>Table S5.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Quantifiable</w:t>
                                  </w:r>
                                  <w:r w:rsidRPr="00FC7465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Metabolite Levels from 5 Regions for the 3 Groups (in I.U.)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52C0F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768AB" w:rsidRPr="00FC7465" w14:paraId="46DC3D73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8D9CE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C9AB3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 (mean ± stdev)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BAB15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 N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31B48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 (mean ± stdev)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E6ECF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FDR N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1E993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 (mean ± stdev)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E90E7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 N</w:t>
                                  </w:r>
                                </w:p>
                              </w:tc>
                            </w:tr>
                            <w:tr w:rsidR="00E768AB" w:rsidRPr="00FC7465" w14:paraId="359B26D3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2E3F4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Anterior Cingulate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3EE3E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BA15F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E8B68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AE920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244F6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08471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FC7465" w14:paraId="3A70BB11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2D49B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71C75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4.19 ± 0.43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F9815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E2CE0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4.30 ± 0.45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07A97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FCB41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4.13 ± 0.39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958DE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003D3B5B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C55C3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GPC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6F3FB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1.41 ± 0.20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EBF68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5D182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1.42 ± 0.21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74166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8BB0B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1.34 ± 0.21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07A47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FC7465" w14:paraId="3203457F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1AC88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GSH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8BE54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1.73  ± 0.18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E7647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058E8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1.71 ± 0.17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3AC45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8A0C1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1.73 ± 0.14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FF0F8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FC7465" w14:paraId="720845AD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8DED6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DA7C1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5.77 ± 0.70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D6494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C51B7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5.89 ± 0.61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BC017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92275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5.77 ± 0.46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FD573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3A2E4E8C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65F67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ADB79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8.21 ± 0.59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6996D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CD892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8.30 ± 0.62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139A7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18FC3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8.34 ± 0.77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911DB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45758BDC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8832D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NAAG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14389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0.71 ± 0.17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CC507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390F3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0.68 ± 0.16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08E30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FB6D8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0.77 ± 0.18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A5748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13B646C0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833EC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PCr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0C398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2.57 ± 0.32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08A73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03F6B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2.62 ± 0.24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1DCA5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E8340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2.58 ± 0.31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22161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FC7465" w14:paraId="0C1EAC56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C4F7C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Ser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62BCA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0.95 ± 0.33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EC917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943AB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1.03 ± 0.26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9CA3A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3FAB4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1.00 ± 0.38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9A28D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5A8DF544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C610F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Tau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86D17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1.41 ± 0.29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1F93D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78248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1.31 ± 0.24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1E456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5A668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1.38 ± 0.25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1B18A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FC7465" w14:paraId="394654D1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0724D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1E397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1.71 ± 0.23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8F0B0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A7F1D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1.69 ± 0.14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F602E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DA0F1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1.65 ± 0.20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80CD0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6FAEDF90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30B68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6783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8.88 ± 0.61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CF7BE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D1FCA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8.92 ± 0.60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D760E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AE230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9.04 ± 0.94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83004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6A054501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C3787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F26A3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6.74 ± 0.37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E298A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07071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6.92 ± 0.56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A922E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ACCE7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6.65 ± 0.56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7956D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583EDBE0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351B7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6B97D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10.87 ± 1.09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AD1DB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5A1D8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11.27 ± 0.89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2C477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BDB41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11.10 ± 1.17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B36BE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426FDA24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85F63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44888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6.07 ± 0.63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35B0E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D15BE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6.19 ± 0.61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BE69C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EDDDF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6.16 ± 0.52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69871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08FF9E4C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1062A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CSO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A6919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2D1D2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C481A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AF337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556A5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DD61D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FC7465" w14:paraId="09A43699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6882A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683D1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4.11 ± 0.86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FC9D0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220C0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4.02 ± 0.60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3488F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77417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3.92 ± 0.43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16AAD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7D037315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CF4C2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GPC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A9FD7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1.52 ± 0.27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6E859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07E24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1.52 ± 0.24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7F766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EE66B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1.41 ± 0.27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E7931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66099777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62EBA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GSH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F67B3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1.53  ± 0.26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E102B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32AA6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1.49 ± 0.24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C035F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E32AE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1.44 ± 0.21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F2E36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0C97C8D0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0495E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F7D1C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5.75 ± 1.2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3799B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117DF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5.85 ± 0.82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1B31B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4E4AE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5.62 ± 0.46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9BBC6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1E37381E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FF7DA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850C7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8.37 ± 0.80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3C416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A5857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8.39 ± 0.76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FD6AD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F785D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8.36 ± 0.59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D5EEC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28FF31C1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70A43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NAAG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5909E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2.58 ± 0.44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DEC68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73056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2.55 ± 0.59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A4256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3ABA9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2.78 ± 0.41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1580E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20C10CF4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247B0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PCr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91759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2.26 ± 0.44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581F5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B6C9A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2.23 ± 0.40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64153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8DD1B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2.19 ± 0.30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B430C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E768AB" w:rsidRPr="00FC7465" w14:paraId="5B541F20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1AB65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D32A2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1.65 ± 0.26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0543F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0CD86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1.63 ± 0.15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D7013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57A43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1.61 ± 0.22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43425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7EB060E1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3AF89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5EF31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10.95 ± 0.91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A0DBC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1D198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10.94 ± 1.14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68F03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D3385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11.14 ± 0.81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25C98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08C2E024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81A41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808C4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6.26 ± 0.70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9240A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C8389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6.26 ± 0.37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2FC97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51383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6.05 ± 0.39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E7841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3FBDC8CC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1D75B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39762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7.39 ± 0.84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528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A59EA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7.23 ± 0.74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C4F2F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AAD14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7.18 ± 0.60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2AF31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5E0ADE67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CD207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632D5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5.88 ± 1.2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CFB17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D8A91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5.93 ± 0.72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B459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09D68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5.77 ± 0.59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789C2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0537E1FC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0300A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DLPFC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3C6AA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D4185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B626E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005F3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508F6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9A298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FC7465" w14:paraId="52E5420D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E52E0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23A63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4.06 ± 0.92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ABBC5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64DF8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4.19 ± 0.43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DEE41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E09E0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4.08 ± 0.58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1BF07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1ED7C96C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23BC5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GPC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FE659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1.37 ± 0.23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8B82C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2600D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1.29 ± 0.21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FAF01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3D8FD0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1.29 ± 0.21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70577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768AB" w:rsidRPr="00FC7465" w14:paraId="59C146DF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56E44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GSH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7FC8B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1.66  ± 0.23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44D1C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3188D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1.61 ± 0.28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5B015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4E1AC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1.69 ± 0.29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6701E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79F16099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C8C32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F4CAA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5.49 ± 0.91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10183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7D561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5.56 ± 0.76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5B6F1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C29A6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5.46 ± 0.57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AB413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5C35883F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13BF5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9FA2C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8.65 ± 0.70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356F8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04A52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8.71 ± 0.88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41711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9B31C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8.88 ± 1.04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D082C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5D5DC8F9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B8BA3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NAAG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CCCE5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1.26 ± 0.38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138FF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875D8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1.25 ± 0.26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1B2F7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F825D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1.39 ± 0.41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D0ABD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E768AB" w:rsidRPr="00FC7465" w14:paraId="422A963A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F3DF2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PCr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C5E90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2.23 ± 0.45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89EBE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2B59B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2.21 ± 0.32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1D19F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7B09A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2.19 ± 0.44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2F1AF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E768AB" w:rsidRPr="00FC7465" w14:paraId="014E1180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D20BE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PE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1F9F2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0.44 ± 0.54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291C9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3AB81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0.90 ± 0.69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B4AE5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90CF4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0.58 ± 0.67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6C3C3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</w:tr>
                            <w:tr w:rsidR="00E768AB" w:rsidRPr="00FC7465" w14:paraId="7B3ECF3A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B020BF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9263A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1.47 ± 0.23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06610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C58A8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1.32 ± 0.22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5FF64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787D4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1.39 ± 0.21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69F09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1AC0F658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A0DB2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03815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9.86 ± 0.75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85C63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11FD2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9.91 ± 0.96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28A9F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0D2D7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10.19 ± 1.0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95112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7BCA65E5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B73F4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0327D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6.10 ± 0.61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1C1AA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365CD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6.32 ± 0.58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939EF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45FF7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6.14 ± 0.52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661F4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392FFB73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B3EC2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76F4E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9.07 ± 0.92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9EE56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D2F74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9.18 ± 0.89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6569B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953BD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8.69 ± 1.04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248C8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26BFAC83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CE2D8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B5DAE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5.88 ± 0.85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9BAC9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398FB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5.94 ± 0.72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4BED3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D879F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5.87 ± 0.51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CB3BB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</w:tbl>
                          <w:p w14:paraId="517C467B" w14:textId="77777777" w:rsidR="00E768AB" w:rsidRDefault="00E7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9DF1B" id="Text Box 6" o:spid="_x0000_s1030" type="#_x0000_t202" style="position:absolute;margin-left:0;margin-top:0;width:540pt;height:694.1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" fillcolor="white [3201]" stroked="f" strokeweight=".5pt">
                <v:textbox>
                  <w:txbxContent>
                    <w:tbl>
                      <w:tblPr>
                        <w:tblW w:w="10020" w:type="dxa"/>
                        <w:tblLook w:val="04A0" w:firstRow="1" w:lastRow="0" w:firstColumn="1" w:lastColumn="0" w:noHBand="0" w:noVBand="1"/>
                      </w:tblPr>
                      <w:tblGrid>
                        <w:gridCol w:w="1921"/>
                        <w:gridCol w:w="1971"/>
                        <w:gridCol w:w="570"/>
                        <w:gridCol w:w="2154"/>
                        <w:gridCol w:w="754"/>
                        <w:gridCol w:w="2010"/>
                        <w:gridCol w:w="640"/>
                      </w:tblGrid>
                      <w:tr w:rsidR="00E768AB" w:rsidRPr="00FC7465" w14:paraId="2FC0ABDA" w14:textId="77777777" w:rsidTr="001B468D">
                        <w:trPr>
                          <w:trHeight w:val="300"/>
                        </w:trPr>
                        <w:tc>
                          <w:tcPr>
                            <w:tcW w:w="9380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E243E0" w14:textId="11C7C0FE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Table S5.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 Quantifiable</w:t>
                            </w:r>
                            <w:r w:rsidRPr="00FC746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 Metabolite Levels from 5 Regions for the 3 Groups (in I.U.)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52C0F2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E768AB" w:rsidRPr="00FC7465" w14:paraId="46DC3D73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D8D9CEB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C9AB3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 (mean ± stdev)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BAB15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 N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31B48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 (mean ± stdev)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E6ECF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FDR N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1E993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 (mean ± stdev)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E90E7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 N</w:t>
                            </w:r>
                          </w:p>
                        </w:tc>
                      </w:tr>
                      <w:tr w:rsidR="00E768AB" w:rsidRPr="00FC7465" w14:paraId="359B26D3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2E3F4B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Anterior Cingulate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3EE3E8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BA15F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E8B68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AE920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244F6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08471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FC7465" w14:paraId="3A70BB11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2D49B8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71C75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4.19 ± 0.43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F9815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E2CE0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4.30 ± 0.45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07A97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FCB41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4.13 ± 0.39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958DE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003D3B5B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C55C36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GPC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6F3FB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1.41 ± 0.20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EBF68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5D182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1.42 ± 0.21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74166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8BB0B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1.34 ± 0.21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07A47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FC7465" w14:paraId="3203457F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1AC888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GSH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8BE54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1.73  ± 0.18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E7647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058E8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1.71 ± 0.17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3AC45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8A0C1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1.73 ± 0.14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FF0F8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FC7465" w14:paraId="720845AD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8DED6E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DA7C1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5.77 ± 0.70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D6494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C51B7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5.89 ± 0.61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BC017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92275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5.77 ± 0.46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FD573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3A2E4E8C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65F67B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ADB79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8.21 ± 0.59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6996D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CD892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8.30 ± 0.62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139A7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18FC3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8.34 ± 0.77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911DB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45758BDC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8832DE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NAAG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14389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0.71 ± 0.17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CC507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390F3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0.68 ± 0.16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08E30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FB6D8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0.77 ± 0.18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A5748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13B646C0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833EC7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PCr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0C398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2.57 ± 0.32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08A73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03F6B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2.62 ± 0.24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1DCA5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E8340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2.58 ± 0.31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22161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FC7465" w14:paraId="0C1EAC56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C4F7C9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Ser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62BCA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0.95 ± 0.33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EC917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943AB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1.03 ± 0.26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9CA3A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3FAB4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1.00 ± 0.38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9A28D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5A8DF544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C610FF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Tau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86D17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1.41 ± 0.29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1F93D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78248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1.31 ± 0.24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1E456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5A668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1.38 ± 0.25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1B18A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FC7465" w14:paraId="394654D1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0724DF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1E397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1.71 ± 0.23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8F0B0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A7F1D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1.69 ± 0.14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F602E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DA0F1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1.65 ± 0.20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80CD0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6FAEDF90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30B682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6783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8.88 ± 0.61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CF7BE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D1FCA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8.92 ± 0.60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D760E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AE230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9.04 ± 0.94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83004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6A054501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C3787F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F26A3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6.74 ± 0.37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E298A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07071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6.92 ± 0.56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A922E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ACCE7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6.65 ± 0.56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7956D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583EDBE0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351B77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6B97D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10.87 ± 1.09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AD1DB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5A1D8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11.27 ± 0.89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2C477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BDB41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11.10 ± 1.17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B36BE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426FDA24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85F63D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44888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6.07 ± 0.63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35B0E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D15BE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6.19 ± 0.61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BE69C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EDDDF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6.16 ± 0.52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69871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08FF9E4C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1062AE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CSO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A6919E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2D1D2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C481A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AF337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556A5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DD61D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FC7465" w14:paraId="09A43699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6882A1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683D1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4.11 ± 0.86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FC9D0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220C0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4.02 ± 0.60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3488F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77417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3.92 ± 0.43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16AAD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7D037315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CF4C2B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GPC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A9FD7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1.52 ± 0.27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6E859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07E24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1.52 ± 0.24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7F766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EE66B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1.41 ± 0.27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E7931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66099777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62EBA3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GSH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F67B3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1.53  ± 0.26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E102B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32AA6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1.49 ± 0.24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C035F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E32AE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1.44 ± 0.21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F2E36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0C97C8D0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0495E9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F7D1C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5.75 ± 1.2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3799B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117DF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5.85 ± 0.82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1B31B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4E4AE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5.62 ± 0.46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9BBC6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1E37381E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FF7DAC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850C7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8.37 ± 0.80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3C416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A5857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8.39 ± 0.76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FD6AD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F785D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8.36 ± 0.59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D5EEC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28FF31C1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70A439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NAAG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5909E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2.58 ± 0.44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DEC68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73056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2.55 ± 0.59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A4256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3ABA9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2.78 ± 0.41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1580E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20C10CF4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247B0C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PCr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91759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2.26 ± 0.44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581F5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B6C9A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2.23 ± 0.40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64153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8DD1B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2.19 ± 0.30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B430C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35</w:t>
                            </w:r>
                          </w:p>
                        </w:tc>
                      </w:tr>
                      <w:tr w:rsidR="00E768AB" w:rsidRPr="00FC7465" w14:paraId="5B541F20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1AB65F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D32A2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1.65 ± 0.26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0543F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0CD86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1.63 ± 0.15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D7013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57A43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1.61 ± 0.22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43425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7EB060E1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3AF893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5EF31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10.95 ± 0.91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A0DBC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1D198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10.94 ± 1.14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68F03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D3385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11.14 ± 0.81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25C98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08C2E024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81A415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808C4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6.26 ± 0.70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9240A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C8389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6.26 ± 0.37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2FC97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51383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6.05 ± 0.39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E7841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3FBDC8CC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1D75B5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39762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7.39 ± 0.84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528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A59EA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7.23 ± 0.74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C4F2F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AAD14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7.18 ± 0.60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2AF31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5E0ADE67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CD2075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632D5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5.88 ± 1.2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CFB17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D8A91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5.93 ± 0.72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B459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09D68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5.77 ± 0.59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789C2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0537E1FC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0300A3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DLPFC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3C6AA6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D4185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B626E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005F3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508F6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9A298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FC7465" w14:paraId="52E5420D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BE52E07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23A63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4.06 ± 0.92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ABBC5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64DF8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4.19 ± 0.43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DEE41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E09E0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4.08 ± 0.58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1BF07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1ED7C96C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23BC5F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GPC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FE659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1.37 ± 0.23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8B82C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2600D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1.29 ± 0.21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FAF01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3D8FD0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1.29 ± 0.21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70577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</w:tr>
                      <w:tr w:rsidR="00E768AB" w:rsidRPr="00FC7465" w14:paraId="59C146DF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56E443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GSH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7FC8B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1.66  ± 0.23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44D1C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3188D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1.61 ± 0.28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5B015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4E1AC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1.69 ± 0.29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6701E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79F16099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C8C32F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F4CAA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5.49 ± 0.91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10183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7D561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5.56 ± 0.76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5B6F1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C29A6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5.46 ± 0.57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AB413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5C35883F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13BF53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9FA2C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8.65 ± 0.70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356F8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04A52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8.71 ± 0.88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41711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9B31C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8.88 ± 1.04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D082C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5D5DC8F9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B8BA39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NAAG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CCCE5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1.26 ± 0.38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138FF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875D8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1.25 ± 0.26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1B2F7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F825D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1.39 ± 0.41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D0ABD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</w:tr>
                      <w:tr w:rsidR="00E768AB" w:rsidRPr="00FC7465" w14:paraId="422A963A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F3DF2E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PCr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C5E90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2.23 ± 0.45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89EBE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2B59B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2.21 ± 0.32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1D19F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7B09A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2.19 ± 0.44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2F1AF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32</w:t>
                            </w:r>
                          </w:p>
                        </w:tc>
                      </w:tr>
                      <w:tr w:rsidR="00E768AB" w:rsidRPr="00FC7465" w14:paraId="014E1180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D20BE7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PE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1F9F2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0.44 ± 0.54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291C9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3AB81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0.90 ± 0.69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B4AE5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90CF4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0.58 ± 0.67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6C3C3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</w:tr>
                      <w:tr w:rsidR="00E768AB" w:rsidRPr="00FC7465" w14:paraId="7B3ECF3A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B020BFB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9263A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1.47 ± 0.23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06610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C58A8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1.32 ± 0.22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5FF64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787D4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1.39 ± 0.21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69F09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1AC0F658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A0DB22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03815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9.86 ± 0.75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85C63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11FD2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9.91 ± 0.96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28A9F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0D2D7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10.19 ± 1.0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95112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7BCA65E5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B73F45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0327D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6.10 ± 0.61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1C1AA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365CD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6.32 ± 0.58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939EF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45FF7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6.14 ± 0.52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661F4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392FFB73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B3EC24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76F4E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9.07 ± 0.92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9EE56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D2F74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9.18 ± 0.89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6569B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953BD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8.69 ± 1.04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248C8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26BFAC83" w14:textId="77777777" w:rsidTr="00FC7465">
                        <w:trPr>
                          <w:trHeight w:val="300"/>
                        </w:trPr>
                        <w:tc>
                          <w:tcPr>
                            <w:tcW w:w="19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CE2D8B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B5DAE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5.88 ± 0.85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9BAC9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398FB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5.94 ± 0.72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4BED3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0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D879F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5.87 ± 0.51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CB3BB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</w:tbl>
                    <w:p w14:paraId="517C467B" w14:textId="77777777" w:rsidR="00E768AB" w:rsidRDefault="00E768AB"/>
                  </w:txbxContent>
                </v:textbox>
                <w10:wrap anchorx="margin" anchory="margin"/>
              </v:shape>
            </w:pict>
          </mc:Fallback>
        </mc:AlternateContent>
      </w:r>
      <w:r w:rsidR="00B64060">
        <w:rPr>
          <w:rFonts w:ascii="Arial" w:hAnsi="Arial" w:cs="Arial"/>
        </w:rPr>
        <w:br w:type="page"/>
      </w:r>
    </w:p>
    <w:p w14:paraId="604FD806" w14:textId="3BDBD023" w:rsidR="00FC7465" w:rsidRDefault="00FC7465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CAF98" wp14:editId="3835459C">
                <wp:simplePos x="0" y="0"/>
                <wp:positionH relativeFrom="column">
                  <wp:posOffset>-427512</wp:posOffset>
                </wp:positionH>
                <wp:positionV relativeFrom="paragraph">
                  <wp:posOffset>47501</wp:posOffset>
                </wp:positionV>
                <wp:extent cx="7255824" cy="4845133"/>
                <wp:effectExtent l="0" t="0" r="254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5824" cy="4845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0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60"/>
                              <w:gridCol w:w="1940"/>
                              <w:gridCol w:w="580"/>
                              <w:gridCol w:w="2140"/>
                              <w:gridCol w:w="780"/>
                              <w:gridCol w:w="1980"/>
                              <w:gridCol w:w="640"/>
                            </w:tblGrid>
                            <w:tr w:rsidR="00E768AB" w:rsidRPr="00FC7465" w14:paraId="7BEBF873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A9E45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Hippocampus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AA816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3225B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DD3E7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B2071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C5D49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7A892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FC7465" w14:paraId="415BFC40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A753D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47D63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6.89 ± 1.47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F0D80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9CC0F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6.64 ± 1.71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A47D2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6239C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6.69 ± 1.08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50586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35A48314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E8E9C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5C8E6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6.32 ± 0.95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CF872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805C3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5.99 ± 1.11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5F476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43BF5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6.67 ± 0.81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0F726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335E4736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456FC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F0E0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2.0 ± 0.25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28D98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2D5A5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1.94 ± 0.27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EECC9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2A82D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2.03 ± 0.28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E9188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0AB8E73C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DEB27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72576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7.78 ± 1.09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8EE24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8BA6E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7.99 ± 0.61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8F592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5B96C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8.19 ± 0.94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B3AB2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3FC957BB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8B9EE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5B969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6.30 ± 0.85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AC681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21D00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6.12 ± 1.26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35C98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80E9A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6.14 ± 0.73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8F981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5378D6C7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378A6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C6949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8.45 ± 1.23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3E937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ACCBD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8.33 ± 1.65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15088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F585A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8.67 ± 1.21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142FC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1A670DBE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DD47E1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F509A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7.12 ± 1.46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7F027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8F343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7.02 ± 1.32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26A9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50B39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7.08 ± 1.05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06AEA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768AB" w:rsidRPr="00FC7465" w14:paraId="729A95D5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86FA0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Bilateral Thalamus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32CDB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0B946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498EA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F2AF4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3C08D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2D1C1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FC7465" w14:paraId="016E80CA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730E8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Cr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013E8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5.17 ± 1.26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C80FE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1671A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5.05 ± 0.83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13B72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65A9E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5.18 ± 1.06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3319B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66A01F1A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4F69C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GPC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9A9B9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1.92 ± 0.35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4FC51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48BB4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1.74 ± 0.19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45E35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2FF79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1.83 ± 0.28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3969E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20A6AC0F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D6090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GSH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25308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1.59  ± 0.37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C4775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23814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1.45 ± 0.22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23428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BB4B2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1.55 ± 0.30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3F979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49588F85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23842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90C72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5.23 ± 1.23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35AD0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3B379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5.25 ± 0.82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3D14E9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C1BFF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5.25 ± 1.33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ED516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1693D5D4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86B68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14873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7.42 ± 0.89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94620F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82B6E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7.36 ± 0.54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AEE95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3ACEB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7.76 ± 0.72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1995C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2B8A6B23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7ED40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NAAG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98B1E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1.71 ± 0.64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ED24C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A90C4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1.72 ± 0.59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4826A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FEC2A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1.65 ± 0.51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7D9A0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E768AB" w:rsidRPr="00FC7465" w14:paraId="165307BB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83CF5D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AFB73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1.90 ± 0.34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153DF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F6AC9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1.80 ± 0.14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479C0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39B8D2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1.88 ± 0.20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7428E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5648B72E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5C5F8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C9D30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9.09 ± 1.09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B084BD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E1030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8.99 ± 0.47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3EF30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FD025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9.34 ± 0.80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4FBE69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3FA75699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A85546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DC380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6.13 ± 0.81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5EE12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EF6E6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6.21 ± 0.38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6A4C5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FF7BE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6.28 ± 0.63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41F02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069428E4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B1EF2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311850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8.76 ± 1.42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7EB124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5EAA7C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8.52 ± 0.67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BF5348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7EAAAEE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8.57 ± 0.79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AC21A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19960EB5" w14:textId="77777777" w:rsidTr="00FC7465">
                              <w:trPr>
                                <w:trHeight w:val="300"/>
                              </w:trPr>
                              <w:tc>
                                <w:tcPr>
                                  <w:tcW w:w="19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F153CB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288FF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5.44 ± 1.16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274B33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21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CA8EA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5.33 ± 0.77</w:t>
                                  </w:r>
                                </w:p>
                              </w:tc>
                              <w:tc>
                                <w:tcPr>
                                  <w:tcW w:w="7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68D421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9EB587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5.35 ± 1.22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A6D715" w14:textId="77777777" w:rsidR="00E768AB" w:rsidRPr="00FC7465" w:rsidRDefault="00E768AB" w:rsidP="00FC746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E768AB" w:rsidRPr="00FC7465" w14:paraId="3492FC42" w14:textId="77777777" w:rsidTr="00FC7465">
                              <w:trPr>
                                <w:trHeight w:val="1080"/>
                              </w:trPr>
                              <w:tc>
                                <w:tcPr>
                                  <w:tcW w:w="10020" w:type="dxa"/>
                                  <w:gridSpan w:val="7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CBEF392" w14:textId="5FCADD80" w:rsidR="00E768AB" w:rsidRPr="00FC7465" w:rsidRDefault="00E768AB" w:rsidP="00FC7465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C7465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**p&lt;0.05, Cr - creatine, CSO - Centrum Semiovale, DLFPC - Dorsolateral Prefrontal Cortex, FDR - first degree relative, Glx - glutamate+glutamine, GPC - glycerophosphocholine, GSH - glutathione, Gly - glycine, HC - healthy control, Lac - lactate, mI - myo-Inositol, NAA - N-acetylasparate, NAAG - N-acetylaspartylglutamate, SZ - schizophreniastdev - standard deviation, tCho - total choline, tCr - total creatine, tNAA - total N-acetylaspartate</w:t>
                                  </w:r>
                                </w:p>
                              </w:tc>
                            </w:tr>
                          </w:tbl>
                          <w:p w14:paraId="6AEAE96E" w14:textId="77777777" w:rsidR="00E768AB" w:rsidRDefault="00E7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CAF98" id="Text Box 7" o:spid="_x0000_s1031" type="#_x0000_t202" style="position:absolute;margin-left:-33.65pt;margin-top:3.75pt;width:571.3pt;height:381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" fillcolor="white [3201]" stroked="f" strokeweight=".5pt">
                <v:textbox>
                  <w:txbxContent>
                    <w:tbl>
                      <w:tblPr>
                        <w:tblW w:w="10020" w:type="dxa"/>
                        <w:tblLook w:val="04A0" w:firstRow="1" w:lastRow="0" w:firstColumn="1" w:lastColumn="0" w:noHBand="0" w:noVBand="1"/>
                      </w:tblPr>
                      <w:tblGrid>
                        <w:gridCol w:w="1960"/>
                        <w:gridCol w:w="1940"/>
                        <w:gridCol w:w="580"/>
                        <w:gridCol w:w="2140"/>
                        <w:gridCol w:w="780"/>
                        <w:gridCol w:w="1980"/>
                        <w:gridCol w:w="640"/>
                      </w:tblGrid>
                      <w:tr w:rsidR="00E768AB" w:rsidRPr="00FC7465" w14:paraId="7BEBF873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A9E45C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Hippocampus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AA8160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3225B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DD3E7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B2071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C5D49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7A892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FC7465" w14:paraId="415BFC40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A753D5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47D63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6.89 ± 1.47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F0D80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9CC0F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6.64 ± 1.71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A47D2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6239C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6.69 ± 1.08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50586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35A48314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E8E9C3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5C8E6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6.32 ± 0.95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CF872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805C3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5.99 ± 1.11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5F476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43BF5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6.67 ± 0.81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0F726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335E4736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456FCF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F0E0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2.0 ± 0.25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28D98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2D5A5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1.94 ± 0.27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EECC9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2A82D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2.03 ± 0.28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E9188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0AB8E73C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DEB27E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72576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7.78 ± 1.09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8EE24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8BA6E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7.99 ± 0.61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8F592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5B96C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8.19 ± 0.94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B3AB2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3FC957BB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8B9EE4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5B969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6.30 ± 0.85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AC681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21D00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6.12 ± 1.26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35C98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80E9A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6.14 ± 0.73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8F981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5378D6C7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378A6F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C6949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8.45 ± 1.23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3E937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ACCBD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8.33 ± 1.65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15088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F585A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8.67 ± 1.21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142FC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1A670DBE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DD47E10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F509A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7.12 ± 1.46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7F027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8F343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7.02 ± 1.32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26A9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50B39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7.08 ± 1.05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06AEA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768AB" w:rsidRPr="00FC7465" w14:paraId="729A95D5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86FA07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Bilateral Thalamus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32CDBD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0B946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498EA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F2AF4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3C08D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2D1C1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FC7465" w14:paraId="016E80CA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730E88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Cr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013E8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5.17 ± 1.26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C80FE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1671A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5.05 ± 0.83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13B72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65A9E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5.18 ± 1.06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3319B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66A01F1A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4F69CD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GPC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9A9B9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1.92 ± 0.35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4FC51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48BB4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1.74 ± 0.19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45E35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2FF79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1.83 ± 0.28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3969E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20A6AC0F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D60908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GSH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25308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1.59  ± 0.37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C4775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23814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1.45 ± 0.22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23428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BB4B2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1.55 ± 0.30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3F979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49588F85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238421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90C72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5.23 ± 1.23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35AD0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3B379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5.25 ± 0.82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3D14E9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C1BFF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5.25 ± 1.33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ED5166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1693D5D4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86B682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14873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7.42 ± 0.89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94620F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82B6E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7.36 ± 0.54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AEE95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3ACEB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7.76 ± 0.72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1995C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2B8A6B23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7ED406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NAAG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98B1E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1.71 ± 0.64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ED24C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A90C4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1.72 ± 0.59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4826A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FEC2A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1.65 ± 0.51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7D9A0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35</w:t>
                            </w:r>
                          </w:p>
                        </w:tc>
                      </w:tr>
                      <w:tr w:rsidR="00E768AB" w:rsidRPr="00FC7465" w14:paraId="165307BB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83CF5D4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AFB73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1.90 ± 0.34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153DF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F6AC9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1.80 ± 0.14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479C0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39B8D2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1.88 ± 0.20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7428E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5648B72E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5C5F89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C9D30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9.09 ± 1.09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B084BD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E1030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8.99 ± 0.47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3EF30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FD025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9.34 ± 0.80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4FBE69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3FA75699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A85546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DC380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6.13 ± 0.81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5EE12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EF6E6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6.21 ± 0.38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6A4C5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FF7BE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6.28 ± 0.63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41F02B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069428E4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B1EF2C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311850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8.76 ± 1.42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7EB124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5EAA7C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8.52 ± 0.67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BF5348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7EAAAEE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8.57 ± 0.79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AC21A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19960EB5" w14:textId="77777777" w:rsidTr="00FC7465">
                        <w:trPr>
                          <w:trHeight w:val="300"/>
                        </w:trPr>
                        <w:tc>
                          <w:tcPr>
                            <w:tcW w:w="19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F153CB" w14:textId="77777777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288FF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5.44 ± 1.16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274B33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21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CA8EA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5.33 ± 0.77</w:t>
                            </w:r>
                          </w:p>
                        </w:tc>
                        <w:tc>
                          <w:tcPr>
                            <w:tcW w:w="7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68D421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9EB587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5.35 ± 1.22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A6D715" w14:textId="77777777" w:rsidR="00E768AB" w:rsidRPr="00FC7465" w:rsidRDefault="00E768AB" w:rsidP="00FC746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38</w:t>
                            </w:r>
                          </w:p>
                        </w:tc>
                      </w:tr>
                      <w:tr w:rsidR="00E768AB" w:rsidRPr="00FC7465" w14:paraId="3492FC42" w14:textId="77777777" w:rsidTr="00FC7465">
                        <w:trPr>
                          <w:trHeight w:val="1080"/>
                        </w:trPr>
                        <w:tc>
                          <w:tcPr>
                            <w:tcW w:w="10020" w:type="dxa"/>
                            <w:gridSpan w:val="7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CBEF392" w14:textId="5FCADD80" w:rsidR="00E768AB" w:rsidRPr="00FC7465" w:rsidRDefault="00E768AB" w:rsidP="00FC7465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7465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**p&lt;0.05, Cr - creatine, CSO - Centrum Semiovale, DLFPC - Dorsolateral Prefrontal Cortex, FDR - first degree relative, Glx - glutamate+glutamine, GPC - glycerophosphocholine, GSH - glutathione, Gly - glycine, HC - healthy control, Lac - lactate, mI - myo-Inositol, NAA - N-acetylasparate, NAAG - N-acetylaspartylglutamate, SZ - schizophreniastdev - standard deviation, tCho - total choline, tCr - total creatine, tNAA - total N-acetylaspartate</w:t>
                            </w:r>
                          </w:p>
                        </w:tc>
                      </w:tr>
                    </w:tbl>
                    <w:p w14:paraId="6AEAE96E" w14:textId="77777777" w:rsidR="00E768AB" w:rsidRDefault="00E768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61BD4B26" w14:textId="411B9F39" w:rsidR="000F79AF" w:rsidRDefault="00DF7874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82D9D" wp14:editId="3BB4691C">
                <wp:simplePos x="0" y="0"/>
                <wp:positionH relativeFrom="column">
                  <wp:posOffset>-415636</wp:posOffset>
                </wp:positionH>
                <wp:positionV relativeFrom="paragraph">
                  <wp:posOffset>-154379</wp:posOffset>
                </wp:positionV>
                <wp:extent cx="7160820" cy="8823366"/>
                <wp:effectExtent l="0" t="0" r="254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820" cy="88233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3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2329"/>
                              <w:gridCol w:w="821"/>
                              <w:gridCol w:w="2250"/>
                              <w:gridCol w:w="810"/>
                            </w:tblGrid>
                            <w:tr w:rsidR="00E768AB" w:rsidRPr="00AA576A" w14:paraId="2B468DE6" w14:textId="77777777" w:rsidTr="001B468D">
                              <w:trPr>
                                <w:trHeight w:val="630"/>
                              </w:trPr>
                              <w:tc>
                                <w:tcPr>
                                  <w:tcW w:w="837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16BAFD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>Table S6. Quantifiable Metabolite Levels from 5 Regions for Short and Long Illness Duration Groups (I.U.)</w:t>
                                  </w:r>
                                </w:p>
                              </w:tc>
                            </w:tr>
                            <w:tr w:rsidR="00E768AB" w:rsidRPr="00AA576A" w14:paraId="48606416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BE778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FBB6F4" w14:textId="26BC8E78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</w:t>
                                  </w: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(mean ± </w:t>
                                  </w:r>
                                  <w:proofErr w:type="spellStart"/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stdev</w:t>
                                  </w:r>
                                  <w:proofErr w:type="spellEnd"/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A68AB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SZ N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24E47A" w14:textId="2AB2600C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Long</w:t>
                                  </w: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(mean ± </w:t>
                                  </w:r>
                                  <w:proofErr w:type="spellStart"/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stdev</w:t>
                                  </w:r>
                                  <w:proofErr w:type="spellEnd"/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5DED2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 N</w:t>
                                  </w:r>
                                </w:p>
                              </w:tc>
                            </w:tr>
                            <w:tr w:rsidR="00E768AB" w:rsidRPr="00AA576A" w14:paraId="4F0960E3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EC753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Anterior Cingulate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587A1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4FD0E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80D984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972F9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AA576A" w14:paraId="6249E52B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D6C4C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46BCE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4.13 ± 0.31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C920B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F8D49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4.25 ± 0.51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FF681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646A0FE8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E98B2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GPC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8BF33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1.39 ± 0.19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FD761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A841A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1.42 ± 0.20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EB495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485E7497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F12E0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GSH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80320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1.73  ± 0.17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0B8B0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E0B77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1.72 ± 0.19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EB7E7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3C28C64C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AB9FE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21E24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5.70 ± 0.51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F22EE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FD685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5.84 ± 0.83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97F1E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3D32EA96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4C2A1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F7EEC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8.44 ± 0.53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901F2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107603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8.01 ± 0.58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02603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4C757CFE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5E620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NAAG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E3386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0.74 ± 0.15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F69D8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0732F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0.68 ± 0.18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3B1A8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559BBFED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48EED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PCr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FFB4C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2.60 ± 0.27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C6134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DD4E7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2.54 ± 0.36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194C9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3D1EACC4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31ED21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Tau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6ECB3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1.41 ± 0.28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77F24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963EB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1.41 ± 0.31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F10A2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384283B2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D6C30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05C07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1.64 ± 0.21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B62B1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9EF2B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1.77 ± 0.23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D2DBA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08214546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C3033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5EBCE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9.14 ± 0.53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82C48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BA9FF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8.66 ± 0.60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97017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503AABD6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6B43A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0E4FF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6.73 ± 0.29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1F179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D8D9A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6.74 ± 0.43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23387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6AD4ECA7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DF12D2" w14:textId="15FB612B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E1F99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11.4 ± 1.00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305CD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664ED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10.4 ± 0.99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EA6FF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4D494206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87B1C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BC543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6.02 ± 0.51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F8C1C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2E3D9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6.11 ± 0.73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FE9FE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67A49E10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76C99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CSO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21089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53550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F2EFF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EC0C6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AA576A" w14:paraId="5CAEBD03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50B31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F2523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3.98 ± 0.65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47F26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2C042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4.23 ± 1.02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A8541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2F47D597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9600F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GPC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AF0A1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1.54 ± 0.24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2428A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39070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1.50 ± 0.30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D0833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4F0BEAAA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D9C33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GSH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2217A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1.46  ± 0.21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F1337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5003A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1.59 ± 0.29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A8994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2F3A97F6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36615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41EBF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5.33 ± 0.67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05A7D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049F6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6.13 ± 1.43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64D48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6EE66C7A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E48C6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EC76E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8.67 ± 0.77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999FF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9B3EE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8.10 ± 0.74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C8A17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39EC826D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C6AE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NAAG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FDC6A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2.53 ± 0.36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BAF15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C9C6C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2.62 ± 0.50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DB021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4D46C338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54676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PCr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1022D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2.07 ± 0.33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15DAC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76555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2.42 ± 0.47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B3BC2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AA576A" w14:paraId="126C0D20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BC100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BF26A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1.56 ± 0.22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3B575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91BF8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1.73 ± 0.27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6D769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5808C58F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6403EE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BAA35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11.2 ± 0.88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196F5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D1268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10.7 ± 0.90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C1208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1841E4FC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8FF0D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17458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5.99 ± 0.41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BD3AC6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88D8A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6.50 ± 0.82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EB9F1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3D16BD64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FA458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4B204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7.49 ± 0.55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22B09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DC83E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7.29 ± 1.05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BD8EA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52689357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6C708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726F68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5.49 ± 0.67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CBF44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66345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6.23 ± 1.45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F28F1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15274766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E941C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DLPFC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8C581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1C2F1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46684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1C5CF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AA576A" w14:paraId="3AD2594E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EADB7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F232A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4.05 ± 0.60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8F1DD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79B3A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4.08 ± 1.15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ECE32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251CFD4A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2B8E9E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GPC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F1A08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1.31 ± 0.21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A8269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DC8C7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1.43 ± 0.24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05EB3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768AB" w:rsidRPr="00AA576A" w14:paraId="79E1A817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2DB9B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GSH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3AF71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1.67  ± 0.22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2674D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5C3DA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1.66 ± 0.23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B5433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086997E9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FA833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8A02B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5.22 ± 0.56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96355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8919C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5.74 ± 1.10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AFCD7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602568D4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5F5850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FD775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8.78 ± 0.76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D94DD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F8BA17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8.53 ± 0.63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BD6DA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0B8BF348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3364D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NAAG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B014B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1.27 ± 0.39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17D2C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FDE06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1.26 ± 0.37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96AD8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AA576A" w14:paraId="4A07CE4F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300BF7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PCr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BDF57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2.10 ± 0.35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7DFF9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C404C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2.36 ± 0.52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F7F89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768AB" w:rsidRPr="00AA576A" w14:paraId="48E6668A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827B4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PE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C1013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0.63 ± 0.54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58059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DCADE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0.26 ± 0.49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077A2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AA576A" w14:paraId="162C17A1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F8885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931AA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1.39 ± 0.16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72DA4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2CAC8F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1.55 ± 0.26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E4D0D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0CDBDBC1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93415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3DCBB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10.0 ± 0.82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BD1F0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5BE01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9.72 ± 0.68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B124C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441794C8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98A343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01BED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5.99 ± 0.44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02A23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169BC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6.18 ± 0.74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6231A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22E6E6F9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7B39093" w14:textId="00F50575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BE420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9.54 ± 0.63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F7CC3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462A41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8.65 ± 0.96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3CCF3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5D2138A4" w14:textId="77777777" w:rsidTr="001B468D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379E7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23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C659E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5.66 ± 0.58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73A84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0B1F2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6.07 ± 1.0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B61A7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3334C1C2" w14:textId="77777777" w:rsidR="00E768AB" w:rsidRDefault="00E7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2D9D" id="Text Box 8" o:spid="_x0000_s1032" type="#_x0000_t202" style="position:absolute;margin-left:-32.75pt;margin-top:-12.15pt;width:563.85pt;height:69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" fillcolor="white [3201]" stroked="f" strokeweight=".5pt">
                <v:textbox>
                  <w:txbxContent>
                    <w:tbl>
                      <w:tblPr>
                        <w:tblW w:w="8370" w:type="dxa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2329"/>
                        <w:gridCol w:w="821"/>
                        <w:gridCol w:w="2250"/>
                        <w:gridCol w:w="810"/>
                      </w:tblGrid>
                      <w:tr w:rsidR="00E768AB" w:rsidRPr="00AA576A" w14:paraId="2B468DE6" w14:textId="77777777" w:rsidTr="001B468D">
                        <w:trPr>
                          <w:trHeight w:val="630"/>
                        </w:trPr>
                        <w:tc>
                          <w:tcPr>
                            <w:tcW w:w="8370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16BAFDD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Table S6. Quantifiable Metabolite Levels from 5 Regions for Short and Long Illness Duration Groups (I.U.)</w:t>
                            </w:r>
                          </w:p>
                        </w:tc>
                      </w:tr>
                      <w:tr w:rsidR="00E768AB" w:rsidRPr="00AA576A" w14:paraId="48606416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BE7783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FBB6F4" w14:textId="26BC8E78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</w:t>
                            </w: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(mean ± </w:t>
                            </w:r>
                            <w:proofErr w:type="spellStart"/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stdev</w:t>
                            </w:r>
                            <w:proofErr w:type="spellEnd"/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A68AB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SZ N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24E47A" w14:textId="2AB2600C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Long</w:t>
                            </w: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(mean ± </w:t>
                            </w:r>
                            <w:proofErr w:type="spellStart"/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stdev</w:t>
                            </w:r>
                            <w:proofErr w:type="spellEnd"/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5DED2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 N</w:t>
                            </w:r>
                          </w:p>
                        </w:tc>
                      </w:tr>
                      <w:tr w:rsidR="00E768AB" w:rsidRPr="00AA576A" w14:paraId="4F0960E3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EC7530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Anterior Cingulate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587A11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4FD0E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80D984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972F9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AA576A" w14:paraId="6249E52B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D6C4C0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46BCE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4.13 ± 0.31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C920B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F8D49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4.25 ± 0.51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FF681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646A0FE8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E98B25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GPC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8BF33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1.39 ± 0.19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FD761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A841A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1.42 ± 0.20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EB495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485E7497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F12E0B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GSH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80320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1.73  ± 0.17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0B8B0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E0B77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1.72 ± 0.19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EB7E7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3C28C64C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AB9FE4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21E24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5.70 ± 0.51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F22EE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FD685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5.84 ± 0.83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97F1E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3D32EA96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4C2A1B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F7EEC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8.44 ± 0.53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901F2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107603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8.01 ± 0.58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02603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4C757CFE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5E6205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NAAG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E3386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0.74 ± 0.15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F69D8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0732F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0.68 ± 0.18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3B1A8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559BBFED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48EED8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PCr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FFB4C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2.60 ± 0.27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C6134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DD4E7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2.54 ± 0.36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194C9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3D1EACC4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31ED218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Tau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6ECB3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1.41 ± 0.28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77F24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963EB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1.41 ± 0.31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F10A2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384283B2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D6C30D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05C07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1.64 ± 0.21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B62B1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9EF2B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1.77 ± 0.23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D2DBA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08214546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C30333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5EBCE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9.14 ± 0.53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82C48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BA9FF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8.66 ± 0.60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97017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503AABD6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6B43A0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0E4FF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6.73 ± 0.29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1F179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D8D9A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6.74 ± 0.43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23387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6AD4ECA7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DF12D2" w14:textId="15FB612B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E1F99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11.4 ± 1.00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305CD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664ED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10.4 ± 0.99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EA6FF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4D494206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87B1CA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BC543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6.02 ± 0.51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F8C1C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2E3D9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6.11 ± 0.73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FE9FE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67A49E10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76C99B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CSO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210896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53550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F2EFF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EC0C6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AA576A" w14:paraId="5CAEBD03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50B311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F2523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3.98 ± 0.65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47F26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2C042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4.23 ± 1.02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A8541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2F47D597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9600F2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GPC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AF0A1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1.54 ± 0.24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2428A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39070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1.50 ± 0.30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D0833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4F0BEAAA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D9C331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GSH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2217A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1.46  ± 0.21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F1337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5003A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1.59 ± 0.29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A8994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2F3A97F6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36615D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41EBF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5.33 ± 0.67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05A7D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049F6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6.13 ± 1.43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64D48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6EE66C7A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E48C6F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EC76E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8.67 ± 0.77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999FF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9B3EE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8.10 ± 0.74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C8A17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39EC826D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DC6AE6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NAAG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FDC6A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2.53 ± 0.36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BAF15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C9C6C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2.62 ± 0.50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DB021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4D46C338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54676A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PCr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1022D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2.07 ± 0.33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15DAC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76555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2.42 ± 0.47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B3BC2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AA576A" w14:paraId="126C0D20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BC1004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BF26A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1.56 ± 0.22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3B575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91BF8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1.73 ± 0.27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6D769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5808C58F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6403EEB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BAA35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11.2 ± 0.88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196F5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D1268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10.7 ± 0.90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C1208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1841E4FC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8FF0D7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17458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5.99 ± 0.41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BD3AC6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88D8A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6.50 ± 0.82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EB9F1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3D16BD64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FA458E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4B204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7.49 ± 0.55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22B09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DC83E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7.29 ± 1.05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BD8EA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52689357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6C708F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726F68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5.49 ± 0.67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CBF44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66345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6.23 ± 1.45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F28F1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15274766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E941C2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DLPFC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8C5816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1C2F1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46684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1C5CF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AA576A" w14:paraId="3AD2594E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EADB77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F232A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4.05 ± 0.60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8F1DD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79B3A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4.08 ± 1.15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ECE32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251CFD4A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2B8E9E4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GPC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F1A08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1.31 ± 0.21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A8269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DC8C7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1.43 ± 0.24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05EB3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E768AB" w:rsidRPr="00AA576A" w14:paraId="79E1A817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2DB9BA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GSH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3AF71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1.67  ± 0.22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2674D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5C3DA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1.66 ± 0.23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B5433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086997E9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FA833F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8A02B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5.22 ± 0.56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96355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8919C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5.74 ± 1.10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AFCD7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602568D4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5F58508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FD775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8.78 ± 0.76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D94DD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F8BA17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8.53 ± 0.63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BD6DA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0B8BF348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3364D6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NAAG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B014B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1.27 ± 0.39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17D2C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FDE06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1.26 ± 0.37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96AD8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AA576A" w14:paraId="4A07CE4F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300BF77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PCr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BDF57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2.10 ± 0.35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7DFF9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C404C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2.36 ± 0.52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F7F89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E768AB" w:rsidRPr="00AA576A" w14:paraId="48E6668A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827B4D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PE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C1013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0.63 ± 0.54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58059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DCADE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0.26 ± 0.49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077A2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AA576A" w14:paraId="162C17A1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F88856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931AA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1.39 ± 0.16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72DA4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2CAC8F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1.55 ± 0.26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E4D0D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0CDBDBC1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934153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3DCBB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10.0 ± 0.82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BD1F0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5BE01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9.72 ± 0.68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B124C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441794C8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98A3435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01BED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5.99 ± 0.44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02A23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169BC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6.18 ± 0.74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6231A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22E6E6F9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7B39093" w14:textId="00F50575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BE420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9.54 ± 0.63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F7CC3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462A41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8.65 ± 0.96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3CCF3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5D2138A4" w14:textId="77777777" w:rsidTr="001B468D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379E73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232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C659E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5.66 ± 0.58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73A84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0B1F2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6.07 ± 1.0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B61A7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3334C1C2" w14:textId="77777777" w:rsidR="00E768AB" w:rsidRDefault="00E768AB"/>
                  </w:txbxContent>
                </v:textbox>
              </v:shape>
            </w:pict>
          </mc:Fallback>
        </mc:AlternateContent>
      </w:r>
      <w:r w:rsidR="000F79AF">
        <w:rPr>
          <w:rFonts w:ascii="Arial" w:hAnsi="Arial" w:cs="Arial"/>
        </w:rPr>
        <w:br w:type="page"/>
      </w:r>
    </w:p>
    <w:p w14:paraId="3C0146EE" w14:textId="738403A1" w:rsidR="00AA576A" w:rsidRDefault="00AA576A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8C3F69" wp14:editId="7E28E565">
                <wp:simplePos x="0" y="0"/>
                <wp:positionH relativeFrom="column">
                  <wp:posOffset>-273132</wp:posOffset>
                </wp:positionH>
                <wp:positionV relativeFrom="paragraph">
                  <wp:posOffset>-190005</wp:posOffset>
                </wp:positionV>
                <wp:extent cx="7030192" cy="5438899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192" cy="54388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1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60"/>
                              <w:gridCol w:w="1740"/>
                              <w:gridCol w:w="580"/>
                              <w:gridCol w:w="1980"/>
                              <w:gridCol w:w="640"/>
                            </w:tblGrid>
                            <w:tr w:rsidR="00E768AB" w:rsidRPr="00AA576A" w14:paraId="30D76083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4EB18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Hippocampus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FCD85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035A3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A8D23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95407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AA576A" w14:paraId="08216ADB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9E536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F2CA7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6.93 ± 1.78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4E49F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776F0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6.81 ± 1.15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8EC310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768AB" w:rsidRPr="00AA576A" w14:paraId="3C50974D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0D057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9758A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6.32 ± 0.79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31083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15D28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6.31 ± 1.10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3A014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AA576A" w14:paraId="40D35731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C944E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6458C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1.98 ± 0.32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ADEF6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C635F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2.02 ± 0.18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10D54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AA576A" w14:paraId="2CE41E97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C4CE7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307E2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7.66 ± 1.22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643B0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38DFA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7.89 ± 0.98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E98D7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AA576A" w14:paraId="1F1FF2BF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7647F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B3C90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6.24 ± 1.07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3362B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5ECC2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6.35 ± 0.62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CB3E4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AA576A" w14:paraId="7EF45088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B0468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8E8B4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8.22 ± 1.28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81DB4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C67E1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8.65 ± 1.18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DF70B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AA576A" w14:paraId="08886F2A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C25DC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9381C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7.01 ± 1.71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9E60F2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E0019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7.23 ± 1.22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A8EC9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AA576A" w14:paraId="739990ED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1D54B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Bilateral Thalamus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14865C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76114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980FC2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55333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AA576A" w14:paraId="28197E67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59C1C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Cr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6C5F9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4.86 ± 0.96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9BEB5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A0270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5.46 ± 1.45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05D06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5648EE35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512ED9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GPC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3282B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1.85 ± 0.27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CD88D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084CC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1.97 ± 0.41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76DEA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AA576A" w14:paraId="67ED8094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E747E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GSH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BE9BA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1.56  ± 0.35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6504C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74C38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1.62 ± 0.39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7DA9F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AA576A" w14:paraId="152CD89E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6A9B8A" w14:textId="4F9D866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DDB49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4.68 ± 1.06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657B7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3F4F9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5.71 ± 1.19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DC296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100EDC8E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47EDF7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4FCFA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7.58 ± 1.03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DE9B4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F7C99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7.28 ± 0.74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FC59D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11FC5899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2FF27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NAAG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750ED4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1.58 ± 0.49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C6A7D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20DDBC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1.83 ± 0.75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E742D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768AB" w:rsidRPr="00AA576A" w14:paraId="1BD070A2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DFB04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tCho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7ABE07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1.85 ± 0.26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D906C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E50FC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1.95 ± 0.40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9A197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383EF788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7DAE8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tNAA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9D22F2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9.14 ± 1.26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5276B5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A0BA9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9.05 ± 0.93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2345F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3F833742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AAF31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tCr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3CE5FD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5.84 ± 0.83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5007E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34D1A51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6.39 ± 0.70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F75BA3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58875021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EBBDEA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Glx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E172CE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8.68 ± 1.40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FE1689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6B36D7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8.83 ± 1.47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7B7D6B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0AB01BF3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19EF4F" w14:textId="70C6A586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mI+Gly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**</w:t>
                                  </w:r>
                                </w:p>
                              </w:tc>
                              <w:tc>
                                <w:tcPr>
                                  <w:tcW w:w="17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FFE8410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4.87 ± 1.02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1D35E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A99B76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5.93 ± 1.07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BDCEB8" w14:textId="77777777" w:rsidR="00E768AB" w:rsidRPr="00AA576A" w:rsidRDefault="00E768AB" w:rsidP="00AA57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768AB" w:rsidRPr="00AA576A" w14:paraId="52D141CD" w14:textId="77777777" w:rsidTr="00AA576A">
                              <w:trPr>
                                <w:trHeight w:val="300"/>
                              </w:trPr>
                              <w:tc>
                                <w:tcPr>
                                  <w:tcW w:w="7100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2CE81C" w14:textId="560B1B4B" w:rsidR="00E768AB" w:rsidRPr="00AA576A" w:rsidRDefault="00E768AB" w:rsidP="00AA576A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A576A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**p&lt;0.05, Cr - creatine, CSO - Centrum Semiovale, DLFPC - Dorsolateral Prefrontal Cortex, FDR - first degree relative, Glx - glutamate+glutamine, GPC - glycerophosphocholine, GSH - glutathione, Gly - glycine, HC - healthy control, Lac - lactate, mI - myo-Inositol, NAA - N-acetylasparate, NAAG - N-acetylaspartylglutamate, SZ - schizophreniastdev - standard deviation, tCho - total choline, tCr - total creatine, tNAA - total N-acetylaspartate</w:t>
                                  </w:r>
                                </w:p>
                              </w:tc>
                            </w:tr>
                          </w:tbl>
                          <w:p w14:paraId="1990B2BA" w14:textId="77777777" w:rsidR="00E768AB" w:rsidRDefault="00E7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C3F69" id="Text Box 9" o:spid="_x0000_s1033" type="#_x0000_t202" style="position:absolute;margin-left:-21.5pt;margin-top:-14.95pt;width:553.55pt;height:428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" fillcolor="white [3201]" stroked="f" strokeweight=".5pt">
                <v:textbox>
                  <w:txbxContent>
                    <w:tbl>
                      <w:tblPr>
                        <w:tblW w:w="7100" w:type="dxa"/>
                        <w:tblLook w:val="04A0" w:firstRow="1" w:lastRow="0" w:firstColumn="1" w:lastColumn="0" w:noHBand="0" w:noVBand="1"/>
                      </w:tblPr>
                      <w:tblGrid>
                        <w:gridCol w:w="2160"/>
                        <w:gridCol w:w="1740"/>
                        <w:gridCol w:w="580"/>
                        <w:gridCol w:w="1980"/>
                        <w:gridCol w:w="640"/>
                      </w:tblGrid>
                      <w:tr w:rsidR="00E768AB" w:rsidRPr="00AA576A" w14:paraId="30D76083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4EB184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Hippocampus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FCD850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035A3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A8D23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95407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AA576A" w14:paraId="08216ADB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9E5369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F2CA7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6.93 ± 1.78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4E49F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776F0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6.81 ± 1.15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8EC310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E768AB" w:rsidRPr="00AA576A" w14:paraId="3C50974D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0D0577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9758A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6.32 ± 0.79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31083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15D28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6.31 ± 1.10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3A014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AA576A" w14:paraId="40D35731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C944E1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6458C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1.98 ± 0.32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ADEF6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C635F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2.02 ± 0.18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10D54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AA576A" w14:paraId="2CE41E97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C4CE71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307E2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7.66 ± 1.22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643B0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38DFA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7.89 ± 0.98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E98D7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AA576A" w14:paraId="1F1FF2BF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7647F8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B3C90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6.24 ± 1.07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3362B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5ECC2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6.35 ± 0.62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CB3E4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AA576A" w14:paraId="7EF45088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B04688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8E8B4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8.22 ± 1.28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81DB4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C67E1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8.65 ± 1.18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DF70B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AA576A" w14:paraId="08886F2A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C25DC0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9381C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7.01 ± 1.71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9E60F2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E0019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7.23 ± 1.22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A8EC9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AA576A" w14:paraId="739990ED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1D54BA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Bilateral Thalamus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14865CD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76114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980FC2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55333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AA576A" w14:paraId="28197E67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59C1CA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Cr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6C5F9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4.86 ± 0.96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9BEB5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A0270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5.46 ± 1.45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05D06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5648EE35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512ED9C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GPC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3282B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1.85 ± 0.27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CD88D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084CC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1.97 ± 0.41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76DEA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AA576A" w14:paraId="67ED8094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E747E9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GSH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BE9BA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1.56  ± 0.35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6504C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74C38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1.62 ± 0.39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7DA9F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AA576A" w14:paraId="152CD89E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D6A9B8A" w14:textId="4F9D866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DDB49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4.68 ± 1.06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657B7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3F4F9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5.71 ± 1.19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DC296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100EDC8E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47EDF77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4FCFA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7.58 ± 1.03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DE9B4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F7C99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7.28 ± 0.74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FC59D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11FC5899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2FF274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NAAG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750ED4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1.58 ± 0.49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C6A7D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20DDBC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1.83 ± 0.75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E742DA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768AB" w:rsidRPr="00AA576A" w14:paraId="1BD070A2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DFB04A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tCho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7ABE07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1.85 ± 0.26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D906C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E50FC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1.95 ± 0.40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9A197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383EF788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7DAE86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tNAA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9D22F2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9.14 ± 1.26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5276B5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A0BA9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9.05 ± 0.93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2345F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3F833742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2AAF319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tCr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3CE5FD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5.84 ± 0.83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5007E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34D1A51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6.39 ± 0.70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F75BA3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58875021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EBBDEA" w14:textId="77777777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Glx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E172CE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8.68 ± 1.40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FE1689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6B36D7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8.83 ± 1.47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7B7D6B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0AB01BF3" w14:textId="77777777" w:rsidTr="00B656FC">
                        <w:trPr>
                          <w:trHeight w:val="300"/>
                        </w:trPr>
                        <w:tc>
                          <w:tcPr>
                            <w:tcW w:w="21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19EF4F" w14:textId="70C6A586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mI+Gly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**</w:t>
                            </w:r>
                          </w:p>
                        </w:tc>
                        <w:tc>
                          <w:tcPr>
                            <w:tcW w:w="17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FFE8410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4.87 ± 1.02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1D35E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A99B76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5.93 ± 1.07</w:t>
                            </w:r>
                          </w:p>
                        </w:tc>
                        <w:tc>
                          <w:tcPr>
                            <w:tcW w:w="6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BDCEB8" w14:textId="77777777" w:rsidR="00E768AB" w:rsidRPr="00AA576A" w:rsidRDefault="00E768AB" w:rsidP="00AA576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768AB" w:rsidRPr="00AA576A" w14:paraId="52D141CD" w14:textId="77777777" w:rsidTr="00AA576A">
                        <w:trPr>
                          <w:trHeight w:val="300"/>
                        </w:trPr>
                        <w:tc>
                          <w:tcPr>
                            <w:tcW w:w="7100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12CE81C" w14:textId="560B1B4B" w:rsidR="00E768AB" w:rsidRPr="00AA576A" w:rsidRDefault="00E768AB" w:rsidP="00AA576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A576A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**p&lt;0.05, Cr - creatine, CSO - Centrum Semiovale, DLFPC - Dorsolateral Prefrontal Cortex, FDR - first degree relative, Glx - glutamate+glutamine, GPC - glycerophosphocholine, GSH - glutathione, Gly - glycine, HC - healthy control, Lac - lactate, mI - myo-Inositol, NAA - N-acetylasparate, NAAG - N-acetylaspartylglutamate, SZ - schizophreniastdev - standard deviation, tCho - total choline, tCr - total creatine, tNAA - total N-acetylaspartate</w:t>
                            </w:r>
                          </w:p>
                        </w:tc>
                      </w:tr>
                    </w:tbl>
                    <w:p w14:paraId="1990B2BA" w14:textId="77777777" w:rsidR="00E768AB" w:rsidRDefault="00E768A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4546EEBA" w14:textId="1AA1608A" w:rsidR="001A7704" w:rsidRPr="00D936BA" w:rsidRDefault="00B64060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016757" wp14:editId="79D9DC25">
                <wp:simplePos x="0" y="0"/>
                <wp:positionH relativeFrom="column">
                  <wp:posOffset>47625</wp:posOffset>
                </wp:positionH>
                <wp:positionV relativeFrom="paragraph">
                  <wp:posOffset>-9526</wp:posOffset>
                </wp:positionV>
                <wp:extent cx="6819900" cy="64865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48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7"/>
                              <w:gridCol w:w="2551"/>
                              <w:gridCol w:w="1032"/>
                              <w:gridCol w:w="2214"/>
                              <w:gridCol w:w="846"/>
                            </w:tblGrid>
                            <w:tr w:rsidR="00E768AB" w:rsidRPr="00B64060" w14:paraId="2FB4D7C2" w14:textId="77777777" w:rsidTr="00B656FC">
                              <w:trPr>
                                <w:trHeight w:val="570"/>
                              </w:trPr>
                              <w:tc>
                                <w:tcPr>
                                  <w:tcW w:w="891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7F8D29E" w14:textId="4122DE26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Table S7.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>Metabolite of Interest</w:t>
                                  </w:r>
                                  <w:r w:rsidRPr="00B64060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</w:rPr>
                                    <w:t xml:space="preserve"> Levels from 5 Regions for Short Illness Duration and Age-Matched Healthy Controls (in I.U.)</w:t>
                                  </w:r>
                                </w:p>
                              </w:tc>
                            </w:tr>
                            <w:tr w:rsidR="00E768AB" w:rsidRPr="00B64060" w14:paraId="63411461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C5F79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B7DB4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(mean ± stdev)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633B6E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Short N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1EBDD9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 (mean ± stdev)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A1337D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HC N</w:t>
                                  </w:r>
                                </w:p>
                              </w:tc>
                            </w:tr>
                            <w:tr w:rsidR="00E768AB" w:rsidRPr="00B64060" w14:paraId="6426642B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B7C280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Anterior Cingulate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AD8C9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F7E390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E1C947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F38AF3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B64060" w14:paraId="1C05DD29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DDA1E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9A1F4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1.86 ± 0.22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AE84E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2DDF98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1.96 ± 0.20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E7BB3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16A9A9AD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023FF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Glu*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5BD66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9.23 ± 0.79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33DA6D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36ED4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9.55 ± 0.53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38E4AD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3E1E853B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5DF09D3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888B10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2.15 ± 0.34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4BD37C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FCFA63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2.10 ± 0.34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1E8699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7F6AA061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3EA069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0CC19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0.23 ± 0.032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6C017E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28222B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0.22 ± 0.036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7B1F40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47D3BD3D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97AA0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Lac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6324C4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0.61 ± 0.13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863298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4FBE5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0.57 ± 0.10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45261C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B64060" w14:paraId="5914873A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0FA86D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CSO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BD1A3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A387CC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9D727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83CA1B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B64060" w14:paraId="54B19329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949A2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EBB5F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1.83 ± 0.18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AFD99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3B0CDC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1.82 ± 0.22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6924B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31C75FB5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B67653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A28FE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6.28 ± 0.56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76543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8AE6D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6.17 ± 0.51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0C71D99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6649A22C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AF768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Gln**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62CF5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1.25 ± 0.22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BA171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1140A2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1.04 ± 0.22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D609F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768AB" w:rsidRPr="00B64060" w14:paraId="29F24F9F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DF5078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Gln/Glu**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1EE74E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0.20 ± 0.051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F9C81C3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22AFB4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0.17 ± 0.027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F743D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768AB" w:rsidRPr="00B64060" w14:paraId="5E843665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E5495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Lac**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3CADB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0.55 ± 0.12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E0DDAE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A54FB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0.72 ± 0.22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F1562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768AB" w:rsidRPr="00B64060" w14:paraId="2823FC3D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279B2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DLPFC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777240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0AE98C7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2801E0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DCEAA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B64060" w14:paraId="75950BB2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9080A3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DA3A3D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1.72 ± 0.29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9D1328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8CC44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1.86 ± 0.33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51CF9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2566A510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EEAF03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BCEFF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7.89 ± 0.52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74EA389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E4794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7.69 ± 0.72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0DE06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14647440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D721F7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3EE1A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1.65 ± 0.49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464F894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0A0FEF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1.44 ± 0.37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61075E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B64060" w14:paraId="3D1A73C7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CC64A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3F789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0.21 ± 0.070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01619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E08BA2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0.19 ± 0.047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D9AEF9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768AB" w:rsidRPr="00B64060" w14:paraId="2A3637B3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D873A8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Left Hippocampus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D9D01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11F1CD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763CA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502DF1E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B64060" w14:paraId="78DF8368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039189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F327DD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2.39 ± 0.48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74CFCC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899684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2.41 ± 0.48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C5FF8F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768AB" w:rsidRPr="00B64060" w14:paraId="350B5F43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C11EE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8CB299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6.66 ± 1.07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08072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007804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7.13 ± 0.92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AD19343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768AB" w:rsidRPr="00B64060" w14:paraId="17A1E923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5252B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3C64B0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1.70 ± 0.37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EF99D7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6EDA82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1.57 ± 0.51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586184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768AB" w:rsidRPr="00B64060" w14:paraId="5C4D4F62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979919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D26E2D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0.25 ± 0.066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D9698C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B2F859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0.22 ± 0.050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EE5C08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768AB" w:rsidRPr="00B64060" w14:paraId="2BFBADA4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EB5073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Bilateral Thalamus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7A0A3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6E5DF68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B857F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12BD7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768AB" w:rsidRPr="00B64060" w14:paraId="486B2CA3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41288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GABA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BC5C24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2.51 ± 0.60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427CB96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BA12B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2.48 ± 0.39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E6D7695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779639B6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9C4274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Glu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AE42CB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6.94 ± 1.00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4539BD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C4F940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7.00 ± 0.56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9AF42C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29168105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930F387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Gln*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FB57FC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1.83 ± 0.44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6B457F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56090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1.56 ± 0.32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BA44C79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4EB56C36" w14:textId="77777777" w:rsidTr="00B656FC">
                              <w:trPr>
                                <w:trHeight w:val="300"/>
                              </w:trPr>
                              <w:tc>
                                <w:tcPr>
                                  <w:tcW w:w="226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606618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 xml:space="preserve">    Gln/Glu*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39994A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0.25 ± 0.055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BA54F2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21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599011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0.22 ± 0.043</w:t>
                                  </w: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DF8D94D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768AB" w:rsidRPr="00B64060" w14:paraId="60F2590D" w14:textId="77777777" w:rsidTr="00B656FC">
                              <w:trPr>
                                <w:trHeight w:val="720"/>
                              </w:trPr>
                              <w:tc>
                                <w:tcPr>
                                  <w:tcW w:w="8910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21053C98" w14:textId="77777777" w:rsidR="00E768AB" w:rsidRPr="00B64060" w:rsidRDefault="00E768AB" w:rsidP="00B64060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*p&lt;0.05, **p&lt;0.1, CSO - Centrum Semiovale, DLPFC - Dorsolateral Prefrontal Cortex, FDR - first degree relative, GABA - </w:t>
                                  </w:r>
                                  <w:r w:rsidRPr="00B64060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18"/>
                                      <w:szCs w:val="18"/>
                                    </w:rPr>
                                    <w:t>ɣ</w:t>
                                  </w:r>
                                  <w:r w:rsidRPr="00B64060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-aminobutyric acid, Gln - glutamine, Glu - glutamate, HC - healthy control, Lac - lactate, stdev - standard deviation, SZ - schizophrenia</w:t>
                                  </w:r>
                                </w:p>
                              </w:tc>
                            </w:tr>
                          </w:tbl>
                          <w:p w14:paraId="1C0C622E" w14:textId="77777777" w:rsidR="00E768AB" w:rsidRDefault="00E76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16757" id="Text Box 3" o:spid="_x0000_s1034" type="#_x0000_t202" style="position:absolute;margin-left:3.75pt;margin-top:-.75pt;width:537pt;height:51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" fillcolor="white [3201]" stroked="f" strokeweight=".5pt">
                <v:textbox>
                  <w:txbxContent>
                    <w:tbl>
                      <w:tblPr>
                        <w:tblW w:w="8910" w:type="dxa"/>
                        <w:tblLook w:val="04A0" w:firstRow="1" w:lastRow="0" w:firstColumn="1" w:lastColumn="0" w:noHBand="0" w:noVBand="1"/>
                      </w:tblPr>
                      <w:tblGrid>
                        <w:gridCol w:w="2267"/>
                        <w:gridCol w:w="2551"/>
                        <w:gridCol w:w="1032"/>
                        <w:gridCol w:w="2214"/>
                        <w:gridCol w:w="846"/>
                      </w:tblGrid>
                      <w:tr w:rsidR="00E768AB" w:rsidRPr="00B64060" w14:paraId="2FB4D7C2" w14:textId="77777777" w:rsidTr="00B656FC">
                        <w:trPr>
                          <w:trHeight w:val="570"/>
                        </w:trPr>
                        <w:tc>
                          <w:tcPr>
                            <w:tcW w:w="8910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7F8D29E" w14:textId="4122DE26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Table S7.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>Metabolite of Interest</w:t>
                            </w:r>
                            <w:r w:rsidRPr="00B64060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</w:rPr>
                              <w:t xml:space="preserve"> Levels from 5 Regions for Short Illness Duration and Age-Matched Healthy Controls (in I.U.)</w:t>
                            </w:r>
                          </w:p>
                        </w:tc>
                      </w:tr>
                      <w:tr w:rsidR="00E768AB" w:rsidRPr="00B64060" w14:paraId="63411461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C5F795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B7DB4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(mean ± stdev)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633B6E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Short N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1EBDD9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 (mean ± stdev)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A1337D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HC N</w:t>
                            </w:r>
                          </w:p>
                        </w:tc>
                      </w:tr>
                      <w:tr w:rsidR="00E768AB" w:rsidRPr="00B64060" w14:paraId="6426642B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B7C280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Anterior Cingulate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AD8C9A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F7E390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E1C947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F38AF3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B64060" w14:paraId="1C05DD29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DDA1EF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9A1F45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1.86 ± 0.22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AE84E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2DDF98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1.96 ± 0.20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E7BB35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16A9A9AD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023FF1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Glu*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5BD66A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9.23 ± 0.79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33DA6DA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36ED41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9.55 ± 0.53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38E4AD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3E1E853B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5DF09D3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888B10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2.15 ± 0.34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4BD37C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FCFA63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2.10 ± 0.34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1E8699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7F6AA061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3EA069F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0CC19A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0.23 ± 0.032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6C017E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28222B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0.22 ± 0.036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7B1F40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47D3BD3D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97AA0A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Lac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6324C4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0.61 ± 0.13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863298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4FBE51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0.57 ± 0.10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45261C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B64060" w14:paraId="5914873A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0FA86D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CSO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BD1A36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A387CC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9D7275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83CA1B5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B64060" w14:paraId="54B19329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949A2F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EBB5F1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1.83 ± 0.18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AFD995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3B0CDC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1.82 ± 0.22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6924B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31C75FB5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B676536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A28FE1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6.28 ± 0.56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76543F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8AE6DA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6.17 ± 0.51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0C71D99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6649A22C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AF7686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Gln**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62CF5F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1.25 ± 0.22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BA171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1140A26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1.04 ± 0.22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D609F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E768AB" w:rsidRPr="00B64060" w14:paraId="29F24F9F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DF5078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Gln/Glu**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1EE74E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0.20 ± 0.051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F9C81C3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22AFB4A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0.17 ± 0.027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F743D6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E768AB" w:rsidRPr="00B64060" w14:paraId="5E843665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E5495F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Lac**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3CADB6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0.55 ± 0.12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E0DDAE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A54FBF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0.72 ± 0.22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F1562F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E768AB" w:rsidRPr="00B64060" w14:paraId="2823FC3D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1279B22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DLPFC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777240B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0AE98C7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2801E0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DCEAAF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B64060" w14:paraId="75950BB2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9080A3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DA3A3D6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1.72 ± 0.29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9D1328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8CC44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1.86 ± 0.33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51CF9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2566A510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EEAF03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BCEFF6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7.89 ± 0.52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74EA389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E4794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7.69 ± 0.72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0DE066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14647440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D721F7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3EE1AF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1.65 ± 0.49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464F894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0A0FEF1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1.44 ± 0.37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61075E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B64060" w14:paraId="3D1A73C7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CC64AF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3F789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0.21 ± 0.070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016191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E08BA2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0.19 ± 0.047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D9AEF9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768AB" w:rsidRPr="00B64060" w14:paraId="2A3637B3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D873A8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Left Hippocampus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D9D01F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11F1CD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763CAF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502DF1E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B64060" w14:paraId="78DF8368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039189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F327DD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2.39 ± 0.48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74CFCC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899684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2.41 ± 0.48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C5FF8F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E768AB" w:rsidRPr="00B64060" w14:paraId="350B5F43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C11EE6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8CB299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6.66 ± 1.07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08072A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007804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7.13 ± 0.92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AD19343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E768AB" w:rsidRPr="00B64060" w14:paraId="17A1E923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5252BA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3C64B0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1.70 ± 0.37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EF99D7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6EDA825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1.57 ± 0.51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586184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E768AB" w:rsidRPr="00B64060" w14:paraId="5C4D4F62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9799192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D26E2D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0.25 ± 0.066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D9698C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B2F859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0.22 ± 0.050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EE5C08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E768AB" w:rsidRPr="00B64060" w14:paraId="2BFBADA4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EB5073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Bilateral Thalamus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7A0A32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6E5DF68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B857F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12BD7A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768AB" w:rsidRPr="00B64060" w14:paraId="486B2CA3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412885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GABA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BC5C24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2.51 ± 0.60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427CB96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BA12B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2.48 ± 0.39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E6D7695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779639B6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9C4274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Glu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AE42CB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6.94 ± 1.00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4539BD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C4F940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7.00 ± 0.56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9AF42C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29168105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930F387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Gln*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FB57FC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1.83 ± 0.44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6B457F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560901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1.56 ± 0.32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BA44C79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4EB56C36" w14:textId="77777777" w:rsidTr="00B656FC">
                        <w:trPr>
                          <w:trHeight w:val="300"/>
                        </w:trPr>
                        <w:tc>
                          <w:tcPr>
                            <w:tcW w:w="226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606618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 xml:space="preserve">    Gln/Glu*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39994A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0.25 ± 0.055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BA54F2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21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599011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0.22 ± 0.043</w:t>
                            </w: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DF8D94D" w14:textId="77777777" w:rsidR="00E768AB" w:rsidRPr="00B64060" w:rsidRDefault="00E768AB" w:rsidP="00B640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768AB" w:rsidRPr="00B64060" w14:paraId="60F2590D" w14:textId="77777777" w:rsidTr="00B656FC">
                        <w:trPr>
                          <w:trHeight w:val="720"/>
                        </w:trPr>
                        <w:tc>
                          <w:tcPr>
                            <w:tcW w:w="8910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21053C98" w14:textId="77777777" w:rsidR="00E768AB" w:rsidRPr="00B64060" w:rsidRDefault="00E768AB" w:rsidP="00B64060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*p&lt;0.05, **p&lt;0.1, CSO - Centrum Semiovale, DLPFC - Dorsolateral Prefrontal Cortex, FDR - first degree relative, GABA - </w:t>
                            </w:r>
                            <w:r w:rsidRPr="00B64060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</w:rPr>
                              <w:t>ɣ</w:t>
                            </w:r>
                            <w:r w:rsidRPr="00B64060"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-aminobutyric acid, Gln - glutamine, Glu - glutamate, HC - healthy control, Lac - lactate, stdev - standard deviation, SZ - schizophrenia</w:t>
                            </w:r>
                          </w:p>
                        </w:tc>
                      </w:tr>
                    </w:tbl>
                    <w:p w14:paraId="1C0C622E" w14:textId="77777777" w:rsidR="00E768AB" w:rsidRDefault="00E768AB"/>
                  </w:txbxContent>
                </v:textbox>
              </v:shape>
            </w:pict>
          </mc:Fallback>
        </mc:AlternateContent>
      </w:r>
    </w:p>
    <w:sectPr w:rsidR="001A7704" w:rsidRPr="00D936BA" w:rsidSect="00E55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6A"/>
    <w:rsid w:val="000037AF"/>
    <w:rsid w:val="00022762"/>
    <w:rsid w:val="00041E5A"/>
    <w:rsid w:val="00062F4A"/>
    <w:rsid w:val="000E4AA1"/>
    <w:rsid w:val="000F12DD"/>
    <w:rsid w:val="000F79AF"/>
    <w:rsid w:val="00186F8A"/>
    <w:rsid w:val="001A7704"/>
    <w:rsid w:val="001B468D"/>
    <w:rsid w:val="001F6F4A"/>
    <w:rsid w:val="00227252"/>
    <w:rsid w:val="00294C4E"/>
    <w:rsid w:val="002F338D"/>
    <w:rsid w:val="00324B6F"/>
    <w:rsid w:val="00343491"/>
    <w:rsid w:val="003A0390"/>
    <w:rsid w:val="003A246A"/>
    <w:rsid w:val="003C5DEC"/>
    <w:rsid w:val="003E22B1"/>
    <w:rsid w:val="004135C3"/>
    <w:rsid w:val="00422C55"/>
    <w:rsid w:val="004A410A"/>
    <w:rsid w:val="0053011E"/>
    <w:rsid w:val="00545B1C"/>
    <w:rsid w:val="00564468"/>
    <w:rsid w:val="005D14A6"/>
    <w:rsid w:val="00684C1D"/>
    <w:rsid w:val="00692AF8"/>
    <w:rsid w:val="006B7C77"/>
    <w:rsid w:val="006E6276"/>
    <w:rsid w:val="00735177"/>
    <w:rsid w:val="007368A2"/>
    <w:rsid w:val="007414EB"/>
    <w:rsid w:val="007C2D5A"/>
    <w:rsid w:val="007F3C3B"/>
    <w:rsid w:val="00821E6A"/>
    <w:rsid w:val="00850245"/>
    <w:rsid w:val="00854D1C"/>
    <w:rsid w:val="008662E8"/>
    <w:rsid w:val="008720CD"/>
    <w:rsid w:val="00874D77"/>
    <w:rsid w:val="0089607D"/>
    <w:rsid w:val="008D1124"/>
    <w:rsid w:val="008D4FF5"/>
    <w:rsid w:val="008D6562"/>
    <w:rsid w:val="008F549B"/>
    <w:rsid w:val="0090345D"/>
    <w:rsid w:val="009233E2"/>
    <w:rsid w:val="009D6CE7"/>
    <w:rsid w:val="009E2AFA"/>
    <w:rsid w:val="009E5065"/>
    <w:rsid w:val="00A312C9"/>
    <w:rsid w:val="00A5695B"/>
    <w:rsid w:val="00A5782B"/>
    <w:rsid w:val="00AA576A"/>
    <w:rsid w:val="00B02C72"/>
    <w:rsid w:val="00B0582E"/>
    <w:rsid w:val="00B0604A"/>
    <w:rsid w:val="00B64060"/>
    <w:rsid w:val="00B656FC"/>
    <w:rsid w:val="00BC1B97"/>
    <w:rsid w:val="00BC3ADC"/>
    <w:rsid w:val="00BC73F2"/>
    <w:rsid w:val="00BE7427"/>
    <w:rsid w:val="00C41740"/>
    <w:rsid w:val="00C749B1"/>
    <w:rsid w:val="00CC5815"/>
    <w:rsid w:val="00D26FAC"/>
    <w:rsid w:val="00D4092F"/>
    <w:rsid w:val="00D4607A"/>
    <w:rsid w:val="00D936BA"/>
    <w:rsid w:val="00D93F21"/>
    <w:rsid w:val="00DF7874"/>
    <w:rsid w:val="00E0370D"/>
    <w:rsid w:val="00E47A86"/>
    <w:rsid w:val="00E558B9"/>
    <w:rsid w:val="00E768AB"/>
    <w:rsid w:val="00F212F8"/>
    <w:rsid w:val="00F45C85"/>
    <w:rsid w:val="00F550DC"/>
    <w:rsid w:val="00F737E6"/>
    <w:rsid w:val="00F832FF"/>
    <w:rsid w:val="00F925A9"/>
    <w:rsid w:val="00FC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1996"/>
  <w15:docId w15:val="{0AB81684-3468-7846-9B1A-8ED19BC0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4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sarah wijtenburg</cp:lastModifiedBy>
  <cp:revision>2</cp:revision>
  <dcterms:created xsi:type="dcterms:W3CDTF">2021-04-27T01:48:00Z</dcterms:created>
  <dcterms:modified xsi:type="dcterms:W3CDTF">2021-04-27T01:48:00Z</dcterms:modified>
</cp:coreProperties>
</file>