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C419443" w14:textId="4F33EF9A" w:rsidR="00994A3D" w:rsidRPr="00C446FE" w:rsidRDefault="00994A3D" w:rsidP="00C446FE">
      <w:pPr>
        <w:pStyle w:val="Heading2"/>
      </w:pPr>
      <w:r w:rsidRPr="0001436A">
        <w:t>Supplementary</w:t>
      </w:r>
      <w:r w:rsidRPr="001549D3">
        <w:t xml:space="preserve"> </w:t>
      </w:r>
      <w:r w:rsidR="00FC2DAA">
        <w:t>Tables</w:t>
      </w:r>
    </w:p>
    <w:p w14:paraId="7B65BC41" w14:textId="2FE70804" w:rsidR="00DE23E8" w:rsidRDefault="00994A3D" w:rsidP="00D535DB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F249D9"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1549D3">
        <w:rPr>
          <w:rFonts w:cs="Times New Roman"/>
          <w:szCs w:val="24"/>
        </w:rPr>
        <w:t xml:space="preserve"> </w:t>
      </w:r>
      <w:r w:rsidR="00D535DB" w:rsidRPr="00D535DB">
        <w:rPr>
          <w:rFonts w:cs="Times New Roman"/>
          <w:szCs w:val="24"/>
        </w:rPr>
        <w:t>Nitrogen concentration, and N derived from fertilizer of leaf samples collected over the 2017-18 season under the impact of different N fertigation timings. Within each sampling week, different letters indicate significant differences (</w:t>
      </w:r>
      <w:r w:rsidR="00D535DB" w:rsidRPr="00B64A34">
        <w:rPr>
          <w:rFonts w:cs="Times New Roman"/>
          <w:i/>
          <w:iCs/>
          <w:szCs w:val="24"/>
        </w:rPr>
        <w:t>p</w:t>
      </w:r>
      <w:r w:rsidR="00D535DB" w:rsidRPr="00D535DB">
        <w:rPr>
          <w:rFonts w:cs="Times New Roman"/>
          <w:szCs w:val="24"/>
        </w:rPr>
        <w:t xml:space="preserve"> &lt; 0.05) between treatment means within that parameter (n = 4).</w:t>
      </w:r>
    </w:p>
    <w:p w14:paraId="4D66CA71" w14:textId="77777777" w:rsidR="00D66BBC" w:rsidRDefault="00D66BBC" w:rsidP="00D535DB">
      <w:pPr>
        <w:keepNext/>
        <w:rPr>
          <w:rFonts w:cs="Times New Roman"/>
          <w:szCs w:val="24"/>
        </w:rPr>
      </w:pPr>
    </w:p>
    <w:tbl>
      <w:tblPr>
        <w:tblpPr w:leftFromText="180" w:rightFromText="180" w:vertAnchor="text" w:horzAnchor="margin" w:tblpXSpec="center" w:tblpY="-53"/>
        <w:tblW w:w="14884" w:type="dxa"/>
        <w:tblLook w:val="04A0" w:firstRow="1" w:lastRow="0" w:firstColumn="1" w:lastColumn="0" w:noHBand="0" w:noVBand="1"/>
      </w:tblPr>
      <w:tblGrid>
        <w:gridCol w:w="1448"/>
        <w:gridCol w:w="774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60"/>
      </w:tblGrid>
      <w:tr w:rsidR="002C43E8" w:rsidRPr="007D6741" w14:paraId="622EF01A" w14:textId="77777777" w:rsidTr="004718F8">
        <w:trPr>
          <w:trHeight w:val="544"/>
        </w:trPr>
        <w:tc>
          <w:tcPr>
            <w:tcW w:w="14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79D80EB" w14:textId="77777777" w:rsidR="007D6741" w:rsidRPr="007D6741" w:rsidRDefault="007D6741" w:rsidP="007D6741">
            <w:pPr>
              <w:spacing w:before="0" w:after="0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7D6741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Week after full bloom</w:t>
            </w:r>
          </w:p>
        </w:tc>
        <w:tc>
          <w:tcPr>
            <w:tcW w:w="7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00678B85" w14:textId="77777777" w:rsidR="007D6741" w:rsidRPr="007D6741" w:rsidRDefault="007D6741" w:rsidP="007D6741">
            <w:pPr>
              <w:spacing w:before="0" w:after="0" w:line="48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7D6741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3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1F60201F" w14:textId="77777777" w:rsidR="007D6741" w:rsidRPr="007D6741" w:rsidRDefault="007D6741" w:rsidP="007D6741">
            <w:pPr>
              <w:spacing w:before="0" w:after="0" w:line="48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7D6741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4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45BCFE95" w14:textId="77777777" w:rsidR="007D6741" w:rsidRPr="007D6741" w:rsidRDefault="007D6741" w:rsidP="007D6741">
            <w:pPr>
              <w:spacing w:before="0" w:after="0" w:line="48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7D6741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5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7E7F80A1" w14:textId="77777777" w:rsidR="007D6741" w:rsidRPr="007D6741" w:rsidRDefault="007D6741" w:rsidP="007D6741">
            <w:pPr>
              <w:spacing w:before="0" w:after="0" w:line="48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7D6741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6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7C768CE8" w14:textId="77777777" w:rsidR="007D6741" w:rsidRPr="007D6741" w:rsidRDefault="007D6741" w:rsidP="007D6741">
            <w:pPr>
              <w:spacing w:before="0" w:after="0" w:line="48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7D6741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7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6B089A30" w14:textId="77777777" w:rsidR="007D6741" w:rsidRPr="007D6741" w:rsidRDefault="007D6741" w:rsidP="007D6741">
            <w:pPr>
              <w:spacing w:before="0" w:after="0" w:line="48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7D6741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9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441011A8" w14:textId="77777777" w:rsidR="007D6741" w:rsidRPr="007D6741" w:rsidRDefault="007D6741" w:rsidP="007D6741">
            <w:pPr>
              <w:spacing w:before="0" w:after="0" w:line="48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7D6741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12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37823B5D" w14:textId="77777777" w:rsidR="007D6741" w:rsidRPr="007D6741" w:rsidRDefault="007D6741" w:rsidP="007D6741">
            <w:pPr>
              <w:spacing w:before="0" w:after="0" w:line="48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7D6741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14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1A2C36C1" w14:textId="77777777" w:rsidR="007D6741" w:rsidRPr="007D6741" w:rsidRDefault="007D6741" w:rsidP="007D6741">
            <w:pPr>
              <w:spacing w:before="0" w:after="0" w:line="48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7D6741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16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2D3D4708" w14:textId="77777777" w:rsidR="007D6741" w:rsidRPr="007D6741" w:rsidRDefault="007D6741" w:rsidP="007D6741">
            <w:pPr>
              <w:spacing w:before="0" w:after="0" w:line="48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7D6741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18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22DACB3C" w14:textId="77777777" w:rsidR="007D6741" w:rsidRPr="007D6741" w:rsidRDefault="007D6741" w:rsidP="007D6741">
            <w:pPr>
              <w:spacing w:before="0" w:after="0" w:line="48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7D6741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20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3EB381A8" w14:textId="77777777" w:rsidR="007D6741" w:rsidRPr="007D6741" w:rsidRDefault="007D6741" w:rsidP="007D6741">
            <w:pPr>
              <w:spacing w:before="0" w:after="0" w:line="48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7D6741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22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0781E11A" w14:textId="77777777" w:rsidR="007D6741" w:rsidRPr="007D6741" w:rsidRDefault="007D6741" w:rsidP="007D6741">
            <w:pPr>
              <w:spacing w:before="0" w:after="0" w:line="48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7D6741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23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1CA55879" w14:textId="77777777" w:rsidR="007D6741" w:rsidRPr="007D6741" w:rsidRDefault="007D6741" w:rsidP="007D6741">
            <w:pPr>
              <w:spacing w:before="0" w:after="0" w:line="48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7D6741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24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0E3FCC03" w14:textId="77777777" w:rsidR="007D6741" w:rsidRPr="007D6741" w:rsidRDefault="007D6741" w:rsidP="007D6741">
            <w:pPr>
              <w:spacing w:before="0" w:after="0" w:line="48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7D6741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25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14:paraId="40824F74" w14:textId="77777777" w:rsidR="007D6741" w:rsidRPr="007D6741" w:rsidRDefault="007D6741" w:rsidP="007D6741">
            <w:pPr>
              <w:spacing w:before="0" w:after="0" w:line="48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7D6741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26</w:t>
            </w:r>
          </w:p>
        </w:tc>
      </w:tr>
      <w:tr w:rsidR="007D6741" w:rsidRPr="007D6741" w14:paraId="5A25B18B" w14:textId="77777777" w:rsidTr="004718F8">
        <w:trPr>
          <w:trHeight w:val="292"/>
        </w:trPr>
        <w:tc>
          <w:tcPr>
            <w:tcW w:w="144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DBE02EA" w14:textId="77777777" w:rsidR="007D6741" w:rsidRPr="007D6741" w:rsidRDefault="007D6741" w:rsidP="007D6741">
            <w:pPr>
              <w:spacing w:before="0" w:after="0"/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val="en-GB" w:eastAsia="zh-CN"/>
              </w:rPr>
            </w:pPr>
            <w:r w:rsidRPr="007D6741"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val="en-GB" w:eastAsia="zh-CN"/>
              </w:rPr>
              <w:t>Treatment</w:t>
            </w:r>
          </w:p>
        </w:tc>
        <w:tc>
          <w:tcPr>
            <w:tcW w:w="13436" w:type="dxa"/>
            <w:gridSpan w:val="16"/>
            <w:shd w:val="clear" w:color="auto" w:fill="auto"/>
            <w:vAlign w:val="center"/>
            <w:hideMark/>
          </w:tcPr>
          <w:p w14:paraId="3D82B34F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7D6741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N concentration (% dry weight)</w:t>
            </w:r>
          </w:p>
        </w:tc>
      </w:tr>
      <w:tr w:rsidR="002C43E8" w:rsidRPr="007D6741" w14:paraId="73F765A1" w14:textId="77777777" w:rsidTr="004718F8">
        <w:trPr>
          <w:trHeight w:val="279"/>
        </w:trPr>
        <w:tc>
          <w:tcPr>
            <w:tcW w:w="1448" w:type="dxa"/>
            <w:shd w:val="clear" w:color="auto" w:fill="auto"/>
            <w:vAlign w:val="center"/>
            <w:hideMark/>
          </w:tcPr>
          <w:p w14:paraId="73190526" w14:textId="77777777" w:rsidR="007D6741" w:rsidRPr="007D6741" w:rsidRDefault="007D6741" w:rsidP="007D6741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Control</w:t>
            </w:r>
          </w:p>
        </w:tc>
        <w:tc>
          <w:tcPr>
            <w:tcW w:w="774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21E772F9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1.9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47329126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2.04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9F73EB6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2.04 b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D2DB924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2.01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E2458A4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1.81 b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53697F1E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1.81 b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13E7F56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1.77 b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25A7CD20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1.66 b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31751805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1.63 b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4275805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1.66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2468C0B6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1.52 b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61B5DA8F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1.40 b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188E94FD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1.68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30F67D1C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1.47 b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B2A74C8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1.46 b</w:t>
            </w:r>
          </w:p>
        </w:tc>
        <w:tc>
          <w:tcPr>
            <w:tcW w:w="86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26CF2627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1.44 b</w:t>
            </w:r>
          </w:p>
        </w:tc>
      </w:tr>
      <w:tr w:rsidR="002C43E8" w:rsidRPr="007D6741" w14:paraId="784D43B4" w14:textId="77777777" w:rsidTr="004718F8">
        <w:trPr>
          <w:trHeight w:val="279"/>
        </w:trPr>
        <w:tc>
          <w:tcPr>
            <w:tcW w:w="1448" w:type="dxa"/>
            <w:shd w:val="clear" w:color="auto" w:fill="auto"/>
            <w:vAlign w:val="center"/>
            <w:hideMark/>
          </w:tcPr>
          <w:p w14:paraId="7502CBEB" w14:textId="77777777" w:rsidR="007D6741" w:rsidRPr="007D6741" w:rsidRDefault="007D6741" w:rsidP="007D6741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Pre-harvest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14:paraId="0755EF16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2.1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6C1C416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2.34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28C3018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2.44 a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71DFA15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2.23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40FF104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2.24 a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29DE3D1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2.13 a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E39C010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2.01 a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889F875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1.92 a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00D87C1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1.88 a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21DDCA5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1.78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EA65E23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1.74 a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F764765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1.60 a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79DE700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1.85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FB3C7C2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1.67 a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F0358BD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1.60 a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0E6FF66C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1.62 a</w:t>
            </w:r>
          </w:p>
        </w:tc>
      </w:tr>
      <w:tr w:rsidR="002C43E8" w:rsidRPr="007D6741" w14:paraId="3EC2789E" w14:textId="77777777" w:rsidTr="004718F8">
        <w:trPr>
          <w:trHeight w:val="279"/>
        </w:trPr>
        <w:tc>
          <w:tcPr>
            <w:tcW w:w="1448" w:type="dxa"/>
            <w:shd w:val="clear" w:color="auto" w:fill="auto"/>
            <w:vAlign w:val="center"/>
            <w:hideMark/>
          </w:tcPr>
          <w:p w14:paraId="472B529E" w14:textId="77777777" w:rsidR="007D6741" w:rsidRPr="007D6741" w:rsidRDefault="007D6741" w:rsidP="007D6741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Post-harvest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14:paraId="640D458C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2.12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C31F701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2.19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3DDD7D3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2.13 ab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0AD9A3D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1.92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F02CECF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1.85 b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9C49AF7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1.84 b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679CAD0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1.82 ab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9665DE2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1.72 b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72C9C84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1.66 b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57D3FA2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1.55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00FEEEDD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1.53 b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F1E52ED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1.48 ab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960223E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1.82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80E8927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1.57 ab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40B074D6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1.54 ab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C7EFD26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1.47 b</w:t>
            </w:r>
          </w:p>
        </w:tc>
      </w:tr>
      <w:tr w:rsidR="002C43E8" w:rsidRPr="007D6741" w14:paraId="2C06DD91" w14:textId="77777777" w:rsidTr="004718F8">
        <w:trPr>
          <w:trHeight w:val="292"/>
        </w:trPr>
        <w:tc>
          <w:tcPr>
            <w:tcW w:w="1448" w:type="dxa"/>
            <w:shd w:val="clear" w:color="auto" w:fill="auto"/>
            <w:vAlign w:val="center"/>
            <w:hideMark/>
          </w:tcPr>
          <w:p w14:paraId="459A08C2" w14:textId="77777777" w:rsidR="007D6741" w:rsidRPr="007D6741" w:rsidRDefault="007D6741" w:rsidP="007D6741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50:50 split</w:t>
            </w:r>
          </w:p>
        </w:tc>
        <w:tc>
          <w:tcPr>
            <w:tcW w:w="774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14EDFA1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2.04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9E60593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2.02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587082F6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2.09 ab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6F5CF7CC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1.92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5C9B448B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1.88 ab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BA17704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1.94 ab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C5FAB39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1.86 ab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4D386A38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1.83 ab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84FCF3F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1.78 ab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8CE62C0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1.94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20AF48CD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1.56 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F88AD6C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1.48 ab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3971F6FB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1.73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641CC0A4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1.59 ab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3E173C07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1.50 ab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1C66BA54" w14:textId="2C892999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1.53</w:t>
            </w:r>
            <w:r w:rsidR="004718F8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ab</w:t>
            </w:r>
          </w:p>
        </w:tc>
      </w:tr>
      <w:tr w:rsidR="007D6741" w:rsidRPr="007D6741" w14:paraId="0DCA8BD3" w14:textId="77777777" w:rsidTr="004718F8">
        <w:trPr>
          <w:trHeight w:val="292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E6ECE3B" w14:textId="77777777" w:rsidR="007D6741" w:rsidRPr="007D6741" w:rsidRDefault="007D6741" w:rsidP="007D6741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3436" w:type="dxa"/>
            <w:gridSpan w:val="16"/>
            <w:tcBorders>
              <w:top w:val="single" w:sz="18" w:space="0" w:color="auto"/>
            </w:tcBorders>
            <w:shd w:val="clear" w:color="auto" w:fill="auto"/>
            <w:vAlign w:val="bottom"/>
            <w:hideMark/>
          </w:tcPr>
          <w:p w14:paraId="1BEA7D03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7D6741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N derived from fertilizer (mg N (g leaf)</w:t>
            </w:r>
            <w:r w:rsidRPr="007D6741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vertAlign w:val="superscript"/>
                <w:lang w:val="en-GB" w:eastAsia="zh-CN"/>
              </w:rPr>
              <w:t>-1</w:t>
            </w:r>
            <w:r w:rsidRPr="007D6741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)</w:t>
            </w:r>
          </w:p>
        </w:tc>
      </w:tr>
      <w:tr w:rsidR="002C43E8" w:rsidRPr="007D6741" w14:paraId="5A1254E5" w14:textId="77777777" w:rsidTr="004718F8">
        <w:trPr>
          <w:trHeight w:val="279"/>
        </w:trPr>
        <w:tc>
          <w:tcPr>
            <w:tcW w:w="1448" w:type="dxa"/>
            <w:shd w:val="clear" w:color="auto" w:fill="auto"/>
            <w:vAlign w:val="center"/>
            <w:hideMark/>
          </w:tcPr>
          <w:p w14:paraId="2E62C5D1" w14:textId="77777777" w:rsidR="007D6741" w:rsidRPr="007D6741" w:rsidRDefault="007D6741" w:rsidP="007D6741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Control</w:t>
            </w:r>
          </w:p>
        </w:tc>
        <w:tc>
          <w:tcPr>
            <w:tcW w:w="774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1E4BA431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56E6A74B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0.00 </w:t>
            </w:r>
            <w:r w:rsidRPr="003E0139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b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69ACCAA0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24E648EC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318855AF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564BED25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39D584BA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4F5196B5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080F6E01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52FBE472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2477B937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2009379E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1CA76A90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5DAFD8B3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3E192252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860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65466EB7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</w:tr>
      <w:tr w:rsidR="002C43E8" w:rsidRPr="007D6741" w14:paraId="14B42068" w14:textId="77777777" w:rsidTr="004718F8">
        <w:trPr>
          <w:trHeight w:val="279"/>
        </w:trPr>
        <w:tc>
          <w:tcPr>
            <w:tcW w:w="1448" w:type="dxa"/>
            <w:shd w:val="clear" w:color="auto" w:fill="auto"/>
            <w:vAlign w:val="center"/>
            <w:hideMark/>
          </w:tcPr>
          <w:p w14:paraId="0C4FBD0C" w14:textId="77777777" w:rsidR="007D6741" w:rsidRPr="007D6741" w:rsidRDefault="007D6741" w:rsidP="007D6741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Pre-harvest</w:t>
            </w:r>
          </w:p>
        </w:tc>
        <w:tc>
          <w:tcPr>
            <w:tcW w:w="774" w:type="dxa"/>
            <w:shd w:val="clear" w:color="auto" w:fill="auto"/>
            <w:hideMark/>
          </w:tcPr>
          <w:p w14:paraId="6A141F64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843" w:type="dxa"/>
            <w:shd w:val="clear" w:color="auto" w:fill="auto"/>
            <w:hideMark/>
          </w:tcPr>
          <w:p w14:paraId="21053BB6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0.58 a</w:t>
            </w:r>
          </w:p>
        </w:tc>
        <w:tc>
          <w:tcPr>
            <w:tcW w:w="843" w:type="dxa"/>
            <w:shd w:val="clear" w:color="auto" w:fill="auto"/>
            <w:hideMark/>
          </w:tcPr>
          <w:p w14:paraId="60D07CAC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1.18 a</w:t>
            </w:r>
          </w:p>
        </w:tc>
        <w:tc>
          <w:tcPr>
            <w:tcW w:w="843" w:type="dxa"/>
            <w:shd w:val="clear" w:color="auto" w:fill="auto"/>
            <w:hideMark/>
          </w:tcPr>
          <w:p w14:paraId="394BBE3B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2.07 a</w:t>
            </w:r>
          </w:p>
        </w:tc>
        <w:tc>
          <w:tcPr>
            <w:tcW w:w="843" w:type="dxa"/>
            <w:shd w:val="clear" w:color="auto" w:fill="auto"/>
            <w:hideMark/>
          </w:tcPr>
          <w:p w14:paraId="29CDBEEB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2.02 a</w:t>
            </w:r>
          </w:p>
        </w:tc>
        <w:tc>
          <w:tcPr>
            <w:tcW w:w="843" w:type="dxa"/>
            <w:shd w:val="clear" w:color="auto" w:fill="auto"/>
            <w:hideMark/>
          </w:tcPr>
          <w:p w14:paraId="5521FCE9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2.81 a</w:t>
            </w:r>
          </w:p>
        </w:tc>
        <w:tc>
          <w:tcPr>
            <w:tcW w:w="843" w:type="dxa"/>
            <w:shd w:val="clear" w:color="auto" w:fill="auto"/>
            <w:hideMark/>
          </w:tcPr>
          <w:p w14:paraId="13F051AF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2.62 a</w:t>
            </w:r>
          </w:p>
        </w:tc>
        <w:tc>
          <w:tcPr>
            <w:tcW w:w="843" w:type="dxa"/>
            <w:shd w:val="clear" w:color="auto" w:fill="auto"/>
            <w:hideMark/>
          </w:tcPr>
          <w:p w14:paraId="057A74A7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1.96 a</w:t>
            </w:r>
          </w:p>
        </w:tc>
        <w:tc>
          <w:tcPr>
            <w:tcW w:w="843" w:type="dxa"/>
            <w:shd w:val="clear" w:color="auto" w:fill="auto"/>
            <w:hideMark/>
          </w:tcPr>
          <w:p w14:paraId="45D9E87C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1.95 a</w:t>
            </w:r>
          </w:p>
        </w:tc>
        <w:tc>
          <w:tcPr>
            <w:tcW w:w="843" w:type="dxa"/>
            <w:shd w:val="clear" w:color="auto" w:fill="auto"/>
            <w:hideMark/>
          </w:tcPr>
          <w:p w14:paraId="53B8B144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1.85 a</w:t>
            </w:r>
          </w:p>
        </w:tc>
        <w:tc>
          <w:tcPr>
            <w:tcW w:w="843" w:type="dxa"/>
            <w:shd w:val="clear" w:color="auto" w:fill="auto"/>
            <w:hideMark/>
          </w:tcPr>
          <w:p w14:paraId="6F755DD5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1.92 a</w:t>
            </w:r>
          </w:p>
        </w:tc>
        <w:tc>
          <w:tcPr>
            <w:tcW w:w="843" w:type="dxa"/>
            <w:shd w:val="clear" w:color="auto" w:fill="auto"/>
            <w:hideMark/>
          </w:tcPr>
          <w:p w14:paraId="049DB64F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1.59 a</w:t>
            </w:r>
          </w:p>
        </w:tc>
        <w:tc>
          <w:tcPr>
            <w:tcW w:w="843" w:type="dxa"/>
            <w:shd w:val="clear" w:color="auto" w:fill="auto"/>
            <w:hideMark/>
          </w:tcPr>
          <w:p w14:paraId="3167A6FA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1.63 a</w:t>
            </w:r>
          </w:p>
        </w:tc>
        <w:tc>
          <w:tcPr>
            <w:tcW w:w="843" w:type="dxa"/>
            <w:shd w:val="clear" w:color="auto" w:fill="auto"/>
            <w:hideMark/>
          </w:tcPr>
          <w:p w14:paraId="707D9A16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1.50 a</w:t>
            </w:r>
          </w:p>
        </w:tc>
        <w:tc>
          <w:tcPr>
            <w:tcW w:w="843" w:type="dxa"/>
            <w:shd w:val="clear" w:color="auto" w:fill="auto"/>
            <w:hideMark/>
          </w:tcPr>
          <w:p w14:paraId="1D8D32F5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1.37 a</w:t>
            </w:r>
          </w:p>
        </w:tc>
        <w:tc>
          <w:tcPr>
            <w:tcW w:w="860" w:type="dxa"/>
            <w:shd w:val="clear" w:color="auto" w:fill="auto"/>
            <w:hideMark/>
          </w:tcPr>
          <w:p w14:paraId="4CE8A94F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1.54 a</w:t>
            </w:r>
          </w:p>
        </w:tc>
      </w:tr>
      <w:tr w:rsidR="002C43E8" w:rsidRPr="007D6741" w14:paraId="5E421DE0" w14:textId="77777777" w:rsidTr="004718F8">
        <w:trPr>
          <w:trHeight w:val="279"/>
        </w:trPr>
        <w:tc>
          <w:tcPr>
            <w:tcW w:w="1448" w:type="dxa"/>
            <w:shd w:val="clear" w:color="auto" w:fill="auto"/>
            <w:vAlign w:val="center"/>
            <w:hideMark/>
          </w:tcPr>
          <w:p w14:paraId="5D4BEE0D" w14:textId="77777777" w:rsidR="007D6741" w:rsidRPr="007D6741" w:rsidRDefault="007D6741" w:rsidP="007D6741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Post-harvest</w:t>
            </w:r>
          </w:p>
        </w:tc>
        <w:tc>
          <w:tcPr>
            <w:tcW w:w="774" w:type="dxa"/>
            <w:shd w:val="clear" w:color="auto" w:fill="auto"/>
            <w:hideMark/>
          </w:tcPr>
          <w:p w14:paraId="44F8525F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843" w:type="dxa"/>
            <w:shd w:val="clear" w:color="auto" w:fill="auto"/>
            <w:hideMark/>
          </w:tcPr>
          <w:p w14:paraId="057CE4B3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  <w:tc>
          <w:tcPr>
            <w:tcW w:w="843" w:type="dxa"/>
            <w:shd w:val="clear" w:color="auto" w:fill="auto"/>
            <w:hideMark/>
          </w:tcPr>
          <w:p w14:paraId="235E66DE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  <w:tc>
          <w:tcPr>
            <w:tcW w:w="843" w:type="dxa"/>
            <w:shd w:val="clear" w:color="auto" w:fill="auto"/>
            <w:hideMark/>
          </w:tcPr>
          <w:p w14:paraId="779D2331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  <w:tc>
          <w:tcPr>
            <w:tcW w:w="843" w:type="dxa"/>
            <w:shd w:val="clear" w:color="auto" w:fill="auto"/>
            <w:hideMark/>
          </w:tcPr>
          <w:p w14:paraId="625C191E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843" w:type="dxa"/>
            <w:shd w:val="clear" w:color="auto" w:fill="auto"/>
            <w:hideMark/>
          </w:tcPr>
          <w:p w14:paraId="023C79BB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843" w:type="dxa"/>
            <w:shd w:val="clear" w:color="auto" w:fill="auto"/>
            <w:hideMark/>
          </w:tcPr>
          <w:p w14:paraId="6516A8A3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843" w:type="dxa"/>
            <w:shd w:val="clear" w:color="auto" w:fill="auto"/>
            <w:hideMark/>
          </w:tcPr>
          <w:p w14:paraId="31506DC7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  <w:tc>
          <w:tcPr>
            <w:tcW w:w="843" w:type="dxa"/>
            <w:shd w:val="clear" w:color="auto" w:fill="auto"/>
            <w:hideMark/>
          </w:tcPr>
          <w:p w14:paraId="75903FBC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  <w:tc>
          <w:tcPr>
            <w:tcW w:w="843" w:type="dxa"/>
            <w:shd w:val="clear" w:color="auto" w:fill="auto"/>
            <w:hideMark/>
          </w:tcPr>
          <w:p w14:paraId="39EA0456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  <w:tc>
          <w:tcPr>
            <w:tcW w:w="843" w:type="dxa"/>
            <w:shd w:val="clear" w:color="auto" w:fill="auto"/>
            <w:hideMark/>
          </w:tcPr>
          <w:p w14:paraId="61B52697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843" w:type="dxa"/>
            <w:shd w:val="clear" w:color="auto" w:fill="auto"/>
            <w:hideMark/>
          </w:tcPr>
          <w:p w14:paraId="7D965667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843" w:type="dxa"/>
            <w:shd w:val="clear" w:color="auto" w:fill="auto"/>
            <w:hideMark/>
          </w:tcPr>
          <w:p w14:paraId="0B7DAEAC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843" w:type="dxa"/>
            <w:shd w:val="clear" w:color="auto" w:fill="auto"/>
            <w:hideMark/>
          </w:tcPr>
          <w:p w14:paraId="6FA2BCB2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0.04 c</w:t>
            </w:r>
          </w:p>
        </w:tc>
        <w:tc>
          <w:tcPr>
            <w:tcW w:w="843" w:type="dxa"/>
            <w:shd w:val="clear" w:color="auto" w:fill="auto"/>
            <w:hideMark/>
          </w:tcPr>
          <w:p w14:paraId="512DEC0E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0.07 c</w:t>
            </w:r>
          </w:p>
        </w:tc>
        <w:tc>
          <w:tcPr>
            <w:tcW w:w="860" w:type="dxa"/>
            <w:shd w:val="clear" w:color="auto" w:fill="auto"/>
            <w:hideMark/>
          </w:tcPr>
          <w:p w14:paraId="69C5A46F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0.06 c</w:t>
            </w:r>
          </w:p>
        </w:tc>
      </w:tr>
      <w:tr w:rsidR="00C55F6B" w:rsidRPr="007D6741" w14:paraId="0C2F1CB6" w14:textId="77777777" w:rsidTr="004718F8">
        <w:trPr>
          <w:trHeight w:val="279"/>
        </w:trPr>
        <w:tc>
          <w:tcPr>
            <w:tcW w:w="1448" w:type="dxa"/>
            <w:shd w:val="clear" w:color="auto" w:fill="auto"/>
            <w:vAlign w:val="center"/>
            <w:hideMark/>
          </w:tcPr>
          <w:p w14:paraId="2980F544" w14:textId="77777777" w:rsidR="007D6741" w:rsidRPr="007D6741" w:rsidRDefault="007D6741" w:rsidP="007D6741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50:50 split</w:t>
            </w:r>
          </w:p>
        </w:tc>
        <w:tc>
          <w:tcPr>
            <w:tcW w:w="774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534DF1D7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7043B186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0.44 a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6FFE5B83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0.50 ab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0C0997EB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0.96 ab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6715D86D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0.99 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4C1CC76E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1.70 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071BAE24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1.54 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4BF45320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1.51 a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7725C75E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1.58 a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7F5E4BB1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1.58 a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5F8AD0E4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1.00 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6B7CA3F3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1.21 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27AA9B6A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1.13 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5718E7FB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1.03 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7188640B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0.83 b</w:t>
            </w:r>
          </w:p>
        </w:tc>
        <w:tc>
          <w:tcPr>
            <w:tcW w:w="860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1872EE5D" w14:textId="77777777" w:rsidR="007D6741" w:rsidRPr="007D6741" w:rsidRDefault="007D6741" w:rsidP="007D6741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0.90 b</w:t>
            </w:r>
          </w:p>
        </w:tc>
      </w:tr>
      <w:tr w:rsidR="00357F1C" w:rsidRPr="007D6741" w14:paraId="5FD7FDA0" w14:textId="77777777" w:rsidTr="004718F8">
        <w:trPr>
          <w:trHeight w:val="279"/>
        </w:trPr>
        <w:tc>
          <w:tcPr>
            <w:tcW w:w="1448" w:type="dxa"/>
            <w:shd w:val="clear" w:color="auto" w:fill="auto"/>
            <w:vAlign w:val="center"/>
          </w:tcPr>
          <w:p w14:paraId="7682A1D6" w14:textId="77777777" w:rsidR="00357F1C" w:rsidRPr="007D6741" w:rsidRDefault="00357F1C" w:rsidP="007D6741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3436" w:type="dxa"/>
            <w:gridSpan w:val="1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B0166F7" w14:textId="4B1D82F8" w:rsidR="00357F1C" w:rsidRPr="00357F1C" w:rsidRDefault="00357F1C" w:rsidP="007D6741">
            <w:pPr>
              <w:spacing w:before="0" w:after="0"/>
              <w:jc w:val="center"/>
              <w:rPr>
                <w:rFonts w:ascii="Calibri" w:eastAsia="DengXian" w:hAnsi="Calibri" w:cs="Arial"/>
                <w:b/>
                <w:bCs/>
                <w:noProof/>
                <w:sz w:val="20"/>
                <w:szCs w:val="20"/>
                <w:lang w:val="en-GB" w:eastAsia="zh-CN"/>
              </w:rPr>
            </w:pPr>
            <w:r w:rsidRPr="00357F1C">
              <w:rPr>
                <w:rFonts w:eastAsia="DengXian" w:cs="Times New Roman"/>
                <w:b/>
                <w:bCs/>
                <w:noProof/>
                <w:szCs w:val="24"/>
                <w:vertAlign w:val="superscript"/>
                <w:lang w:val="en-GB" w:eastAsia="zh-CN"/>
              </w:rPr>
              <w:t>15</w:t>
            </w:r>
            <w:r w:rsidRPr="00357F1C">
              <w:rPr>
                <w:rFonts w:eastAsia="DengXian" w:cs="Times New Roman"/>
                <w:b/>
                <w:bCs/>
                <w:noProof/>
                <w:szCs w:val="24"/>
                <w:lang w:val="en-GB" w:eastAsia="zh-CN"/>
              </w:rPr>
              <w:t>N atom percentage (%)</w:t>
            </w:r>
          </w:p>
        </w:tc>
      </w:tr>
      <w:tr w:rsidR="001F5579" w:rsidRPr="007D6741" w14:paraId="477B478E" w14:textId="77777777" w:rsidTr="004718F8">
        <w:trPr>
          <w:trHeight w:val="279"/>
        </w:trPr>
        <w:tc>
          <w:tcPr>
            <w:tcW w:w="1448" w:type="dxa"/>
            <w:shd w:val="clear" w:color="auto" w:fill="auto"/>
            <w:vAlign w:val="center"/>
          </w:tcPr>
          <w:p w14:paraId="3601E4D5" w14:textId="65C3B94E" w:rsidR="00C55F6B" w:rsidRPr="007D6741" w:rsidRDefault="00C55F6B" w:rsidP="00C55F6B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Control</w:t>
            </w:r>
          </w:p>
        </w:tc>
        <w:tc>
          <w:tcPr>
            <w:tcW w:w="77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B480B8" w14:textId="79E133C7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0.3689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BAD54F" w14:textId="7C28E30F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0.3670</w:t>
            </w:r>
            <w:r w:rsid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 w:rsidR="00276B10" w:rsidRPr="000B5816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b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E95EF9A" w14:textId="32FA0404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0.3652</w:t>
            </w:r>
            <w:r w:rsidR="005D4A0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b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159E62" w14:textId="36710582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0.3641</w:t>
            </w:r>
            <w:r w:rsidR="00E0258F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b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69F014" w14:textId="206F5427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0.3631</w:t>
            </w:r>
            <w:r w:rsidR="00A13F1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c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2C02A0" w14:textId="671FB8C6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0.3719</w:t>
            </w:r>
            <w:r w:rsidR="00CB47F6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c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6D7DB4" w14:textId="1649B819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0.3744</w:t>
            </w:r>
            <w:r w:rsidR="004B1769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c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7C4A77" w14:textId="06666484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0.3741</w:t>
            </w:r>
            <w:r w:rsidR="00BE1F44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b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1419C89" w14:textId="121C0AEE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0.3756</w:t>
            </w:r>
            <w:r w:rsidR="007719A4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b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1EFD6D" w14:textId="2C772EF5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0.3696</w:t>
            </w:r>
            <w:r w:rsidR="001F5579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b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ED0747" w14:textId="73DEBC3D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0.3697</w:t>
            </w:r>
            <w:r w:rsidR="00DE0523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c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3D0FFA" w14:textId="7A8EB327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0.3695</w:t>
            </w:r>
            <w:r w:rsidR="00DE0523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b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99AB3D9" w14:textId="26A77F6D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0.3703</w:t>
            </w:r>
            <w:r w:rsidR="0073202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c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F2775A" w14:textId="6D09F256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0.3695</w:t>
            </w:r>
            <w:r w:rsidR="00C01FF8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c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D9AAA2" w14:textId="29E8D4CF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0.3689</w:t>
            </w:r>
            <w:r w:rsidR="001D4A48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c</w:t>
            </w:r>
          </w:p>
        </w:tc>
        <w:tc>
          <w:tcPr>
            <w:tcW w:w="8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73FB44" w14:textId="0F791A0D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0.3701</w:t>
            </w:r>
            <w:r w:rsidR="001D4A48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c</w:t>
            </w:r>
          </w:p>
        </w:tc>
      </w:tr>
      <w:tr w:rsidR="001F5579" w:rsidRPr="007D6741" w14:paraId="7D6643D8" w14:textId="77777777" w:rsidTr="004718F8">
        <w:trPr>
          <w:trHeight w:val="279"/>
        </w:trPr>
        <w:tc>
          <w:tcPr>
            <w:tcW w:w="1448" w:type="dxa"/>
            <w:shd w:val="clear" w:color="auto" w:fill="auto"/>
            <w:vAlign w:val="center"/>
          </w:tcPr>
          <w:p w14:paraId="4E7AEE7B" w14:textId="20A8CED6" w:rsidR="00C55F6B" w:rsidRPr="007D6741" w:rsidRDefault="00C55F6B" w:rsidP="00C55F6B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Pre-harvest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D1BCE42" w14:textId="4F8C4783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0.3692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EC49132" w14:textId="6EEAA8EE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0.4912</w:t>
            </w:r>
            <w:r w:rsidR="00B977A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a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602EF20" w14:textId="028519FF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0.6039</w:t>
            </w:r>
            <w:r w:rsidR="005D4A0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a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99C6ECC" w14:textId="6E3BEF50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0.8023</w:t>
            </w:r>
            <w:r w:rsidR="00E0258F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a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1536F95" w14:textId="75C67110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0.8148</w:t>
            </w:r>
            <w:r w:rsidR="00A13F1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a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8ECA169" w14:textId="1616707D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1.0149</w:t>
            </w:r>
            <w:r w:rsidR="00CB47F6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a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8F923C5" w14:textId="16005EC7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1.0110</w:t>
            </w:r>
            <w:r w:rsidR="004B1769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a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8DE0240" w14:textId="001FDAC3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0.8760</w:t>
            </w:r>
            <w:r w:rsidR="00BE1F44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a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809283E" w14:textId="0C551C16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0.8759</w:t>
            </w:r>
            <w:r w:rsidR="007719A4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a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259A7F0" w14:textId="7D070581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1.3205</w:t>
            </w:r>
            <w:r w:rsidR="001F5579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a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48CA516" w14:textId="75B215C0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0.9148</w:t>
            </w:r>
            <w:r w:rsidR="00DE0523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a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2A6236B" w14:textId="30F75DC5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0.8600</w:t>
            </w:r>
            <w:r w:rsidR="00DE0523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a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AA9A566" w14:textId="2FFBBAD6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0.8060</w:t>
            </w:r>
            <w:r w:rsidR="0073202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a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93B189D" w14:textId="3476CF9F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0.8131</w:t>
            </w:r>
            <w:r w:rsidR="00C01FF8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a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B2C21B8" w14:textId="71156D23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0.7932</w:t>
            </w:r>
            <w:r w:rsidR="001D4A48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a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7164BCA" w14:textId="5645EC44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0.8385</w:t>
            </w:r>
            <w:r w:rsidR="001D4A48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a</w:t>
            </w:r>
          </w:p>
        </w:tc>
      </w:tr>
      <w:tr w:rsidR="001F5579" w:rsidRPr="007D6741" w14:paraId="77F62BB8" w14:textId="77777777" w:rsidTr="004718F8">
        <w:trPr>
          <w:trHeight w:val="279"/>
        </w:trPr>
        <w:tc>
          <w:tcPr>
            <w:tcW w:w="1448" w:type="dxa"/>
            <w:shd w:val="clear" w:color="auto" w:fill="auto"/>
            <w:vAlign w:val="center"/>
          </w:tcPr>
          <w:p w14:paraId="3EA07DF4" w14:textId="0713B7FF" w:rsidR="00C55F6B" w:rsidRPr="007D6741" w:rsidRDefault="00C55F6B" w:rsidP="00C55F6B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Post-harvest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E0CC086" w14:textId="53A04DEC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0.3688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A42A813" w14:textId="5EFD309B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0.3671</w:t>
            </w:r>
            <w:r w:rsidR="00B977A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b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A36C11D" w14:textId="6E1FA5C7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0.3653</w:t>
            </w:r>
            <w:r w:rsidR="005D4A0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b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19B31B5" w14:textId="2D97E350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0.3645</w:t>
            </w:r>
            <w:r w:rsidR="00E0258F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b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9CE9AC3" w14:textId="088EC07C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0.3629</w:t>
            </w:r>
            <w:r w:rsidR="00A13F1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c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613F28C" w14:textId="1AFBFC74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0.3710</w:t>
            </w:r>
            <w:r w:rsidR="00CB47F6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c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64CB82E" w14:textId="7AA24CDA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0.3746</w:t>
            </w:r>
            <w:r w:rsidR="004B1769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c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84295F3" w14:textId="7383EFCA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0.3742</w:t>
            </w:r>
            <w:r w:rsidR="00BE1F44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b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D7F71EF" w14:textId="379AF407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0.3748</w:t>
            </w:r>
            <w:r w:rsidR="007719A4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b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D428B74" w14:textId="567DAD79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0.3698</w:t>
            </w:r>
            <w:r w:rsidR="001F5579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b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CECD2BC" w14:textId="3486DD82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0.3697</w:t>
            </w:r>
            <w:r w:rsidR="00DE0523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c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45D37DD" w14:textId="5EBC2B41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0.3694</w:t>
            </w:r>
            <w:r w:rsidR="00DE0523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b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734CA4A" w14:textId="62E73FC6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0.3749</w:t>
            </w:r>
            <w:r w:rsidR="0073202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c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F414AC8" w14:textId="4CD8C9C9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0.3824</w:t>
            </w:r>
            <w:r w:rsidR="00C01FF8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c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6DEA297" w14:textId="73C43B50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0.3902</w:t>
            </w:r>
            <w:r w:rsidR="001D4A48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c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6103CB8" w14:textId="13D8C598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0.3881</w:t>
            </w:r>
            <w:r w:rsidR="001D4A48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c</w:t>
            </w:r>
          </w:p>
        </w:tc>
      </w:tr>
      <w:tr w:rsidR="001F5579" w:rsidRPr="007D6741" w14:paraId="4609D64C" w14:textId="77777777" w:rsidTr="004718F8">
        <w:trPr>
          <w:trHeight w:val="279"/>
        </w:trPr>
        <w:tc>
          <w:tcPr>
            <w:tcW w:w="144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608ECE" w14:textId="1A86535B" w:rsidR="00C55F6B" w:rsidRPr="007D6741" w:rsidRDefault="00C55F6B" w:rsidP="00C55F6B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7D674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50:50 split</w:t>
            </w:r>
          </w:p>
        </w:tc>
        <w:tc>
          <w:tcPr>
            <w:tcW w:w="7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5348E8" w14:textId="47DA2EB3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0.3689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20BE79" w14:textId="27FDE253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0.4772</w:t>
            </w:r>
            <w:r w:rsidR="00B977A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a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B383221" w14:textId="3FE22471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0.4866</w:t>
            </w:r>
            <w:r w:rsidR="005D4A0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ab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5E7CD5D" w14:textId="681AF9F8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0.6102</w:t>
            </w:r>
            <w:r w:rsidR="00E0258F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ab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8BE5D86" w14:textId="036C81F7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0.6291</w:t>
            </w:r>
            <w:r w:rsidR="00A13F11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16B75E" w14:textId="43BDDC38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0.8034</w:t>
            </w:r>
            <w:r w:rsidR="004B1769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857B3F" w14:textId="09003757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0.7782</w:t>
            </w:r>
            <w:r w:rsidR="00BE1F44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D60185" w14:textId="4E8DE1FC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0.7759</w:t>
            </w:r>
            <w:r w:rsidR="00BE1F44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a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00518CA" w14:textId="16D808C8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0.8039</w:t>
            </w:r>
            <w:r w:rsidR="007719A4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a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94F68C" w14:textId="55B7E963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1.1609</w:t>
            </w:r>
            <w:r w:rsidR="001F5579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a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3C30166" w14:textId="35CAC02F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0.6844</w:t>
            </w:r>
            <w:r w:rsidR="00DE0523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B1963CB" w14:textId="34B05B2B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0.7723</w:t>
            </w:r>
            <w:r w:rsidR="00DE0523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a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16565C" w14:textId="6D8A6E9D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0.6912</w:t>
            </w:r>
            <w:r w:rsidR="0073202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BFBEBC1" w14:textId="3F7A4590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0.6869</w:t>
            </w:r>
            <w:r w:rsidR="00C01FF8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b</w:t>
            </w:r>
          </w:p>
        </w:tc>
        <w:tc>
          <w:tcPr>
            <w:tcW w:w="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9006E8" w14:textId="1161E5F3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0.6401</w:t>
            </w:r>
            <w:r w:rsidR="001D4A48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b</w:t>
            </w:r>
          </w:p>
        </w:tc>
        <w:tc>
          <w:tcPr>
            <w:tcW w:w="8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65CA2B" w14:textId="4D0AA095" w:rsidR="00C55F6B" w:rsidRPr="00276B10" w:rsidRDefault="00C55F6B" w:rsidP="00C55F6B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276B1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0.6598</w:t>
            </w:r>
            <w:r w:rsidR="001D4A48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 xml:space="preserve"> b</w:t>
            </w:r>
          </w:p>
        </w:tc>
      </w:tr>
    </w:tbl>
    <w:p w14:paraId="4241BF13" w14:textId="54443332" w:rsidR="00D66BBC" w:rsidRDefault="00D66BBC" w:rsidP="00D535DB">
      <w:pPr>
        <w:keepNext/>
      </w:pPr>
      <w:r>
        <w:br w:type="page"/>
      </w:r>
    </w:p>
    <w:p w14:paraId="470C8EED" w14:textId="4D2B3DEB" w:rsidR="000A17F7" w:rsidRDefault="000A17F7" w:rsidP="00B27308">
      <w:pPr>
        <w:spacing w:before="0" w:after="160"/>
        <w:rPr>
          <w:rFonts w:eastAsia="DengXian" w:cs="Times New Roman"/>
          <w:noProof/>
          <w:szCs w:val="24"/>
          <w:lang w:val="en-GB" w:eastAsia="zh-CN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A17F7">
        <w:rPr>
          <w:rFonts w:eastAsia="DengXian" w:cs="Times New Roman"/>
          <w:b/>
          <w:bCs/>
          <w:noProof/>
          <w:szCs w:val="24"/>
          <w:lang w:val="en-GB" w:eastAsia="zh-CN"/>
        </w:rPr>
        <w:t xml:space="preserve"> 2 </w:t>
      </w:r>
      <w:r w:rsidRPr="000A17F7">
        <w:rPr>
          <w:rFonts w:eastAsia="DengXian" w:cs="Times New Roman"/>
          <w:noProof/>
          <w:szCs w:val="24"/>
          <w:lang w:val="en-GB" w:eastAsia="zh-CN"/>
        </w:rPr>
        <w:t>Nitrogen derived from fertilizer (NDF), total NDF and NDF allocated to separate tree organs at dormancy</w:t>
      </w:r>
      <w:r w:rsidR="00F2368F">
        <w:rPr>
          <w:rFonts w:eastAsia="DengXian" w:cs="Times New Roman"/>
          <w:noProof/>
          <w:szCs w:val="24"/>
          <w:lang w:val="en-GB" w:eastAsia="zh-CN"/>
        </w:rPr>
        <w:t xml:space="preserve"> in June</w:t>
      </w:r>
      <w:r w:rsidRPr="000A17F7">
        <w:rPr>
          <w:rFonts w:eastAsia="DengXian" w:cs="Times New Roman"/>
          <w:noProof/>
          <w:szCs w:val="24"/>
          <w:lang w:val="en-GB" w:eastAsia="zh-CN"/>
        </w:rPr>
        <w:t xml:space="preserve"> 2018, under the impact of different N application timings. For specific organs, different letters indicate significant differences (</w:t>
      </w:r>
      <w:r w:rsidRPr="000A17F7">
        <w:rPr>
          <w:rFonts w:eastAsia="DengXian" w:cs="Times New Roman"/>
          <w:i/>
          <w:iCs/>
          <w:noProof/>
          <w:szCs w:val="24"/>
          <w:lang w:val="en-GB" w:eastAsia="zh-CN"/>
        </w:rPr>
        <w:t>p</w:t>
      </w:r>
      <w:r w:rsidRPr="000A17F7">
        <w:rPr>
          <w:rFonts w:eastAsia="DengXian" w:cs="Times New Roman"/>
          <w:noProof/>
          <w:szCs w:val="24"/>
          <w:lang w:val="en-GB" w:eastAsia="zh-CN"/>
        </w:rPr>
        <w:t xml:space="preserve"> &lt; 0.05) between treatment means (n = 4).</w:t>
      </w:r>
    </w:p>
    <w:p w14:paraId="11D4D003" w14:textId="77777777" w:rsidR="00B06A4B" w:rsidRPr="000A17F7" w:rsidRDefault="00B06A4B" w:rsidP="00B27308">
      <w:pPr>
        <w:spacing w:before="0" w:after="160"/>
        <w:rPr>
          <w:rFonts w:eastAsia="DengXian" w:cs="Times New Roman"/>
          <w:b/>
          <w:bCs/>
          <w:noProof/>
          <w:szCs w:val="24"/>
          <w:lang w:val="en-GB" w:eastAsia="zh-CN"/>
        </w:rPr>
      </w:pPr>
    </w:p>
    <w:tbl>
      <w:tblPr>
        <w:tblW w:w="11887" w:type="dxa"/>
        <w:jc w:val="center"/>
        <w:tblLook w:val="04A0" w:firstRow="1" w:lastRow="0" w:firstColumn="1" w:lastColumn="0" w:noHBand="0" w:noVBand="1"/>
      </w:tblPr>
      <w:tblGrid>
        <w:gridCol w:w="1473"/>
        <w:gridCol w:w="1156"/>
        <w:gridCol w:w="1156"/>
        <w:gridCol w:w="1156"/>
        <w:gridCol w:w="1156"/>
        <w:gridCol w:w="1156"/>
        <w:gridCol w:w="1156"/>
        <w:gridCol w:w="1156"/>
        <w:gridCol w:w="1156"/>
        <w:gridCol w:w="1159"/>
        <w:gridCol w:w="7"/>
      </w:tblGrid>
      <w:tr w:rsidR="000A17F7" w:rsidRPr="000A17F7" w14:paraId="41AF66F3" w14:textId="77777777" w:rsidTr="00C12FB2">
        <w:trPr>
          <w:gridAfter w:val="1"/>
          <w:wAfter w:w="7" w:type="dxa"/>
          <w:trHeight w:val="462"/>
          <w:jc w:val="center"/>
        </w:trPr>
        <w:tc>
          <w:tcPr>
            <w:tcW w:w="147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7D3FC2E" w14:textId="77777777" w:rsidR="000A17F7" w:rsidRPr="000A17F7" w:rsidRDefault="000A17F7" w:rsidP="000A17F7">
            <w:pPr>
              <w:spacing w:before="0" w:after="0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A17F7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Organ type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A7E41A3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A17F7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Bud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8A8C449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A17F7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Spur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D7EF598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A17F7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Leaf foliage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AA09039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A17F7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First-year wood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CC9C9E6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A17F7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Branch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4536BAC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A17F7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Trunk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F568DA2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A17F7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Old root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6846C1F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A17F7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Fine root</w:t>
            </w:r>
          </w:p>
        </w:tc>
        <w:tc>
          <w:tcPr>
            <w:tcW w:w="11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134CD28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A17F7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Fruit</w:t>
            </w:r>
          </w:p>
        </w:tc>
      </w:tr>
      <w:tr w:rsidR="000A17F7" w:rsidRPr="000A17F7" w14:paraId="515344DA" w14:textId="77777777" w:rsidTr="00C12FB2">
        <w:trPr>
          <w:trHeight w:val="243"/>
          <w:jc w:val="center"/>
        </w:trPr>
        <w:tc>
          <w:tcPr>
            <w:tcW w:w="147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D55F1" w14:textId="77777777" w:rsidR="000A17F7" w:rsidRPr="000A17F7" w:rsidRDefault="000A17F7" w:rsidP="000A17F7">
            <w:pPr>
              <w:spacing w:before="0" w:after="0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A17F7"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val="en-GB" w:eastAsia="zh-CN"/>
              </w:rPr>
              <w:t>Treatment</w:t>
            </w:r>
          </w:p>
        </w:tc>
        <w:tc>
          <w:tcPr>
            <w:tcW w:w="10414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7A6B3F9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A17F7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N derived from fertilizer (%)</w:t>
            </w:r>
          </w:p>
        </w:tc>
      </w:tr>
      <w:tr w:rsidR="000A17F7" w:rsidRPr="000A17F7" w14:paraId="0F81E97C" w14:textId="77777777" w:rsidTr="00C12FB2">
        <w:trPr>
          <w:gridAfter w:val="1"/>
          <w:wAfter w:w="7" w:type="dxa"/>
          <w:trHeight w:val="243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54C12" w14:textId="77777777" w:rsidR="000A17F7" w:rsidRPr="000A17F7" w:rsidRDefault="000A17F7" w:rsidP="000A17F7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Control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3FF18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d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E0A2C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90B48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2A611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9BD02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4BF9C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77AE6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27802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115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2D63E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</w:tr>
      <w:tr w:rsidR="000A17F7" w:rsidRPr="000A17F7" w14:paraId="0772EFB0" w14:textId="77777777" w:rsidTr="00C12FB2">
        <w:trPr>
          <w:gridAfter w:val="1"/>
          <w:wAfter w:w="7" w:type="dxa"/>
          <w:trHeight w:val="243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6EF53" w14:textId="77777777" w:rsidR="000A17F7" w:rsidRPr="000A17F7" w:rsidRDefault="000A17F7" w:rsidP="000A17F7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Pre-harvest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7FC40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22.70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4E677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18.87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A1416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12.69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153F3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25.48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E87D1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14.09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D1E31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11.39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BF94B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26.61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794A0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6.17 b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DAAEC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26.31 a</w:t>
            </w:r>
          </w:p>
        </w:tc>
      </w:tr>
      <w:tr w:rsidR="000A17F7" w:rsidRPr="000A17F7" w14:paraId="23FCB0B8" w14:textId="77777777" w:rsidTr="00C12FB2">
        <w:trPr>
          <w:gridAfter w:val="1"/>
          <w:wAfter w:w="7" w:type="dxa"/>
          <w:trHeight w:val="243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1DF25" w14:textId="77777777" w:rsidR="000A17F7" w:rsidRPr="000A17F7" w:rsidRDefault="000A17F7" w:rsidP="000A17F7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Post-harvest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A6EB9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6.38 c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698B5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3.82 c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D2800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0.22 c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47672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11.90 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0C337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15.03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DD99E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16.00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24490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41.91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D0AB3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12.66 a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4C52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</w:tr>
      <w:tr w:rsidR="000A17F7" w:rsidRPr="000A17F7" w14:paraId="5CFA525A" w14:textId="77777777" w:rsidTr="00C12FB2">
        <w:trPr>
          <w:gridAfter w:val="1"/>
          <w:wAfter w:w="7" w:type="dxa"/>
          <w:trHeight w:val="243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44EE6" w14:textId="77777777" w:rsidR="000A17F7" w:rsidRPr="000A17F7" w:rsidRDefault="000A17F7" w:rsidP="000A17F7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50:50 split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6238F0B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15.01 b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D336964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13.18 b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85F1DB5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7.48 b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40396AD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16.62 b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8B8303B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10.02 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D1F28EB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11.31 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F717EE8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32.14 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01E8BAF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9.31 ab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186B9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19.27 a</w:t>
            </w:r>
          </w:p>
        </w:tc>
      </w:tr>
      <w:tr w:rsidR="000A17F7" w:rsidRPr="000A17F7" w14:paraId="2D2F1375" w14:textId="77777777" w:rsidTr="00C12FB2">
        <w:trPr>
          <w:trHeight w:val="243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63D4F" w14:textId="77777777" w:rsidR="000A17F7" w:rsidRPr="000A17F7" w:rsidRDefault="000A17F7" w:rsidP="000A17F7">
            <w:pPr>
              <w:spacing w:before="0" w:after="0"/>
              <w:rPr>
                <w:rFonts w:eastAsia="Times New Roman" w:cs="Times New Roman"/>
                <w:noProof/>
                <w:color w:val="000000"/>
                <w:sz w:val="22"/>
                <w:lang w:val="en-GB" w:eastAsia="zh-CN"/>
              </w:rPr>
            </w:pPr>
          </w:p>
        </w:tc>
        <w:tc>
          <w:tcPr>
            <w:tcW w:w="10414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DDAC7C7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A17F7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Total NDF (g tree</w:t>
            </w:r>
            <w:r w:rsidRPr="000A17F7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vertAlign w:val="superscript"/>
                <w:lang w:val="en-GB" w:eastAsia="zh-CN"/>
              </w:rPr>
              <w:t>-1</w:t>
            </w:r>
            <w:r w:rsidRPr="000A17F7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)</w:t>
            </w:r>
          </w:p>
        </w:tc>
      </w:tr>
      <w:tr w:rsidR="000A17F7" w:rsidRPr="000A17F7" w14:paraId="18C5C289" w14:textId="77777777" w:rsidTr="00C12FB2">
        <w:trPr>
          <w:gridAfter w:val="1"/>
          <w:wAfter w:w="7" w:type="dxa"/>
          <w:trHeight w:val="230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A3424" w14:textId="77777777" w:rsidR="000A17F7" w:rsidRPr="000A17F7" w:rsidRDefault="000A17F7" w:rsidP="000A17F7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Control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F0B3D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F0BEA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8D7F0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0FA6A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38163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77460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876AA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D5842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  <w:tc>
          <w:tcPr>
            <w:tcW w:w="115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FC998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</w:tr>
      <w:tr w:rsidR="000A17F7" w:rsidRPr="000A17F7" w14:paraId="5543F3F5" w14:textId="77777777" w:rsidTr="00C12FB2">
        <w:trPr>
          <w:gridAfter w:val="1"/>
          <w:wAfter w:w="7" w:type="dxa"/>
          <w:trHeight w:val="230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4AE0D" w14:textId="77777777" w:rsidR="000A17F7" w:rsidRPr="000A17F7" w:rsidRDefault="000A17F7" w:rsidP="000A17F7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Pre-harvest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60FFA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0.04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FA8FD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0.21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2AA1B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0.73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4B07C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0.20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38DCA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0.52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36B41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1.20 ab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67388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1.46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AF6DB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0.10 a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D1037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5.15 a</w:t>
            </w:r>
          </w:p>
        </w:tc>
      </w:tr>
      <w:tr w:rsidR="000A17F7" w:rsidRPr="000A17F7" w14:paraId="3E3CC01A" w14:textId="77777777" w:rsidTr="00C12FB2">
        <w:trPr>
          <w:gridAfter w:val="1"/>
          <w:wAfter w:w="7" w:type="dxa"/>
          <w:trHeight w:val="230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2E003" w14:textId="77777777" w:rsidR="000A17F7" w:rsidRPr="000A17F7" w:rsidRDefault="000A17F7" w:rsidP="000A17F7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Post-harvest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89D0B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0.01 bc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D938E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0.04 c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258EB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0.01 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A2143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0.10 ab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AE4C6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0.76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76D2D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1.98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42ABE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2.10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89B3B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0.19 a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808F7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</w:tr>
      <w:tr w:rsidR="000A17F7" w:rsidRPr="000A17F7" w14:paraId="21767B13" w14:textId="77777777" w:rsidTr="00C12FB2">
        <w:trPr>
          <w:gridAfter w:val="1"/>
          <w:wAfter w:w="7" w:type="dxa"/>
          <w:trHeight w:val="230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26D27" w14:textId="77777777" w:rsidR="000A17F7" w:rsidRPr="000A17F7" w:rsidRDefault="000A17F7" w:rsidP="000A17F7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50:50 split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142447D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0.02 ab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64A48A6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0.13 b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AD1EEF5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0.29 ab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2C900FF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0.06 b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438283B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0.28 ab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96C20FE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0.84 ab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43AAE01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1.30 ab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A322E6A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0.10 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22B4804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2.14 b</w:t>
            </w:r>
          </w:p>
        </w:tc>
      </w:tr>
      <w:tr w:rsidR="000A17F7" w:rsidRPr="000A17F7" w14:paraId="1F7324E1" w14:textId="77777777" w:rsidTr="00C12FB2">
        <w:trPr>
          <w:trHeight w:val="243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C5587" w14:textId="77777777" w:rsidR="000A17F7" w:rsidRPr="000A17F7" w:rsidRDefault="000A17F7" w:rsidP="000A17F7">
            <w:pPr>
              <w:spacing w:before="0" w:after="0"/>
              <w:rPr>
                <w:rFonts w:eastAsia="Times New Roman" w:cs="Times New Roman"/>
                <w:noProof/>
                <w:color w:val="000000"/>
                <w:sz w:val="22"/>
                <w:lang w:val="en-GB" w:eastAsia="zh-CN"/>
              </w:rPr>
            </w:pPr>
          </w:p>
        </w:tc>
        <w:tc>
          <w:tcPr>
            <w:tcW w:w="10414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649FCC6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A17F7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NDF allocation (%)</w:t>
            </w:r>
          </w:p>
        </w:tc>
      </w:tr>
      <w:tr w:rsidR="000A17F7" w:rsidRPr="000A17F7" w14:paraId="090F20A7" w14:textId="77777777" w:rsidTr="00C12FB2">
        <w:trPr>
          <w:gridAfter w:val="1"/>
          <w:wAfter w:w="7" w:type="dxa"/>
          <w:trHeight w:val="243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A8343" w14:textId="77777777" w:rsidR="000A17F7" w:rsidRPr="000A17F7" w:rsidRDefault="000A17F7" w:rsidP="000A17F7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Control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A6BAB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16028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9AB3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59966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AA5C2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5FD29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DE723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c</w:t>
            </w:r>
          </w:p>
        </w:tc>
        <w:tc>
          <w:tcPr>
            <w:tcW w:w="115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8EA01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  <w:tc>
          <w:tcPr>
            <w:tcW w:w="115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5FC5B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</w:tr>
      <w:tr w:rsidR="000A17F7" w:rsidRPr="000A17F7" w14:paraId="4E0DA009" w14:textId="77777777" w:rsidTr="00C12FB2">
        <w:trPr>
          <w:gridAfter w:val="1"/>
          <w:wAfter w:w="7" w:type="dxa"/>
          <w:trHeight w:val="243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4683B" w14:textId="77777777" w:rsidR="000A17F7" w:rsidRPr="000A17F7" w:rsidRDefault="000A17F7" w:rsidP="000A17F7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Pre-harvest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F76CD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0.38 ab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D685E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2.23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9CC71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7.64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4F346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2.07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5B7AC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5.37 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402E5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12.48 bc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FFAFB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15.43 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C6FB0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1.05 ab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57A32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53.36 a</w:t>
            </w:r>
          </w:p>
        </w:tc>
      </w:tr>
      <w:tr w:rsidR="000A17F7" w:rsidRPr="000A17F7" w14:paraId="4231699C" w14:textId="77777777" w:rsidTr="00C12FB2">
        <w:trPr>
          <w:gridAfter w:val="1"/>
          <w:wAfter w:w="7" w:type="dxa"/>
          <w:trHeight w:val="243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16B3B" w14:textId="77777777" w:rsidR="000A17F7" w:rsidRPr="000A17F7" w:rsidRDefault="000A17F7" w:rsidP="000A17F7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Post-harvest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BC133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0.21 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AAA6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0.64 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29C70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0.14 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85186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1.94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C5D8B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13.64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D6B7E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36.11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1C459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42.53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662AC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4.78 a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4403E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0.00 b</w:t>
            </w:r>
          </w:p>
        </w:tc>
      </w:tr>
      <w:tr w:rsidR="000A17F7" w:rsidRPr="000A17F7" w14:paraId="78680DCC" w14:textId="77777777" w:rsidTr="00C12FB2">
        <w:trPr>
          <w:gridAfter w:val="1"/>
          <w:wAfter w:w="7" w:type="dxa"/>
          <w:trHeight w:val="243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D4C67" w14:textId="77777777" w:rsidR="000A17F7" w:rsidRPr="000A17F7" w:rsidRDefault="000A17F7" w:rsidP="000A17F7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50:50 split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8F73E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0.48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1C7B0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2.41 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66D53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5.97 ab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CE071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1.16 ab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B4058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5.06 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03C06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14.24 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B73AB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24.18 b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13784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1.85 ab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BBF55" w14:textId="77777777" w:rsidR="000A17F7" w:rsidRPr="000A17F7" w:rsidRDefault="000A17F7" w:rsidP="000A17F7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A17F7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44.65 a</w:t>
            </w:r>
          </w:p>
        </w:tc>
      </w:tr>
    </w:tbl>
    <w:p w14:paraId="576CE765" w14:textId="2C3CC81A" w:rsidR="00D66BBC" w:rsidRDefault="00D66BBC" w:rsidP="00D535DB">
      <w:pPr>
        <w:keepNext/>
      </w:pPr>
    </w:p>
    <w:p w14:paraId="32D54C16" w14:textId="6B4263E1" w:rsidR="00B06A4B" w:rsidRDefault="00B06A4B" w:rsidP="00D535DB">
      <w:pPr>
        <w:keepNext/>
      </w:pPr>
      <w:r>
        <w:br w:type="page"/>
      </w:r>
    </w:p>
    <w:p w14:paraId="7CAA9D6C" w14:textId="0EF3509E" w:rsidR="00B06A4B" w:rsidRDefault="00B06A4B" w:rsidP="00B06A4B">
      <w:pPr>
        <w:rPr>
          <w:rFonts w:cs="Times New Roman"/>
          <w:noProof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A17F7">
        <w:rPr>
          <w:rFonts w:eastAsia="DengXian" w:cs="Times New Roman"/>
          <w:b/>
          <w:bCs/>
          <w:noProof/>
          <w:szCs w:val="24"/>
          <w:lang w:val="en-GB" w:eastAsia="zh-CN"/>
        </w:rPr>
        <w:t xml:space="preserve"> </w:t>
      </w:r>
      <w:r w:rsidRPr="00D1336B">
        <w:rPr>
          <w:rFonts w:cs="Times New Roman"/>
          <w:b/>
          <w:bCs/>
          <w:noProof/>
          <w:szCs w:val="24"/>
        </w:rPr>
        <w:t xml:space="preserve">3 </w:t>
      </w:r>
      <w:bookmarkStart w:id="0" w:name="_Hlk51020791"/>
      <w:r w:rsidRPr="00D1336B">
        <w:rPr>
          <w:rFonts w:cs="Times New Roman"/>
          <w:noProof/>
          <w:szCs w:val="24"/>
        </w:rPr>
        <w:t>N</w:t>
      </w:r>
      <w:r>
        <w:rPr>
          <w:rFonts w:cs="Times New Roman"/>
          <w:noProof/>
          <w:szCs w:val="24"/>
        </w:rPr>
        <w:t>itrogen</w:t>
      </w:r>
      <w:r w:rsidRPr="00D1336B">
        <w:rPr>
          <w:rFonts w:cs="Times New Roman"/>
          <w:noProof/>
          <w:szCs w:val="24"/>
        </w:rPr>
        <w:t xml:space="preserve"> derived from fertilizer (NDF) percentage, total NDF and NDF allocation of various tree organs harvested at</w:t>
      </w:r>
      <w:r>
        <w:rPr>
          <w:rFonts w:cs="Times New Roman"/>
          <w:noProof/>
          <w:szCs w:val="24"/>
        </w:rPr>
        <w:t xml:space="preserve"> fruit</w:t>
      </w:r>
      <w:r w:rsidRPr="00D1336B">
        <w:rPr>
          <w:rFonts w:cs="Times New Roman"/>
          <w:noProof/>
          <w:szCs w:val="24"/>
        </w:rPr>
        <w:t xml:space="preserve"> harvest in March 2019 under the impact of different N </w:t>
      </w:r>
      <w:r>
        <w:rPr>
          <w:rFonts w:cs="Times New Roman"/>
          <w:noProof/>
          <w:szCs w:val="24"/>
        </w:rPr>
        <w:t>treatment</w:t>
      </w:r>
      <w:r w:rsidRPr="00D1336B">
        <w:rPr>
          <w:rFonts w:cs="Times New Roman"/>
          <w:noProof/>
          <w:szCs w:val="24"/>
        </w:rPr>
        <w:t xml:space="preserve"> timings. </w:t>
      </w:r>
      <w:r>
        <w:rPr>
          <w:rFonts w:cs="Times New Roman"/>
          <w:noProof/>
          <w:szCs w:val="24"/>
        </w:rPr>
        <w:t>For specific organs, d</w:t>
      </w:r>
      <w:r w:rsidRPr="00D1336B">
        <w:rPr>
          <w:rFonts w:cs="Times New Roman"/>
          <w:noProof/>
          <w:szCs w:val="24"/>
        </w:rPr>
        <w:t>ifferent letters indicate significant differences (</w:t>
      </w:r>
      <w:r w:rsidRPr="00291A96">
        <w:rPr>
          <w:rFonts w:cs="Times New Roman"/>
          <w:i/>
          <w:iCs/>
          <w:noProof/>
          <w:szCs w:val="24"/>
        </w:rPr>
        <w:t>p</w:t>
      </w:r>
      <w:r w:rsidRPr="00D1336B">
        <w:rPr>
          <w:rFonts w:cs="Times New Roman"/>
          <w:noProof/>
          <w:szCs w:val="24"/>
        </w:rPr>
        <w:t xml:space="preserve"> &lt; 0.05) between treatment</w:t>
      </w:r>
      <w:r>
        <w:rPr>
          <w:rFonts w:cs="Times New Roman"/>
          <w:noProof/>
          <w:szCs w:val="24"/>
        </w:rPr>
        <w:t xml:space="preserve"> mean</w:t>
      </w:r>
      <w:r w:rsidRPr="00D1336B">
        <w:rPr>
          <w:rFonts w:cs="Times New Roman"/>
          <w:noProof/>
          <w:szCs w:val="24"/>
        </w:rPr>
        <w:t>s</w:t>
      </w:r>
      <w:r>
        <w:rPr>
          <w:rFonts w:cs="Times New Roman"/>
          <w:noProof/>
          <w:szCs w:val="24"/>
        </w:rPr>
        <w:t xml:space="preserve"> (n = 4)</w:t>
      </w:r>
      <w:r w:rsidRPr="00D1336B">
        <w:rPr>
          <w:rFonts w:cs="Times New Roman"/>
          <w:noProof/>
          <w:szCs w:val="24"/>
        </w:rPr>
        <w:t>.</w:t>
      </w:r>
      <w:bookmarkEnd w:id="0"/>
    </w:p>
    <w:p w14:paraId="3774EB2C" w14:textId="77777777" w:rsidR="00B06A4B" w:rsidRPr="00D1336B" w:rsidRDefault="00B06A4B" w:rsidP="00B06A4B">
      <w:pPr>
        <w:rPr>
          <w:rFonts w:cs="Times New Roman"/>
          <w:b/>
          <w:bCs/>
          <w:noProof/>
          <w:szCs w:val="24"/>
        </w:rPr>
      </w:pPr>
    </w:p>
    <w:tbl>
      <w:tblPr>
        <w:tblW w:w="11768" w:type="dxa"/>
        <w:jc w:val="center"/>
        <w:tblLook w:val="04A0" w:firstRow="1" w:lastRow="0" w:firstColumn="1" w:lastColumn="0" w:noHBand="0" w:noVBand="1"/>
      </w:tblPr>
      <w:tblGrid>
        <w:gridCol w:w="1459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50"/>
        <w:gridCol w:w="7"/>
      </w:tblGrid>
      <w:tr w:rsidR="00B06A4B" w:rsidRPr="0087767C" w14:paraId="013BB29A" w14:textId="77777777" w:rsidTr="00800833">
        <w:trPr>
          <w:gridAfter w:val="1"/>
          <w:wAfter w:w="7" w:type="dxa"/>
          <w:trHeight w:val="170"/>
          <w:jc w:val="center"/>
        </w:trPr>
        <w:tc>
          <w:tcPr>
            <w:tcW w:w="14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866307F" w14:textId="77777777" w:rsidR="00B06A4B" w:rsidRPr="00D1336B" w:rsidRDefault="00B06A4B" w:rsidP="00800833">
            <w:pPr>
              <w:spacing w:before="0" w:after="0"/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</w:pPr>
            <w:r w:rsidRPr="00D1336B"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  <w:t>Organ type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35F4025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</w:pPr>
            <w:r w:rsidRPr="00D1336B"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  <w:t>Bud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82C9446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</w:pPr>
            <w:r w:rsidRPr="00D1336B"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  <w:t>Spur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1410A30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</w:pPr>
            <w:r w:rsidRPr="00D1336B"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  <w:t>Leaf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7309539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  <w:t>First-year</w:t>
            </w:r>
            <w:r w:rsidRPr="00D1336B"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  <w:t xml:space="preserve"> wood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DD997FA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</w:pPr>
            <w:r w:rsidRPr="00D1336B"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  <w:t>Branch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FA83DB8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</w:pPr>
            <w:r w:rsidRPr="00D1336B"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  <w:t>Trunk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45484E7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</w:pPr>
            <w:r w:rsidRPr="00D1336B"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  <w:t>Old root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97B4938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</w:pPr>
            <w:r w:rsidRPr="00D1336B"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  <w:t>Fine root</w:t>
            </w:r>
          </w:p>
        </w:tc>
        <w:tc>
          <w:tcPr>
            <w:tcW w:w="115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49EC4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</w:pPr>
            <w:r w:rsidRPr="00D1336B"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  <w:t>Fruit</w:t>
            </w:r>
          </w:p>
        </w:tc>
      </w:tr>
      <w:tr w:rsidR="00B06A4B" w:rsidRPr="0087767C" w14:paraId="6776BF33" w14:textId="77777777" w:rsidTr="00800833">
        <w:trPr>
          <w:trHeight w:val="170"/>
          <w:jc w:val="center"/>
        </w:trPr>
        <w:tc>
          <w:tcPr>
            <w:tcW w:w="145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F78E9" w14:textId="77777777" w:rsidR="00B06A4B" w:rsidRPr="00D1336B" w:rsidRDefault="00B06A4B" w:rsidP="00800833">
            <w:pPr>
              <w:spacing w:before="0" w:after="0"/>
              <w:rPr>
                <w:rFonts w:eastAsia="Times New Roman" w:cs="Times New Roman"/>
                <w:b/>
                <w:bCs/>
                <w:noProof/>
                <w:color w:val="000000"/>
              </w:rPr>
            </w:pPr>
            <w:r w:rsidRPr="00D1336B">
              <w:rPr>
                <w:rFonts w:eastAsia="Times New Roman" w:cs="Times New Roman"/>
                <w:b/>
                <w:bCs/>
                <w:noProof/>
                <w:color w:val="000000"/>
              </w:rPr>
              <w:t>Treatment</w:t>
            </w:r>
          </w:p>
        </w:tc>
        <w:tc>
          <w:tcPr>
            <w:tcW w:w="10309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00E80FA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</w:pPr>
            <w:r w:rsidRPr="00D1336B"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  <w:t>N derived from fertilizer (%)</w:t>
            </w:r>
          </w:p>
        </w:tc>
      </w:tr>
      <w:tr w:rsidR="00B06A4B" w:rsidRPr="0087767C" w14:paraId="3DF1B3DA" w14:textId="77777777" w:rsidTr="00800833">
        <w:trPr>
          <w:gridAfter w:val="1"/>
          <w:wAfter w:w="7" w:type="dxa"/>
          <w:trHeight w:val="170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1F333" w14:textId="77777777" w:rsidR="00B06A4B" w:rsidRPr="00D1336B" w:rsidRDefault="00B06A4B" w:rsidP="00800833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BC60A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957A9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4A2B2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25843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0D4C2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F0F30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66FD1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C746D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  <w:tc>
          <w:tcPr>
            <w:tcW w:w="115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B48B9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</w:tr>
      <w:tr w:rsidR="00B06A4B" w:rsidRPr="0087767C" w14:paraId="5CDECE24" w14:textId="77777777" w:rsidTr="00800833">
        <w:trPr>
          <w:gridAfter w:val="1"/>
          <w:wAfter w:w="7" w:type="dxa"/>
          <w:trHeight w:val="170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D9971" w14:textId="77777777" w:rsidR="00B06A4B" w:rsidRPr="00D1336B" w:rsidRDefault="00B06A4B" w:rsidP="00800833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cs="Times New Roman"/>
                <w:noProof/>
                <w:sz w:val="20"/>
                <w:szCs w:val="20"/>
              </w:rPr>
              <w:t>Pre-harvest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48FCA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10.63 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D2F71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11.73 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1F3F2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12.11 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841FD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11.94 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84DCB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9.47 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D4687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18.06 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78474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16.92 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1470F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3.92 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DA18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12.75 a</w:t>
            </w:r>
          </w:p>
        </w:tc>
      </w:tr>
      <w:tr w:rsidR="00B06A4B" w:rsidRPr="0087767C" w14:paraId="13115665" w14:textId="77777777" w:rsidTr="00800833">
        <w:trPr>
          <w:gridAfter w:val="1"/>
          <w:wAfter w:w="7" w:type="dxa"/>
          <w:trHeight w:val="170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72BFE" w14:textId="77777777" w:rsidR="00B06A4B" w:rsidRPr="00D1336B" w:rsidRDefault="00B06A4B" w:rsidP="00800833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cs="Times New Roman"/>
                <w:noProof/>
                <w:sz w:val="20"/>
                <w:szCs w:val="20"/>
              </w:rPr>
              <w:t>Post-harvest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47FA536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12.81 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FF1DEB5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10.24 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CF9BAA5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13.74 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37A0D35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13.54 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C5965BE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9.18 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CA132C5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20.52 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F257614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20.32 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B2F8DD1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7.18 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07FBD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13.46 a</w:t>
            </w:r>
          </w:p>
        </w:tc>
      </w:tr>
      <w:tr w:rsidR="00B06A4B" w:rsidRPr="0087767C" w14:paraId="718C9BC0" w14:textId="77777777" w:rsidTr="00800833">
        <w:trPr>
          <w:trHeight w:val="170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C2747" w14:textId="77777777" w:rsidR="00B06A4B" w:rsidRPr="00D1336B" w:rsidRDefault="00B06A4B" w:rsidP="00800833">
            <w:pPr>
              <w:spacing w:before="0" w:after="0"/>
              <w:rPr>
                <w:rFonts w:eastAsia="Times New Roman" w:cs="Times New Roman"/>
                <w:noProof/>
                <w:color w:val="000000"/>
              </w:rPr>
            </w:pPr>
          </w:p>
        </w:tc>
        <w:tc>
          <w:tcPr>
            <w:tcW w:w="10309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7EB8652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</w:rPr>
            </w:pPr>
            <w:r w:rsidRPr="00D1336B">
              <w:rPr>
                <w:rFonts w:eastAsia="Times New Roman" w:cs="Times New Roman"/>
                <w:b/>
                <w:bCs/>
                <w:noProof/>
                <w:color w:val="000000"/>
              </w:rPr>
              <w:t xml:space="preserve">Total NDF (g </w:t>
            </w:r>
            <w:r w:rsidRPr="00D1336B"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  <w:t>tree</w:t>
            </w:r>
            <w:r w:rsidRPr="00D1336B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vertAlign w:val="superscript"/>
              </w:rPr>
              <w:t>-1</w:t>
            </w:r>
            <w:r w:rsidRPr="00D1336B">
              <w:rPr>
                <w:rFonts w:eastAsia="Times New Roman" w:cs="Times New Roman"/>
                <w:b/>
                <w:bCs/>
                <w:noProof/>
                <w:color w:val="000000"/>
              </w:rPr>
              <w:t>)</w:t>
            </w:r>
          </w:p>
        </w:tc>
      </w:tr>
      <w:tr w:rsidR="00B06A4B" w:rsidRPr="0087767C" w14:paraId="4F6D8359" w14:textId="77777777" w:rsidTr="00800833">
        <w:trPr>
          <w:gridAfter w:val="1"/>
          <w:wAfter w:w="7" w:type="dxa"/>
          <w:trHeight w:val="170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01C25" w14:textId="77777777" w:rsidR="00B06A4B" w:rsidRPr="00D1336B" w:rsidRDefault="00B06A4B" w:rsidP="00800833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499F9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3B9D4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CC1B8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0A986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a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47949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DA5E2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1AA11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61548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  <w:tc>
          <w:tcPr>
            <w:tcW w:w="115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B5375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</w:tr>
      <w:tr w:rsidR="00B06A4B" w:rsidRPr="0087767C" w14:paraId="3B24B594" w14:textId="77777777" w:rsidTr="00800833">
        <w:trPr>
          <w:gridAfter w:val="1"/>
          <w:wAfter w:w="7" w:type="dxa"/>
          <w:trHeight w:val="170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4D0FD" w14:textId="77777777" w:rsidR="00B06A4B" w:rsidRPr="00D1336B" w:rsidRDefault="00B06A4B" w:rsidP="00800833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cs="Times New Roman"/>
                <w:noProof/>
                <w:sz w:val="20"/>
                <w:szCs w:val="20"/>
              </w:rPr>
              <w:t>Pre-harvest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243B7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0.01 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C9A19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0.03 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08A06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1.03 ab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BD2F5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0.13 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8E57B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0.72 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88FC6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0.60 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094F2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0.57 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EBEB0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0.04 ab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63750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0.36 ab</w:t>
            </w:r>
          </w:p>
        </w:tc>
      </w:tr>
      <w:tr w:rsidR="00B06A4B" w:rsidRPr="0087767C" w14:paraId="57B84CCF" w14:textId="77777777" w:rsidTr="00800833">
        <w:trPr>
          <w:gridAfter w:val="1"/>
          <w:wAfter w:w="7" w:type="dxa"/>
          <w:trHeight w:val="170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6CD7B" w14:textId="77777777" w:rsidR="00B06A4B" w:rsidRPr="00D1336B" w:rsidRDefault="00B06A4B" w:rsidP="00800833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cs="Times New Roman"/>
                <w:noProof/>
                <w:sz w:val="20"/>
                <w:szCs w:val="20"/>
              </w:rPr>
              <w:t>Post-harvest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F158B93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0.02 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8986078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0.04 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8B99BCF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1.56 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39B213B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0.19 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1567D6B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0.72 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E16596C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0.74 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A715F20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0.68 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A5B0EC3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0.07 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2523B42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0.53 a</w:t>
            </w:r>
          </w:p>
        </w:tc>
      </w:tr>
      <w:tr w:rsidR="00B06A4B" w:rsidRPr="0087767C" w14:paraId="08E2FE0C" w14:textId="77777777" w:rsidTr="00800833">
        <w:trPr>
          <w:trHeight w:val="170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78886" w14:textId="77777777" w:rsidR="00B06A4B" w:rsidRPr="00D1336B" w:rsidRDefault="00B06A4B" w:rsidP="00800833">
            <w:pPr>
              <w:spacing w:before="0" w:after="0"/>
              <w:rPr>
                <w:rFonts w:eastAsia="Times New Roman" w:cs="Times New Roman"/>
                <w:noProof/>
                <w:color w:val="000000"/>
              </w:rPr>
            </w:pPr>
          </w:p>
        </w:tc>
        <w:tc>
          <w:tcPr>
            <w:tcW w:w="10309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2ED6907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</w:pPr>
            <w:r w:rsidRPr="00D1336B"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  <w:t>NDF allocation (%)</w:t>
            </w:r>
          </w:p>
        </w:tc>
      </w:tr>
      <w:tr w:rsidR="00B06A4B" w:rsidRPr="0087767C" w14:paraId="5C20F430" w14:textId="77777777" w:rsidTr="00800833">
        <w:trPr>
          <w:gridAfter w:val="1"/>
          <w:wAfter w:w="7" w:type="dxa"/>
          <w:trHeight w:val="170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8D74C" w14:textId="77777777" w:rsidR="00B06A4B" w:rsidRPr="00D1336B" w:rsidRDefault="00B06A4B" w:rsidP="00800833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Control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83648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7406D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F4806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AF163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B2952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D1E22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9D531" w14:textId="68E6FA1F" w:rsidR="00B06A4B" w:rsidRPr="00AE2988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AU" w:eastAsia="zh-CN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</w:t>
            </w:r>
            <w:r w:rsidR="00AE2988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AU"/>
              </w:rPr>
              <w:t>.00 b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4A6A5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  <w:tc>
          <w:tcPr>
            <w:tcW w:w="115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9ECDE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0.00 b</w:t>
            </w:r>
          </w:p>
        </w:tc>
      </w:tr>
      <w:tr w:rsidR="00B06A4B" w:rsidRPr="0087767C" w14:paraId="5B041FDE" w14:textId="77777777" w:rsidTr="00800833">
        <w:trPr>
          <w:gridAfter w:val="1"/>
          <w:wAfter w:w="7" w:type="dxa"/>
          <w:trHeight w:val="170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4B2DF" w14:textId="77777777" w:rsidR="00B06A4B" w:rsidRPr="00D1336B" w:rsidRDefault="00B06A4B" w:rsidP="00800833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cs="Times New Roman"/>
                <w:noProof/>
                <w:sz w:val="20"/>
                <w:szCs w:val="20"/>
              </w:rPr>
              <w:t>Pre-harvest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F0242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0.38 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7187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1.05 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DE976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29.20 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22E27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3.52 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189A5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20.50 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A8C54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17.56 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6696C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15.97 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75E8D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1.22 ab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32D0D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10.59 a</w:t>
            </w:r>
          </w:p>
        </w:tc>
      </w:tr>
      <w:tr w:rsidR="00B06A4B" w:rsidRPr="0087767C" w14:paraId="1FE38CCB" w14:textId="77777777" w:rsidTr="00800833">
        <w:trPr>
          <w:gridAfter w:val="1"/>
          <w:wAfter w:w="7" w:type="dxa"/>
          <w:trHeight w:val="170"/>
          <w:jc w:val="center"/>
        </w:trPr>
        <w:tc>
          <w:tcPr>
            <w:tcW w:w="145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84760D0" w14:textId="77777777" w:rsidR="00B06A4B" w:rsidRPr="00D1336B" w:rsidRDefault="00B06A4B" w:rsidP="00800833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cs="Times New Roman"/>
                <w:noProof/>
                <w:sz w:val="20"/>
                <w:szCs w:val="20"/>
              </w:rPr>
              <w:t>Post-harvest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559EB3E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0.41 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5A2A801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0.91 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C13F938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33.01 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54C9E6D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3.70 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766A792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16.79 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8375C10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16.55 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ED3AB59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15.62 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96177DB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1.51 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B3FF695" w14:textId="77777777" w:rsidR="00B06A4B" w:rsidRPr="00D1336B" w:rsidRDefault="00B06A4B" w:rsidP="00800833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</w:pPr>
            <w:r w:rsidRPr="00D1336B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11.50 a</w:t>
            </w:r>
          </w:p>
        </w:tc>
      </w:tr>
    </w:tbl>
    <w:p w14:paraId="6CFE8E6B" w14:textId="57ACFF22" w:rsidR="00B06A4B" w:rsidRDefault="00B06A4B" w:rsidP="00D535DB">
      <w:pPr>
        <w:keepNext/>
      </w:pPr>
    </w:p>
    <w:p w14:paraId="22C48D53" w14:textId="5B0056B5" w:rsidR="00B06A4B" w:rsidRDefault="00B06A4B" w:rsidP="00D535DB">
      <w:pPr>
        <w:keepNext/>
      </w:pPr>
      <w:r>
        <w:br w:type="page"/>
      </w:r>
    </w:p>
    <w:p w14:paraId="23151EDE" w14:textId="2768749F" w:rsidR="003C6CFC" w:rsidRDefault="003C6CFC" w:rsidP="003C6CFC">
      <w:pPr>
        <w:spacing w:before="0" w:after="160" w:line="259" w:lineRule="auto"/>
        <w:rPr>
          <w:rFonts w:eastAsia="DengXian" w:cs="Times New Roman"/>
          <w:noProof/>
          <w:szCs w:val="24"/>
          <w:lang w:val="en-GB" w:eastAsia="zh-CN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A17F7">
        <w:rPr>
          <w:rFonts w:eastAsia="DengXian" w:cs="Times New Roman"/>
          <w:b/>
          <w:bCs/>
          <w:noProof/>
          <w:szCs w:val="24"/>
          <w:lang w:val="en-GB" w:eastAsia="zh-CN"/>
        </w:rPr>
        <w:t xml:space="preserve"> </w:t>
      </w:r>
      <w:r w:rsidR="00A2166C">
        <w:rPr>
          <w:rFonts w:eastAsia="DengXian" w:cs="Times New Roman"/>
          <w:b/>
          <w:bCs/>
          <w:noProof/>
          <w:szCs w:val="24"/>
          <w:lang w:val="en-GB" w:eastAsia="zh-CN"/>
        </w:rPr>
        <w:t>4</w:t>
      </w:r>
      <w:r w:rsidRPr="003C6CFC">
        <w:rPr>
          <w:rFonts w:eastAsia="DengXian" w:cs="Times New Roman"/>
          <w:b/>
          <w:bCs/>
          <w:noProof/>
          <w:szCs w:val="24"/>
          <w:lang w:val="en-GB" w:eastAsia="zh-CN"/>
        </w:rPr>
        <w:t xml:space="preserve"> </w:t>
      </w:r>
      <w:r w:rsidRPr="003C6CFC">
        <w:rPr>
          <w:rFonts w:eastAsia="DengXian" w:cs="Times New Roman"/>
          <w:noProof/>
          <w:szCs w:val="24"/>
          <w:lang w:val="en-GB" w:eastAsia="zh-CN"/>
        </w:rPr>
        <w:t>Total dry matter content, nitrogen concentration and total N content of separate tree organs harvested at dormancy in June 2018 under the impact of different N fertigation timings. Within each parameter, different letters indicate significant differences (</w:t>
      </w:r>
      <w:r w:rsidRPr="003C6CFC">
        <w:rPr>
          <w:rFonts w:eastAsia="DengXian" w:cs="Times New Roman"/>
          <w:i/>
          <w:iCs/>
          <w:noProof/>
          <w:szCs w:val="24"/>
          <w:lang w:val="en-GB" w:eastAsia="zh-CN"/>
        </w:rPr>
        <w:t>p</w:t>
      </w:r>
      <w:r w:rsidRPr="003C6CFC">
        <w:rPr>
          <w:rFonts w:eastAsia="DengXian" w:cs="Times New Roman"/>
          <w:noProof/>
          <w:szCs w:val="24"/>
          <w:lang w:val="en-GB" w:eastAsia="zh-CN"/>
        </w:rPr>
        <w:t xml:space="preserve"> &lt; 0.05) between treatment means (n = 4).</w:t>
      </w:r>
    </w:p>
    <w:p w14:paraId="285BFD55" w14:textId="77777777" w:rsidR="003C6CFC" w:rsidRPr="003C6CFC" w:rsidRDefault="003C6CFC" w:rsidP="003C6CFC">
      <w:pPr>
        <w:spacing w:before="0" w:after="160" w:line="259" w:lineRule="auto"/>
        <w:rPr>
          <w:rFonts w:eastAsia="DengXian" w:cs="Times New Roman"/>
          <w:b/>
          <w:bCs/>
          <w:noProof/>
          <w:szCs w:val="24"/>
          <w:lang w:val="en-GB" w:eastAsia="zh-CN"/>
        </w:rPr>
      </w:pPr>
    </w:p>
    <w:tbl>
      <w:tblPr>
        <w:tblW w:w="11898" w:type="dxa"/>
        <w:jc w:val="center"/>
        <w:tblLook w:val="04A0" w:firstRow="1" w:lastRow="0" w:firstColumn="1" w:lastColumn="0" w:noHBand="0" w:noVBand="1"/>
      </w:tblPr>
      <w:tblGrid>
        <w:gridCol w:w="1473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62"/>
        <w:gridCol w:w="23"/>
      </w:tblGrid>
      <w:tr w:rsidR="003C6CFC" w:rsidRPr="003C6CFC" w14:paraId="3A758EF7" w14:textId="77777777" w:rsidTr="00C12FB2">
        <w:trPr>
          <w:gridAfter w:val="1"/>
          <w:wAfter w:w="23" w:type="dxa"/>
          <w:trHeight w:val="492"/>
          <w:jc w:val="center"/>
        </w:trPr>
        <w:tc>
          <w:tcPr>
            <w:tcW w:w="147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C4DF6D9" w14:textId="77777777" w:rsidR="003C6CFC" w:rsidRPr="003C6CFC" w:rsidRDefault="003C6CFC" w:rsidP="003C6CFC">
            <w:pPr>
              <w:spacing w:before="0" w:after="0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3C6CFC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Organ type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603D89E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3C6CFC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Bud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C9A13EA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3C6CFC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Spur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DFAF523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3C6CFC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Leaf foliage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F9B26BE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3C6CFC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First-year wood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E2A1793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3C6CFC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Branch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FD71FFD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3C6CFC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Trunk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AF338F3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3C6CFC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Old root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FDCAED9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3C6CFC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Fine root</w:t>
            </w:r>
          </w:p>
        </w:tc>
        <w:tc>
          <w:tcPr>
            <w:tcW w:w="116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02C9C51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3C6CFC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Fruit</w:t>
            </w:r>
          </w:p>
        </w:tc>
      </w:tr>
      <w:tr w:rsidR="003C6CFC" w:rsidRPr="003C6CFC" w14:paraId="1420B2C3" w14:textId="77777777" w:rsidTr="00C12FB2">
        <w:trPr>
          <w:trHeight w:val="257"/>
          <w:jc w:val="center"/>
        </w:trPr>
        <w:tc>
          <w:tcPr>
            <w:tcW w:w="147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A74C5" w14:textId="77777777" w:rsidR="003C6CFC" w:rsidRPr="003C6CFC" w:rsidRDefault="003C6CFC" w:rsidP="003C6CFC">
            <w:pPr>
              <w:spacing w:before="0" w:after="0"/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val="en-GB" w:eastAsia="zh-CN"/>
              </w:rPr>
            </w:pPr>
            <w:r w:rsidRPr="003C6CFC"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val="en-GB" w:eastAsia="zh-CN"/>
              </w:rPr>
              <w:t>Treatment</w:t>
            </w:r>
          </w:p>
        </w:tc>
        <w:tc>
          <w:tcPr>
            <w:tcW w:w="10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E77A5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3C6CFC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Total dry matter (g tree</w:t>
            </w:r>
            <w:r w:rsidRPr="003C6CFC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vertAlign w:val="superscript"/>
                <w:lang w:val="en-GB" w:eastAsia="zh-CN"/>
              </w:rPr>
              <w:t>-1</w:t>
            </w:r>
            <w:r w:rsidRPr="003C6CFC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)</w:t>
            </w:r>
          </w:p>
        </w:tc>
      </w:tr>
      <w:tr w:rsidR="003C6CFC" w:rsidRPr="003C6CFC" w14:paraId="2C221B72" w14:textId="77777777" w:rsidTr="00C12FB2">
        <w:trPr>
          <w:gridAfter w:val="1"/>
          <w:wAfter w:w="23" w:type="dxa"/>
          <w:trHeight w:val="257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690B2" w14:textId="77777777" w:rsidR="003C6CFC" w:rsidRPr="003C6CFC" w:rsidRDefault="003C6CFC" w:rsidP="003C6CFC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Control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9DCCB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9.18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859AC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38.5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4F421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377.16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644E5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82.76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DD3CB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612.51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2DAFA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2095.22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7868E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1593.9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1D858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102.56</w:t>
            </w:r>
          </w:p>
        </w:tc>
        <w:tc>
          <w:tcPr>
            <w:tcW w:w="116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56AE2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4005.8</w:t>
            </w:r>
          </w:p>
        </w:tc>
      </w:tr>
      <w:tr w:rsidR="003C6CFC" w:rsidRPr="003C6CFC" w14:paraId="726AFE0D" w14:textId="77777777" w:rsidTr="00C12FB2">
        <w:trPr>
          <w:gridAfter w:val="1"/>
          <w:wAfter w:w="23" w:type="dxa"/>
          <w:trHeight w:val="257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3B8DC" w14:textId="77777777" w:rsidR="003C6CFC" w:rsidRPr="003C6CFC" w:rsidRDefault="003C6CFC" w:rsidP="003C6CFC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Pre-harvest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79E98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8.92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C22C8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50.23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F2C46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434.78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23632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75.5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601EB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720.53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46179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2140.88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C3547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1599.97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4A1DD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144.18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2502F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5531.6</w:t>
            </w:r>
          </w:p>
        </w:tc>
      </w:tr>
      <w:tr w:rsidR="003C6CFC" w:rsidRPr="003C6CFC" w14:paraId="167FFB9E" w14:textId="77777777" w:rsidTr="00C12FB2">
        <w:trPr>
          <w:gridAfter w:val="1"/>
          <w:wAfter w:w="23" w:type="dxa"/>
          <w:trHeight w:val="257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136E8" w14:textId="77777777" w:rsidR="003C6CFC" w:rsidRPr="003C6CFC" w:rsidRDefault="003C6CFC" w:rsidP="003C6CFC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Post-harvest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41142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10.11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70CE9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49.65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70AE8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347.08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A2BF7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74.49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579B8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728.91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B839F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1939.37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56DA9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1567.48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CD2D3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114.7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0A7BE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3448.22</w:t>
            </w:r>
          </w:p>
        </w:tc>
      </w:tr>
      <w:tr w:rsidR="003C6CFC" w:rsidRPr="003C6CFC" w14:paraId="6E082434" w14:textId="77777777" w:rsidTr="00C12FB2">
        <w:trPr>
          <w:gridAfter w:val="1"/>
          <w:wAfter w:w="23" w:type="dxa"/>
          <w:trHeight w:val="257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49CD6" w14:textId="77777777" w:rsidR="003C6CFC" w:rsidRPr="003C6CFC" w:rsidRDefault="003C6CFC" w:rsidP="003C6CFC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50:50 split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B619FAC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8.74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B3772D5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46.25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93D3E0E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308.66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D826F7C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28.27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FFBBE10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540.3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7B759BC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1341.16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FFA46C1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1203.94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F79428F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77.94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B7017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3486.04</w:t>
            </w:r>
          </w:p>
        </w:tc>
      </w:tr>
      <w:tr w:rsidR="003C6CFC" w:rsidRPr="003C6CFC" w14:paraId="4FC184DA" w14:textId="77777777" w:rsidTr="00C12FB2">
        <w:trPr>
          <w:trHeight w:val="257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1D6C7" w14:textId="77777777" w:rsidR="003C6CFC" w:rsidRPr="003C6CFC" w:rsidRDefault="003C6CFC" w:rsidP="003C6CFC">
            <w:pPr>
              <w:spacing w:before="0" w:after="0"/>
              <w:jc w:val="right"/>
              <w:rPr>
                <w:rFonts w:eastAsia="Times New Roman" w:cs="Times New Roman"/>
                <w:noProof/>
                <w:color w:val="000000"/>
                <w:sz w:val="22"/>
                <w:lang w:val="en-GB" w:eastAsia="zh-CN"/>
              </w:rPr>
            </w:pPr>
          </w:p>
        </w:tc>
        <w:tc>
          <w:tcPr>
            <w:tcW w:w="10425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9795BBF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3C6CFC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Nitrogen concentration (% dry weight)</w:t>
            </w:r>
          </w:p>
        </w:tc>
      </w:tr>
      <w:tr w:rsidR="003C6CFC" w:rsidRPr="003C6CFC" w14:paraId="5A27A0FA" w14:textId="77777777" w:rsidTr="00C12FB2">
        <w:trPr>
          <w:gridAfter w:val="1"/>
          <w:wAfter w:w="23" w:type="dxa"/>
          <w:trHeight w:val="257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29090" w14:textId="77777777" w:rsidR="003C6CFC" w:rsidRPr="003C6CFC" w:rsidRDefault="003C6CFC" w:rsidP="003C6CFC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Control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0B755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1.74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61B9D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2.06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E0073" w14:textId="05A3CAAC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0.9</w:t>
            </w:r>
            <w:r w:rsidR="00A91688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3E7E9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1.04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4C5F5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0.48 b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AF6FC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0.42 b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1F71E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0.83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1FE03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1.03 c</w:t>
            </w:r>
          </w:p>
        </w:tc>
        <w:tc>
          <w:tcPr>
            <w:tcW w:w="116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A70D6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0.31</w:t>
            </w:r>
          </w:p>
        </w:tc>
      </w:tr>
      <w:tr w:rsidR="003C6CFC" w:rsidRPr="003C6CFC" w14:paraId="27F1EDBB" w14:textId="77777777" w:rsidTr="00C12FB2">
        <w:trPr>
          <w:gridAfter w:val="1"/>
          <w:wAfter w:w="23" w:type="dxa"/>
          <w:trHeight w:val="257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76B7D" w14:textId="77777777" w:rsidR="003C6CFC" w:rsidRPr="003C6CFC" w:rsidRDefault="003C6CFC" w:rsidP="003C6CFC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Pre-harvest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37DFD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1.79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53C1C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2.25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FD8E9" w14:textId="77A2DF2E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1.2</w:t>
            </w:r>
            <w:r w:rsidR="00A91688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13B35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1.07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954EB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0.54 ab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B8E18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0.50 ab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6F694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0.97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E46A8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1.11 bc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99264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0.37</w:t>
            </w:r>
          </w:p>
        </w:tc>
      </w:tr>
      <w:tr w:rsidR="003C6CFC" w:rsidRPr="003C6CFC" w14:paraId="50E30799" w14:textId="77777777" w:rsidTr="00C12FB2">
        <w:trPr>
          <w:gridAfter w:val="1"/>
          <w:wAfter w:w="23" w:type="dxa"/>
          <w:trHeight w:val="257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9EBE4" w14:textId="77777777" w:rsidR="003C6CFC" w:rsidRPr="003C6CFC" w:rsidRDefault="003C6CFC" w:rsidP="003C6CFC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Post-harvest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B2BD8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1.83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DE924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2.12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5E497" w14:textId="3E58D87A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0.9</w:t>
            </w:r>
            <w:r w:rsidR="00A91688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F5EE0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7B866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0.67 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A192A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0.60 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4409D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0.95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FB780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1.31 ab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F9C10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0.26</w:t>
            </w:r>
          </w:p>
        </w:tc>
      </w:tr>
      <w:tr w:rsidR="003C6CFC" w:rsidRPr="003C6CFC" w14:paraId="75CB1558" w14:textId="77777777" w:rsidTr="00C12FB2">
        <w:trPr>
          <w:gridAfter w:val="1"/>
          <w:wAfter w:w="23" w:type="dxa"/>
          <w:trHeight w:val="257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7671A" w14:textId="77777777" w:rsidR="003C6CFC" w:rsidRPr="003C6CFC" w:rsidRDefault="003C6CFC" w:rsidP="003C6CFC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50:50 split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12B2737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F8C297F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F20AFAD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4003EB6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872B52B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0.51 ab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39CFF92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0.49 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90572C8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1114E7B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1.34 a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86C5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0.33</w:t>
            </w:r>
          </w:p>
        </w:tc>
      </w:tr>
      <w:tr w:rsidR="003C6CFC" w:rsidRPr="003C6CFC" w14:paraId="0FEEF421" w14:textId="77777777" w:rsidTr="00C12FB2">
        <w:trPr>
          <w:trHeight w:val="257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ED2C0" w14:textId="77777777" w:rsidR="003C6CFC" w:rsidRPr="003C6CFC" w:rsidRDefault="003C6CFC" w:rsidP="003C6CFC">
            <w:pPr>
              <w:spacing w:before="0" w:after="0"/>
              <w:jc w:val="right"/>
              <w:rPr>
                <w:rFonts w:eastAsia="Times New Roman" w:cs="Times New Roman"/>
                <w:noProof/>
                <w:color w:val="000000"/>
                <w:sz w:val="22"/>
                <w:lang w:val="en-GB" w:eastAsia="zh-CN"/>
              </w:rPr>
            </w:pPr>
          </w:p>
        </w:tc>
        <w:tc>
          <w:tcPr>
            <w:tcW w:w="10425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7B3F0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3C6CFC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Total N content (g tree</w:t>
            </w:r>
            <w:r w:rsidRPr="003C6CFC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vertAlign w:val="superscript"/>
                <w:lang w:val="en-GB" w:eastAsia="zh-CN"/>
              </w:rPr>
              <w:t>-1</w:t>
            </w:r>
            <w:r w:rsidRPr="003C6CFC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)</w:t>
            </w:r>
          </w:p>
        </w:tc>
      </w:tr>
      <w:tr w:rsidR="003C6CFC" w:rsidRPr="003C6CFC" w14:paraId="72A9018D" w14:textId="77777777" w:rsidTr="00C12FB2">
        <w:trPr>
          <w:gridAfter w:val="1"/>
          <w:wAfter w:w="23" w:type="dxa"/>
          <w:trHeight w:val="257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845DE" w14:textId="77777777" w:rsidR="003C6CFC" w:rsidRPr="003C6CFC" w:rsidRDefault="003C6CFC" w:rsidP="003C6CFC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Control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D321D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0.16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83B8E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0.8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19932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3.41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EC824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0.87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0D0A9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2.69 b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1DD73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8.58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980EF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13.28</w:t>
            </w:r>
          </w:p>
        </w:tc>
        <w:tc>
          <w:tcPr>
            <w:tcW w:w="11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429D6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1.04</w:t>
            </w:r>
          </w:p>
        </w:tc>
        <w:tc>
          <w:tcPr>
            <w:tcW w:w="116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5EEDB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11.52 b</w:t>
            </w:r>
          </w:p>
        </w:tc>
      </w:tr>
      <w:tr w:rsidR="003C6CFC" w:rsidRPr="003C6CFC" w14:paraId="624265BA" w14:textId="77777777" w:rsidTr="00C12FB2">
        <w:trPr>
          <w:gridAfter w:val="1"/>
          <w:wAfter w:w="23" w:type="dxa"/>
          <w:trHeight w:val="257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D6EB0" w14:textId="77777777" w:rsidR="003C6CFC" w:rsidRPr="003C6CFC" w:rsidRDefault="003C6CFC" w:rsidP="003C6CFC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Pre-harvest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C4882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0.16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64C4A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1.13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97B0A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5.3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20567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600EF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3.83 ab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E935D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10.63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15A7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15.69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36A5C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1.59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3F1DC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20.31 a</w:t>
            </w:r>
          </w:p>
        </w:tc>
      </w:tr>
      <w:tr w:rsidR="003C6CFC" w:rsidRPr="003C6CFC" w14:paraId="14A8DBF3" w14:textId="77777777" w:rsidTr="00C12FB2">
        <w:trPr>
          <w:gridAfter w:val="1"/>
          <w:wAfter w:w="23" w:type="dxa"/>
          <w:trHeight w:val="257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5847C" w14:textId="77777777" w:rsidR="003C6CFC" w:rsidRPr="003C6CFC" w:rsidRDefault="003C6CFC" w:rsidP="003C6CFC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Post-harvest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62D0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0.19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39045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1.06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25E36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3.1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531D5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0.89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587BB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4.86 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4D21F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11.66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DCA27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14.85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0FA4F" w14:textId="17968CC9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1.5</w:t>
            </w:r>
            <w:r w:rsidR="00A91688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F6EC3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8.99 b</w:t>
            </w:r>
          </w:p>
        </w:tc>
      </w:tr>
      <w:tr w:rsidR="003C6CFC" w:rsidRPr="003C6CFC" w14:paraId="434B3C17" w14:textId="77777777" w:rsidTr="00C12FB2">
        <w:trPr>
          <w:gridAfter w:val="1"/>
          <w:wAfter w:w="23" w:type="dxa"/>
          <w:trHeight w:val="257"/>
          <w:jc w:val="center"/>
        </w:trPr>
        <w:tc>
          <w:tcPr>
            <w:tcW w:w="147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D0ABA18" w14:textId="77777777" w:rsidR="003C6CFC" w:rsidRPr="003C6CFC" w:rsidRDefault="003C6CFC" w:rsidP="003C6CFC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50:50 split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F91E2C5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AB54DF2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87C2776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3.81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E02BEF2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A642507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2.68 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EED5296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6.72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186248D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11.97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23509D2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7C67389" w14:textId="77777777" w:rsidR="003C6CFC" w:rsidRPr="003C6CFC" w:rsidRDefault="003C6CFC" w:rsidP="003C6CFC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3C6CFC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11.41 b</w:t>
            </w:r>
          </w:p>
        </w:tc>
      </w:tr>
    </w:tbl>
    <w:p w14:paraId="370B34BF" w14:textId="519C920B" w:rsidR="00B06A4B" w:rsidRDefault="00B06A4B" w:rsidP="00D535DB">
      <w:pPr>
        <w:keepNext/>
      </w:pPr>
    </w:p>
    <w:p w14:paraId="7E9B92C0" w14:textId="1C530C2D" w:rsidR="003C6CFC" w:rsidRDefault="003C6CFC" w:rsidP="00D535DB">
      <w:pPr>
        <w:keepNext/>
      </w:pPr>
      <w:r>
        <w:br w:type="page"/>
      </w:r>
    </w:p>
    <w:p w14:paraId="006253C4" w14:textId="6D4ECC94" w:rsidR="00C2729D" w:rsidRDefault="00C2729D" w:rsidP="00C2729D">
      <w:pPr>
        <w:rPr>
          <w:rFonts w:cs="Times New Roman"/>
          <w:noProof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A17F7">
        <w:rPr>
          <w:rFonts w:eastAsia="DengXian" w:cs="Times New Roman"/>
          <w:b/>
          <w:bCs/>
          <w:noProof/>
          <w:szCs w:val="24"/>
          <w:lang w:val="en-GB" w:eastAsia="zh-CN"/>
        </w:rPr>
        <w:t xml:space="preserve"> </w:t>
      </w:r>
      <w:r w:rsidR="00A2166C">
        <w:rPr>
          <w:rFonts w:cs="Times New Roman"/>
          <w:b/>
          <w:bCs/>
          <w:noProof/>
          <w:szCs w:val="24"/>
        </w:rPr>
        <w:t>5</w:t>
      </w:r>
      <w:r w:rsidRPr="00D1336B">
        <w:rPr>
          <w:rFonts w:cs="Times New Roman"/>
          <w:b/>
          <w:bCs/>
          <w:noProof/>
          <w:szCs w:val="24"/>
        </w:rPr>
        <w:t xml:space="preserve"> </w:t>
      </w:r>
      <w:r w:rsidRPr="00D1336B">
        <w:rPr>
          <w:rFonts w:cs="Times New Roman"/>
          <w:noProof/>
          <w:szCs w:val="24"/>
        </w:rPr>
        <w:t xml:space="preserve">Total dry matter content, nitrogen concentration and total N content of various tree organs harvested at </w:t>
      </w:r>
      <w:r>
        <w:rPr>
          <w:rFonts w:cs="Times New Roman"/>
          <w:noProof/>
          <w:szCs w:val="24"/>
        </w:rPr>
        <w:t xml:space="preserve">fruit </w:t>
      </w:r>
      <w:r w:rsidRPr="00D1336B">
        <w:rPr>
          <w:rFonts w:cs="Times New Roman"/>
          <w:noProof/>
          <w:szCs w:val="24"/>
        </w:rPr>
        <w:t xml:space="preserve">harvest in March 2019 under the impact of different N fertigation timings. </w:t>
      </w:r>
      <w:r>
        <w:rPr>
          <w:rFonts w:cs="Times New Roman"/>
          <w:noProof/>
          <w:szCs w:val="24"/>
        </w:rPr>
        <w:t>Mean</w:t>
      </w:r>
      <w:r w:rsidRPr="00D1336B">
        <w:rPr>
          <w:rFonts w:cs="Times New Roman"/>
          <w:noProof/>
          <w:szCs w:val="24"/>
        </w:rPr>
        <w:t>s</w:t>
      </w:r>
      <w:r>
        <w:rPr>
          <w:rFonts w:cs="Times New Roman"/>
          <w:noProof/>
          <w:szCs w:val="24"/>
        </w:rPr>
        <w:t xml:space="preserve"> (n = 4)</w:t>
      </w:r>
      <w:r w:rsidRPr="00D1336B">
        <w:rPr>
          <w:rFonts w:cs="Times New Roman"/>
          <w:noProof/>
          <w:szCs w:val="24"/>
        </w:rPr>
        <w:t>.</w:t>
      </w:r>
    </w:p>
    <w:p w14:paraId="2CB63E92" w14:textId="77777777" w:rsidR="00C2729D" w:rsidRPr="00D1336B" w:rsidRDefault="00C2729D" w:rsidP="00C2729D">
      <w:pPr>
        <w:rPr>
          <w:rFonts w:cs="Times New Roman"/>
          <w:b/>
          <w:bCs/>
          <w:noProof/>
          <w:szCs w:val="24"/>
        </w:rPr>
      </w:pPr>
    </w:p>
    <w:tbl>
      <w:tblPr>
        <w:tblW w:w="11782" w:type="dxa"/>
        <w:jc w:val="center"/>
        <w:tblLook w:val="04A0" w:firstRow="1" w:lastRow="0" w:firstColumn="1" w:lastColumn="0" w:noHBand="0" w:noVBand="1"/>
      </w:tblPr>
      <w:tblGrid>
        <w:gridCol w:w="1461"/>
        <w:gridCol w:w="1145"/>
        <w:gridCol w:w="1145"/>
        <w:gridCol w:w="1145"/>
        <w:gridCol w:w="1145"/>
        <w:gridCol w:w="1145"/>
        <w:gridCol w:w="1145"/>
        <w:gridCol w:w="1145"/>
        <w:gridCol w:w="1145"/>
        <w:gridCol w:w="1148"/>
        <w:gridCol w:w="13"/>
      </w:tblGrid>
      <w:tr w:rsidR="00020F22" w:rsidRPr="00020F22" w14:paraId="1E36A1D6" w14:textId="77777777" w:rsidTr="00C12FB2">
        <w:trPr>
          <w:gridAfter w:val="1"/>
          <w:wAfter w:w="13" w:type="dxa"/>
          <w:trHeight w:val="442"/>
          <w:jc w:val="center"/>
        </w:trPr>
        <w:tc>
          <w:tcPr>
            <w:tcW w:w="14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EB681DC" w14:textId="77777777" w:rsidR="00020F22" w:rsidRPr="00020F22" w:rsidRDefault="00020F22" w:rsidP="00020F22">
            <w:pPr>
              <w:spacing w:before="0" w:after="0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20F22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Organ type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AA0BB5A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20F22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Bud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3402AC9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20F22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Spur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FB6389C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20F22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Leaf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CA69F79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20F22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First-year wood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F40C6E3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20F22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Branch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31ADBD0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20F22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Trunk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86FA33D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20F22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Old root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DD62B7B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20F22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Fine root</w:t>
            </w:r>
          </w:p>
        </w:tc>
        <w:tc>
          <w:tcPr>
            <w:tcW w:w="114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0319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20F22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Fruit</w:t>
            </w:r>
          </w:p>
        </w:tc>
      </w:tr>
      <w:tr w:rsidR="00020F22" w:rsidRPr="00020F22" w14:paraId="4A282517" w14:textId="77777777" w:rsidTr="00C12FB2">
        <w:trPr>
          <w:trHeight w:val="231"/>
          <w:jc w:val="center"/>
        </w:trPr>
        <w:tc>
          <w:tcPr>
            <w:tcW w:w="146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B5AB9" w14:textId="77777777" w:rsidR="00020F22" w:rsidRPr="00020F22" w:rsidRDefault="00020F22" w:rsidP="00020F22">
            <w:pPr>
              <w:spacing w:before="0" w:after="0"/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val="en-GB" w:eastAsia="zh-CN"/>
              </w:rPr>
            </w:pPr>
            <w:r w:rsidRPr="00020F22"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val="en-GB" w:eastAsia="zh-CN"/>
              </w:rPr>
              <w:t>Treatment</w:t>
            </w:r>
          </w:p>
        </w:tc>
        <w:tc>
          <w:tcPr>
            <w:tcW w:w="10321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425BA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20F22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Total dry matter (g tree</w:t>
            </w:r>
            <w:r w:rsidRPr="00020F22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vertAlign w:val="superscript"/>
                <w:lang w:val="en-GB" w:eastAsia="zh-CN"/>
              </w:rPr>
              <w:t>-1</w:t>
            </w:r>
            <w:r w:rsidRPr="00020F22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)</w:t>
            </w:r>
          </w:p>
        </w:tc>
      </w:tr>
      <w:tr w:rsidR="00020F22" w:rsidRPr="00020F22" w14:paraId="260F4EC1" w14:textId="77777777" w:rsidTr="00C12FB2">
        <w:trPr>
          <w:gridAfter w:val="1"/>
          <w:wAfter w:w="13" w:type="dxa"/>
          <w:trHeight w:val="231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3B901" w14:textId="77777777" w:rsidR="00020F22" w:rsidRPr="00020F22" w:rsidRDefault="00020F22" w:rsidP="00020F22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Control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D0014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9.73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8D942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16.89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37DAF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601.84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99211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89.6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57ACF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1165.43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50895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2455.02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6E425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1800.55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B12C6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116.03</w:t>
            </w:r>
          </w:p>
        </w:tc>
        <w:tc>
          <w:tcPr>
            <w:tcW w:w="114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BDECD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998.89</w:t>
            </w:r>
          </w:p>
        </w:tc>
      </w:tr>
      <w:tr w:rsidR="00020F22" w:rsidRPr="00020F22" w14:paraId="6597C6EE" w14:textId="77777777" w:rsidTr="00C12FB2">
        <w:trPr>
          <w:gridAfter w:val="1"/>
          <w:wAfter w:w="13" w:type="dxa"/>
          <w:trHeight w:val="231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D1B81" w14:textId="77777777" w:rsidR="00020F22" w:rsidRPr="00020F22" w:rsidRDefault="00020F22" w:rsidP="00020F22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Pre-harvest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4F218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8.84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8281B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15.77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78625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534.02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240B1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93.6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87488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1099.48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B6206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2383.03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C20C6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1325.57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2264C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110.43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3F2D6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1195.72</w:t>
            </w:r>
          </w:p>
        </w:tc>
      </w:tr>
      <w:tr w:rsidR="00020F22" w:rsidRPr="00020F22" w14:paraId="7C40DD98" w14:textId="77777777" w:rsidTr="00C12FB2">
        <w:trPr>
          <w:gridAfter w:val="1"/>
          <w:wAfter w:w="13" w:type="dxa"/>
          <w:trHeight w:val="231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79016" w14:textId="77777777" w:rsidR="00020F22" w:rsidRPr="00020F22" w:rsidRDefault="00020F22" w:rsidP="00020F22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Post-harvest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F1F6246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10.39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209FFCE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21.39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4A75CA6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663.87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39A2BD6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126.84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C90A149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1342.98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388409D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2623.16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D23B1BB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1453.83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D6645F3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119.04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7964E27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1415.29</w:t>
            </w:r>
          </w:p>
        </w:tc>
      </w:tr>
      <w:tr w:rsidR="00020F22" w:rsidRPr="00020F22" w14:paraId="78A0A0DF" w14:textId="77777777" w:rsidTr="00C12FB2">
        <w:trPr>
          <w:trHeight w:val="231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20F98" w14:textId="77777777" w:rsidR="00020F22" w:rsidRPr="00020F22" w:rsidRDefault="00020F22" w:rsidP="00020F22">
            <w:pPr>
              <w:spacing w:before="0" w:after="0"/>
              <w:jc w:val="right"/>
              <w:rPr>
                <w:rFonts w:eastAsia="Times New Roman" w:cs="Times New Roman"/>
                <w:noProof/>
                <w:color w:val="000000"/>
                <w:sz w:val="22"/>
                <w:lang w:val="en-GB" w:eastAsia="zh-CN"/>
              </w:rPr>
            </w:pPr>
          </w:p>
        </w:tc>
        <w:tc>
          <w:tcPr>
            <w:tcW w:w="10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D3255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20F22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Nitrogen concentration (% dry weight)</w:t>
            </w:r>
          </w:p>
        </w:tc>
      </w:tr>
      <w:tr w:rsidR="00020F22" w:rsidRPr="00020F22" w14:paraId="0103ABDB" w14:textId="77777777" w:rsidTr="00C12FB2">
        <w:trPr>
          <w:gridAfter w:val="1"/>
          <w:wAfter w:w="13" w:type="dxa"/>
          <w:trHeight w:val="231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7B7B" w14:textId="77777777" w:rsidR="00020F22" w:rsidRPr="00020F22" w:rsidRDefault="00020F22" w:rsidP="00020F22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Control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5E9E4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1.38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A78E4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1.92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C8AFB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1.53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CBC51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1.14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12FF1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0.65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8F316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0.41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27839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0.59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AF0DC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0.76</w:t>
            </w:r>
          </w:p>
        </w:tc>
        <w:tc>
          <w:tcPr>
            <w:tcW w:w="114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6ECB4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0.24</w:t>
            </w:r>
          </w:p>
        </w:tc>
      </w:tr>
      <w:tr w:rsidR="00020F22" w:rsidRPr="00020F22" w14:paraId="433A5A9C" w14:textId="77777777" w:rsidTr="00C12FB2">
        <w:trPr>
          <w:gridAfter w:val="1"/>
          <w:wAfter w:w="13" w:type="dxa"/>
          <w:trHeight w:val="231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4AAB5" w14:textId="77777777" w:rsidR="00020F22" w:rsidRPr="00020F22" w:rsidRDefault="00020F22" w:rsidP="00020F22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Pre-harvest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5936F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1.38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5D8B4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1.88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76800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1.59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DB671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1.13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0337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0.69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1199D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0.42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0848F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0.69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A4AC6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0.85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6C31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0.25</w:t>
            </w:r>
          </w:p>
        </w:tc>
      </w:tr>
      <w:tr w:rsidR="00020F22" w:rsidRPr="00020F22" w14:paraId="59D9E1C3" w14:textId="77777777" w:rsidTr="00C12FB2">
        <w:trPr>
          <w:gridAfter w:val="1"/>
          <w:wAfter w:w="13" w:type="dxa"/>
          <w:trHeight w:val="231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2DF1A" w14:textId="77777777" w:rsidR="00020F22" w:rsidRPr="00020F22" w:rsidRDefault="00020F22" w:rsidP="00020F22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Post-harvest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925A669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46DEC4E" w14:textId="7175A865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1.8</w:t>
            </w:r>
            <w:r w:rsidR="00A91688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80F1DDD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6F98399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D3A5608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2033565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02417EA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3B65D01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61AB68B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0.27</w:t>
            </w:r>
          </w:p>
        </w:tc>
      </w:tr>
      <w:tr w:rsidR="00020F22" w:rsidRPr="00020F22" w14:paraId="61350345" w14:textId="77777777" w:rsidTr="00C12FB2">
        <w:trPr>
          <w:trHeight w:val="231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6EBEE" w14:textId="77777777" w:rsidR="00020F22" w:rsidRPr="00020F22" w:rsidRDefault="00020F22" w:rsidP="00020F22">
            <w:pPr>
              <w:spacing w:before="0" w:after="0"/>
              <w:jc w:val="right"/>
              <w:rPr>
                <w:rFonts w:eastAsia="Times New Roman" w:cs="Times New Roman"/>
                <w:noProof/>
                <w:color w:val="000000"/>
                <w:sz w:val="22"/>
                <w:lang w:val="en-GB" w:eastAsia="zh-CN"/>
              </w:rPr>
            </w:pPr>
          </w:p>
        </w:tc>
        <w:tc>
          <w:tcPr>
            <w:tcW w:w="10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5C722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</w:pPr>
            <w:r w:rsidRPr="00020F22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Total N content (g tree</w:t>
            </w:r>
            <w:r w:rsidRPr="00020F22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vertAlign w:val="superscript"/>
                <w:lang w:val="en-GB" w:eastAsia="zh-CN"/>
              </w:rPr>
              <w:t>-1</w:t>
            </w:r>
            <w:r w:rsidRPr="00020F22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en-GB" w:eastAsia="zh-CN"/>
              </w:rPr>
              <w:t>)</w:t>
            </w:r>
          </w:p>
        </w:tc>
      </w:tr>
      <w:tr w:rsidR="00020F22" w:rsidRPr="00020F22" w14:paraId="5584AA36" w14:textId="77777777" w:rsidTr="00C12FB2">
        <w:trPr>
          <w:gridAfter w:val="1"/>
          <w:wAfter w:w="13" w:type="dxa"/>
          <w:trHeight w:val="231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B5672" w14:textId="77777777" w:rsidR="00020F22" w:rsidRPr="00020F22" w:rsidRDefault="00020F22" w:rsidP="00020F22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Control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01EDF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0.13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D011E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0.32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0A6E6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9.16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FBEF0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1.01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CE0EC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7.63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D6824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10.1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125F0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10.59</w:t>
            </w:r>
          </w:p>
        </w:tc>
        <w:tc>
          <w:tcPr>
            <w:tcW w:w="11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94180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0.86</w:t>
            </w:r>
          </w:p>
        </w:tc>
        <w:tc>
          <w:tcPr>
            <w:tcW w:w="114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2B91E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2.51</w:t>
            </w:r>
          </w:p>
        </w:tc>
      </w:tr>
      <w:tr w:rsidR="00020F22" w:rsidRPr="00020F22" w14:paraId="0FDD4129" w14:textId="77777777" w:rsidTr="00C12FB2">
        <w:trPr>
          <w:gridAfter w:val="1"/>
          <w:wAfter w:w="13" w:type="dxa"/>
          <w:trHeight w:val="231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2AC43" w14:textId="77777777" w:rsidR="00020F22" w:rsidRPr="00020F22" w:rsidRDefault="00020F22" w:rsidP="00020F22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Pre-harvest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76D96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0.12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41F3D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0.29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F117E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8.41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F00AA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1.05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95731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7.49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2E00C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9.85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9FFC1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9.08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56F52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0.95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C7F52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2.98</w:t>
            </w:r>
          </w:p>
        </w:tc>
      </w:tr>
      <w:tr w:rsidR="00020F22" w:rsidRPr="00020F22" w14:paraId="7173BE70" w14:textId="77777777" w:rsidTr="00C12FB2">
        <w:trPr>
          <w:gridAfter w:val="1"/>
          <w:wAfter w:w="13" w:type="dxa"/>
          <w:trHeight w:val="231"/>
          <w:jc w:val="center"/>
        </w:trPr>
        <w:tc>
          <w:tcPr>
            <w:tcW w:w="146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619899A" w14:textId="77777777" w:rsidR="00020F22" w:rsidRPr="00020F22" w:rsidRDefault="00020F22" w:rsidP="00020F22">
            <w:pPr>
              <w:spacing w:before="0" w:after="0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DengXian" w:cs="Times New Roman"/>
                <w:noProof/>
                <w:sz w:val="20"/>
                <w:szCs w:val="20"/>
                <w:lang w:val="en-GB" w:eastAsia="zh-CN"/>
              </w:rPr>
              <w:t>Post-harvest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CC0AC45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69D85F1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4285533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10.97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A597FE3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1.39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68BF2C4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8.31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1ED3819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10.09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48DEA54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9.65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3636AC9" w14:textId="49CA0FFF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0.9</w:t>
            </w:r>
            <w:r w:rsidR="00A91688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8048BCB" w14:textId="77777777" w:rsidR="00020F22" w:rsidRPr="00020F22" w:rsidRDefault="00020F22" w:rsidP="00020F22">
            <w:pPr>
              <w:spacing w:before="0" w:after="0"/>
              <w:jc w:val="center"/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</w:pPr>
            <w:r w:rsidRPr="00020F22">
              <w:rPr>
                <w:rFonts w:eastAsia="Times New Roman" w:cs="Times New Roman"/>
                <w:noProof/>
                <w:color w:val="000000"/>
                <w:sz w:val="20"/>
                <w:szCs w:val="20"/>
                <w:lang w:val="en-GB" w:eastAsia="zh-CN"/>
              </w:rPr>
              <w:t>3.91</w:t>
            </w:r>
          </w:p>
        </w:tc>
      </w:tr>
    </w:tbl>
    <w:p w14:paraId="3906C86E" w14:textId="0A35D6FF" w:rsidR="0034483C" w:rsidRDefault="0034483C" w:rsidP="00D535DB">
      <w:pPr>
        <w:keepNext/>
      </w:pPr>
    </w:p>
    <w:p w14:paraId="5833D9AB" w14:textId="77759486" w:rsidR="009B3000" w:rsidRDefault="009B3000" w:rsidP="009E1749">
      <w:pPr>
        <w:tabs>
          <w:tab w:val="left" w:pos="4140"/>
        </w:tabs>
        <w:spacing w:before="0" w:after="200" w:line="276" w:lineRule="auto"/>
      </w:pPr>
    </w:p>
    <w:sectPr w:rsidR="009B3000" w:rsidSect="001143BA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BB11" w14:textId="77777777" w:rsidR="008C4C4D" w:rsidRDefault="008C4C4D" w:rsidP="00117666">
      <w:pPr>
        <w:spacing w:after="0"/>
      </w:pPr>
      <w:r>
        <w:separator/>
      </w:r>
    </w:p>
  </w:endnote>
  <w:endnote w:type="continuationSeparator" w:id="0">
    <w:p w14:paraId="217D5476" w14:textId="77777777" w:rsidR="008C4C4D" w:rsidRDefault="008C4C4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ED69" w14:textId="77777777" w:rsidR="008C4C4D" w:rsidRDefault="008C4C4D" w:rsidP="00117666">
      <w:pPr>
        <w:spacing w:after="0"/>
      </w:pPr>
      <w:r>
        <w:separator/>
      </w:r>
    </w:p>
  </w:footnote>
  <w:footnote w:type="continuationSeparator" w:id="0">
    <w:p w14:paraId="10A5C745" w14:textId="77777777" w:rsidR="008C4C4D" w:rsidRDefault="008C4C4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20F22"/>
    <w:rsid w:val="00031037"/>
    <w:rsid w:val="00034304"/>
    <w:rsid w:val="00035434"/>
    <w:rsid w:val="000443EF"/>
    <w:rsid w:val="00052A14"/>
    <w:rsid w:val="000742DC"/>
    <w:rsid w:val="00077D53"/>
    <w:rsid w:val="000A17F7"/>
    <w:rsid w:val="000A574E"/>
    <w:rsid w:val="000B5816"/>
    <w:rsid w:val="00105FD9"/>
    <w:rsid w:val="001143BA"/>
    <w:rsid w:val="00117666"/>
    <w:rsid w:val="00134E00"/>
    <w:rsid w:val="001451E4"/>
    <w:rsid w:val="001549D3"/>
    <w:rsid w:val="00160065"/>
    <w:rsid w:val="00177D84"/>
    <w:rsid w:val="001943BB"/>
    <w:rsid w:val="001A5126"/>
    <w:rsid w:val="001D4A48"/>
    <w:rsid w:val="001D4FFA"/>
    <w:rsid w:val="001E6DBB"/>
    <w:rsid w:val="001F1492"/>
    <w:rsid w:val="001F5579"/>
    <w:rsid w:val="00206191"/>
    <w:rsid w:val="00267D18"/>
    <w:rsid w:val="00274347"/>
    <w:rsid w:val="00276B10"/>
    <w:rsid w:val="00283A3D"/>
    <w:rsid w:val="002868E2"/>
    <w:rsid w:val="002869C3"/>
    <w:rsid w:val="002936E4"/>
    <w:rsid w:val="002B4A57"/>
    <w:rsid w:val="002C43E8"/>
    <w:rsid w:val="002C74CA"/>
    <w:rsid w:val="002D30CD"/>
    <w:rsid w:val="002D58C6"/>
    <w:rsid w:val="003107FF"/>
    <w:rsid w:val="003123F4"/>
    <w:rsid w:val="003133FF"/>
    <w:rsid w:val="0034483C"/>
    <w:rsid w:val="003544FB"/>
    <w:rsid w:val="00357F1C"/>
    <w:rsid w:val="003A3F9F"/>
    <w:rsid w:val="003C6CFC"/>
    <w:rsid w:val="003D2F2D"/>
    <w:rsid w:val="003D3EB3"/>
    <w:rsid w:val="003E0139"/>
    <w:rsid w:val="003E4D5E"/>
    <w:rsid w:val="00401590"/>
    <w:rsid w:val="00414183"/>
    <w:rsid w:val="0042437E"/>
    <w:rsid w:val="00447801"/>
    <w:rsid w:val="00452E9C"/>
    <w:rsid w:val="004718F8"/>
    <w:rsid w:val="004735C8"/>
    <w:rsid w:val="004947A6"/>
    <w:rsid w:val="004961FF"/>
    <w:rsid w:val="004B1769"/>
    <w:rsid w:val="004D74A6"/>
    <w:rsid w:val="00517A89"/>
    <w:rsid w:val="005250F2"/>
    <w:rsid w:val="00534086"/>
    <w:rsid w:val="005555A0"/>
    <w:rsid w:val="00593EEA"/>
    <w:rsid w:val="005A5EEE"/>
    <w:rsid w:val="005D4A07"/>
    <w:rsid w:val="00617350"/>
    <w:rsid w:val="0063346E"/>
    <w:rsid w:val="0063493C"/>
    <w:rsid w:val="006375C7"/>
    <w:rsid w:val="00654E8F"/>
    <w:rsid w:val="00660D05"/>
    <w:rsid w:val="006820B1"/>
    <w:rsid w:val="006841C5"/>
    <w:rsid w:val="006B7D14"/>
    <w:rsid w:val="006C7102"/>
    <w:rsid w:val="00701727"/>
    <w:rsid w:val="0070566C"/>
    <w:rsid w:val="00714C50"/>
    <w:rsid w:val="00715BD7"/>
    <w:rsid w:val="007164A9"/>
    <w:rsid w:val="00725A7D"/>
    <w:rsid w:val="00732020"/>
    <w:rsid w:val="007501BE"/>
    <w:rsid w:val="007719A4"/>
    <w:rsid w:val="007809E7"/>
    <w:rsid w:val="007871D4"/>
    <w:rsid w:val="00790BB3"/>
    <w:rsid w:val="007C206C"/>
    <w:rsid w:val="007D6741"/>
    <w:rsid w:val="00800833"/>
    <w:rsid w:val="00815224"/>
    <w:rsid w:val="008167AF"/>
    <w:rsid w:val="00817DD6"/>
    <w:rsid w:val="0083759F"/>
    <w:rsid w:val="00885156"/>
    <w:rsid w:val="008929B2"/>
    <w:rsid w:val="008C1A3F"/>
    <w:rsid w:val="008C4C4D"/>
    <w:rsid w:val="008F1DB8"/>
    <w:rsid w:val="009151AA"/>
    <w:rsid w:val="00931530"/>
    <w:rsid w:val="0093429D"/>
    <w:rsid w:val="00943573"/>
    <w:rsid w:val="00964134"/>
    <w:rsid w:val="00967E37"/>
    <w:rsid w:val="00970F7D"/>
    <w:rsid w:val="009835D4"/>
    <w:rsid w:val="009908DA"/>
    <w:rsid w:val="00994A3D"/>
    <w:rsid w:val="009B3000"/>
    <w:rsid w:val="009B709B"/>
    <w:rsid w:val="009C2B12"/>
    <w:rsid w:val="009D48FA"/>
    <w:rsid w:val="009E1749"/>
    <w:rsid w:val="00A13F11"/>
    <w:rsid w:val="00A174D9"/>
    <w:rsid w:val="00A2166C"/>
    <w:rsid w:val="00A368C9"/>
    <w:rsid w:val="00A4631F"/>
    <w:rsid w:val="00A539E8"/>
    <w:rsid w:val="00A7393B"/>
    <w:rsid w:val="00A91688"/>
    <w:rsid w:val="00AA4D24"/>
    <w:rsid w:val="00AB6715"/>
    <w:rsid w:val="00AE2988"/>
    <w:rsid w:val="00B06A4B"/>
    <w:rsid w:val="00B10BF7"/>
    <w:rsid w:val="00B1671E"/>
    <w:rsid w:val="00B1742D"/>
    <w:rsid w:val="00B23A69"/>
    <w:rsid w:val="00B25EB8"/>
    <w:rsid w:val="00B27308"/>
    <w:rsid w:val="00B37F4D"/>
    <w:rsid w:val="00B64A34"/>
    <w:rsid w:val="00B817AC"/>
    <w:rsid w:val="00B91AB0"/>
    <w:rsid w:val="00B977AC"/>
    <w:rsid w:val="00BA25C0"/>
    <w:rsid w:val="00BB2615"/>
    <w:rsid w:val="00BE1F44"/>
    <w:rsid w:val="00BE43C0"/>
    <w:rsid w:val="00BF65B5"/>
    <w:rsid w:val="00C01FF8"/>
    <w:rsid w:val="00C07BD9"/>
    <w:rsid w:val="00C10C1D"/>
    <w:rsid w:val="00C2729D"/>
    <w:rsid w:val="00C27E3C"/>
    <w:rsid w:val="00C33CC6"/>
    <w:rsid w:val="00C446FE"/>
    <w:rsid w:val="00C52A7B"/>
    <w:rsid w:val="00C55F6B"/>
    <w:rsid w:val="00C56BAF"/>
    <w:rsid w:val="00C62316"/>
    <w:rsid w:val="00C679AA"/>
    <w:rsid w:val="00C75972"/>
    <w:rsid w:val="00C9758C"/>
    <w:rsid w:val="00CA6B0A"/>
    <w:rsid w:val="00CB47F6"/>
    <w:rsid w:val="00CD066B"/>
    <w:rsid w:val="00CE4FEE"/>
    <w:rsid w:val="00CF6F69"/>
    <w:rsid w:val="00D060CF"/>
    <w:rsid w:val="00D35DD5"/>
    <w:rsid w:val="00D42539"/>
    <w:rsid w:val="00D535DB"/>
    <w:rsid w:val="00D66BBC"/>
    <w:rsid w:val="00D760DC"/>
    <w:rsid w:val="00DB3F59"/>
    <w:rsid w:val="00DB44CF"/>
    <w:rsid w:val="00DB59C3"/>
    <w:rsid w:val="00DC2421"/>
    <w:rsid w:val="00DC259A"/>
    <w:rsid w:val="00DE0523"/>
    <w:rsid w:val="00DE23E8"/>
    <w:rsid w:val="00DE7D35"/>
    <w:rsid w:val="00E0258F"/>
    <w:rsid w:val="00E52377"/>
    <w:rsid w:val="00E537AD"/>
    <w:rsid w:val="00E53C00"/>
    <w:rsid w:val="00E649CE"/>
    <w:rsid w:val="00E64E17"/>
    <w:rsid w:val="00E7535A"/>
    <w:rsid w:val="00E76842"/>
    <w:rsid w:val="00E848C9"/>
    <w:rsid w:val="00E866C9"/>
    <w:rsid w:val="00E92CAF"/>
    <w:rsid w:val="00EA3D3C"/>
    <w:rsid w:val="00EB2BAE"/>
    <w:rsid w:val="00EC090A"/>
    <w:rsid w:val="00ED20B5"/>
    <w:rsid w:val="00F23378"/>
    <w:rsid w:val="00F2368F"/>
    <w:rsid w:val="00F249D9"/>
    <w:rsid w:val="00F46900"/>
    <w:rsid w:val="00F61D89"/>
    <w:rsid w:val="00FC2DAA"/>
    <w:rsid w:val="00F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TableGrid1">
    <w:name w:val="Table Grid1"/>
    <w:basedOn w:val="TableNormal"/>
    <w:next w:val="TableGrid"/>
    <w:uiPriority w:val="39"/>
    <w:rsid w:val="00D35DD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AU"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Bi Tan</cp:lastModifiedBy>
  <cp:revision>3</cp:revision>
  <cp:lastPrinted>2013-10-03T12:51:00Z</cp:lastPrinted>
  <dcterms:created xsi:type="dcterms:W3CDTF">2021-05-13T03:44:00Z</dcterms:created>
  <dcterms:modified xsi:type="dcterms:W3CDTF">2021-05-13T03:44:00Z</dcterms:modified>
</cp:coreProperties>
</file>