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53" w:rsidRPr="0081528D" w:rsidRDefault="00D61047" w:rsidP="00105895">
      <w:pPr>
        <w:jc w:val="center"/>
        <w:rPr>
          <w:rFonts w:ascii="Arial" w:hAnsi="Arial" w:cs="Arial"/>
          <w:b/>
          <w:sz w:val="24"/>
          <w:szCs w:val="24"/>
        </w:rPr>
      </w:pPr>
      <w:r w:rsidRPr="0081528D">
        <w:rPr>
          <w:rFonts w:ascii="Arial" w:hAnsi="Arial" w:cs="Arial"/>
          <w:b/>
          <w:sz w:val="24"/>
          <w:szCs w:val="24"/>
        </w:rPr>
        <w:t xml:space="preserve">Table </w:t>
      </w:r>
      <w:r w:rsidR="0091554C">
        <w:rPr>
          <w:rFonts w:ascii="Arial" w:hAnsi="Arial" w:cs="Arial"/>
          <w:b/>
          <w:sz w:val="24"/>
          <w:szCs w:val="24"/>
        </w:rPr>
        <w:t>S</w:t>
      </w:r>
      <w:r w:rsidR="00474A7C">
        <w:rPr>
          <w:rFonts w:ascii="Arial" w:hAnsi="Arial" w:cs="Arial"/>
          <w:b/>
          <w:sz w:val="24"/>
          <w:szCs w:val="24"/>
        </w:rPr>
        <w:t>3</w:t>
      </w:r>
      <w:r w:rsidR="00105895" w:rsidRPr="0081528D">
        <w:rPr>
          <w:rFonts w:ascii="Arial" w:hAnsi="Arial" w:cs="Arial" w:hint="eastAsia"/>
          <w:b/>
          <w:sz w:val="24"/>
          <w:szCs w:val="24"/>
        </w:rPr>
        <w:t xml:space="preserve"> </w:t>
      </w:r>
      <w:r w:rsidR="00105895" w:rsidRPr="0081528D">
        <w:rPr>
          <w:rFonts w:ascii="Arial" w:hAnsi="Arial" w:cs="Arial"/>
          <w:b/>
          <w:sz w:val="24"/>
          <w:szCs w:val="24"/>
        </w:rPr>
        <w:t>Analysis of RT-PCR Sequencing Results</w:t>
      </w:r>
    </w:p>
    <w:tbl>
      <w:tblPr>
        <w:tblW w:w="866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992"/>
        <w:gridCol w:w="993"/>
        <w:gridCol w:w="2835"/>
        <w:gridCol w:w="1417"/>
        <w:gridCol w:w="1537"/>
      </w:tblGrid>
      <w:tr w:rsidR="00D61047" w:rsidRPr="00D61047" w:rsidTr="00D61047">
        <w:trPr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Gene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BLAST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Sequence ID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Homology (%)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  <w:tcBorders>
              <w:top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Coxsackievirus A16 isolate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</w:t>
            </w:r>
            <w:bookmarkStart w:id="0" w:name="_GoBack"/>
            <w:bookmarkEnd w:id="0"/>
            <w:r w:rsidRPr="00D61047">
              <w:rPr>
                <w:rFonts w:ascii="Arial" w:hAnsi="Arial" w:cs="Arial"/>
                <w:sz w:val="18"/>
                <w:szCs w:val="18"/>
              </w:rPr>
              <w:t>VA16/SZ29/CHN/2014,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KM215267.1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96(201/209)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EV71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Coxsackievirus A2 VP1 gene for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 xml:space="preserve">polyprotein, partial </w:t>
            </w:r>
            <w:proofErr w:type="spellStart"/>
            <w:r w:rsidRPr="00D61047">
              <w:rPr>
                <w:rFonts w:ascii="Arial" w:hAnsi="Arial" w:cs="Arial"/>
                <w:sz w:val="18"/>
                <w:szCs w:val="18"/>
              </w:rPr>
              <w:t>cds</w:t>
            </w:r>
            <w:proofErr w:type="spellEnd"/>
            <w:r w:rsidRPr="00D61047">
              <w:rPr>
                <w:rFonts w:ascii="Arial" w:hAnsi="Arial" w:cs="Arial"/>
                <w:sz w:val="18"/>
                <w:szCs w:val="18"/>
              </w:rPr>
              <w:t>, strain: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20134217-Sapporo-2013Dec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LC124143.1</w:t>
            </w: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96(216/224)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Coxsackievirus A16 isolate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CVA16/SZ29/CHN/2014,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KM215267.1</w:t>
            </w: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96(202/210)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EV71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Coxsackievirus A2 VP1 gene for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 xml:space="preserve">polyprotein, partial </w:t>
            </w:r>
            <w:proofErr w:type="spellStart"/>
            <w:r w:rsidRPr="00D61047">
              <w:rPr>
                <w:rFonts w:ascii="Arial" w:hAnsi="Arial" w:cs="Arial"/>
                <w:sz w:val="18"/>
                <w:szCs w:val="18"/>
              </w:rPr>
              <w:t>cds</w:t>
            </w:r>
            <w:proofErr w:type="spellEnd"/>
            <w:r w:rsidRPr="00D61047">
              <w:rPr>
                <w:rFonts w:ascii="Arial" w:hAnsi="Arial" w:cs="Arial"/>
                <w:sz w:val="18"/>
                <w:szCs w:val="18"/>
              </w:rPr>
              <w:t>, strain: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20134217-Sapporo-2013Dec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LC124143.1</w:t>
            </w: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97(218/224)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EV71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Coxsackievirus A2 strain 430895,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JX867330.1</w:t>
            </w:r>
          </w:p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97(218/224)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EV71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Enterovirus A71 strain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C4-NHRIH2011053-V12060359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1-TW-Nov-29-11 polyprotein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 xml:space="preserve">gene, partial </w:t>
            </w:r>
            <w:proofErr w:type="spellStart"/>
            <w:r w:rsidRPr="00D61047">
              <w:rPr>
                <w:rFonts w:ascii="Arial" w:hAnsi="Arial" w:cs="Arial"/>
                <w:sz w:val="18"/>
                <w:szCs w:val="18"/>
              </w:rPr>
              <w:t>cds</w:t>
            </w:r>
            <w:proofErr w:type="spellEnd"/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KF306099.1</w:t>
            </w: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98(222/227)</w:t>
            </w:r>
          </w:p>
        </w:tc>
      </w:tr>
      <w:tr w:rsidR="00D61047" w:rsidRPr="00D61047" w:rsidTr="00D61047">
        <w:trPr>
          <w:trHeight w:val="373"/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EV71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Enterovirus A71 strain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C4-NHRIH2011053-V12060359</w:t>
            </w:r>
          </w:p>
          <w:p w:rsidR="00D61047" w:rsidRPr="00D61047" w:rsidRDefault="00D61047" w:rsidP="00105895">
            <w:pPr>
              <w:pStyle w:val="msolistparagraph0"/>
              <w:widowControl/>
              <w:ind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1-TW-Nov-29-11 polyprotein</w:t>
            </w:r>
          </w:p>
          <w:p w:rsidR="00D61047" w:rsidRPr="00D61047" w:rsidRDefault="00D61047" w:rsidP="00105895">
            <w:pPr>
              <w:pStyle w:val="msolistparagraph0"/>
              <w:widowControl/>
              <w:ind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 xml:space="preserve">gene, partial </w:t>
            </w:r>
            <w:proofErr w:type="spellStart"/>
            <w:r w:rsidRPr="00D61047">
              <w:rPr>
                <w:rFonts w:ascii="Arial" w:hAnsi="Arial" w:cs="Arial"/>
                <w:sz w:val="18"/>
                <w:szCs w:val="18"/>
              </w:rPr>
              <w:t>cds</w:t>
            </w:r>
            <w:proofErr w:type="spellEnd"/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KF306099.1</w:t>
            </w:r>
          </w:p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97(221/227)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Enterovirus A strain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S0098b/CA16/2013/CHN,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KM402020.1</w:t>
            </w:r>
          </w:p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96(201/209)</w:t>
            </w:r>
          </w:p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Enterovirus A strain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S0098b/CA16/2013/CHN,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KM402020.1</w:t>
            </w:r>
          </w:p>
        </w:tc>
        <w:tc>
          <w:tcPr>
            <w:tcW w:w="153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97(203/209)</w:t>
            </w:r>
          </w:p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Enterovirus A strain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S0098b/CA16/2013/CHN,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KM402020.1</w:t>
            </w: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96(201/209)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Coxsackievirus A16 isolate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CVA16/SZ29/CHN/2014,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KM215267.1</w:t>
            </w:r>
          </w:p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97(202/209)</w:t>
            </w:r>
          </w:p>
        </w:tc>
      </w:tr>
      <w:tr w:rsidR="00D61047" w:rsidRPr="00D61047" w:rsidTr="00D61047">
        <w:trPr>
          <w:jc w:val="center"/>
        </w:trPr>
        <w:tc>
          <w:tcPr>
            <w:tcW w:w="886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PE</w:t>
            </w:r>
          </w:p>
        </w:tc>
        <w:tc>
          <w:tcPr>
            <w:tcW w:w="993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835" w:type="dxa"/>
          </w:tcPr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Coxsackievirus A16 isolate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CVA16/SZ29/CHN/2014,</w:t>
            </w:r>
          </w:p>
          <w:p w:rsidR="00D61047" w:rsidRPr="00D61047" w:rsidRDefault="00D61047" w:rsidP="00105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</w:tcPr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KM215267.1</w:t>
            </w:r>
          </w:p>
          <w:p w:rsidR="00D61047" w:rsidRPr="00D61047" w:rsidRDefault="00D61047" w:rsidP="00501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:rsidR="00D61047" w:rsidRPr="00D61047" w:rsidRDefault="00D61047" w:rsidP="00D61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047">
              <w:rPr>
                <w:rFonts w:ascii="Arial" w:hAnsi="Arial" w:cs="Arial"/>
                <w:sz w:val="18"/>
                <w:szCs w:val="18"/>
              </w:rPr>
              <w:t>99(113/114)</w:t>
            </w:r>
          </w:p>
        </w:tc>
      </w:tr>
      <w:tr w:rsidR="00940AF6" w:rsidRPr="00D61047" w:rsidTr="00C77F8F">
        <w:trPr>
          <w:jc w:val="center"/>
        </w:trPr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CVA2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Coxsackievirus A2 isolate CVA2/Shenzhen50/CHN/201</w:t>
            </w:r>
            <w:r w:rsidRPr="0005337A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05337A">
              <w:rPr>
                <w:rFonts w:ascii="Arial" w:hAnsi="Arial" w:cs="Arial"/>
                <w:sz w:val="18"/>
                <w:szCs w:val="18"/>
              </w:rPr>
              <w:t>complete genome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KX595282.1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96</w:t>
            </w:r>
          </w:p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(918/955)</w:t>
            </w:r>
          </w:p>
        </w:tc>
      </w:tr>
      <w:tr w:rsidR="00940AF6" w:rsidRPr="00D61047" w:rsidTr="00C77F8F">
        <w:trPr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CVA2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Coxsackievirus A2 isolate CVA2/Shenzhen133/CHN</w:t>
            </w:r>
          </w:p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05337A">
              <w:rPr>
                <w:rFonts w:ascii="Arial" w:hAnsi="Arial" w:cs="Arial"/>
                <w:sz w:val="18"/>
                <w:szCs w:val="18"/>
              </w:rPr>
              <w:t>2013,complete</w:t>
            </w:r>
            <w:proofErr w:type="gramEnd"/>
            <w:r w:rsidRPr="0005337A">
              <w:rPr>
                <w:rFonts w:ascii="Arial" w:hAnsi="Arial" w:cs="Arial"/>
                <w:sz w:val="18"/>
                <w:szCs w:val="18"/>
              </w:rPr>
              <w:t xml:space="preserve"> genome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KX595282.1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96</w:t>
            </w:r>
          </w:p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(923/960)</w:t>
            </w:r>
          </w:p>
        </w:tc>
      </w:tr>
      <w:tr w:rsidR="00940AF6" w:rsidRPr="00D61047" w:rsidTr="00C77F8F">
        <w:trPr>
          <w:jc w:val="center"/>
        </w:trPr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CVA2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Coxsackievirus A2 isolate CVA2/Shenzhen50/CHN</w:t>
            </w:r>
          </w:p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Pr="0005337A">
              <w:rPr>
                <w:rFonts w:ascii="Arial" w:hAnsi="Arial" w:cs="Arial"/>
                <w:sz w:val="18"/>
                <w:szCs w:val="18"/>
              </w:rPr>
              <w:t>2012,complete</w:t>
            </w:r>
            <w:proofErr w:type="gramEnd"/>
            <w:r w:rsidRPr="0005337A">
              <w:rPr>
                <w:rFonts w:ascii="Arial" w:hAnsi="Arial" w:cs="Arial"/>
                <w:sz w:val="18"/>
                <w:szCs w:val="18"/>
              </w:rPr>
              <w:t xml:space="preserve"> genome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40AF6" w:rsidRPr="0005337A" w:rsidRDefault="00940AF6" w:rsidP="00940AF6">
            <w:pPr>
              <w:spacing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KX595282.1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</w:tcPr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96</w:t>
            </w:r>
          </w:p>
          <w:p w:rsidR="00940AF6" w:rsidRPr="0005337A" w:rsidRDefault="00940AF6" w:rsidP="0094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37A">
              <w:rPr>
                <w:rFonts w:ascii="Arial" w:hAnsi="Arial" w:cs="Arial"/>
                <w:sz w:val="18"/>
                <w:szCs w:val="18"/>
              </w:rPr>
              <w:t>(915/954)</w:t>
            </w:r>
          </w:p>
        </w:tc>
      </w:tr>
    </w:tbl>
    <w:p w:rsidR="00D61047" w:rsidRDefault="00D61047"/>
    <w:sectPr w:rsidR="00D6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97" w:rsidRDefault="003E0A97" w:rsidP="00D61047">
      <w:r>
        <w:separator/>
      </w:r>
    </w:p>
  </w:endnote>
  <w:endnote w:type="continuationSeparator" w:id="0">
    <w:p w:rsidR="003E0A97" w:rsidRDefault="003E0A97" w:rsidP="00D6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97" w:rsidRDefault="003E0A97" w:rsidP="00D61047">
      <w:r>
        <w:separator/>
      </w:r>
    </w:p>
  </w:footnote>
  <w:footnote w:type="continuationSeparator" w:id="0">
    <w:p w:rsidR="003E0A97" w:rsidRDefault="003E0A97" w:rsidP="00D6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C5F"/>
    <w:rsid w:val="000D279A"/>
    <w:rsid w:val="00105895"/>
    <w:rsid w:val="0015520D"/>
    <w:rsid w:val="00247CEA"/>
    <w:rsid w:val="003E0A97"/>
    <w:rsid w:val="00474A7C"/>
    <w:rsid w:val="00513C5F"/>
    <w:rsid w:val="00534789"/>
    <w:rsid w:val="00577F56"/>
    <w:rsid w:val="00775B9A"/>
    <w:rsid w:val="007E2A53"/>
    <w:rsid w:val="0081528D"/>
    <w:rsid w:val="0091554C"/>
    <w:rsid w:val="00940AF6"/>
    <w:rsid w:val="00BD5121"/>
    <w:rsid w:val="00D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7B608"/>
  <w15:docId w15:val="{E5C27233-14C1-4635-9A2E-9E0502E0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0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047"/>
    <w:rPr>
      <w:sz w:val="18"/>
      <w:szCs w:val="18"/>
    </w:rPr>
  </w:style>
  <w:style w:type="paragraph" w:customStyle="1" w:styleId="msolistparagraph0">
    <w:name w:val="msolistparagraph"/>
    <w:basedOn w:val="a"/>
    <w:qFormat/>
    <w:rsid w:val="00D61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纪望全</cp:lastModifiedBy>
  <cp:revision>7</cp:revision>
  <dcterms:created xsi:type="dcterms:W3CDTF">2020-09-24T00:12:00Z</dcterms:created>
  <dcterms:modified xsi:type="dcterms:W3CDTF">2021-01-18T09:14:00Z</dcterms:modified>
</cp:coreProperties>
</file>