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85C636" w14:textId="318636CA" w:rsidR="00296D69" w:rsidRPr="00575C6D" w:rsidRDefault="00B04497" w:rsidP="00AE0FC2">
      <w:pPr>
        <w:widowControl w:val="0"/>
        <w:autoSpaceDE w:val="0"/>
        <w:autoSpaceDN w:val="0"/>
        <w:adjustRightInd w:val="0"/>
        <w:spacing w:before="100" w:after="100" w:line="240" w:lineRule="auto"/>
        <w:jc w:val="both"/>
        <w:rPr>
          <w:rFonts w:ascii="Times New Roman" w:hAnsi="Times New Roman"/>
        </w:rPr>
      </w:pPr>
      <w:r w:rsidRPr="0076330C">
        <w:rPr>
          <w:rFonts w:ascii="Times New Roman" w:hAnsi="Times New Roman"/>
          <w:b/>
          <w:highlight w:val="cyan"/>
        </w:rPr>
        <w:t xml:space="preserve">Supplementary Table </w:t>
      </w:r>
      <w:r w:rsidR="0076330C" w:rsidRPr="0076330C">
        <w:rPr>
          <w:rFonts w:ascii="Times New Roman" w:hAnsi="Times New Roman"/>
          <w:b/>
          <w:highlight w:val="cyan"/>
        </w:rPr>
        <w:t>S</w:t>
      </w:r>
      <w:r w:rsidRPr="0076330C">
        <w:rPr>
          <w:rFonts w:ascii="Times New Roman" w:hAnsi="Times New Roman"/>
          <w:b/>
          <w:highlight w:val="cyan"/>
        </w:rPr>
        <w:t>3.</w:t>
      </w:r>
      <w:r w:rsidRPr="00575C6D">
        <w:rPr>
          <w:rFonts w:ascii="Times New Roman" w:hAnsi="Times New Roman"/>
          <w:b/>
        </w:rPr>
        <w:t xml:space="preserve"> </w:t>
      </w:r>
      <w:r w:rsidRPr="00575C6D">
        <w:rPr>
          <w:rFonts w:ascii="Times New Roman" w:hAnsi="Times New Roman"/>
        </w:rPr>
        <w:t xml:space="preserve">Identification parameters of first-time reported compounds by GC-MS in the essential oil from the seven cultivars of </w:t>
      </w:r>
      <w:r w:rsidRPr="00575C6D">
        <w:rPr>
          <w:rFonts w:ascii="Times New Roman" w:hAnsi="Times New Roman"/>
          <w:i/>
        </w:rPr>
        <w:t xml:space="preserve">Curcuma </w:t>
      </w:r>
      <w:r w:rsidRPr="00575C6D">
        <w:rPr>
          <w:rFonts w:ascii="Times New Roman" w:hAnsi="Times New Roman"/>
        </w:rPr>
        <w:t>spp. along with the methods used in previous literature.</w:t>
      </w:r>
    </w:p>
    <w:p w14:paraId="018F2585" w14:textId="77777777" w:rsidR="002D76EE" w:rsidRPr="00575C6D" w:rsidRDefault="002D76EE" w:rsidP="00AE0FC2">
      <w:pPr>
        <w:widowControl w:val="0"/>
        <w:autoSpaceDE w:val="0"/>
        <w:autoSpaceDN w:val="0"/>
        <w:adjustRightInd w:val="0"/>
        <w:spacing w:before="100" w:after="100" w:line="240" w:lineRule="auto"/>
        <w:jc w:val="both"/>
        <w:rPr>
          <w:rFonts w:ascii="Times New Roman" w:hAnsi="Times New Roman"/>
        </w:rPr>
      </w:pPr>
    </w:p>
    <w:tbl>
      <w:tblPr>
        <w:tblStyle w:val="TableGrid"/>
        <w:tblW w:w="13291" w:type="dxa"/>
        <w:tblLayout w:type="fixed"/>
        <w:tblLook w:val="04A0" w:firstRow="1" w:lastRow="0" w:firstColumn="1" w:lastColumn="0" w:noHBand="0" w:noVBand="1"/>
      </w:tblPr>
      <w:tblGrid>
        <w:gridCol w:w="675"/>
        <w:gridCol w:w="1560"/>
        <w:gridCol w:w="1559"/>
        <w:gridCol w:w="992"/>
        <w:gridCol w:w="1418"/>
        <w:gridCol w:w="1275"/>
        <w:gridCol w:w="993"/>
        <w:gridCol w:w="992"/>
        <w:gridCol w:w="992"/>
        <w:gridCol w:w="2835"/>
      </w:tblGrid>
      <w:tr w:rsidR="002D76EE" w:rsidRPr="00575C6D" w14:paraId="0893024D" w14:textId="77777777" w:rsidTr="00D341B9">
        <w:trPr>
          <w:trHeight w:val="700"/>
        </w:trPr>
        <w:tc>
          <w:tcPr>
            <w:tcW w:w="675" w:type="dxa"/>
            <w:vMerge w:val="restart"/>
          </w:tcPr>
          <w:p w14:paraId="0F42C877" w14:textId="6079F645" w:rsidR="002D76EE" w:rsidRPr="00575C6D" w:rsidRDefault="002D76EE" w:rsidP="00D341B9">
            <w:pPr>
              <w:jc w:val="center"/>
              <w:rPr>
                <w:rFonts w:ascii="Times New Roman" w:hAnsi="Times New Roman"/>
                <w:b/>
              </w:rPr>
            </w:pPr>
            <w:r w:rsidRPr="00575C6D">
              <w:rPr>
                <w:rFonts w:ascii="Times New Roman" w:hAnsi="Times New Roman"/>
                <w:b/>
              </w:rPr>
              <w:t>Sl. no</w:t>
            </w:r>
            <w:r w:rsidR="00AE1B98" w:rsidRPr="00575C6D">
              <w:rPr>
                <w:rFonts w:ascii="Times New Roman" w:hAnsi="Times New Roman"/>
                <w:b/>
              </w:rPr>
              <w:t>s</w:t>
            </w:r>
            <w:r w:rsidRPr="00575C6D">
              <w:rPr>
                <w:rFonts w:ascii="Times New Roman" w:hAnsi="Times New Roman"/>
                <w:b/>
              </w:rPr>
              <w:t>.</w:t>
            </w:r>
          </w:p>
        </w:tc>
        <w:tc>
          <w:tcPr>
            <w:tcW w:w="1560" w:type="dxa"/>
            <w:vMerge w:val="restart"/>
          </w:tcPr>
          <w:p w14:paraId="101145FD" w14:textId="77777777" w:rsidR="002D76EE" w:rsidRPr="00575C6D" w:rsidRDefault="002D76EE" w:rsidP="00D341B9">
            <w:pPr>
              <w:jc w:val="center"/>
              <w:rPr>
                <w:rFonts w:ascii="Times New Roman" w:hAnsi="Times New Roman"/>
                <w:b/>
              </w:rPr>
            </w:pPr>
            <w:r w:rsidRPr="00575C6D">
              <w:rPr>
                <w:rFonts w:ascii="Times New Roman" w:hAnsi="Times New Roman"/>
                <w:b/>
              </w:rPr>
              <w:t>Compound</w:t>
            </w:r>
          </w:p>
          <w:p w14:paraId="01B6BCB4" w14:textId="77777777" w:rsidR="002D76EE" w:rsidRPr="00575C6D" w:rsidRDefault="002D76EE" w:rsidP="00D341B9">
            <w:pPr>
              <w:jc w:val="center"/>
              <w:rPr>
                <w:rFonts w:ascii="Times New Roman" w:hAnsi="Times New Roman"/>
                <w:b/>
              </w:rPr>
            </w:pPr>
          </w:p>
        </w:tc>
        <w:tc>
          <w:tcPr>
            <w:tcW w:w="1559" w:type="dxa"/>
            <w:vMerge w:val="restart"/>
          </w:tcPr>
          <w:p w14:paraId="5A71E4EF" w14:textId="77777777" w:rsidR="002D76EE" w:rsidRPr="00575C6D" w:rsidRDefault="002D76EE" w:rsidP="00D341B9">
            <w:pPr>
              <w:jc w:val="center"/>
              <w:rPr>
                <w:rFonts w:ascii="Times New Roman" w:hAnsi="Times New Roman"/>
                <w:b/>
              </w:rPr>
            </w:pPr>
            <w:r w:rsidRPr="00575C6D">
              <w:rPr>
                <w:rFonts w:ascii="Times New Roman" w:hAnsi="Times New Roman"/>
                <w:b/>
              </w:rPr>
              <w:t>Cultivar</w:t>
            </w:r>
          </w:p>
        </w:tc>
        <w:tc>
          <w:tcPr>
            <w:tcW w:w="5670" w:type="dxa"/>
            <w:gridSpan w:val="5"/>
          </w:tcPr>
          <w:p w14:paraId="5E6890B9" w14:textId="77777777" w:rsidR="002D76EE" w:rsidRPr="00575C6D" w:rsidRDefault="002D76EE" w:rsidP="00D341B9">
            <w:pPr>
              <w:jc w:val="center"/>
              <w:rPr>
                <w:rFonts w:ascii="Times New Roman" w:hAnsi="Times New Roman"/>
                <w:b/>
              </w:rPr>
            </w:pPr>
            <w:r w:rsidRPr="00575C6D">
              <w:rPr>
                <w:rFonts w:ascii="Times New Roman" w:hAnsi="Times New Roman"/>
                <w:b/>
              </w:rPr>
              <w:t>Identification of the compounds done in present study</w:t>
            </w:r>
          </w:p>
        </w:tc>
        <w:tc>
          <w:tcPr>
            <w:tcW w:w="3827" w:type="dxa"/>
            <w:gridSpan w:val="2"/>
          </w:tcPr>
          <w:p w14:paraId="6C84E943" w14:textId="77777777" w:rsidR="002D76EE" w:rsidRPr="00575C6D" w:rsidRDefault="002D76EE" w:rsidP="00D341B9">
            <w:pPr>
              <w:jc w:val="center"/>
              <w:rPr>
                <w:rFonts w:ascii="Times New Roman" w:hAnsi="Times New Roman"/>
                <w:b/>
              </w:rPr>
            </w:pPr>
            <w:r w:rsidRPr="00575C6D">
              <w:rPr>
                <w:rFonts w:ascii="Times New Roman" w:hAnsi="Times New Roman"/>
                <w:b/>
              </w:rPr>
              <w:t>Identification of the compounds</w:t>
            </w:r>
          </w:p>
          <w:p w14:paraId="41F5AA4C" w14:textId="77777777" w:rsidR="002D76EE" w:rsidRPr="00575C6D" w:rsidRDefault="002D76EE" w:rsidP="00D341B9">
            <w:pPr>
              <w:jc w:val="center"/>
              <w:rPr>
                <w:rFonts w:ascii="Times New Roman" w:hAnsi="Times New Roman"/>
                <w:b/>
              </w:rPr>
            </w:pPr>
            <w:r w:rsidRPr="00575C6D">
              <w:rPr>
                <w:rFonts w:ascii="Times New Roman" w:hAnsi="Times New Roman"/>
                <w:b/>
              </w:rPr>
              <w:t>done in previous literature</w:t>
            </w:r>
          </w:p>
        </w:tc>
      </w:tr>
      <w:tr w:rsidR="002D76EE" w:rsidRPr="00575C6D" w14:paraId="4A2906DA" w14:textId="77777777" w:rsidTr="00D341B9">
        <w:trPr>
          <w:trHeight w:val="980"/>
        </w:trPr>
        <w:tc>
          <w:tcPr>
            <w:tcW w:w="675" w:type="dxa"/>
            <w:vMerge/>
          </w:tcPr>
          <w:p w14:paraId="0ACBEB8A" w14:textId="77777777" w:rsidR="002D76EE" w:rsidRPr="00575C6D" w:rsidRDefault="002D76EE" w:rsidP="00D341B9">
            <w:pPr>
              <w:jc w:val="center"/>
              <w:rPr>
                <w:rFonts w:ascii="Times New Roman" w:hAnsi="Times New Roman"/>
                <w:b/>
              </w:rPr>
            </w:pPr>
          </w:p>
        </w:tc>
        <w:tc>
          <w:tcPr>
            <w:tcW w:w="1560" w:type="dxa"/>
            <w:vMerge/>
          </w:tcPr>
          <w:p w14:paraId="4C17BD03" w14:textId="77777777" w:rsidR="002D76EE" w:rsidRPr="00575C6D" w:rsidRDefault="002D76EE" w:rsidP="00D341B9">
            <w:pPr>
              <w:jc w:val="center"/>
              <w:rPr>
                <w:rFonts w:ascii="Times New Roman" w:hAnsi="Times New Roman"/>
                <w:b/>
              </w:rPr>
            </w:pPr>
          </w:p>
        </w:tc>
        <w:tc>
          <w:tcPr>
            <w:tcW w:w="1559" w:type="dxa"/>
            <w:vMerge/>
          </w:tcPr>
          <w:p w14:paraId="45BAF88D" w14:textId="77777777" w:rsidR="002D76EE" w:rsidRPr="00575C6D" w:rsidRDefault="002D76EE" w:rsidP="00D341B9">
            <w:pPr>
              <w:jc w:val="center"/>
              <w:rPr>
                <w:rFonts w:ascii="Times New Roman" w:hAnsi="Times New Roman"/>
                <w:b/>
              </w:rPr>
            </w:pPr>
          </w:p>
        </w:tc>
        <w:tc>
          <w:tcPr>
            <w:tcW w:w="992" w:type="dxa"/>
          </w:tcPr>
          <w:p w14:paraId="30DE189C" w14:textId="77777777" w:rsidR="002D76EE" w:rsidRPr="00575C6D" w:rsidRDefault="002D76EE" w:rsidP="00D341B9">
            <w:pPr>
              <w:jc w:val="center"/>
              <w:rPr>
                <w:rFonts w:ascii="Times New Roman" w:hAnsi="Times New Roman"/>
                <w:b/>
              </w:rPr>
            </w:pPr>
            <w:r w:rsidRPr="00575C6D">
              <w:rPr>
                <w:rFonts w:ascii="Times New Roman" w:hAnsi="Times New Roman"/>
                <w:b/>
              </w:rPr>
              <w:t>Technique used</w:t>
            </w:r>
          </w:p>
        </w:tc>
        <w:tc>
          <w:tcPr>
            <w:tcW w:w="1418" w:type="dxa"/>
            <w:tcBorders>
              <w:top w:val="single" w:sz="4" w:space="0" w:color="auto"/>
            </w:tcBorders>
          </w:tcPr>
          <w:p w14:paraId="5362D4EA" w14:textId="77777777" w:rsidR="002D76EE" w:rsidRPr="00575C6D" w:rsidRDefault="002D76EE" w:rsidP="00D341B9">
            <w:pPr>
              <w:jc w:val="center"/>
              <w:rPr>
                <w:rFonts w:ascii="Times New Roman" w:hAnsi="Times New Roman"/>
                <w:b/>
              </w:rPr>
            </w:pPr>
            <w:r w:rsidRPr="00575C6D">
              <w:rPr>
                <w:rFonts w:ascii="Times New Roman" w:hAnsi="Times New Roman"/>
                <w:b/>
              </w:rPr>
              <w:t>CAS Number in NIST library</w:t>
            </w:r>
          </w:p>
          <w:p w14:paraId="118EF059" w14:textId="77777777" w:rsidR="002D76EE" w:rsidRPr="00575C6D" w:rsidRDefault="002D76EE" w:rsidP="00D341B9">
            <w:pPr>
              <w:jc w:val="center"/>
              <w:rPr>
                <w:rFonts w:ascii="Times New Roman" w:hAnsi="Times New Roman"/>
                <w:b/>
              </w:rPr>
            </w:pPr>
          </w:p>
        </w:tc>
        <w:tc>
          <w:tcPr>
            <w:tcW w:w="1275" w:type="dxa"/>
            <w:tcBorders>
              <w:top w:val="inset" w:sz="6" w:space="0" w:color="auto"/>
            </w:tcBorders>
          </w:tcPr>
          <w:p w14:paraId="33A749EB" w14:textId="77777777" w:rsidR="002D76EE" w:rsidRPr="00575C6D" w:rsidRDefault="002D76EE" w:rsidP="00D341B9">
            <w:pPr>
              <w:jc w:val="center"/>
              <w:rPr>
                <w:rFonts w:ascii="Times New Roman" w:hAnsi="Times New Roman"/>
                <w:b/>
              </w:rPr>
            </w:pPr>
            <w:r w:rsidRPr="00575C6D">
              <w:rPr>
                <w:rFonts w:ascii="Times New Roman" w:hAnsi="Times New Roman"/>
                <w:b/>
              </w:rPr>
              <w:t>Similarity of compound with NIST library</w:t>
            </w:r>
          </w:p>
          <w:p w14:paraId="33CB9011" w14:textId="77777777" w:rsidR="002D76EE" w:rsidRPr="00575C6D" w:rsidRDefault="002D76EE" w:rsidP="00D341B9">
            <w:pPr>
              <w:jc w:val="center"/>
              <w:rPr>
                <w:rFonts w:ascii="Times New Roman" w:hAnsi="Times New Roman"/>
              </w:rPr>
            </w:pPr>
            <w:r w:rsidRPr="00575C6D">
              <w:rPr>
                <w:rFonts w:ascii="Times New Roman" w:hAnsi="Times New Roman"/>
                <w:b/>
              </w:rPr>
              <w:t>(</w:t>
            </w:r>
            <w:r w:rsidRPr="00575C6D">
              <w:rPr>
                <w:rFonts w:ascii="Times New Roman" w:hAnsi="Times New Roman"/>
              </w:rPr>
              <w:t>Software: Version 4.22 optimized for Pegasus®</w:t>
            </w:r>
          </w:p>
          <w:p w14:paraId="2362B1E5" w14:textId="77777777" w:rsidR="002D76EE" w:rsidRPr="00575C6D" w:rsidRDefault="002D76EE" w:rsidP="00D341B9">
            <w:pPr>
              <w:jc w:val="center"/>
              <w:rPr>
                <w:rFonts w:ascii="Times New Roman" w:hAnsi="Times New Roman"/>
                <w:b/>
              </w:rPr>
            </w:pPr>
            <w:r w:rsidRPr="00575C6D">
              <w:rPr>
                <w:rFonts w:ascii="Times New Roman" w:hAnsi="Times New Roman"/>
                <w:b/>
              </w:rPr>
              <w:t>)</w:t>
            </w:r>
          </w:p>
        </w:tc>
        <w:tc>
          <w:tcPr>
            <w:tcW w:w="993" w:type="dxa"/>
            <w:tcBorders>
              <w:top w:val="inset" w:sz="6" w:space="0" w:color="auto"/>
            </w:tcBorders>
          </w:tcPr>
          <w:p w14:paraId="1C4F703E" w14:textId="77777777" w:rsidR="002D76EE" w:rsidRPr="00575C6D" w:rsidRDefault="002D76EE" w:rsidP="00D341B9">
            <w:pPr>
              <w:jc w:val="center"/>
              <w:rPr>
                <w:rFonts w:ascii="Times New Roman" w:hAnsi="Times New Roman"/>
                <w:b/>
              </w:rPr>
            </w:pPr>
            <w:r w:rsidRPr="00575C6D">
              <w:rPr>
                <w:rFonts w:ascii="Times New Roman" w:hAnsi="Times New Roman"/>
                <w:b/>
              </w:rPr>
              <w:t>Mass</w:t>
            </w:r>
          </w:p>
        </w:tc>
        <w:tc>
          <w:tcPr>
            <w:tcW w:w="992" w:type="dxa"/>
            <w:tcBorders>
              <w:top w:val="inset" w:sz="6" w:space="0" w:color="auto"/>
            </w:tcBorders>
          </w:tcPr>
          <w:p w14:paraId="2E91AA08" w14:textId="77777777" w:rsidR="002D76EE" w:rsidRPr="00575C6D" w:rsidRDefault="002D76EE" w:rsidP="00D341B9">
            <w:pPr>
              <w:jc w:val="center"/>
              <w:rPr>
                <w:rFonts w:ascii="Times New Roman" w:hAnsi="Times New Roman"/>
                <w:b/>
              </w:rPr>
            </w:pPr>
            <w:r w:rsidRPr="00575C6D">
              <w:rPr>
                <w:rFonts w:ascii="Times New Roman" w:hAnsi="Times New Roman"/>
                <w:b/>
              </w:rPr>
              <w:t>Mass fragmentation (m/z) pattern matched with NIST library</w:t>
            </w:r>
          </w:p>
        </w:tc>
        <w:tc>
          <w:tcPr>
            <w:tcW w:w="992" w:type="dxa"/>
          </w:tcPr>
          <w:p w14:paraId="2534AE87" w14:textId="77777777" w:rsidR="002D76EE" w:rsidRPr="00575C6D" w:rsidRDefault="002D76EE" w:rsidP="00D341B9">
            <w:pPr>
              <w:jc w:val="center"/>
              <w:rPr>
                <w:rFonts w:ascii="Times New Roman" w:hAnsi="Times New Roman"/>
                <w:b/>
              </w:rPr>
            </w:pPr>
            <w:r w:rsidRPr="00575C6D">
              <w:rPr>
                <w:rFonts w:ascii="Times New Roman" w:hAnsi="Times New Roman"/>
                <w:b/>
              </w:rPr>
              <w:t>Technique used</w:t>
            </w:r>
          </w:p>
        </w:tc>
        <w:tc>
          <w:tcPr>
            <w:tcW w:w="2835" w:type="dxa"/>
          </w:tcPr>
          <w:p w14:paraId="71183EAA" w14:textId="77777777" w:rsidR="002D76EE" w:rsidRPr="00575C6D" w:rsidRDefault="002D76EE" w:rsidP="00D341B9">
            <w:pPr>
              <w:jc w:val="center"/>
              <w:rPr>
                <w:rFonts w:ascii="Times New Roman" w:hAnsi="Times New Roman"/>
                <w:b/>
              </w:rPr>
            </w:pPr>
            <w:r w:rsidRPr="00575C6D">
              <w:rPr>
                <w:rFonts w:ascii="Times New Roman" w:hAnsi="Times New Roman"/>
                <w:b/>
              </w:rPr>
              <w:t>Compound identification method</w:t>
            </w:r>
          </w:p>
        </w:tc>
      </w:tr>
      <w:tr w:rsidR="004B62F3" w:rsidRPr="00575C6D" w14:paraId="52BB4C6F" w14:textId="77777777" w:rsidTr="00D341B9">
        <w:tc>
          <w:tcPr>
            <w:tcW w:w="675" w:type="dxa"/>
          </w:tcPr>
          <w:p w14:paraId="22F8C638" w14:textId="77777777" w:rsidR="004B62F3" w:rsidRPr="00575C6D" w:rsidRDefault="004B62F3" w:rsidP="00D341B9">
            <w:pPr>
              <w:rPr>
                <w:rFonts w:ascii="Times New Roman" w:hAnsi="Times New Roman"/>
              </w:rPr>
            </w:pPr>
            <w:r w:rsidRPr="00575C6D">
              <w:rPr>
                <w:rFonts w:ascii="Times New Roman" w:hAnsi="Times New Roman"/>
              </w:rPr>
              <w:t>1</w:t>
            </w:r>
          </w:p>
        </w:tc>
        <w:tc>
          <w:tcPr>
            <w:tcW w:w="1560" w:type="dxa"/>
          </w:tcPr>
          <w:p w14:paraId="3CD910D6" w14:textId="517F0693" w:rsidR="004B62F3" w:rsidRPr="00575C6D" w:rsidRDefault="00D209B1" w:rsidP="00D341B9">
            <w:pPr>
              <w:rPr>
                <w:rFonts w:ascii="Times New Roman" w:hAnsi="Times New Roman"/>
              </w:rPr>
            </w:pPr>
            <w:r w:rsidRPr="00575C6D">
              <w:rPr>
                <w:rFonts w:ascii="Times New Roman" w:eastAsia="Times New Roman" w:hAnsi="Times New Roman"/>
                <w:bCs/>
                <w:spacing w:val="-8"/>
                <w:kern w:val="36"/>
                <w:lang w:val="en-IN"/>
              </w:rPr>
              <w:t>1,2-Cyclohexanediol, 1-methyl-4-(1-methylethyl)-</w:t>
            </w:r>
          </w:p>
        </w:tc>
        <w:tc>
          <w:tcPr>
            <w:tcW w:w="1559" w:type="dxa"/>
          </w:tcPr>
          <w:p w14:paraId="19A2F6B0" w14:textId="5080C566" w:rsidR="004B62F3" w:rsidRPr="00575C6D" w:rsidRDefault="004B62F3" w:rsidP="00D341B9">
            <w:pPr>
              <w:rPr>
                <w:rFonts w:ascii="Times New Roman" w:hAnsi="Times New Roman"/>
              </w:rPr>
            </w:pPr>
            <w:r w:rsidRPr="00575C6D">
              <w:rPr>
                <w:rFonts w:ascii="Times New Roman" w:hAnsi="Times New Roman"/>
              </w:rPr>
              <w:t>AS</w:t>
            </w:r>
          </w:p>
        </w:tc>
        <w:tc>
          <w:tcPr>
            <w:tcW w:w="992" w:type="dxa"/>
          </w:tcPr>
          <w:p w14:paraId="1BDE7683" w14:textId="77777777" w:rsidR="004B62F3" w:rsidRPr="00575C6D" w:rsidRDefault="004B62F3" w:rsidP="00D341B9">
            <w:pPr>
              <w:rPr>
                <w:rFonts w:ascii="Times New Roman" w:hAnsi="Times New Roman"/>
              </w:rPr>
            </w:pPr>
            <w:r w:rsidRPr="00575C6D">
              <w:rPr>
                <w:rFonts w:ascii="Times New Roman" w:hAnsi="Times New Roman"/>
              </w:rPr>
              <w:t>GCMS</w:t>
            </w:r>
          </w:p>
        </w:tc>
        <w:tc>
          <w:tcPr>
            <w:tcW w:w="1418" w:type="dxa"/>
          </w:tcPr>
          <w:p w14:paraId="40753863" w14:textId="77777777" w:rsidR="004B62F3" w:rsidRPr="00575C6D" w:rsidRDefault="004B62F3" w:rsidP="00D341B9">
            <w:pPr>
              <w:rPr>
                <w:rFonts w:ascii="Times New Roman" w:hAnsi="Times New Roman"/>
              </w:rPr>
            </w:pPr>
            <w:r w:rsidRPr="00575C6D">
              <w:rPr>
                <w:rFonts w:ascii="Times New Roman" w:hAnsi="Times New Roman"/>
              </w:rPr>
              <w:t>33669-76-0</w:t>
            </w:r>
          </w:p>
        </w:tc>
        <w:tc>
          <w:tcPr>
            <w:tcW w:w="1275" w:type="dxa"/>
          </w:tcPr>
          <w:p w14:paraId="6C00FBAA" w14:textId="77777777" w:rsidR="004B62F3" w:rsidRPr="00575C6D" w:rsidRDefault="004B62F3" w:rsidP="00D341B9">
            <w:pPr>
              <w:rPr>
                <w:rFonts w:ascii="Times New Roman" w:hAnsi="Times New Roman"/>
              </w:rPr>
            </w:pPr>
            <w:r w:rsidRPr="00575C6D">
              <w:rPr>
                <w:rFonts w:ascii="Times New Roman" w:hAnsi="Times New Roman"/>
              </w:rPr>
              <w:t xml:space="preserve">819 </w:t>
            </w:r>
          </w:p>
        </w:tc>
        <w:tc>
          <w:tcPr>
            <w:tcW w:w="993" w:type="dxa"/>
          </w:tcPr>
          <w:p w14:paraId="7CC39075" w14:textId="77777777" w:rsidR="004B62F3" w:rsidRPr="00575C6D" w:rsidRDefault="004B62F3" w:rsidP="00D341B9">
            <w:pPr>
              <w:rPr>
                <w:rFonts w:ascii="Times New Roman" w:hAnsi="Times New Roman"/>
              </w:rPr>
            </w:pPr>
            <w:r w:rsidRPr="00575C6D">
              <w:rPr>
                <w:rFonts w:ascii="Times New Roman" w:hAnsi="Times New Roman"/>
              </w:rPr>
              <w:t>172.146</w:t>
            </w:r>
          </w:p>
        </w:tc>
        <w:tc>
          <w:tcPr>
            <w:tcW w:w="992" w:type="dxa"/>
          </w:tcPr>
          <w:p w14:paraId="7589C153" w14:textId="77777777" w:rsidR="004B62F3" w:rsidRPr="00575C6D" w:rsidRDefault="004B62F3" w:rsidP="00D341B9">
            <w:pPr>
              <w:rPr>
                <w:rFonts w:ascii="Times New Roman" w:hAnsi="Times New Roman"/>
              </w:rPr>
            </w:pPr>
            <w:r w:rsidRPr="00575C6D">
              <w:rPr>
                <w:rFonts w:ascii="Times New Roman" w:hAnsi="Times New Roman"/>
              </w:rPr>
              <w:t xml:space="preserve"> 43, 71,111, 154</w:t>
            </w:r>
          </w:p>
        </w:tc>
        <w:tc>
          <w:tcPr>
            <w:tcW w:w="992" w:type="dxa"/>
          </w:tcPr>
          <w:p w14:paraId="40CA91DA" w14:textId="77777777" w:rsidR="004B62F3" w:rsidRPr="00575C6D" w:rsidRDefault="004B62F3" w:rsidP="00D341B9">
            <w:pPr>
              <w:rPr>
                <w:rFonts w:ascii="Times New Roman" w:hAnsi="Times New Roman"/>
              </w:rPr>
            </w:pPr>
            <w:r w:rsidRPr="00575C6D">
              <w:rPr>
                <w:rFonts w:ascii="Times New Roman" w:hAnsi="Times New Roman"/>
              </w:rPr>
              <w:t>GCMS</w:t>
            </w:r>
          </w:p>
        </w:tc>
        <w:tc>
          <w:tcPr>
            <w:tcW w:w="2835" w:type="dxa"/>
          </w:tcPr>
          <w:p w14:paraId="364A260C" w14:textId="77777777" w:rsidR="004B62F3" w:rsidRPr="00575C6D" w:rsidRDefault="004B62F3" w:rsidP="00D341B9">
            <w:pPr>
              <w:rPr>
                <w:rFonts w:ascii="Times New Roman" w:hAnsi="Times New Roman"/>
              </w:rPr>
            </w:pPr>
            <w:r w:rsidRPr="00575C6D">
              <w:rPr>
                <w:rFonts w:ascii="Times New Roman" w:hAnsi="Times New Roman"/>
              </w:rPr>
              <w:t xml:space="preserve">Matching NIST library data with reported literature and </w:t>
            </w:r>
          </w:p>
          <w:p w14:paraId="55A269A2" w14:textId="77777777" w:rsidR="004B62F3" w:rsidRPr="00575C6D" w:rsidRDefault="004B62F3" w:rsidP="00D341B9">
            <w:pPr>
              <w:rPr>
                <w:rFonts w:ascii="Times New Roman" w:hAnsi="Times New Roman"/>
              </w:rPr>
            </w:pPr>
            <w:r w:rsidRPr="00575C6D">
              <w:rPr>
                <w:rFonts w:ascii="Times New Roman" w:hAnsi="Times New Roman"/>
              </w:rPr>
              <w:t>Mass spectra</w:t>
            </w:r>
          </w:p>
        </w:tc>
      </w:tr>
      <w:tr w:rsidR="004B62F3" w:rsidRPr="00575C6D" w14:paraId="1DD386F2" w14:textId="77777777" w:rsidTr="00D341B9">
        <w:tc>
          <w:tcPr>
            <w:tcW w:w="675" w:type="dxa"/>
          </w:tcPr>
          <w:p w14:paraId="76701D55" w14:textId="77777777" w:rsidR="004B62F3" w:rsidRPr="00575C6D" w:rsidRDefault="004B62F3" w:rsidP="00D341B9">
            <w:pPr>
              <w:rPr>
                <w:rFonts w:ascii="Times New Roman" w:hAnsi="Times New Roman"/>
              </w:rPr>
            </w:pPr>
            <w:r w:rsidRPr="00575C6D">
              <w:rPr>
                <w:rFonts w:ascii="Times New Roman" w:hAnsi="Times New Roman"/>
              </w:rPr>
              <w:lastRenderedPageBreak/>
              <w:t>2</w:t>
            </w:r>
          </w:p>
        </w:tc>
        <w:tc>
          <w:tcPr>
            <w:tcW w:w="1560" w:type="dxa"/>
          </w:tcPr>
          <w:p w14:paraId="46222C02" w14:textId="09481EBF" w:rsidR="004B62F3" w:rsidRPr="00575C6D" w:rsidRDefault="00D209B1" w:rsidP="00D341B9">
            <w:pPr>
              <w:rPr>
                <w:rFonts w:ascii="Times New Roman" w:hAnsi="Times New Roman"/>
              </w:rPr>
            </w:pPr>
            <w:r w:rsidRPr="00575C6D">
              <w:rPr>
                <w:rFonts w:ascii="Times New Roman" w:hAnsi="Times New Roman"/>
              </w:rPr>
              <w:t>trans, trans-Octa-2,4-dienyl acetate</w:t>
            </w:r>
          </w:p>
        </w:tc>
        <w:tc>
          <w:tcPr>
            <w:tcW w:w="1559" w:type="dxa"/>
          </w:tcPr>
          <w:p w14:paraId="7F710247" w14:textId="6127BF12" w:rsidR="004B62F3" w:rsidRPr="00575C6D" w:rsidRDefault="004B62F3" w:rsidP="00D341B9">
            <w:pPr>
              <w:rPr>
                <w:rFonts w:ascii="Times New Roman" w:hAnsi="Times New Roman"/>
              </w:rPr>
            </w:pPr>
            <w:r w:rsidRPr="00575C6D">
              <w:rPr>
                <w:rFonts w:ascii="Times New Roman" w:hAnsi="Times New Roman"/>
              </w:rPr>
              <w:t>AS</w:t>
            </w:r>
          </w:p>
        </w:tc>
        <w:tc>
          <w:tcPr>
            <w:tcW w:w="992" w:type="dxa"/>
          </w:tcPr>
          <w:p w14:paraId="2D716557" w14:textId="77777777" w:rsidR="004B62F3" w:rsidRPr="00575C6D" w:rsidRDefault="004B62F3" w:rsidP="00D341B9">
            <w:pPr>
              <w:rPr>
                <w:rFonts w:ascii="Times New Roman" w:hAnsi="Times New Roman"/>
              </w:rPr>
            </w:pPr>
            <w:r w:rsidRPr="00575C6D">
              <w:rPr>
                <w:rFonts w:ascii="Times New Roman" w:hAnsi="Times New Roman"/>
              </w:rPr>
              <w:t>GCMS</w:t>
            </w:r>
          </w:p>
        </w:tc>
        <w:tc>
          <w:tcPr>
            <w:tcW w:w="1418" w:type="dxa"/>
          </w:tcPr>
          <w:p w14:paraId="724984B5" w14:textId="77777777" w:rsidR="004B62F3" w:rsidRPr="00575C6D" w:rsidRDefault="004B62F3" w:rsidP="00D341B9">
            <w:pPr>
              <w:rPr>
                <w:rFonts w:ascii="Times New Roman" w:hAnsi="Times New Roman"/>
              </w:rPr>
            </w:pPr>
            <w:r w:rsidRPr="00575C6D">
              <w:rPr>
                <w:rFonts w:ascii="Times New Roman" w:hAnsi="Times New Roman"/>
              </w:rPr>
              <w:t>30361-34-3</w:t>
            </w:r>
          </w:p>
        </w:tc>
        <w:tc>
          <w:tcPr>
            <w:tcW w:w="1275" w:type="dxa"/>
          </w:tcPr>
          <w:p w14:paraId="0975063F" w14:textId="77777777" w:rsidR="004B62F3" w:rsidRPr="00575C6D" w:rsidRDefault="004B62F3" w:rsidP="00D341B9">
            <w:pPr>
              <w:rPr>
                <w:rFonts w:ascii="Times New Roman" w:hAnsi="Times New Roman"/>
              </w:rPr>
            </w:pPr>
            <w:r w:rsidRPr="00575C6D">
              <w:rPr>
                <w:rFonts w:ascii="Times New Roman" w:hAnsi="Times New Roman"/>
              </w:rPr>
              <w:t>771</w:t>
            </w:r>
          </w:p>
        </w:tc>
        <w:tc>
          <w:tcPr>
            <w:tcW w:w="993" w:type="dxa"/>
          </w:tcPr>
          <w:p w14:paraId="697D6757" w14:textId="77777777" w:rsidR="004B62F3" w:rsidRPr="00575C6D" w:rsidRDefault="004B62F3" w:rsidP="00D341B9">
            <w:pPr>
              <w:rPr>
                <w:rFonts w:ascii="Times New Roman" w:hAnsi="Times New Roman"/>
              </w:rPr>
            </w:pPr>
            <w:r w:rsidRPr="00575C6D">
              <w:rPr>
                <w:rFonts w:ascii="Times New Roman" w:hAnsi="Times New Roman"/>
              </w:rPr>
              <w:t>168.115</w:t>
            </w:r>
          </w:p>
        </w:tc>
        <w:tc>
          <w:tcPr>
            <w:tcW w:w="992" w:type="dxa"/>
          </w:tcPr>
          <w:p w14:paraId="0AF26740" w14:textId="77777777" w:rsidR="004B62F3" w:rsidRPr="00575C6D" w:rsidRDefault="004B62F3" w:rsidP="00D341B9">
            <w:pPr>
              <w:rPr>
                <w:rFonts w:ascii="Times New Roman" w:hAnsi="Times New Roman"/>
              </w:rPr>
            </w:pPr>
            <w:r w:rsidRPr="00575C6D">
              <w:rPr>
                <w:rFonts w:ascii="Times New Roman" w:hAnsi="Times New Roman"/>
              </w:rPr>
              <w:t>43,77,79</w:t>
            </w:r>
          </w:p>
        </w:tc>
        <w:tc>
          <w:tcPr>
            <w:tcW w:w="992" w:type="dxa"/>
          </w:tcPr>
          <w:p w14:paraId="106FB248" w14:textId="77777777" w:rsidR="004B62F3" w:rsidRPr="00575C6D" w:rsidRDefault="004B62F3" w:rsidP="00D341B9">
            <w:pPr>
              <w:rPr>
                <w:rFonts w:ascii="Times New Roman" w:hAnsi="Times New Roman"/>
              </w:rPr>
            </w:pPr>
            <w:r w:rsidRPr="00575C6D">
              <w:rPr>
                <w:rFonts w:ascii="Times New Roman" w:hAnsi="Times New Roman"/>
              </w:rPr>
              <w:t>GCMS</w:t>
            </w:r>
          </w:p>
        </w:tc>
        <w:tc>
          <w:tcPr>
            <w:tcW w:w="2835" w:type="dxa"/>
          </w:tcPr>
          <w:p w14:paraId="28173831" w14:textId="77777777" w:rsidR="004B62F3" w:rsidRPr="00575C6D" w:rsidRDefault="004B62F3" w:rsidP="00D341B9">
            <w:pPr>
              <w:rPr>
                <w:rFonts w:ascii="Times New Roman" w:hAnsi="Times New Roman"/>
              </w:rPr>
            </w:pPr>
            <w:r w:rsidRPr="00575C6D">
              <w:rPr>
                <w:rFonts w:ascii="Times New Roman" w:hAnsi="Times New Roman"/>
              </w:rPr>
              <w:t>Compounds were confirmed by comparison with standard compounds and NIST library</w:t>
            </w:r>
          </w:p>
        </w:tc>
      </w:tr>
      <w:tr w:rsidR="004B62F3" w:rsidRPr="00575C6D" w14:paraId="5BD314F2" w14:textId="77777777" w:rsidTr="00D341B9">
        <w:tc>
          <w:tcPr>
            <w:tcW w:w="675" w:type="dxa"/>
          </w:tcPr>
          <w:p w14:paraId="56ECAEE8" w14:textId="77777777" w:rsidR="004B62F3" w:rsidRPr="00575C6D" w:rsidRDefault="004B62F3" w:rsidP="00D341B9">
            <w:pPr>
              <w:rPr>
                <w:rFonts w:ascii="Times New Roman" w:hAnsi="Times New Roman"/>
              </w:rPr>
            </w:pPr>
            <w:r w:rsidRPr="00575C6D">
              <w:rPr>
                <w:rFonts w:ascii="Times New Roman" w:hAnsi="Times New Roman"/>
              </w:rPr>
              <w:t>3</w:t>
            </w:r>
          </w:p>
        </w:tc>
        <w:tc>
          <w:tcPr>
            <w:tcW w:w="1560" w:type="dxa"/>
          </w:tcPr>
          <w:p w14:paraId="50FECE93" w14:textId="340340BB" w:rsidR="004B62F3" w:rsidRPr="00575C6D" w:rsidRDefault="00D209B1" w:rsidP="00D341B9">
            <w:pPr>
              <w:rPr>
                <w:rFonts w:ascii="Times New Roman" w:hAnsi="Times New Roman"/>
              </w:rPr>
            </w:pPr>
            <w:r w:rsidRPr="00575C6D">
              <w:rPr>
                <w:rFonts w:ascii="Times New Roman" w:hAnsi="Times New Roman"/>
              </w:rPr>
              <w:t>Phenol, 2-methoxy-3-(2- propenyl)-</w:t>
            </w:r>
          </w:p>
        </w:tc>
        <w:tc>
          <w:tcPr>
            <w:tcW w:w="1559" w:type="dxa"/>
          </w:tcPr>
          <w:p w14:paraId="0E4A604F" w14:textId="6342058F" w:rsidR="004B62F3" w:rsidRPr="00575C6D" w:rsidRDefault="004B62F3" w:rsidP="00D341B9">
            <w:pPr>
              <w:rPr>
                <w:rFonts w:ascii="Times New Roman" w:hAnsi="Times New Roman"/>
              </w:rPr>
            </w:pPr>
            <w:r w:rsidRPr="00575C6D">
              <w:rPr>
                <w:rFonts w:ascii="Times New Roman" w:hAnsi="Times New Roman"/>
              </w:rPr>
              <w:t>AS</w:t>
            </w:r>
          </w:p>
        </w:tc>
        <w:tc>
          <w:tcPr>
            <w:tcW w:w="992" w:type="dxa"/>
          </w:tcPr>
          <w:p w14:paraId="565D6933" w14:textId="77777777" w:rsidR="004B62F3" w:rsidRPr="00575C6D" w:rsidRDefault="004B62F3" w:rsidP="00D341B9">
            <w:pPr>
              <w:rPr>
                <w:rFonts w:ascii="Times New Roman" w:hAnsi="Times New Roman"/>
              </w:rPr>
            </w:pPr>
            <w:r w:rsidRPr="00575C6D">
              <w:rPr>
                <w:rFonts w:ascii="Times New Roman" w:hAnsi="Times New Roman"/>
              </w:rPr>
              <w:t>GCMS</w:t>
            </w:r>
          </w:p>
        </w:tc>
        <w:tc>
          <w:tcPr>
            <w:tcW w:w="1418" w:type="dxa"/>
          </w:tcPr>
          <w:p w14:paraId="5899B3B3" w14:textId="77777777" w:rsidR="004B62F3" w:rsidRPr="00575C6D" w:rsidRDefault="004B62F3" w:rsidP="00D341B9">
            <w:pPr>
              <w:rPr>
                <w:rFonts w:ascii="Times New Roman" w:hAnsi="Times New Roman"/>
              </w:rPr>
            </w:pPr>
            <w:r w:rsidRPr="00575C6D">
              <w:rPr>
                <w:rFonts w:ascii="Times New Roman" w:hAnsi="Times New Roman"/>
              </w:rPr>
              <w:t>1941-12-4</w:t>
            </w:r>
          </w:p>
        </w:tc>
        <w:tc>
          <w:tcPr>
            <w:tcW w:w="1275" w:type="dxa"/>
          </w:tcPr>
          <w:p w14:paraId="1B8FC2A1" w14:textId="77777777" w:rsidR="004B62F3" w:rsidRPr="00575C6D" w:rsidRDefault="004B62F3" w:rsidP="00D341B9">
            <w:pPr>
              <w:rPr>
                <w:rFonts w:ascii="Times New Roman" w:hAnsi="Times New Roman"/>
              </w:rPr>
            </w:pPr>
            <w:r w:rsidRPr="00575C6D">
              <w:rPr>
                <w:rFonts w:ascii="Times New Roman" w:hAnsi="Times New Roman"/>
              </w:rPr>
              <w:t>883</w:t>
            </w:r>
          </w:p>
        </w:tc>
        <w:tc>
          <w:tcPr>
            <w:tcW w:w="993" w:type="dxa"/>
          </w:tcPr>
          <w:p w14:paraId="752A63D7" w14:textId="77777777" w:rsidR="004B62F3" w:rsidRPr="00575C6D" w:rsidRDefault="004B62F3" w:rsidP="00D341B9">
            <w:pPr>
              <w:rPr>
                <w:rFonts w:ascii="Times New Roman" w:hAnsi="Times New Roman"/>
              </w:rPr>
            </w:pPr>
            <w:r w:rsidRPr="00575C6D">
              <w:rPr>
                <w:rFonts w:ascii="Times New Roman" w:hAnsi="Times New Roman"/>
              </w:rPr>
              <w:t>164.083</w:t>
            </w:r>
          </w:p>
        </w:tc>
        <w:tc>
          <w:tcPr>
            <w:tcW w:w="992" w:type="dxa"/>
          </w:tcPr>
          <w:p w14:paraId="764528A3" w14:textId="77777777" w:rsidR="004B62F3" w:rsidRPr="00575C6D" w:rsidRDefault="004B62F3" w:rsidP="00D341B9">
            <w:pPr>
              <w:rPr>
                <w:rFonts w:ascii="Times New Roman" w:hAnsi="Times New Roman"/>
              </w:rPr>
            </w:pPr>
            <w:r w:rsidRPr="00575C6D">
              <w:rPr>
                <w:rFonts w:ascii="Times New Roman" w:hAnsi="Times New Roman"/>
              </w:rPr>
              <w:t>77,131,</w:t>
            </w:r>
          </w:p>
          <w:p w14:paraId="5634E708" w14:textId="77777777" w:rsidR="004B62F3" w:rsidRPr="00575C6D" w:rsidRDefault="004B62F3" w:rsidP="00D341B9">
            <w:pPr>
              <w:rPr>
                <w:rFonts w:ascii="Times New Roman" w:hAnsi="Times New Roman"/>
              </w:rPr>
            </w:pPr>
            <w:r w:rsidRPr="00575C6D">
              <w:rPr>
                <w:rFonts w:ascii="Times New Roman" w:hAnsi="Times New Roman"/>
              </w:rPr>
              <w:t>164</w:t>
            </w:r>
          </w:p>
        </w:tc>
        <w:tc>
          <w:tcPr>
            <w:tcW w:w="992" w:type="dxa"/>
          </w:tcPr>
          <w:p w14:paraId="468FF473" w14:textId="77777777" w:rsidR="004B62F3" w:rsidRPr="00575C6D" w:rsidRDefault="004B62F3" w:rsidP="00D341B9">
            <w:pPr>
              <w:rPr>
                <w:rFonts w:ascii="Times New Roman" w:hAnsi="Times New Roman"/>
              </w:rPr>
            </w:pPr>
            <w:r w:rsidRPr="00575C6D">
              <w:rPr>
                <w:rFonts w:ascii="Times New Roman" w:hAnsi="Times New Roman"/>
              </w:rPr>
              <w:t xml:space="preserve">GCMS and Pyrolysis-GCMS </w:t>
            </w:r>
          </w:p>
          <w:p w14:paraId="1BA1B1C0" w14:textId="77777777" w:rsidR="004B62F3" w:rsidRPr="00575C6D" w:rsidRDefault="004B62F3" w:rsidP="00D341B9">
            <w:pPr>
              <w:rPr>
                <w:rFonts w:ascii="Times New Roman" w:hAnsi="Times New Roman"/>
              </w:rPr>
            </w:pPr>
          </w:p>
        </w:tc>
        <w:tc>
          <w:tcPr>
            <w:tcW w:w="2835" w:type="dxa"/>
          </w:tcPr>
          <w:p w14:paraId="252CE1A7" w14:textId="77777777" w:rsidR="004B62F3" w:rsidRPr="00575C6D" w:rsidRDefault="004B62F3" w:rsidP="00D341B9">
            <w:pPr>
              <w:widowControl w:val="0"/>
              <w:autoSpaceDE w:val="0"/>
              <w:autoSpaceDN w:val="0"/>
              <w:adjustRightInd w:val="0"/>
              <w:rPr>
                <w:rFonts w:ascii="Times New Roman" w:hAnsi="Times New Roman"/>
              </w:rPr>
            </w:pPr>
            <w:r w:rsidRPr="00575C6D">
              <w:rPr>
                <w:rFonts w:ascii="Times New Roman" w:hAnsi="Times New Roman"/>
              </w:rPr>
              <w:t>The pyrolysis products</w:t>
            </w:r>
          </w:p>
          <w:p w14:paraId="45D98169" w14:textId="77777777" w:rsidR="004B62F3" w:rsidRPr="00575C6D" w:rsidRDefault="004B62F3" w:rsidP="00D341B9">
            <w:pPr>
              <w:widowControl w:val="0"/>
              <w:autoSpaceDE w:val="0"/>
              <w:autoSpaceDN w:val="0"/>
              <w:adjustRightInd w:val="0"/>
              <w:rPr>
                <w:rFonts w:ascii="Times New Roman" w:hAnsi="Times New Roman"/>
              </w:rPr>
            </w:pPr>
            <w:r w:rsidRPr="00575C6D">
              <w:rPr>
                <w:rFonts w:ascii="Times New Roman" w:hAnsi="Times New Roman"/>
              </w:rPr>
              <w:t>were analyzed by GC–MS. The chromatographic peak area normalization method was used to calculate</w:t>
            </w:r>
          </w:p>
          <w:p w14:paraId="44466665" w14:textId="77777777" w:rsidR="004B62F3" w:rsidRPr="00575C6D" w:rsidRDefault="004B62F3" w:rsidP="00D341B9">
            <w:pPr>
              <w:rPr>
                <w:rFonts w:ascii="Times New Roman" w:hAnsi="Times New Roman"/>
                <w:color w:val="000000"/>
              </w:rPr>
            </w:pPr>
            <w:r w:rsidRPr="00575C6D">
              <w:rPr>
                <w:rFonts w:ascii="Times New Roman" w:hAnsi="Times New Roman"/>
              </w:rPr>
              <w:t xml:space="preserve"> groups the relative content of the points. </w:t>
            </w:r>
          </w:p>
        </w:tc>
      </w:tr>
      <w:tr w:rsidR="00400382" w:rsidRPr="00575C6D" w14:paraId="5C9F0EFB" w14:textId="77777777" w:rsidTr="00D341B9">
        <w:tc>
          <w:tcPr>
            <w:tcW w:w="675" w:type="dxa"/>
          </w:tcPr>
          <w:p w14:paraId="4BD7631A" w14:textId="77777777" w:rsidR="00400382" w:rsidRPr="00575C6D" w:rsidRDefault="00400382" w:rsidP="00400382">
            <w:pPr>
              <w:rPr>
                <w:rFonts w:ascii="Times New Roman" w:hAnsi="Times New Roman"/>
              </w:rPr>
            </w:pPr>
            <w:r w:rsidRPr="00575C6D">
              <w:rPr>
                <w:rFonts w:ascii="Times New Roman" w:hAnsi="Times New Roman"/>
              </w:rPr>
              <w:t>4</w:t>
            </w:r>
          </w:p>
        </w:tc>
        <w:tc>
          <w:tcPr>
            <w:tcW w:w="1560" w:type="dxa"/>
          </w:tcPr>
          <w:p w14:paraId="2101B876" w14:textId="366DE606" w:rsidR="00400382" w:rsidRPr="00575C6D" w:rsidRDefault="00400382" w:rsidP="00400382">
            <w:pPr>
              <w:rPr>
                <w:rFonts w:ascii="Times New Roman" w:hAnsi="Times New Roman"/>
              </w:rPr>
            </w:pPr>
            <w:r w:rsidRPr="00575C6D">
              <w:rPr>
                <w:rFonts w:ascii="Times New Roman" w:eastAsia="Times New Roman" w:hAnsi="Times New Roman"/>
                <w:bCs/>
                <w:color w:val="000000"/>
                <w:spacing w:val="-8"/>
                <w:kern w:val="36"/>
                <w:lang w:val="en-IN"/>
              </w:rPr>
              <w:t>3-Isopropyl-4-methyl-1-pentyn-3-ol</w:t>
            </w:r>
          </w:p>
        </w:tc>
        <w:tc>
          <w:tcPr>
            <w:tcW w:w="1559" w:type="dxa"/>
          </w:tcPr>
          <w:p w14:paraId="5A0E3C71" w14:textId="77676FC1" w:rsidR="00400382" w:rsidRPr="00575C6D" w:rsidRDefault="00400382" w:rsidP="00400382">
            <w:pPr>
              <w:rPr>
                <w:rFonts w:ascii="Times New Roman" w:hAnsi="Times New Roman"/>
              </w:rPr>
            </w:pPr>
            <w:r w:rsidRPr="00575C6D">
              <w:rPr>
                <w:rFonts w:ascii="Times New Roman" w:hAnsi="Times New Roman"/>
              </w:rPr>
              <w:t>DR</w:t>
            </w:r>
          </w:p>
        </w:tc>
        <w:tc>
          <w:tcPr>
            <w:tcW w:w="992" w:type="dxa"/>
          </w:tcPr>
          <w:p w14:paraId="6F319004" w14:textId="77777777" w:rsidR="00400382" w:rsidRPr="00575C6D" w:rsidRDefault="00400382" w:rsidP="00400382">
            <w:pPr>
              <w:rPr>
                <w:rFonts w:ascii="Times New Roman" w:hAnsi="Times New Roman"/>
              </w:rPr>
            </w:pPr>
            <w:r w:rsidRPr="00575C6D">
              <w:rPr>
                <w:rFonts w:ascii="Times New Roman" w:hAnsi="Times New Roman"/>
              </w:rPr>
              <w:t>GCMS</w:t>
            </w:r>
          </w:p>
        </w:tc>
        <w:tc>
          <w:tcPr>
            <w:tcW w:w="1418" w:type="dxa"/>
          </w:tcPr>
          <w:p w14:paraId="5B6EE8E8" w14:textId="77777777" w:rsidR="00400382" w:rsidRPr="00575C6D" w:rsidRDefault="00400382" w:rsidP="00400382">
            <w:pPr>
              <w:rPr>
                <w:rFonts w:ascii="Times New Roman" w:hAnsi="Times New Roman"/>
              </w:rPr>
            </w:pPr>
            <w:r w:rsidRPr="00575C6D">
              <w:rPr>
                <w:rFonts w:ascii="Times New Roman" w:hAnsi="Times New Roman"/>
              </w:rPr>
              <w:t xml:space="preserve">5333-87-9 </w:t>
            </w:r>
          </w:p>
        </w:tc>
        <w:tc>
          <w:tcPr>
            <w:tcW w:w="1275" w:type="dxa"/>
          </w:tcPr>
          <w:p w14:paraId="48E9E512" w14:textId="77777777" w:rsidR="00400382" w:rsidRPr="00575C6D" w:rsidRDefault="00400382" w:rsidP="00400382">
            <w:pPr>
              <w:rPr>
                <w:rFonts w:ascii="Times New Roman" w:hAnsi="Times New Roman"/>
              </w:rPr>
            </w:pPr>
            <w:r w:rsidRPr="00575C6D">
              <w:rPr>
                <w:rFonts w:ascii="Times New Roman" w:hAnsi="Times New Roman"/>
              </w:rPr>
              <w:t>892</w:t>
            </w:r>
          </w:p>
        </w:tc>
        <w:tc>
          <w:tcPr>
            <w:tcW w:w="993" w:type="dxa"/>
          </w:tcPr>
          <w:p w14:paraId="5005C6BE" w14:textId="77777777" w:rsidR="00400382" w:rsidRPr="00575C6D" w:rsidRDefault="00400382" w:rsidP="00400382">
            <w:pPr>
              <w:rPr>
                <w:rFonts w:ascii="Times New Roman" w:hAnsi="Times New Roman"/>
              </w:rPr>
            </w:pPr>
            <w:r w:rsidRPr="00575C6D">
              <w:rPr>
                <w:rFonts w:ascii="Times New Roman" w:hAnsi="Times New Roman"/>
              </w:rPr>
              <w:t>140.120</w:t>
            </w:r>
          </w:p>
        </w:tc>
        <w:tc>
          <w:tcPr>
            <w:tcW w:w="992" w:type="dxa"/>
          </w:tcPr>
          <w:p w14:paraId="08A653C0" w14:textId="77777777" w:rsidR="00400382" w:rsidRPr="00575C6D" w:rsidRDefault="00400382" w:rsidP="00400382">
            <w:pPr>
              <w:rPr>
                <w:rFonts w:ascii="Times New Roman" w:hAnsi="Times New Roman"/>
              </w:rPr>
            </w:pPr>
            <w:r w:rsidRPr="00575C6D">
              <w:rPr>
                <w:rFonts w:ascii="Times New Roman" w:hAnsi="Times New Roman"/>
              </w:rPr>
              <w:t>43,97,</w:t>
            </w:r>
          </w:p>
          <w:p w14:paraId="6FE78F5D" w14:textId="77777777" w:rsidR="00400382" w:rsidRPr="00575C6D" w:rsidRDefault="00400382" w:rsidP="00400382">
            <w:pPr>
              <w:rPr>
                <w:rFonts w:ascii="Times New Roman" w:hAnsi="Times New Roman"/>
              </w:rPr>
            </w:pPr>
            <w:r w:rsidRPr="00575C6D">
              <w:rPr>
                <w:rFonts w:ascii="Times New Roman" w:hAnsi="Times New Roman"/>
              </w:rPr>
              <w:t>107</w:t>
            </w:r>
          </w:p>
        </w:tc>
        <w:tc>
          <w:tcPr>
            <w:tcW w:w="992" w:type="dxa"/>
          </w:tcPr>
          <w:p w14:paraId="2173DFD8" w14:textId="77777777" w:rsidR="00400382" w:rsidRPr="00575C6D" w:rsidRDefault="00400382" w:rsidP="00400382">
            <w:pPr>
              <w:rPr>
                <w:rFonts w:ascii="Times New Roman" w:hAnsi="Times New Roman"/>
              </w:rPr>
            </w:pPr>
            <w:r w:rsidRPr="00575C6D">
              <w:rPr>
                <w:rFonts w:ascii="Times New Roman" w:hAnsi="Times New Roman"/>
              </w:rPr>
              <w:t>GCMS</w:t>
            </w:r>
          </w:p>
        </w:tc>
        <w:tc>
          <w:tcPr>
            <w:tcW w:w="2835" w:type="dxa"/>
          </w:tcPr>
          <w:p w14:paraId="755F1B16" w14:textId="77777777" w:rsidR="00400382" w:rsidRPr="00575C6D" w:rsidRDefault="00400382" w:rsidP="00400382">
            <w:pPr>
              <w:rPr>
                <w:rFonts w:ascii="Times New Roman" w:hAnsi="Times New Roman"/>
                <w:color w:val="231F20"/>
              </w:rPr>
            </w:pPr>
            <w:r w:rsidRPr="00575C6D">
              <w:rPr>
                <w:rFonts w:ascii="Times New Roman" w:hAnsi="Times New Roman"/>
              </w:rPr>
              <w:t>Matching mass fragmentation pattern with those of compounds in NIST library</w:t>
            </w:r>
          </w:p>
        </w:tc>
      </w:tr>
      <w:tr w:rsidR="00400382" w:rsidRPr="00575C6D" w14:paraId="5E4EEA4C" w14:textId="77777777" w:rsidTr="00D341B9">
        <w:tc>
          <w:tcPr>
            <w:tcW w:w="675" w:type="dxa"/>
          </w:tcPr>
          <w:p w14:paraId="5D0E93EA" w14:textId="77777777" w:rsidR="00400382" w:rsidRPr="00575C6D" w:rsidRDefault="00400382" w:rsidP="00400382">
            <w:pPr>
              <w:rPr>
                <w:rFonts w:ascii="Times New Roman" w:hAnsi="Times New Roman"/>
              </w:rPr>
            </w:pPr>
            <w:r w:rsidRPr="00575C6D">
              <w:rPr>
                <w:rFonts w:ascii="Times New Roman" w:hAnsi="Times New Roman"/>
              </w:rPr>
              <w:t>5</w:t>
            </w:r>
          </w:p>
        </w:tc>
        <w:tc>
          <w:tcPr>
            <w:tcW w:w="1560" w:type="dxa"/>
          </w:tcPr>
          <w:p w14:paraId="134D64F5" w14:textId="70A9FE3F" w:rsidR="00400382" w:rsidRPr="00575C6D" w:rsidRDefault="00400382" w:rsidP="00400382">
            <w:pPr>
              <w:rPr>
                <w:rFonts w:ascii="Times New Roman" w:hAnsi="Times New Roman"/>
              </w:rPr>
            </w:pPr>
            <w:r w:rsidRPr="00575C6D">
              <w:rPr>
                <w:rFonts w:ascii="Times New Roman" w:eastAsia="Times New Roman" w:hAnsi="Times New Roman"/>
                <w:bCs/>
                <w:color w:val="000000"/>
                <w:spacing w:val="-8"/>
                <w:kern w:val="36"/>
                <w:lang w:val="en-IN"/>
              </w:rPr>
              <w:t>5,9-Tetradecadiyne</w:t>
            </w:r>
          </w:p>
        </w:tc>
        <w:tc>
          <w:tcPr>
            <w:tcW w:w="1559" w:type="dxa"/>
          </w:tcPr>
          <w:p w14:paraId="39017F5F" w14:textId="207958B1" w:rsidR="00400382" w:rsidRPr="00575C6D" w:rsidRDefault="00400382" w:rsidP="00400382">
            <w:pPr>
              <w:rPr>
                <w:rFonts w:ascii="Times New Roman" w:hAnsi="Times New Roman"/>
              </w:rPr>
            </w:pPr>
            <w:r w:rsidRPr="00575C6D">
              <w:rPr>
                <w:rFonts w:ascii="Times New Roman" w:hAnsi="Times New Roman"/>
              </w:rPr>
              <w:t>DR</w:t>
            </w:r>
          </w:p>
        </w:tc>
        <w:tc>
          <w:tcPr>
            <w:tcW w:w="992" w:type="dxa"/>
          </w:tcPr>
          <w:p w14:paraId="0980408C" w14:textId="77777777" w:rsidR="00400382" w:rsidRPr="00575C6D" w:rsidRDefault="00400382" w:rsidP="00400382">
            <w:pPr>
              <w:rPr>
                <w:rFonts w:ascii="Times New Roman" w:hAnsi="Times New Roman"/>
              </w:rPr>
            </w:pPr>
            <w:r w:rsidRPr="00575C6D">
              <w:rPr>
                <w:rFonts w:ascii="Times New Roman" w:hAnsi="Times New Roman"/>
              </w:rPr>
              <w:t>GCMS</w:t>
            </w:r>
          </w:p>
        </w:tc>
        <w:tc>
          <w:tcPr>
            <w:tcW w:w="1418" w:type="dxa"/>
          </w:tcPr>
          <w:p w14:paraId="1838F6F4" w14:textId="77777777" w:rsidR="00400382" w:rsidRPr="00575C6D" w:rsidRDefault="00400382" w:rsidP="00400382">
            <w:pPr>
              <w:rPr>
                <w:rFonts w:ascii="Times New Roman" w:hAnsi="Times New Roman"/>
              </w:rPr>
            </w:pPr>
            <w:r w:rsidRPr="00575C6D">
              <w:rPr>
                <w:rFonts w:ascii="Times New Roman" w:hAnsi="Times New Roman"/>
              </w:rPr>
              <w:t xml:space="preserve">51255-61-9 </w:t>
            </w:r>
          </w:p>
        </w:tc>
        <w:tc>
          <w:tcPr>
            <w:tcW w:w="1275" w:type="dxa"/>
          </w:tcPr>
          <w:p w14:paraId="5C66BC0A" w14:textId="77777777" w:rsidR="00400382" w:rsidRPr="00575C6D" w:rsidRDefault="00400382" w:rsidP="00400382">
            <w:pPr>
              <w:rPr>
                <w:rFonts w:ascii="Times New Roman" w:hAnsi="Times New Roman"/>
              </w:rPr>
            </w:pPr>
            <w:r w:rsidRPr="00575C6D">
              <w:rPr>
                <w:rFonts w:ascii="Times New Roman" w:hAnsi="Times New Roman"/>
              </w:rPr>
              <w:t>771</w:t>
            </w:r>
          </w:p>
        </w:tc>
        <w:tc>
          <w:tcPr>
            <w:tcW w:w="993" w:type="dxa"/>
          </w:tcPr>
          <w:p w14:paraId="6C48BDD2" w14:textId="77777777" w:rsidR="00400382" w:rsidRPr="00575C6D" w:rsidRDefault="00400382" w:rsidP="00400382">
            <w:pPr>
              <w:rPr>
                <w:rFonts w:ascii="Times New Roman" w:hAnsi="Times New Roman"/>
              </w:rPr>
            </w:pPr>
            <w:r w:rsidRPr="00575C6D">
              <w:rPr>
                <w:rFonts w:ascii="Times New Roman" w:hAnsi="Times New Roman"/>
              </w:rPr>
              <w:t>190.172</w:t>
            </w:r>
          </w:p>
        </w:tc>
        <w:tc>
          <w:tcPr>
            <w:tcW w:w="992" w:type="dxa"/>
          </w:tcPr>
          <w:p w14:paraId="3DA71A99" w14:textId="77777777" w:rsidR="00400382" w:rsidRPr="00575C6D" w:rsidRDefault="00400382" w:rsidP="00400382">
            <w:pPr>
              <w:rPr>
                <w:rFonts w:ascii="Times New Roman" w:hAnsi="Times New Roman"/>
              </w:rPr>
            </w:pPr>
            <w:r w:rsidRPr="00575C6D">
              <w:rPr>
                <w:rFonts w:ascii="Times New Roman" w:hAnsi="Times New Roman"/>
              </w:rPr>
              <w:t>41,105, 147</w:t>
            </w:r>
          </w:p>
        </w:tc>
        <w:tc>
          <w:tcPr>
            <w:tcW w:w="992" w:type="dxa"/>
          </w:tcPr>
          <w:p w14:paraId="4EB43C6B" w14:textId="77777777" w:rsidR="00400382" w:rsidRPr="00575C6D" w:rsidRDefault="00400382" w:rsidP="00400382">
            <w:pPr>
              <w:rPr>
                <w:rFonts w:ascii="Times New Roman" w:hAnsi="Times New Roman"/>
              </w:rPr>
            </w:pPr>
            <w:r w:rsidRPr="00575C6D">
              <w:rPr>
                <w:rFonts w:ascii="Times New Roman" w:hAnsi="Times New Roman"/>
              </w:rPr>
              <w:t>GCMS</w:t>
            </w:r>
          </w:p>
        </w:tc>
        <w:tc>
          <w:tcPr>
            <w:tcW w:w="2835" w:type="dxa"/>
          </w:tcPr>
          <w:p w14:paraId="737EB0BB" w14:textId="77777777" w:rsidR="00400382" w:rsidRPr="00575C6D" w:rsidRDefault="00400382" w:rsidP="00400382">
            <w:pPr>
              <w:rPr>
                <w:rFonts w:ascii="Times New Roman" w:hAnsi="Times New Roman"/>
              </w:rPr>
            </w:pPr>
            <w:r w:rsidRPr="00575C6D">
              <w:rPr>
                <w:rFonts w:ascii="Times New Roman" w:hAnsi="Times New Roman"/>
              </w:rPr>
              <w:t>Comparison of the mass spectra and retention time with those reported in the literature</w:t>
            </w:r>
          </w:p>
        </w:tc>
      </w:tr>
      <w:tr w:rsidR="00400382" w:rsidRPr="00575C6D" w14:paraId="21E9DAAD" w14:textId="77777777" w:rsidTr="00D341B9">
        <w:tc>
          <w:tcPr>
            <w:tcW w:w="675" w:type="dxa"/>
          </w:tcPr>
          <w:p w14:paraId="147F42E6" w14:textId="77777777" w:rsidR="00400382" w:rsidRPr="00575C6D" w:rsidRDefault="00400382" w:rsidP="00400382">
            <w:pPr>
              <w:rPr>
                <w:rFonts w:ascii="Times New Roman" w:hAnsi="Times New Roman"/>
              </w:rPr>
            </w:pPr>
            <w:r w:rsidRPr="00575C6D">
              <w:rPr>
                <w:rFonts w:ascii="Times New Roman" w:hAnsi="Times New Roman"/>
              </w:rPr>
              <w:t>6</w:t>
            </w:r>
          </w:p>
        </w:tc>
        <w:tc>
          <w:tcPr>
            <w:tcW w:w="1560" w:type="dxa"/>
          </w:tcPr>
          <w:p w14:paraId="71362A7F" w14:textId="1007CF61" w:rsidR="00400382" w:rsidRPr="00575C6D" w:rsidRDefault="00400382" w:rsidP="00400382">
            <w:pPr>
              <w:rPr>
                <w:rFonts w:ascii="Times New Roman" w:hAnsi="Times New Roman"/>
              </w:rPr>
            </w:pPr>
            <w:r w:rsidRPr="00575C6D">
              <w:rPr>
                <w:rFonts w:ascii="Times New Roman" w:eastAsia="Times New Roman" w:hAnsi="Times New Roman"/>
                <w:bCs/>
                <w:color w:val="000000"/>
                <w:spacing w:val="-8"/>
                <w:kern w:val="36"/>
                <w:lang w:val="en-IN"/>
              </w:rPr>
              <w:t>Naphthalene, 5-butyl-1,2,3,4-tetrahydro-</w:t>
            </w:r>
          </w:p>
        </w:tc>
        <w:tc>
          <w:tcPr>
            <w:tcW w:w="1559" w:type="dxa"/>
          </w:tcPr>
          <w:p w14:paraId="46094C23" w14:textId="0B90E944" w:rsidR="00400382" w:rsidRPr="00575C6D" w:rsidRDefault="00400382" w:rsidP="00400382">
            <w:pPr>
              <w:rPr>
                <w:rFonts w:ascii="Times New Roman" w:hAnsi="Times New Roman"/>
              </w:rPr>
            </w:pPr>
            <w:r w:rsidRPr="00575C6D">
              <w:rPr>
                <w:rFonts w:ascii="Times New Roman" w:hAnsi="Times New Roman"/>
              </w:rPr>
              <w:t>DR</w:t>
            </w:r>
          </w:p>
        </w:tc>
        <w:tc>
          <w:tcPr>
            <w:tcW w:w="992" w:type="dxa"/>
          </w:tcPr>
          <w:p w14:paraId="6DBABA3F" w14:textId="77777777" w:rsidR="00400382" w:rsidRPr="00575C6D" w:rsidRDefault="00400382" w:rsidP="00400382">
            <w:pPr>
              <w:rPr>
                <w:rFonts w:ascii="Times New Roman" w:hAnsi="Times New Roman"/>
              </w:rPr>
            </w:pPr>
            <w:r w:rsidRPr="00575C6D">
              <w:rPr>
                <w:rFonts w:ascii="Times New Roman" w:hAnsi="Times New Roman"/>
              </w:rPr>
              <w:t>GCMS</w:t>
            </w:r>
          </w:p>
        </w:tc>
        <w:tc>
          <w:tcPr>
            <w:tcW w:w="1418" w:type="dxa"/>
          </w:tcPr>
          <w:p w14:paraId="2F87F36E" w14:textId="77777777" w:rsidR="00400382" w:rsidRPr="00575C6D" w:rsidRDefault="00400382" w:rsidP="00400382">
            <w:pPr>
              <w:rPr>
                <w:rFonts w:ascii="Times New Roman" w:hAnsi="Times New Roman"/>
              </w:rPr>
            </w:pPr>
            <w:r w:rsidRPr="00575C6D">
              <w:rPr>
                <w:rFonts w:ascii="Times New Roman" w:hAnsi="Times New Roman"/>
              </w:rPr>
              <w:t xml:space="preserve">66325-42-6 </w:t>
            </w:r>
          </w:p>
        </w:tc>
        <w:tc>
          <w:tcPr>
            <w:tcW w:w="1275" w:type="dxa"/>
          </w:tcPr>
          <w:p w14:paraId="0D929636" w14:textId="77777777" w:rsidR="00400382" w:rsidRPr="00575C6D" w:rsidRDefault="00400382" w:rsidP="00400382">
            <w:pPr>
              <w:rPr>
                <w:rFonts w:ascii="Times New Roman" w:hAnsi="Times New Roman"/>
              </w:rPr>
            </w:pPr>
            <w:r w:rsidRPr="00575C6D">
              <w:rPr>
                <w:rFonts w:ascii="Times New Roman" w:hAnsi="Times New Roman"/>
              </w:rPr>
              <w:t>751</w:t>
            </w:r>
          </w:p>
        </w:tc>
        <w:tc>
          <w:tcPr>
            <w:tcW w:w="993" w:type="dxa"/>
          </w:tcPr>
          <w:p w14:paraId="4B994186" w14:textId="77777777" w:rsidR="00400382" w:rsidRPr="00575C6D" w:rsidRDefault="00400382" w:rsidP="00400382">
            <w:pPr>
              <w:rPr>
                <w:rFonts w:ascii="Times New Roman" w:hAnsi="Times New Roman"/>
              </w:rPr>
            </w:pPr>
            <w:r w:rsidRPr="00575C6D">
              <w:rPr>
                <w:rFonts w:ascii="Times New Roman" w:hAnsi="Times New Roman"/>
              </w:rPr>
              <w:t>188.156</w:t>
            </w:r>
          </w:p>
        </w:tc>
        <w:tc>
          <w:tcPr>
            <w:tcW w:w="992" w:type="dxa"/>
          </w:tcPr>
          <w:p w14:paraId="51739C74" w14:textId="77777777" w:rsidR="00400382" w:rsidRPr="00575C6D" w:rsidRDefault="00400382" w:rsidP="00400382">
            <w:pPr>
              <w:rPr>
                <w:rFonts w:ascii="Times New Roman" w:hAnsi="Times New Roman"/>
              </w:rPr>
            </w:pPr>
            <w:r w:rsidRPr="00575C6D">
              <w:rPr>
                <w:rFonts w:ascii="Times New Roman" w:hAnsi="Times New Roman"/>
              </w:rPr>
              <w:t>91,145,</w:t>
            </w:r>
          </w:p>
          <w:p w14:paraId="5B45E1C2" w14:textId="77777777" w:rsidR="00400382" w:rsidRPr="00575C6D" w:rsidRDefault="00400382" w:rsidP="00400382">
            <w:pPr>
              <w:rPr>
                <w:rFonts w:ascii="Times New Roman" w:hAnsi="Times New Roman"/>
              </w:rPr>
            </w:pPr>
            <w:r w:rsidRPr="00575C6D">
              <w:rPr>
                <w:rFonts w:ascii="Times New Roman" w:hAnsi="Times New Roman"/>
              </w:rPr>
              <w:t>188</w:t>
            </w:r>
          </w:p>
        </w:tc>
        <w:tc>
          <w:tcPr>
            <w:tcW w:w="992" w:type="dxa"/>
          </w:tcPr>
          <w:p w14:paraId="22F2C497" w14:textId="77777777" w:rsidR="00400382" w:rsidRPr="00575C6D" w:rsidRDefault="00400382" w:rsidP="00400382">
            <w:pPr>
              <w:rPr>
                <w:rFonts w:ascii="Times New Roman" w:hAnsi="Times New Roman"/>
              </w:rPr>
            </w:pPr>
            <w:r w:rsidRPr="00575C6D">
              <w:rPr>
                <w:rFonts w:ascii="Times New Roman" w:hAnsi="Times New Roman"/>
              </w:rPr>
              <w:t>GCMS</w:t>
            </w:r>
          </w:p>
        </w:tc>
        <w:tc>
          <w:tcPr>
            <w:tcW w:w="2835" w:type="dxa"/>
          </w:tcPr>
          <w:p w14:paraId="566CAB06" w14:textId="77777777" w:rsidR="00400382" w:rsidRPr="00575C6D" w:rsidRDefault="00400382" w:rsidP="00400382">
            <w:pPr>
              <w:rPr>
                <w:rFonts w:ascii="Times New Roman" w:hAnsi="Times New Roman"/>
              </w:rPr>
            </w:pPr>
            <w:r w:rsidRPr="00575C6D">
              <w:rPr>
                <w:rFonts w:ascii="Times New Roman" w:hAnsi="Times New Roman"/>
              </w:rPr>
              <w:t>Matching mass fragmentation pattern with those of compounds in NIST library</w:t>
            </w:r>
          </w:p>
        </w:tc>
      </w:tr>
      <w:tr w:rsidR="00400382" w:rsidRPr="00575C6D" w14:paraId="6E81868C" w14:textId="77777777" w:rsidTr="00D341B9">
        <w:tc>
          <w:tcPr>
            <w:tcW w:w="675" w:type="dxa"/>
          </w:tcPr>
          <w:p w14:paraId="2376DBFE" w14:textId="77777777" w:rsidR="00400382" w:rsidRPr="00575C6D" w:rsidRDefault="00400382" w:rsidP="00400382">
            <w:pPr>
              <w:rPr>
                <w:rFonts w:ascii="Times New Roman" w:hAnsi="Times New Roman"/>
              </w:rPr>
            </w:pPr>
            <w:r w:rsidRPr="00575C6D">
              <w:rPr>
                <w:rFonts w:ascii="Times New Roman" w:eastAsia="SimSun" w:hAnsi="Times New Roman"/>
                <w:kern w:val="2"/>
                <w:lang w:eastAsia="zh-CN"/>
              </w:rPr>
              <w:t>7</w:t>
            </w:r>
          </w:p>
        </w:tc>
        <w:tc>
          <w:tcPr>
            <w:tcW w:w="1560" w:type="dxa"/>
          </w:tcPr>
          <w:p w14:paraId="21E25B25" w14:textId="4843042A" w:rsidR="00400382" w:rsidRPr="00575C6D" w:rsidRDefault="00400382" w:rsidP="00400382">
            <w:pPr>
              <w:rPr>
                <w:rFonts w:ascii="Times New Roman" w:hAnsi="Times New Roman"/>
              </w:rPr>
            </w:pPr>
            <w:r w:rsidRPr="00575C6D">
              <w:rPr>
                <w:rFonts w:ascii="Times New Roman" w:eastAsia="Times New Roman" w:hAnsi="Times New Roman"/>
                <w:bCs/>
                <w:color w:val="000000"/>
                <w:spacing w:val="-8"/>
                <w:kern w:val="36"/>
                <w:lang w:val="en-IN"/>
              </w:rPr>
              <w:t>Santolina alcohol</w:t>
            </w:r>
          </w:p>
        </w:tc>
        <w:tc>
          <w:tcPr>
            <w:tcW w:w="1559" w:type="dxa"/>
          </w:tcPr>
          <w:p w14:paraId="03CF52F1" w14:textId="4016DABD" w:rsidR="00400382" w:rsidRPr="00575C6D" w:rsidRDefault="00400382" w:rsidP="00400382">
            <w:pPr>
              <w:rPr>
                <w:rFonts w:ascii="Times New Roman" w:hAnsi="Times New Roman"/>
              </w:rPr>
            </w:pPr>
            <w:r w:rsidRPr="00575C6D">
              <w:rPr>
                <w:rFonts w:ascii="Times New Roman" w:hAnsi="Times New Roman"/>
              </w:rPr>
              <w:t>DR</w:t>
            </w:r>
          </w:p>
        </w:tc>
        <w:tc>
          <w:tcPr>
            <w:tcW w:w="992" w:type="dxa"/>
          </w:tcPr>
          <w:p w14:paraId="43AD9961" w14:textId="77777777" w:rsidR="00400382" w:rsidRPr="00575C6D" w:rsidRDefault="00400382" w:rsidP="00400382">
            <w:pPr>
              <w:rPr>
                <w:rFonts w:ascii="Times New Roman" w:hAnsi="Times New Roman"/>
              </w:rPr>
            </w:pPr>
            <w:r w:rsidRPr="00575C6D">
              <w:rPr>
                <w:rFonts w:ascii="Times New Roman" w:hAnsi="Times New Roman"/>
              </w:rPr>
              <w:t>GCMS</w:t>
            </w:r>
          </w:p>
        </w:tc>
        <w:tc>
          <w:tcPr>
            <w:tcW w:w="1418" w:type="dxa"/>
          </w:tcPr>
          <w:p w14:paraId="75E1F00F" w14:textId="77777777" w:rsidR="00400382" w:rsidRPr="00575C6D" w:rsidRDefault="00400382" w:rsidP="00400382">
            <w:pPr>
              <w:rPr>
                <w:rFonts w:ascii="Times New Roman" w:hAnsi="Times New Roman"/>
              </w:rPr>
            </w:pPr>
            <w:r w:rsidRPr="00575C6D">
              <w:rPr>
                <w:rFonts w:ascii="Times New Roman" w:hAnsi="Times New Roman"/>
              </w:rPr>
              <w:t xml:space="preserve">21149-19-9 </w:t>
            </w:r>
          </w:p>
        </w:tc>
        <w:tc>
          <w:tcPr>
            <w:tcW w:w="1275" w:type="dxa"/>
          </w:tcPr>
          <w:p w14:paraId="77C356C6" w14:textId="77777777" w:rsidR="00400382" w:rsidRPr="00575C6D" w:rsidRDefault="00400382" w:rsidP="00400382">
            <w:pPr>
              <w:rPr>
                <w:rFonts w:ascii="Times New Roman" w:hAnsi="Times New Roman"/>
              </w:rPr>
            </w:pPr>
            <w:r w:rsidRPr="00575C6D">
              <w:rPr>
                <w:rFonts w:ascii="Times New Roman" w:hAnsi="Times New Roman"/>
              </w:rPr>
              <w:t>744</w:t>
            </w:r>
          </w:p>
        </w:tc>
        <w:tc>
          <w:tcPr>
            <w:tcW w:w="993" w:type="dxa"/>
          </w:tcPr>
          <w:p w14:paraId="1BE4D65A" w14:textId="77777777" w:rsidR="00400382" w:rsidRPr="00575C6D" w:rsidRDefault="00400382" w:rsidP="00400382">
            <w:pPr>
              <w:rPr>
                <w:rFonts w:ascii="Times New Roman" w:hAnsi="Times New Roman"/>
              </w:rPr>
            </w:pPr>
            <w:r w:rsidRPr="00575C6D">
              <w:rPr>
                <w:rFonts w:ascii="Times New Roman" w:hAnsi="Times New Roman"/>
              </w:rPr>
              <w:t>154.135</w:t>
            </w:r>
          </w:p>
        </w:tc>
        <w:tc>
          <w:tcPr>
            <w:tcW w:w="992" w:type="dxa"/>
          </w:tcPr>
          <w:p w14:paraId="35000E3E" w14:textId="77777777" w:rsidR="00400382" w:rsidRPr="00575C6D" w:rsidRDefault="00400382" w:rsidP="00400382">
            <w:pPr>
              <w:rPr>
                <w:rFonts w:ascii="Times New Roman" w:hAnsi="Times New Roman"/>
              </w:rPr>
            </w:pPr>
            <w:r w:rsidRPr="00575C6D">
              <w:rPr>
                <w:rFonts w:ascii="Times New Roman" w:hAnsi="Times New Roman"/>
              </w:rPr>
              <w:t>59,81,</w:t>
            </w:r>
          </w:p>
          <w:p w14:paraId="5E2F284E" w14:textId="77777777" w:rsidR="00400382" w:rsidRPr="00575C6D" w:rsidRDefault="00400382" w:rsidP="00400382">
            <w:pPr>
              <w:rPr>
                <w:rFonts w:ascii="Times New Roman" w:hAnsi="Times New Roman"/>
              </w:rPr>
            </w:pPr>
            <w:r w:rsidRPr="00575C6D">
              <w:rPr>
                <w:rFonts w:ascii="Times New Roman" w:hAnsi="Times New Roman"/>
              </w:rPr>
              <w:t>121</w:t>
            </w:r>
          </w:p>
        </w:tc>
        <w:tc>
          <w:tcPr>
            <w:tcW w:w="992" w:type="dxa"/>
          </w:tcPr>
          <w:p w14:paraId="522A12A0" w14:textId="77777777" w:rsidR="00400382" w:rsidRPr="00575C6D" w:rsidRDefault="00400382" w:rsidP="00400382">
            <w:pPr>
              <w:rPr>
                <w:rFonts w:ascii="Times New Roman" w:hAnsi="Times New Roman"/>
              </w:rPr>
            </w:pPr>
            <w:r w:rsidRPr="00575C6D">
              <w:rPr>
                <w:rFonts w:ascii="Times New Roman" w:hAnsi="Times New Roman"/>
              </w:rPr>
              <w:t>GCMS</w:t>
            </w:r>
          </w:p>
        </w:tc>
        <w:tc>
          <w:tcPr>
            <w:tcW w:w="2835" w:type="dxa"/>
          </w:tcPr>
          <w:p w14:paraId="3319593F" w14:textId="77777777" w:rsidR="00400382" w:rsidRPr="00575C6D" w:rsidRDefault="00400382" w:rsidP="00400382">
            <w:pPr>
              <w:rPr>
                <w:rFonts w:ascii="Times New Roman" w:hAnsi="Times New Roman"/>
              </w:rPr>
            </w:pPr>
            <w:r w:rsidRPr="00575C6D">
              <w:rPr>
                <w:rFonts w:ascii="Times New Roman" w:hAnsi="Times New Roman"/>
              </w:rPr>
              <w:t>Retention indices and comparison of mass spectral fragmentation pattern with reported literature</w:t>
            </w:r>
          </w:p>
        </w:tc>
      </w:tr>
      <w:tr w:rsidR="00400382" w:rsidRPr="00575C6D" w14:paraId="1B871907" w14:textId="77777777" w:rsidTr="00D341B9">
        <w:tc>
          <w:tcPr>
            <w:tcW w:w="675" w:type="dxa"/>
          </w:tcPr>
          <w:p w14:paraId="7A139FB1" w14:textId="77777777" w:rsidR="00400382" w:rsidRPr="00575C6D" w:rsidRDefault="00400382" w:rsidP="00400382">
            <w:pPr>
              <w:rPr>
                <w:rFonts w:ascii="Times New Roman" w:eastAsia="SimSun" w:hAnsi="Times New Roman"/>
                <w:kern w:val="2"/>
                <w:lang w:eastAsia="zh-CN"/>
              </w:rPr>
            </w:pPr>
            <w:r w:rsidRPr="00575C6D">
              <w:rPr>
                <w:rFonts w:ascii="Times New Roman" w:eastAsia="SimSun" w:hAnsi="Times New Roman"/>
                <w:kern w:val="2"/>
                <w:lang w:eastAsia="zh-CN"/>
              </w:rPr>
              <w:t>8</w:t>
            </w:r>
          </w:p>
        </w:tc>
        <w:tc>
          <w:tcPr>
            <w:tcW w:w="1560" w:type="dxa"/>
          </w:tcPr>
          <w:p w14:paraId="5DE24CCC" w14:textId="1D146AFC" w:rsidR="00400382" w:rsidRPr="00575C6D" w:rsidRDefault="00400382" w:rsidP="00400382">
            <w:pPr>
              <w:rPr>
                <w:rFonts w:ascii="Times New Roman" w:hAnsi="Times New Roman"/>
              </w:rPr>
            </w:pPr>
            <w:r w:rsidRPr="00575C6D">
              <w:rPr>
                <w:rFonts w:ascii="Times New Roman" w:eastAsiaTheme="minorEastAsia" w:hAnsi="Times New Roman"/>
              </w:rPr>
              <w:t>2-Pentanone, 4-mercapto-4-methyl-</w:t>
            </w:r>
          </w:p>
        </w:tc>
        <w:tc>
          <w:tcPr>
            <w:tcW w:w="1559" w:type="dxa"/>
          </w:tcPr>
          <w:p w14:paraId="6D209337" w14:textId="69586A83" w:rsidR="00400382" w:rsidRPr="00575C6D" w:rsidRDefault="00400382" w:rsidP="00400382">
            <w:pPr>
              <w:rPr>
                <w:rFonts w:ascii="Times New Roman" w:hAnsi="Times New Roman"/>
              </w:rPr>
            </w:pPr>
            <w:r w:rsidRPr="00575C6D">
              <w:rPr>
                <w:rFonts w:ascii="Times New Roman" w:hAnsi="Times New Roman"/>
              </w:rPr>
              <w:t>PR</w:t>
            </w:r>
          </w:p>
        </w:tc>
        <w:tc>
          <w:tcPr>
            <w:tcW w:w="992" w:type="dxa"/>
          </w:tcPr>
          <w:p w14:paraId="15BCA5EF" w14:textId="77777777" w:rsidR="00400382" w:rsidRPr="00575C6D" w:rsidRDefault="00400382" w:rsidP="00400382">
            <w:pPr>
              <w:rPr>
                <w:rFonts w:ascii="Times New Roman" w:hAnsi="Times New Roman"/>
              </w:rPr>
            </w:pPr>
            <w:r w:rsidRPr="00575C6D">
              <w:rPr>
                <w:rFonts w:ascii="Times New Roman" w:hAnsi="Times New Roman"/>
              </w:rPr>
              <w:t xml:space="preserve">GCMS </w:t>
            </w:r>
          </w:p>
        </w:tc>
        <w:tc>
          <w:tcPr>
            <w:tcW w:w="1418" w:type="dxa"/>
          </w:tcPr>
          <w:p w14:paraId="01368C88" w14:textId="77777777" w:rsidR="00400382" w:rsidRPr="00575C6D" w:rsidRDefault="00400382" w:rsidP="00400382">
            <w:pPr>
              <w:rPr>
                <w:rFonts w:ascii="Times New Roman" w:hAnsi="Times New Roman"/>
              </w:rPr>
            </w:pPr>
            <w:r w:rsidRPr="00575C6D">
              <w:rPr>
                <w:rFonts w:ascii="Times New Roman" w:hAnsi="Times New Roman"/>
              </w:rPr>
              <w:t>19872-52-7</w:t>
            </w:r>
          </w:p>
        </w:tc>
        <w:tc>
          <w:tcPr>
            <w:tcW w:w="1275" w:type="dxa"/>
          </w:tcPr>
          <w:p w14:paraId="24B9F48E" w14:textId="77777777" w:rsidR="00400382" w:rsidRPr="00575C6D" w:rsidRDefault="00400382" w:rsidP="00400382">
            <w:pPr>
              <w:rPr>
                <w:rFonts w:ascii="Times New Roman" w:hAnsi="Times New Roman"/>
              </w:rPr>
            </w:pPr>
            <w:r w:rsidRPr="00575C6D">
              <w:rPr>
                <w:rFonts w:ascii="Times New Roman" w:hAnsi="Times New Roman"/>
              </w:rPr>
              <w:t>900</w:t>
            </w:r>
          </w:p>
        </w:tc>
        <w:tc>
          <w:tcPr>
            <w:tcW w:w="993" w:type="dxa"/>
          </w:tcPr>
          <w:p w14:paraId="0CE7B971" w14:textId="77777777" w:rsidR="00400382" w:rsidRPr="00575C6D" w:rsidRDefault="00400382" w:rsidP="00400382">
            <w:pPr>
              <w:rPr>
                <w:rFonts w:ascii="Times New Roman" w:hAnsi="Times New Roman"/>
              </w:rPr>
            </w:pPr>
            <w:r w:rsidRPr="00575C6D">
              <w:rPr>
                <w:rFonts w:ascii="Times New Roman" w:hAnsi="Times New Roman"/>
              </w:rPr>
              <w:t>132.060</w:t>
            </w:r>
          </w:p>
        </w:tc>
        <w:tc>
          <w:tcPr>
            <w:tcW w:w="992" w:type="dxa"/>
          </w:tcPr>
          <w:p w14:paraId="30C1D877" w14:textId="77777777" w:rsidR="00400382" w:rsidRPr="00575C6D" w:rsidRDefault="00400382" w:rsidP="00400382">
            <w:pPr>
              <w:rPr>
                <w:rFonts w:ascii="Times New Roman" w:hAnsi="Times New Roman"/>
              </w:rPr>
            </w:pPr>
            <w:r w:rsidRPr="00575C6D">
              <w:rPr>
                <w:rFonts w:ascii="Times New Roman" w:hAnsi="Times New Roman"/>
              </w:rPr>
              <w:t>43,55,</w:t>
            </w:r>
          </w:p>
          <w:p w14:paraId="179A161A" w14:textId="77777777" w:rsidR="00400382" w:rsidRPr="00575C6D" w:rsidRDefault="00400382" w:rsidP="00400382">
            <w:pPr>
              <w:rPr>
                <w:rFonts w:ascii="Times New Roman" w:hAnsi="Times New Roman"/>
              </w:rPr>
            </w:pPr>
            <w:r w:rsidRPr="00575C6D">
              <w:rPr>
                <w:rFonts w:ascii="Times New Roman" w:hAnsi="Times New Roman"/>
              </w:rPr>
              <w:t>132</w:t>
            </w:r>
          </w:p>
        </w:tc>
        <w:tc>
          <w:tcPr>
            <w:tcW w:w="992" w:type="dxa"/>
          </w:tcPr>
          <w:p w14:paraId="0D4E9C82" w14:textId="77777777" w:rsidR="00400382" w:rsidRPr="00575C6D" w:rsidRDefault="00400382" w:rsidP="00400382">
            <w:pPr>
              <w:rPr>
                <w:rFonts w:ascii="Times New Roman" w:hAnsi="Times New Roman"/>
              </w:rPr>
            </w:pPr>
            <w:r w:rsidRPr="00575C6D">
              <w:rPr>
                <w:rFonts w:ascii="Times New Roman" w:hAnsi="Times New Roman"/>
              </w:rPr>
              <w:t>GCMS</w:t>
            </w:r>
          </w:p>
        </w:tc>
        <w:tc>
          <w:tcPr>
            <w:tcW w:w="2835" w:type="dxa"/>
          </w:tcPr>
          <w:p w14:paraId="1BD6D3C6" w14:textId="77777777" w:rsidR="00400382" w:rsidRPr="00575C6D" w:rsidRDefault="00400382" w:rsidP="00400382">
            <w:pPr>
              <w:rPr>
                <w:rFonts w:ascii="Times New Roman" w:hAnsi="Times New Roman"/>
              </w:rPr>
            </w:pPr>
            <w:r w:rsidRPr="00575C6D">
              <w:rPr>
                <w:rFonts w:ascii="Times New Roman" w:hAnsi="Times New Roman"/>
              </w:rPr>
              <w:t>RI, mass spectrum and odor quality with those of an authentic compound</w:t>
            </w:r>
          </w:p>
        </w:tc>
      </w:tr>
      <w:tr w:rsidR="00400382" w:rsidRPr="00575C6D" w14:paraId="5127C0D2" w14:textId="77777777" w:rsidTr="00D341B9">
        <w:tc>
          <w:tcPr>
            <w:tcW w:w="675" w:type="dxa"/>
          </w:tcPr>
          <w:p w14:paraId="28D7E551" w14:textId="77777777" w:rsidR="00400382" w:rsidRPr="00575C6D" w:rsidRDefault="00400382" w:rsidP="00400382">
            <w:pPr>
              <w:rPr>
                <w:rFonts w:ascii="Times New Roman" w:eastAsia="SimSun" w:hAnsi="Times New Roman"/>
                <w:kern w:val="2"/>
                <w:lang w:eastAsia="zh-CN"/>
              </w:rPr>
            </w:pPr>
            <w:r w:rsidRPr="00575C6D">
              <w:rPr>
                <w:rFonts w:ascii="Times New Roman" w:eastAsia="SimSun" w:hAnsi="Times New Roman"/>
                <w:kern w:val="2"/>
                <w:lang w:eastAsia="zh-CN"/>
              </w:rPr>
              <w:t>9</w:t>
            </w:r>
          </w:p>
        </w:tc>
        <w:tc>
          <w:tcPr>
            <w:tcW w:w="1560" w:type="dxa"/>
          </w:tcPr>
          <w:p w14:paraId="781D7604" w14:textId="799DB298" w:rsidR="00400382" w:rsidRPr="00575C6D" w:rsidRDefault="00400382" w:rsidP="00400382">
            <w:pPr>
              <w:rPr>
                <w:rFonts w:ascii="Times New Roman" w:hAnsi="Times New Roman"/>
              </w:rPr>
            </w:pPr>
            <w:r w:rsidRPr="00575C6D">
              <w:rPr>
                <w:rFonts w:ascii="Times New Roman" w:eastAsiaTheme="minorEastAsia" w:hAnsi="Times New Roman"/>
              </w:rPr>
              <w:t>8-Methylene-3-oxatricyclo[5.2.0.0(2,4)]nonane</w:t>
            </w:r>
          </w:p>
        </w:tc>
        <w:tc>
          <w:tcPr>
            <w:tcW w:w="1559" w:type="dxa"/>
          </w:tcPr>
          <w:p w14:paraId="0C09856C" w14:textId="5BD90B1F" w:rsidR="00400382" w:rsidRPr="00575C6D" w:rsidRDefault="00400382" w:rsidP="00400382">
            <w:pPr>
              <w:rPr>
                <w:rFonts w:ascii="Times New Roman" w:hAnsi="Times New Roman"/>
              </w:rPr>
            </w:pPr>
            <w:r w:rsidRPr="00575C6D">
              <w:rPr>
                <w:rFonts w:ascii="Times New Roman" w:hAnsi="Times New Roman"/>
              </w:rPr>
              <w:t>PR</w:t>
            </w:r>
          </w:p>
        </w:tc>
        <w:tc>
          <w:tcPr>
            <w:tcW w:w="992" w:type="dxa"/>
          </w:tcPr>
          <w:p w14:paraId="64502D7D" w14:textId="77777777" w:rsidR="00400382" w:rsidRPr="00575C6D" w:rsidRDefault="00400382" w:rsidP="00400382">
            <w:pPr>
              <w:rPr>
                <w:rFonts w:ascii="Times New Roman" w:hAnsi="Times New Roman"/>
              </w:rPr>
            </w:pPr>
            <w:r w:rsidRPr="00575C6D">
              <w:rPr>
                <w:rFonts w:ascii="Times New Roman" w:hAnsi="Times New Roman"/>
              </w:rPr>
              <w:t>GCMS</w:t>
            </w:r>
          </w:p>
        </w:tc>
        <w:tc>
          <w:tcPr>
            <w:tcW w:w="1418" w:type="dxa"/>
          </w:tcPr>
          <w:p w14:paraId="72EE0985" w14:textId="77777777" w:rsidR="00400382" w:rsidRPr="00575C6D" w:rsidRDefault="00400382" w:rsidP="00400382">
            <w:pPr>
              <w:rPr>
                <w:rFonts w:ascii="Times New Roman" w:hAnsi="Times New Roman"/>
              </w:rPr>
            </w:pPr>
            <w:r w:rsidRPr="00575C6D">
              <w:rPr>
                <w:rFonts w:ascii="Times New Roman" w:hAnsi="Times New Roman"/>
              </w:rPr>
              <w:t>PubChem CID:</w:t>
            </w:r>
          </w:p>
          <w:p w14:paraId="30F02FD9" w14:textId="77777777" w:rsidR="00400382" w:rsidRPr="00575C6D" w:rsidRDefault="00400382" w:rsidP="00400382">
            <w:pPr>
              <w:rPr>
                <w:rFonts w:ascii="Times New Roman" w:hAnsi="Times New Roman"/>
              </w:rPr>
            </w:pPr>
          </w:p>
          <w:p w14:paraId="09686D7B" w14:textId="77777777" w:rsidR="00400382" w:rsidRPr="00575C6D" w:rsidRDefault="00400382" w:rsidP="00400382">
            <w:pPr>
              <w:rPr>
                <w:rFonts w:ascii="Times New Roman" w:hAnsi="Times New Roman"/>
              </w:rPr>
            </w:pPr>
            <w:r w:rsidRPr="00575C6D">
              <w:rPr>
                <w:rFonts w:ascii="Times New Roman" w:hAnsi="Times New Roman"/>
              </w:rPr>
              <w:t>556437</w:t>
            </w:r>
          </w:p>
          <w:p w14:paraId="063CAC67" w14:textId="77777777" w:rsidR="00400382" w:rsidRPr="00575C6D" w:rsidRDefault="00400382" w:rsidP="00400382">
            <w:pPr>
              <w:rPr>
                <w:rFonts w:ascii="Times New Roman" w:hAnsi="Times New Roman"/>
              </w:rPr>
            </w:pPr>
          </w:p>
        </w:tc>
        <w:tc>
          <w:tcPr>
            <w:tcW w:w="1275" w:type="dxa"/>
          </w:tcPr>
          <w:p w14:paraId="60AE9F0B" w14:textId="77777777" w:rsidR="00400382" w:rsidRPr="00575C6D" w:rsidRDefault="00400382" w:rsidP="00400382">
            <w:pPr>
              <w:rPr>
                <w:rFonts w:ascii="Times New Roman" w:hAnsi="Times New Roman"/>
              </w:rPr>
            </w:pPr>
            <w:r w:rsidRPr="00575C6D">
              <w:rPr>
                <w:rFonts w:ascii="Times New Roman" w:hAnsi="Times New Roman"/>
              </w:rPr>
              <w:t>759</w:t>
            </w:r>
          </w:p>
        </w:tc>
        <w:tc>
          <w:tcPr>
            <w:tcW w:w="993" w:type="dxa"/>
          </w:tcPr>
          <w:p w14:paraId="2618489B" w14:textId="77777777" w:rsidR="00400382" w:rsidRPr="00575C6D" w:rsidRDefault="00400382" w:rsidP="00400382">
            <w:pPr>
              <w:rPr>
                <w:rFonts w:ascii="Times New Roman" w:hAnsi="Times New Roman"/>
              </w:rPr>
            </w:pPr>
            <w:r w:rsidRPr="00575C6D">
              <w:rPr>
                <w:rFonts w:ascii="Times New Roman" w:hAnsi="Times New Roman"/>
              </w:rPr>
              <w:t>136.08</w:t>
            </w:r>
          </w:p>
        </w:tc>
        <w:tc>
          <w:tcPr>
            <w:tcW w:w="992" w:type="dxa"/>
          </w:tcPr>
          <w:p w14:paraId="0CA63376" w14:textId="77777777" w:rsidR="00400382" w:rsidRPr="00575C6D" w:rsidRDefault="00400382" w:rsidP="00400382">
            <w:pPr>
              <w:rPr>
                <w:rFonts w:ascii="Times New Roman" w:hAnsi="Times New Roman"/>
              </w:rPr>
            </w:pPr>
            <w:r w:rsidRPr="00575C6D">
              <w:rPr>
                <w:rFonts w:ascii="Times New Roman" w:hAnsi="Times New Roman"/>
              </w:rPr>
              <w:t>40,79, 92</w:t>
            </w:r>
          </w:p>
        </w:tc>
        <w:tc>
          <w:tcPr>
            <w:tcW w:w="992" w:type="dxa"/>
          </w:tcPr>
          <w:p w14:paraId="5F10DE7A" w14:textId="77777777" w:rsidR="00400382" w:rsidRPr="00575C6D" w:rsidRDefault="00400382" w:rsidP="00400382">
            <w:pPr>
              <w:rPr>
                <w:rFonts w:ascii="Times New Roman" w:hAnsi="Times New Roman"/>
              </w:rPr>
            </w:pPr>
            <w:r w:rsidRPr="00575C6D">
              <w:rPr>
                <w:rFonts w:ascii="Times New Roman" w:hAnsi="Times New Roman"/>
              </w:rPr>
              <w:t>GCMS</w:t>
            </w:r>
          </w:p>
        </w:tc>
        <w:tc>
          <w:tcPr>
            <w:tcW w:w="2835" w:type="dxa"/>
          </w:tcPr>
          <w:p w14:paraId="2533D965" w14:textId="77777777" w:rsidR="00400382" w:rsidRPr="00575C6D" w:rsidRDefault="00400382" w:rsidP="00400382">
            <w:pPr>
              <w:rPr>
                <w:rFonts w:ascii="Times New Roman" w:hAnsi="Times New Roman"/>
                <w:bCs/>
                <w:color w:val="000000"/>
              </w:rPr>
            </w:pPr>
            <w:r w:rsidRPr="00575C6D">
              <w:rPr>
                <w:rFonts w:ascii="Times New Roman" w:hAnsi="Times New Roman"/>
              </w:rPr>
              <w:t xml:space="preserve">Comparison of mass spectra with NIST 2005a libraries as well as by comparison of retention times </w:t>
            </w:r>
          </w:p>
        </w:tc>
      </w:tr>
      <w:tr w:rsidR="00400382" w:rsidRPr="00575C6D" w14:paraId="5CF8DAFE" w14:textId="77777777" w:rsidTr="00D341B9">
        <w:tc>
          <w:tcPr>
            <w:tcW w:w="675" w:type="dxa"/>
          </w:tcPr>
          <w:p w14:paraId="7D1D1CEA" w14:textId="77777777" w:rsidR="00400382" w:rsidRPr="00575C6D" w:rsidRDefault="00400382" w:rsidP="00400382">
            <w:pPr>
              <w:rPr>
                <w:rFonts w:ascii="Times New Roman" w:eastAsia="SimSun" w:hAnsi="Times New Roman"/>
                <w:kern w:val="2"/>
                <w:lang w:eastAsia="zh-CN"/>
              </w:rPr>
            </w:pPr>
            <w:r w:rsidRPr="00575C6D">
              <w:rPr>
                <w:rFonts w:ascii="Times New Roman" w:eastAsia="SimSun" w:hAnsi="Times New Roman"/>
                <w:kern w:val="2"/>
                <w:lang w:eastAsia="zh-CN"/>
              </w:rPr>
              <w:t>10</w:t>
            </w:r>
          </w:p>
        </w:tc>
        <w:tc>
          <w:tcPr>
            <w:tcW w:w="1560" w:type="dxa"/>
          </w:tcPr>
          <w:p w14:paraId="60EB3B09" w14:textId="7EEC61E0" w:rsidR="00400382" w:rsidRPr="00575C6D" w:rsidRDefault="00400382" w:rsidP="00400382">
            <w:pPr>
              <w:widowControl w:val="0"/>
              <w:contextualSpacing/>
              <w:rPr>
                <w:rFonts w:ascii="Times New Roman" w:eastAsia="SimSun" w:hAnsi="Times New Roman"/>
                <w:kern w:val="2"/>
                <w:lang w:eastAsia="zh-CN"/>
              </w:rPr>
            </w:pPr>
            <w:r w:rsidRPr="00575C6D">
              <w:rPr>
                <w:rFonts w:ascii="Times New Roman" w:eastAsiaTheme="minorEastAsia" w:hAnsi="Times New Roman"/>
              </w:rPr>
              <w:t>7-Tetracyclo[6.2.1.0(3.8)0(3.9)]undecanol, 4,4,11,11 tetramethyl-</w:t>
            </w:r>
          </w:p>
        </w:tc>
        <w:tc>
          <w:tcPr>
            <w:tcW w:w="1559" w:type="dxa"/>
          </w:tcPr>
          <w:p w14:paraId="560E3B2F" w14:textId="1B46E0AB" w:rsidR="00400382" w:rsidRPr="00575C6D" w:rsidRDefault="00400382" w:rsidP="00400382">
            <w:pPr>
              <w:rPr>
                <w:rFonts w:ascii="Times New Roman" w:hAnsi="Times New Roman"/>
              </w:rPr>
            </w:pPr>
            <w:r w:rsidRPr="00575C6D">
              <w:rPr>
                <w:rFonts w:ascii="Times New Roman" w:hAnsi="Times New Roman"/>
              </w:rPr>
              <w:t>PR</w:t>
            </w:r>
          </w:p>
        </w:tc>
        <w:tc>
          <w:tcPr>
            <w:tcW w:w="992" w:type="dxa"/>
          </w:tcPr>
          <w:p w14:paraId="7B015B8D" w14:textId="77777777" w:rsidR="00400382" w:rsidRPr="00575C6D" w:rsidRDefault="00400382" w:rsidP="00400382">
            <w:pPr>
              <w:rPr>
                <w:rFonts w:ascii="Times New Roman" w:hAnsi="Times New Roman"/>
              </w:rPr>
            </w:pPr>
            <w:r w:rsidRPr="00575C6D">
              <w:rPr>
                <w:rFonts w:ascii="Times New Roman" w:hAnsi="Times New Roman"/>
              </w:rPr>
              <w:t>GCMS</w:t>
            </w:r>
          </w:p>
        </w:tc>
        <w:tc>
          <w:tcPr>
            <w:tcW w:w="1418" w:type="dxa"/>
          </w:tcPr>
          <w:p w14:paraId="7E223C7C" w14:textId="77777777" w:rsidR="00400382" w:rsidRPr="00575C6D" w:rsidRDefault="00400382" w:rsidP="00400382">
            <w:pPr>
              <w:rPr>
                <w:rFonts w:ascii="Times New Roman" w:hAnsi="Times New Roman"/>
              </w:rPr>
            </w:pPr>
            <w:r w:rsidRPr="00575C6D">
              <w:rPr>
                <w:rFonts w:ascii="Times New Roman" w:hAnsi="Times New Roman"/>
              </w:rPr>
              <w:t>74842-43-6</w:t>
            </w:r>
          </w:p>
        </w:tc>
        <w:tc>
          <w:tcPr>
            <w:tcW w:w="1275" w:type="dxa"/>
          </w:tcPr>
          <w:p w14:paraId="02776274" w14:textId="77777777" w:rsidR="00400382" w:rsidRPr="00575C6D" w:rsidRDefault="00400382" w:rsidP="00400382">
            <w:pPr>
              <w:rPr>
                <w:rFonts w:ascii="Times New Roman" w:hAnsi="Times New Roman"/>
              </w:rPr>
            </w:pPr>
            <w:r w:rsidRPr="00575C6D">
              <w:rPr>
                <w:rFonts w:ascii="Times New Roman" w:hAnsi="Times New Roman"/>
              </w:rPr>
              <w:t>703</w:t>
            </w:r>
          </w:p>
        </w:tc>
        <w:tc>
          <w:tcPr>
            <w:tcW w:w="993" w:type="dxa"/>
          </w:tcPr>
          <w:p w14:paraId="3908A3EE" w14:textId="77777777" w:rsidR="00400382" w:rsidRPr="00575C6D" w:rsidRDefault="00400382" w:rsidP="00400382">
            <w:pPr>
              <w:rPr>
                <w:rFonts w:ascii="Times New Roman" w:hAnsi="Times New Roman"/>
              </w:rPr>
            </w:pPr>
            <w:r w:rsidRPr="00575C6D">
              <w:rPr>
                <w:rFonts w:ascii="Times New Roman" w:hAnsi="Times New Roman"/>
              </w:rPr>
              <w:t>220.182</w:t>
            </w:r>
          </w:p>
        </w:tc>
        <w:tc>
          <w:tcPr>
            <w:tcW w:w="992" w:type="dxa"/>
          </w:tcPr>
          <w:p w14:paraId="1B85A640" w14:textId="77777777" w:rsidR="00400382" w:rsidRPr="00575C6D" w:rsidRDefault="00400382" w:rsidP="00400382">
            <w:pPr>
              <w:rPr>
                <w:rFonts w:ascii="Times New Roman" w:hAnsi="Times New Roman"/>
              </w:rPr>
            </w:pPr>
            <w:r w:rsidRPr="00575C6D">
              <w:rPr>
                <w:rFonts w:ascii="Times New Roman" w:hAnsi="Times New Roman"/>
              </w:rPr>
              <w:t>77,119,</w:t>
            </w:r>
          </w:p>
          <w:p w14:paraId="7147A5FC" w14:textId="77777777" w:rsidR="00400382" w:rsidRPr="00575C6D" w:rsidRDefault="00400382" w:rsidP="00400382">
            <w:pPr>
              <w:rPr>
                <w:rFonts w:ascii="Times New Roman" w:hAnsi="Times New Roman"/>
              </w:rPr>
            </w:pPr>
            <w:r w:rsidRPr="00575C6D">
              <w:rPr>
                <w:rFonts w:ascii="Times New Roman" w:hAnsi="Times New Roman"/>
              </w:rPr>
              <w:t>159</w:t>
            </w:r>
          </w:p>
        </w:tc>
        <w:tc>
          <w:tcPr>
            <w:tcW w:w="992" w:type="dxa"/>
          </w:tcPr>
          <w:p w14:paraId="64B7B259" w14:textId="77777777" w:rsidR="00400382" w:rsidRPr="00575C6D" w:rsidRDefault="00400382" w:rsidP="00400382">
            <w:pPr>
              <w:rPr>
                <w:rFonts w:ascii="Times New Roman" w:hAnsi="Times New Roman"/>
              </w:rPr>
            </w:pPr>
            <w:r w:rsidRPr="00575C6D">
              <w:rPr>
                <w:rFonts w:ascii="Times New Roman" w:hAnsi="Times New Roman"/>
              </w:rPr>
              <w:t>GCMS</w:t>
            </w:r>
          </w:p>
        </w:tc>
        <w:tc>
          <w:tcPr>
            <w:tcW w:w="2835" w:type="dxa"/>
          </w:tcPr>
          <w:p w14:paraId="7641FFA2" w14:textId="77777777" w:rsidR="00400382" w:rsidRPr="00575C6D" w:rsidRDefault="00400382" w:rsidP="00400382">
            <w:pPr>
              <w:rPr>
                <w:rFonts w:ascii="Times New Roman" w:hAnsi="Times New Roman"/>
              </w:rPr>
            </w:pPr>
            <w:r w:rsidRPr="00575C6D">
              <w:rPr>
                <w:rFonts w:ascii="Times New Roman" w:hAnsi="Times New Roman"/>
              </w:rPr>
              <w:t>Comparison of retention indices, using an online natural products library</w:t>
            </w:r>
          </w:p>
        </w:tc>
      </w:tr>
      <w:tr w:rsidR="00400382" w:rsidRPr="00575C6D" w14:paraId="3784B6F0" w14:textId="77777777" w:rsidTr="00D341B9">
        <w:tc>
          <w:tcPr>
            <w:tcW w:w="675" w:type="dxa"/>
          </w:tcPr>
          <w:p w14:paraId="51F626E7" w14:textId="77777777" w:rsidR="00400382" w:rsidRPr="00575C6D" w:rsidRDefault="00400382" w:rsidP="00400382">
            <w:pPr>
              <w:rPr>
                <w:rFonts w:ascii="Times New Roman" w:eastAsia="SimSun" w:hAnsi="Times New Roman"/>
                <w:kern w:val="2"/>
                <w:lang w:eastAsia="zh-CN"/>
              </w:rPr>
            </w:pPr>
            <w:r w:rsidRPr="00575C6D">
              <w:rPr>
                <w:rFonts w:ascii="Times New Roman" w:eastAsia="SimSun" w:hAnsi="Times New Roman"/>
                <w:kern w:val="2"/>
                <w:lang w:eastAsia="zh-CN"/>
              </w:rPr>
              <w:t>11</w:t>
            </w:r>
          </w:p>
        </w:tc>
        <w:tc>
          <w:tcPr>
            <w:tcW w:w="1560" w:type="dxa"/>
          </w:tcPr>
          <w:p w14:paraId="751098E5" w14:textId="6EC5F5B7" w:rsidR="00400382" w:rsidRPr="00575C6D" w:rsidRDefault="00400382" w:rsidP="00400382">
            <w:pPr>
              <w:widowControl w:val="0"/>
              <w:contextualSpacing/>
              <w:rPr>
                <w:rFonts w:ascii="Times New Roman" w:hAnsi="Times New Roman"/>
              </w:rPr>
            </w:pPr>
            <w:r w:rsidRPr="00575C6D">
              <w:rPr>
                <w:rFonts w:ascii="Times New Roman" w:eastAsiaTheme="minorEastAsia" w:hAnsi="Times New Roman"/>
              </w:rPr>
              <w:t>Bicyclo[2.2.1]hept-2-ene, 2,3-dimethyl-</w:t>
            </w:r>
          </w:p>
        </w:tc>
        <w:tc>
          <w:tcPr>
            <w:tcW w:w="1559" w:type="dxa"/>
          </w:tcPr>
          <w:p w14:paraId="142CF275" w14:textId="0872EEB8" w:rsidR="00400382" w:rsidRPr="00575C6D" w:rsidRDefault="00400382" w:rsidP="00400382">
            <w:pPr>
              <w:rPr>
                <w:rFonts w:ascii="Times New Roman" w:hAnsi="Times New Roman"/>
              </w:rPr>
            </w:pPr>
            <w:r w:rsidRPr="00575C6D">
              <w:rPr>
                <w:rFonts w:ascii="Times New Roman" w:hAnsi="Times New Roman"/>
              </w:rPr>
              <w:t>PR</w:t>
            </w:r>
          </w:p>
        </w:tc>
        <w:tc>
          <w:tcPr>
            <w:tcW w:w="992" w:type="dxa"/>
          </w:tcPr>
          <w:p w14:paraId="1B5E3425" w14:textId="77777777" w:rsidR="00400382" w:rsidRPr="00575C6D" w:rsidRDefault="00400382" w:rsidP="00400382">
            <w:pPr>
              <w:rPr>
                <w:rFonts w:ascii="Times New Roman" w:hAnsi="Times New Roman"/>
              </w:rPr>
            </w:pPr>
            <w:r w:rsidRPr="00575C6D">
              <w:rPr>
                <w:rFonts w:ascii="Times New Roman" w:hAnsi="Times New Roman"/>
              </w:rPr>
              <w:t>GCMS</w:t>
            </w:r>
          </w:p>
        </w:tc>
        <w:tc>
          <w:tcPr>
            <w:tcW w:w="1418" w:type="dxa"/>
          </w:tcPr>
          <w:p w14:paraId="0803276B" w14:textId="77777777" w:rsidR="00400382" w:rsidRPr="00575C6D" w:rsidRDefault="00400382" w:rsidP="00400382">
            <w:pPr>
              <w:rPr>
                <w:rFonts w:ascii="Times New Roman" w:hAnsi="Times New Roman"/>
              </w:rPr>
            </w:pPr>
            <w:r w:rsidRPr="00575C6D">
              <w:rPr>
                <w:rFonts w:ascii="Times New Roman" w:hAnsi="Times New Roman"/>
              </w:rPr>
              <w:t>529-16-8</w:t>
            </w:r>
          </w:p>
        </w:tc>
        <w:tc>
          <w:tcPr>
            <w:tcW w:w="1275" w:type="dxa"/>
          </w:tcPr>
          <w:p w14:paraId="7C0BDB48" w14:textId="77777777" w:rsidR="00400382" w:rsidRPr="00575C6D" w:rsidRDefault="00400382" w:rsidP="00400382">
            <w:pPr>
              <w:rPr>
                <w:rFonts w:ascii="Times New Roman" w:hAnsi="Times New Roman"/>
              </w:rPr>
            </w:pPr>
            <w:r w:rsidRPr="00575C6D">
              <w:rPr>
                <w:rFonts w:ascii="Times New Roman" w:hAnsi="Times New Roman"/>
              </w:rPr>
              <w:t>891</w:t>
            </w:r>
          </w:p>
        </w:tc>
        <w:tc>
          <w:tcPr>
            <w:tcW w:w="993" w:type="dxa"/>
          </w:tcPr>
          <w:p w14:paraId="6DE847D3" w14:textId="77777777" w:rsidR="00400382" w:rsidRPr="00575C6D" w:rsidRDefault="00400382" w:rsidP="00400382">
            <w:pPr>
              <w:rPr>
                <w:rFonts w:ascii="Times New Roman" w:hAnsi="Times New Roman"/>
              </w:rPr>
            </w:pPr>
            <w:r w:rsidRPr="00575C6D">
              <w:rPr>
                <w:rFonts w:ascii="Times New Roman" w:hAnsi="Times New Roman"/>
              </w:rPr>
              <w:t>122.109</w:t>
            </w:r>
          </w:p>
        </w:tc>
        <w:tc>
          <w:tcPr>
            <w:tcW w:w="992" w:type="dxa"/>
          </w:tcPr>
          <w:p w14:paraId="03184E6F" w14:textId="77777777" w:rsidR="00400382" w:rsidRPr="00575C6D" w:rsidRDefault="00400382" w:rsidP="00400382">
            <w:pPr>
              <w:rPr>
                <w:rFonts w:ascii="Times New Roman" w:hAnsi="Times New Roman"/>
              </w:rPr>
            </w:pPr>
            <w:r w:rsidRPr="00575C6D">
              <w:rPr>
                <w:rFonts w:ascii="Times New Roman" w:hAnsi="Times New Roman"/>
              </w:rPr>
              <w:t>79,94,</w:t>
            </w:r>
          </w:p>
          <w:p w14:paraId="5685B7A3" w14:textId="77777777" w:rsidR="00400382" w:rsidRPr="00575C6D" w:rsidRDefault="00400382" w:rsidP="00400382">
            <w:pPr>
              <w:rPr>
                <w:rFonts w:ascii="Times New Roman" w:hAnsi="Times New Roman"/>
              </w:rPr>
            </w:pPr>
            <w:r w:rsidRPr="00575C6D">
              <w:rPr>
                <w:rFonts w:ascii="Times New Roman" w:hAnsi="Times New Roman"/>
              </w:rPr>
              <w:t>122</w:t>
            </w:r>
          </w:p>
        </w:tc>
        <w:tc>
          <w:tcPr>
            <w:tcW w:w="992" w:type="dxa"/>
          </w:tcPr>
          <w:p w14:paraId="62E2D4B6" w14:textId="77777777" w:rsidR="00400382" w:rsidRPr="00575C6D" w:rsidRDefault="00400382" w:rsidP="00400382">
            <w:pPr>
              <w:rPr>
                <w:rFonts w:ascii="Times New Roman" w:hAnsi="Times New Roman"/>
              </w:rPr>
            </w:pPr>
            <w:r w:rsidRPr="00575C6D">
              <w:rPr>
                <w:rFonts w:ascii="Times New Roman" w:hAnsi="Times New Roman"/>
              </w:rPr>
              <w:t>GCMS</w:t>
            </w:r>
          </w:p>
        </w:tc>
        <w:tc>
          <w:tcPr>
            <w:tcW w:w="2835" w:type="dxa"/>
          </w:tcPr>
          <w:p w14:paraId="33073B8F" w14:textId="7C3EE684" w:rsidR="00400382" w:rsidRPr="00575C6D" w:rsidRDefault="00400382" w:rsidP="00400382">
            <w:pPr>
              <w:rPr>
                <w:rFonts w:ascii="Times New Roman" w:hAnsi="Times New Roman"/>
                <w:color w:val="000000"/>
              </w:rPr>
            </w:pPr>
            <w:r w:rsidRPr="00575C6D">
              <w:rPr>
                <w:rFonts w:ascii="Times New Roman" w:hAnsi="Times New Roman"/>
              </w:rPr>
              <w:t>Comparison of the retention times with authentic substances and mass spectra with NIST, Willy library data of the GCMS system and literature data</w:t>
            </w:r>
          </w:p>
        </w:tc>
      </w:tr>
      <w:tr w:rsidR="00400382" w:rsidRPr="00575C6D" w14:paraId="02274FCB" w14:textId="77777777" w:rsidTr="00D341B9">
        <w:tc>
          <w:tcPr>
            <w:tcW w:w="675" w:type="dxa"/>
          </w:tcPr>
          <w:p w14:paraId="796AF4CB" w14:textId="77777777" w:rsidR="00400382" w:rsidRPr="00575C6D" w:rsidRDefault="00400382" w:rsidP="00400382">
            <w:pPr>
              <w:rPr>
                <w:rFonts w:ascii="Times New Roman" w:eastAsia="SimSun" w:hAnsi="Times New Roman"/>
                <w:kern w:val="2"/>
                <w:lang w:eastAsia="zh-CN"/>
              </w:rPr>
            </w:pPr>
            <w:r w:rsidRPr="00575C6D">
              <w:rPr>
                <w:rFonts w:ascii="Times New Roman" w:eastAsia="SimSun" w:hAnsi="Times New Roman"/>
                <w:kern w:val="2"/>
                <w:lang w:eastAsia="zh-CN"/>
              </w:rPr>
              <w:t>12</w:t>
            </w:r>
          </w:p>
        </w:tc>
        <w:tc>
          <w:tcPr>
            <w:tcW w:w="1560" w:type="dxa"/>
          </w:tcPr>
          <w:p w14:paraId="14BD5E39" w14:textId="2F7084FD" w:rsidR="00400382" w:rsidRPr="00575C6D" w:rsidRDefault="00400382" w:rsidP="00400382">
            <w:pPr>
              <w:widowControl w:val="0"/>
              <w:autoSpaceDE w:val="0"/>
              <w:autoSpaceDN w:val="0"/>
              <w:adjustRightInd w:val="0"/>
              <w:rPr>
                <w:rFonts w:ascii="Times New Roman" w:hAnsi="Times New Roman"/>
              </w:rPr>
            </w:pPr>
            <w:r w:rsidRPr="00575C6D">
              <w:rPr>
                <w:rFonts w:ascii="Times New Roman" w:eastAsiaTheme="minorEastAsia" w:hAnsi="Times New Roman"/>
              </w:rPr>
              <w:t>1H-3a,7-Methanoazulene, 2,3,4,7,8,8a-hexahydro-3,6,8,8-tetramethyl-, [3R-(3à,3aá,7á,8aà)]-</w:t>
            </w:r>
          </w:p>
        </w:tc>
        <w:tc>
          <w:tcPr>
            <w:tcW w:w="1559" w:type="dxa"/>
          </w:tcPr>
          <w:p w14:paraId="54B4D27C" w14:textId="03954A7F" w:rsidR="00400382" w:rsidRPr="00575C6D" w:rsidRDefault="00400382" w:rsidP="00400382">
            <w:pPr>
              <w:rPr>
                <w:rFonts w:ascii="Times New Roman" w:hAnsi="Times New Roman"/>
              </w:rPr>
            </w:pPr>
            <w:r w:rsidRPr="00575C6D">
              <w:rPr>
                <w:rFonts w:ascii="Times New Roman" w:hAnsi="Times New Roman"/>
              </w:rPr>
              <w:t>PR</w:t>
            </w:r>
          </w:p>
        </w:tc>
        <w:tc>
          <w:tcPr>
            <w:tcW w:w="992" w:type="dxa"/>
          </w:tcPr>
          <w:p w14:paraId="37FBB331" w14:textId="77777777" w:rsidR="00400382" w:rsidRPr="00575C6D" w:rsidRDefault="00400382" w:rsidP="00400382">
            <w:pPr>
              <w:rPr>
                <w:rFonts w:ascii="Times New Roman" w:hAnsi="Times New Roman"/>
              </w:rPr>
            </w:pPr>
            <w:r w:rsidRPr="00575C6D">
              <w:rPr>
                <w:rFonts w:ascii="Times New Roman" w:hAnsi="Times New Roman"/>
              </w:rPr>
              <w:t>GCMS</w:t>
            </w:r>
          </w:p>
        </w:tc>
        <w:tc>
          <w:tcPr>
            <w:tcW w:w="1418" w:type="dxa"/>
          </w:tcPr>
          <w:p w14:paraId="4E1637F7" w14:textId="77777777" w:rsidR="00400382" w:rsidRPr="00575C6D" w:rsidRDefault="00400382" w:rsidP="00400382">
            <w:pPr>
              <w:rPr>
                <w:rFonts w:ascii="Times New Roman" w:hAnsi="Times New Roman"/>
              </w:rPr>
            </w:pPr>
            <w:r w:rsidRPr="00575C6D">
              <w:rPr>
                <w:rFonts w:ascii="Times New Roman" w:hAnsi="Times New Roman"/>
              </w:rPr>
              <w:t>469-61-4</w:t>
            </w:r>
          </w:p>
        </w:tc>
        <w:tc>
          <w:tcPr>
            <w:tcW w:w="1275" w:type="dxa"/>
          </w:tcPr>
          <w:p w14:paraId="456DDE6A" w14:textId="77777777" w:rsidR="00400382" w:rsidRPr="00575C6D" w:rsidRDefault="00400382" w:rsidP="00400382">
            <w:pPr>
              <w:rPr>
                <w:rFonts w:ascii="Times New Roman" w:hAnsi="Times New Roman"/>
              </w:rPr>
            </w:pPr>
            <w:r w:rsidRPr="00575C6D">
              <w:rPr>
                <w:rFonts w:ascii="Times New Roman" w:hAnsi="Times New Roman"/>
              </w:rPr>
              <w:t>805</w:t>
            </w:r>
          </w:p>
        </w:tc>
        <w:tc>
          <w:tcPr>
            <w:tcW w:w="993" w:type="dxa"/>
          </w:tcPr>
          <w:p w14:paraId="22FA60A0" w14:textId="77777777" w:rsidR="00400382" w:rsidRPr="00575C6D" w:rsidRDefault="00400382" w:rsidP="00400382">
            <w:pPr>
              <w:rPr>
                <w:rFonts w:ascii="Times New Roman" w:hAnsi="Times New Roman"/>
              </w:rPr>
            </w:pPr>
            <w:r w:rsidRPr="00575C6D">
              <w:rPr>
                <w:rFonts w:ascii="Times New Roman" w:hAnsi="Times New Roman"/>
              </w:rPr>
              <w:t>204.187</w:t>
            </w:r>
          </w:p>
          <w:p w14:paraId="7A59A4FA" w14:textId="77777777" w:rsidR="00400382" w:rsidRPr="00575C6D" w:rsidRDefault="00400382" w:rsidP="00400382">
            <w:pPr>
              <w:rPr>
                <w:rFonts w:ascii="Times New Roman" w:hAnsi="Times New Roman"/>
              </w:rPr>
            </w:pPr>
          </w:p>
        </w:tc>
        <w:tc>
          <w:tcPr>
            <w:tcW w:w="992" w:type="dxa"/>
          </w:tcPr>
          <w:p w14:paraId="5C1AF644" w14:textId="77777777" w:rsidR="00400382" w:rsidRPr="00575C6D" w:rsidRDefault="00400382" w:rsidP="00400382">
            <w:pPr>
              <w:rPr>
                <w:rFonts w:ascii="Times New Roman" w:hAnsi="Times New Roman"/>
              </w:rPr>
            </w:pPr>
            <w:r w:rsidRPr="00575C6D">
              <w:rPr>
                <w:rFonts w:ascii="Times New Roman" w:hAnsi="Times New Roman"/>
              </w:rPr>
              <w:t>93,119,</w:t>
            </w:r>
          </w:p>
          <w:p w14:paraId="11667AD4" w14:textId="77777777" w:rsidR="00400382" w:rsidRPr="00575C6D" w:rsidRDefault="00400382" w:rsidP="00400382">
            <w:pPr>
              <w:rPr>
                <w:rFonts w:ascii="Times New Roman" w:hAnsi="Times New Roman"/>
              </w:rPr>
            </w:pPr>
            <w:r w:rsidRPr="00575C6D">
              <w:rPr>
                <w:rFonts w:ascii="Times New Roman" w:hAnsi="Times New Roman"/>
              </w:rPr>
              <w:t>161</w:t>
            </w:r>
          </w:p>
        </w:tc>
        <w:tc>
          <w:tcPr>
            <w:tcW w:w="992" w:type="dxa"/>
          </w:tcPr>
          <w:p w14:paraId="2382CE9D" w14:textId="77777777" w:rsidR="00400382" w:rsidRPr="00575C6D" w:rsidRDefault="00400382" w:rsidP="00400382">
            <w:pPr>
              <w:rPr>
                <w:rFonts w:ascii="Times New Roman" w:hAnsi="Times New Roman"/>
              </w:rPr>
            </w:pPr>
            <w:r w:rsidRPr="00575C6D">
              <w:rPr>
                <w:rFonts w:ascii="Times New Roman" w:hAnsi="Times New Roman"/>
              </w:rPr>
              <w:t>GCMS</w:t>
            </w:r>
          </w:p>
        </w:tc>
        <w:tc>
          <w:tcPr>
            <w:tcW w:w="2835" w:type="dxa"/>
          </w:tcPr>
          <w:p w14:paraId="6C3D2E54" w14:textId="77777777" w:rsidR="00400382" w:rsidRPr="00575C6D" w:rsidRDefault="00400382" w:rsidP="00400382">
            <w:pPr>
              <w:rPr>
                <w:rFonts w:ascii="Times New Roman" w:hAnsi="Times New Roman"/>
                <w:color w:val="000000"/>
              </w:rPr>
            </w:pPr>
            <w:r w:rsidRPr="00575C6D">
              <w:rPr>
                <w:rFonts w:ascii="Times New Roman" w:hAnsi="Times New Roman"/>
              </w:rPr>
              <w:t>Retention indices method</w:t>
            </w:r>
          </w:p>
        </w:tc>
      </w:tr>
      <w:tr w:rsidR="00400382" w:rsidRPr="00575C6D" w14:paraId="406E6926" w14:textId="77777777" w:rsidTr="00D341B9">
        <w:tc>
          <w:tcPr>
            <w:tcW w:w="675" w:type="dxa"/>
          </w:tcPr>
          <w:p w14:paraId="392CDB37" w14:textId="77777777" w:rsidR="00400382" w:rsidRPr="00575C6D" w:rsidRDefault="00400382" w:rsidP="00400382">
            <w:pPr>
              <w:rPr>
                <w:rFonts w:ascii="Times New Roman" w:eastAsia="SimSun" w:hAnsi="Times New Roman"/>
                <w:kern w:val="2"/>
                <w:lang w:eastAsia="zh-CN"/>
              </w:rPr>
            </w:pPr>
            <w:r w:rsidRPr="00575C6D">
              <w:rPr>
                <w:rFonts w:ascii="Times New Roman" w:eastAsia="SimSun" w:hAnsi="Times New Roman"/>
                <w:kern w:val="2"/>
                <w:lang w:eastAsia="zh-CN"/>
              </w:rPr>
              <w:t>13</w:t>
            </w:r>
          </w:p>
        </w:tc>
        <w:tc>
          <w:tcPr>
            <w:tcW w:w="1560" w:type="dxa"/>
          </w:tcPr>
          <w:p w14:paraId="77C26A82" w14:textId="0AAAA53F" w:rsidR="00400382" w:rsidRPr="00575C6D" w:rsidRDefault="00400382" w:rsidP="00400382">
            <w:pPr>
              <w:widowControl w:val="0"/>
              <w:autoSpaceDE w:val="0"/>
              <w:autoSpaceDN w:val="0"/>
              <w:adjustRightInd w:val="0"/>
              <w:rPr>
                <w:rFonts w:ascii="Times New Roman" w:hAnsi="Times New Roman"/>
              </w:rPr>
            </w:pPr>
            <w:r w:rsidRPr="00575C6D">
              <w:rPr>
                <w:rFonts w:ascii="Times New Roman" w:eastAsiaTheme="minorEastAsia" w:hAnsi="Times New Roman"/>
              </w:rPr>
              <w:t>Cholesta-8,24-dien-3-ol, 4-methyl-, (3á,4à)-</w:t>
            </w:r>
          </w:p>
        </w:tc>
        <w:tc>
          <w:tcPr>
            <w:tcW w:w="1559" w:type="dxa"/>
          </w:tcPr>
          <w:p w14:paraId="6BF6CF05" w14:textId="68D9269F" w:rsidR="00400382" w:rsidRPr="00575C6D" w:rsidRDefault="00400382" w:rsidP="00400382">
            <w:pPr>
              <w:rPr>
                <w:rFonts w:ascii="Times New Roman" w:hAnsi="Times New Roman"/>
              </w:rPr>
            </w:pPr>
            <w:r w:rsidRPr="00575C6D">
              <w:rPr>
                <w:rFonts w:ascii="Times New Roman" w:hAnsi="Times New Roman"/>
              </w:rPr>
              <w:t>PR</w:t>
            </w:r>
          </w:p>
        </w:tc>
        <w:tc>
          <w:tcPr>
            <w:tcW w:w="992" w:type="dxa"/>
          </w:tcPr>
          <w:p w14:paraId="7670DABD" w14:textId="77777777" w:rsidR="00400382" w:rsidRPr="00575C6D" w:rsidRDefault="00400382" w:rsidP="00400382">
            <w:pPr>
              <w:rPr>
                <w:rFonts w:ascii="Times New Roman" w:hAnsi="Times New Roman"/>
              </w:rPr>
            </w:pPr>
            <w:r w:rsidRPr="00575C6D">
              <w:rPr>
                <w:rFonts w:ascii="Times New Roman" w:hAnsi="Times New Roman"/>
              </w:rPr>
              <w:t>GCMS</w:t>
            </w:r>
          </w:p>
        </w:tc>
        <w:tc>
          <w:tcPr>
            <w:tcW w:w="1418" w:type="dxa"/>
          </w:tcPr>
          <w:p w14:paraId="62848277" w14:textId="77777777" w:rsidR="00400382" w:rsidRPr="00575C6D" w:rsidRDefault="00400382" w:rsidP="00400382">
            <w:pPr>
              <w:rPr>
                <w:rFonts w:ascii="Times New Roman" w:hAnsi="Times New Roman"/>
              </w:rPr>
            </w:pPr>
            <w:r w:rsidRPr="00575C6D">
              <w:rPr>
                <w:rFonts w:ascii="Times New Roman" w:hAnsi="Times New Roman"/>
              </w:rPr>
              <w:t>7199-92-0</w:t>
            </w:r>
          </w:p>
        </w:tc>
        <w:tc>
          <w:tcPr>
            <w:tcW w:w="1275" w:type="dxa"/>
          </w:tcPr>
          <w:p w14:paraId="108DE82C" w14:textId="77777777" w:rsidR="00400382" w:rsidRPr="00575C6D" w:rsidRDefault="00400382" w:rsidP="00400382">
            <w:pPr>
              <w:ind w:left="-250"/>
              <w:jc w:val="center"/>
              <w:rPr>
                <w:rFonts w:ascii="Times New Roman" w:hAnsi="Times New Roman"/>
              </w:rPr>
            </w:pPr>
            <w:r w:rsidRPr="00575C6D">
              <w:rPr>
                <w:rFonts w:ascii="Times New Roman" w:hAnsi="Times New Roman"/>
              </w:rPr>
              <w:t>804</w:t>
            </w:r>
          </w:p>
        </w:tc>
        <w:tc>
          <w:tcPr>
            <w:tcW w:w="993" w:type="dxa"/>
          </w:tcPr>
          <w:p w14:paraId="2F10AAC4" w14:textId="77777777" w:rsidR="00400382" w:rsidRPr="00575C6D" w:rsidRDefault="00400382" w:rsidP="00400382">
            <w:pPr>
              <w:rPr>
                <w:rFonts w:ascii="Times New Roman" w:hAnsi="Times New Roman"/>
              </w:rPr>
            </w:pPr>
            <w:r w:rsidRPr="00575C6D">
              <w:rPr>
                <w:rFonts w:ascii="Times New Roman" w:hAnsi="Times New Roman"/>
              </w:rPr>
              <w:t>398.354</w:t>
            </w:r>
          </w:p>
        </w:tc>
        <w:tc>
          <w:tcPr>
            <w:tcW w:w="992" w:type="dxa"/>
          </w:tcPr>
          <w:p w14:paraId="2D73DF52" w14:textId="77777777" w:rsidR="00400382" w:rsidRPr="00575C6D" w:rsidRDefault="00400382" w:rsidP="00400382">
            <w:pPr>
              <w:rPr>
                <w:rFonts w:ascii="Times New Roman" w:hAnsi="Times New Roman"/>
              </w:rPr>
            </w:pPr>
            <w:r w:rsidRPr="00575C6D">
              <w:rPr>
                <w:rFonts w:ascii="Times New Roman" w:hAnsi="Times New Roman"/>
              </w:rPr>
              <w:t>69,105,</w:t>
            </w:r>
          </w:p>
          <w:p w14:paraId="514B1685" w14:textId="77777777" w:rsidR="00400382" w:rsidRPr="00575C6D" w:rsidRDefault="00400382" w:rsidP="00400382">
            <w:pPr>
              <w:rPr>
                <w:rFonts w:ascii="Times New Roman" w:hAnsi="Times New Roman"/>
              </w:rPr>
            </w:pPr>
            <w:r w:rsidRPr="00575C6D">
              <w:rPr>
                <w:rFonts w:ascii="Times New Roman" w:hAnsi="Times New Roman"/>
              </w:rPr>
              <w:t>119</w:t>
            </w:r>
          </w:p>
        </w:tc>
        <w:tc>
          <w:tcPr>
            <w:tcW w:w="992" w:type="dxa"/>
          </w:tcPr>
          <w:p w14:paraId="48ABBBF7" w14:textId="77777777" w:rsidR="00400382" w:rsidRPr="00575C6D" w:rsidRDefault="00400382" w:rsidP="00400382">
            <w:pPr>
              <w:rPr>
                <w:rFonts w:ascii="Times New Roman" w:hAnsi="Times New Roman"/>
              </w:rPr>
            </w:pPr>
            <w:r w:rsidRPr="00575C6D">
              <w:rPr>
                <w:rFonts w:ascii="Times New Roman" w:hAnsi="Times New Roman"/>
              </w:rPr>
              <w:t>GCMS</w:t>
            </w:r>
          </w:p>
        </w:tc>
        <w:tc>
          <w:tcPr>
            <w:tcW w:w="2835" w:type="dxa"/>
          </w:tcPr>
          <w:p w14:paraId="7F56CFCA" w14:textId="77777777" w:rsidR="00400382" w:rsidRPr="00575C6D" w:rsidRDefault="00400382" w:rsidP="00400382">
            <w:pPr>
              <w:rPr>
                <w:rFonts w:ascii="Times New Roman" w:hAnsi="Times New Roman"/>
                <w:color w:val="000000"/>
              </w:rPr>
            </w:pPr>
            <w:r w:rsidRPr="00575C6D">
              <w:rPr>
                <w:rFonts w:ascii="Times New Roman" w:hAnsi="Times New Roman"/>
              </w:rPr>
              <w:t>Identified by similarity searches in the NIST and Mass Spectral Wiley database library</w:t>
            </w:r>
          </w:p>
        </w:tc>
      </w:tr>
      <w:tr w:rsidR="00400382" w:rsidRPr="00575C6D" w14:paraId="136F6E3E" w14:textId="77777777" w:rsidTr="00D341B9">
        <w:tc>
          <w:tcPr>
            <w:tcW w:w="675" w:type="dxa"/>
          </w:tcPr>
          <w:p w14:paraId="66C4BEE1" w14:textId="77777777" w:rsidR="00400382" w:rsidRPr="00575C6D" w:rsidRDefault="00400382" w:rsidP="00400382">
            <w:pPr>
              <w:rPr>
                <w:rFonts w:ascii="Times New Roman" w:eastAsia="SimSun" w:hAnsi="Times New Roman"/>
                <w:kern w:val="2"/>
                <w:lang w:eastAsia="zh-CN"/>
              </w:rPr>
            </w:pPr>
            <w:r w:rsidRPr="00575C6D">
              <w:rPr>
                <w:rFonts w:ascii="Times New Roman" w:eastAsia="SimSun" w:hAnsi="Times New Roman"/>
                <w:kern w:val="2"/>
                <w:lang w:eastAsia="zh-CN"/>
              </w:rPr>
              <w:t>14</w:t>
            </w:r>
          </w:p>
        </w:tc>
        <w:tc>
          <w:tcPr>
            <w:tcW w:w="1560" w:type="dxa"/>
          </w:tcPr>
          <w:p w14:paraId="24DBA30B" w14:textId="31D767A2" w:rsidR="00400382" w:rsidRPr="00575C6D" w:rsidRDefault="00400382" w:rsidP="00400382">
            <w:pPr>
              <w:widowControl w:val="0"/>
              <w:autoSpaceDE w:val="0"/>
              <w:autoSpaceDN w:val="0"/>
              <w:adjustRightInd w:val="0"/>
              <w:rPr>
                <w:rFonts w:ascii="Times New Roman" w:hAnsi="Times New Roman"/>
              </w:rPr>
            </w:pPr>
            <w:r w:rsidRPr="00575C6D">
              <w:rPr>
                <w:rFonts w:ascii="Times New Roman" w:eastAsiaTheme="minorEastAsia" w:hAnsi="Times New Roman"/>
              </w:rPr>
              <w:t>4-Ethylphenethylamine</w:t>
            </w:r>
          </w:p>
        </w:tc>
        <w:tc>
          <w:tcPr>
            <w:tcW w:w="1559" w:type="dxa"/>
          </w:tcPr>
          <w:p w14:paraId="48A81D59" w14:textId="67190FF6" w:rsidR="00400382" w:rsidRPr="00575C6D" w:rsidRDefault="00400382" w:rsidP="00400382">
            <w:pPr>
              <w:rPr>
                <w:rFonts w:ascii="Times New Roman" w:hAnsi="Times New Roman"/>
              </w:rPr>
            </w:pPr>
            <w:r w:rsidRPr="00575C6D">
              <w:rPr>
                <w:rFonts w:ascii="Times New Roman" w:hAnsi="Times New Roman"/>
              </w:rPr>
              <w:t>PR</w:t>
            </w:r>
          </w:p>
        </w:tc>
        <w:tc>
          <w:tcPr>
            <w:tcW w:w="992" w:type="dxa"/>
          </w:tcPr>
          <w:p w14:paraId="747AC083" w14:textId="77777777" w:rsidR="00400382" w:rsidRPr="00575C6D" w:rsidRDefault="00400382" w:rsidP="00400382">
            <w:pPr>
              <w:rPr>
                <w:rFonts w:ascii="Times New Roman" w:hAnsi="Times New Roman"/>
              </w:rPr>
            </w:pPr>
            <w:r w:rsidRPr="00575C6D">
              <w:rPr>
                <w:rFonts w:ascii="Times New Roman" w:hAnsi="Times New Roman"/>
              </w:rPr>
              <w:t>GCMS</w:t>
            </w:r>
          </w:p>
        </w:tc>
        <w:tc>
          <w:tcPr>
            <w:tcW w:w="1418" w:type="dxa"/>
          </w:tcPr>
          <w:p w14:paraId="243851FC" w14:textId="77777777" w:rsidR="00400382" w:rsidRPr="00575C6D" w:rsidRDefault="00400382" w:rsidP="00400382">
            <w:pPr>
              <w:rPr>
                <w:rFonts w:ascii="Times New Roman" w:hAnsi="Times New Roman"/>
              </w:rPr>
            </w:pPr>
            <w:r w:rsidRPr="00575C6D">
              <w:rPr>
                <w:rFonts w:ascii="Times New Roman" w:hAnsi="Times New Roman"/>
              </w:rPr>
              <w:t>64353-29-3</w:t>
            </w:r>
          </w:p>
        </w:tc>
        <w:tc>
          <w:tcPr>
            <w:tcW w:w="1275" w:type="dxa"/>
          </w:tcPr>
          <w:p w14:paraId="1FADF5B5" w14:textId="77777777" w:rsidR="00400382" w:rsidRPr="00575C6D" w:rsidRDefault="00400382" w:rsidP="00400382">
            <w:pPr>
              <w:rPr>
                <w:rFonts w:ascii="Times New Roman" w:hAnsi="Times New Roman"/>
              </w:rPr>
            </w:pPr>
            <w:r w:rsidRPr="00575C6D">
              <w:rPr>
                <w:rFonts w:ascii="Times New Roman" w:hAnsi="Times New Roman"/>
              </w:rPr>
              <w:t>946</w:t>
            </w:r>
          </w:p>
        </w:tc>
        <w:tc>
          <w:tcPr>
            <w:tcW w:w="993" w:type="dxa"/>
          </w:tcPr>
          <w:p w14:paraId="6FB7ED54" w14:textId="77777777" w:rsidR="00400382" w:rsidRPr="00575C6D" w:rsidRDefault="00400382" w:rsidP="00400382">
            <w:pPr>
              <w:rPr>
                <w:rFonts w:ascii="Times New Roman" w:hAnsi="Times New Roman"/>
              </w:rPr>
            </w:pPr>
            <w:r w:rsidRPr="00575C6D">
              <w:rPr>
                <w:rFonts w:ascii="Times New Roman" w:hAnsi="Times New Roman"/>
              </w:rPr>
              <w:t>149.120</w:t>
            </w:r>
          </w:p>
        </w:tc>
        <w:tc>
          <w:tcPr>
            <w:tcW w:w="992" w:type="dxa"/>
          </w:tcPr>
          <w:p w14:paraId="7E18A1C7" w14:textId="77777777" w:rsidR="00400382" w:rsidRPr="00575C6D" w:rsidRDefault="00400382" w:rsidP="00400382">
            <w:pPr>
              <w:rPr>
                <w:rFonts w:ascii="Times New Roman" w:hAnsi="Times New Roman"/>
              </w:rPr>
            </w:pPr>
            <w:r w:rsidRPr="00575C6D">
              <w:rPr>
                <w:rFonts w:ascii="Times New Roman" w:hAnsi="Times New Roman"/>
              </w:rPr>
              <w:t>63,120</w:t>
            </w:r>
          </w:p>
        </w:tc>
        <w:tc>
          <w:tcPr>
            <w:tcW w:w="992" w:type="dxa"/>
          </w:tcPr>
          <w:p w14:paraId="12034FA6" w14:textId="77777777" w:rsidR="00400382" w:rsidRPr="00575C6D" w:rsidRDefault="00400382" w:rsidP="00400382">
            <w:pPr>
              <w:rPr>
                <w:rFonts w:ascii="Times New Roman" w:hAnsi="Times New Roman"/>
              </w:rPr>
            </w:pPr>
            <w:r w:rsidRPr="00575C6D">
              <w:rPr>
                <w:rFonts w:ascii="Times New Roman" w:hAnsi="Times New Roman"/>
              </w:rPr>
              <w:t>GCMS</w:t>
            </w:r>
          </w:p>
        </w:tc>
        <w:tc>
          <w:tcPr>
            <w:tcW w:w="2835" w:type="dxa"/>
          </w:tcPr>
          <w:p w14:paraId="24134CA0" w14:textId="77777777" w:rsidR="00400382" w:rsidRPr="00575C6D" w:rsidRDefault="00400382" w:rsidP="00400382">
            <w:pPr>
              <w:rPr>
                <w:rFonts w:ascii="Times New Roman" w:hAnsi="Times New Roman"/>
              </w:rPr>
            </w:pPr>
            <w:r w:rsidRPr="00575C6D">
              <w:rPr>
                <w:rFonts w:ascii="Times New Roman" w:hAnsi="Times New Roman"/>
              </w:rPr>
              <w:t>Identified on the basis of retention indices and by comparison of their mass spectral patterns (NIST 08.L database/chemstation data system) with previously reported in literature.</w:t>
            </w:r>
          </w:p>
        </w:tc>
      </w:tr>
      <w:tr w:rsidR="00400382" w:rsidRPr="00575C6D" w14:paraId="07CA459A" w14:textId="77777777" w:rsidTr="00D341B9">
        <w:tc>
          <w:tcPr>
            <w:tcW w:w="675" w:type="dxa"/>
          </w:tcPr>
          <w:p w14:paraId="34E50B61" w14:textId="77777777" w:rsidR="00400382" w:rsidRPr="00575C6D" w:rsidRDefault="00400382" w:rsidP="00400382">
            <w:pPr>
              <w:rPr>
                <w:rFonts w:ascii="Times New Roman" w:eastAsia="SimSun" w:hAnsi="Times New Roman"/>
                <w:kern w:val="2"/>
                <w:lang w:eastAsia="zh-CN"/>
              </w:rPr>
            </w:pPr>
            <w:r w:rsidRPr="00575C6D">
              <w:rPr>
                <w:rFonts w:ascii="Times New Roman" w:eastAsia="SimSun" w:hAnsi="Times New Roman"/>
                <w:kern w:val="2"/>
                <w:lang w:eastAsia="zh-CN"/>
              </w:rPr>
              <w:t>15</w:t>
            </w:r>
          </w:p>
        </w:tc>
        <w:tc>
          <w:tcPr>
            <w:tcW w:w="1560" w:type="dxa"/>
          </w:tcPr>
          <w:p w14:paraId="51F24D52" w14:textId="7872C64E" w:rsidR="00400382" w:rsidRPr="00575C6D" w:rsidRDefault="00400382" w:rsidP="00400382">
            <w:pPr>
              <w:widowControl w:val="0"/>
              <w:autoSpaceDE w:val="0"/>
              <w:autoSpaceDN w:val="0"/>
              <w:adjustRightInd w:val="0"/>
              <w:rPr>
                <w:rFonts w:ascii="Times New Roman" w:hAnsi="Times New Roman"/>
              </w:rPr>
            </w:pPr>
            <w:r w:rsidRPr="00575C6D">
              <w:rPr>
                <w:rFonts w:ascii="Times New Roman" w:eastAsiaTheme="minorEastAsia" w:hAnsi="Times New Roman"/>
              </w:rPr>
              <w:t>Cyclohexanol, 2-methyl-5-(1-methylethenyl)-</w:t>
            </w:r>
          </w:p>
        </w:tc>
        <w:tc>
          <w:tcPr>
            <w:tcW w:w="1559" w:type="dxa"/>
          </w:tcPr>
          <w:p w14:paraId="5E47BEDD" w14:textId="01C5FCA7" w:rsidR="00400382" w:rsidRPr="00575C6D" w:rsidRDefault="00400382" w:rsidP="00400382">
            <w:pPr>
              <w:rPr>
                <w:rFonts w:ascii="Times New Roman" w:hAnsi="Times New Roman"/>
              </w:rPr>
            </w:pPr>
            <w:r w:rsidRPr="00575C6D">
              <w:rPr>
                <w:rFonts w:ascii="Times New Roman" w:hAnsi="Times New Roman"/>
              </w:rPr>
              <w:t>PR</w:t>
            </w:r>
          </w:p>
        </w:tc>
        <w:tc>
          <w:tcPr>
            <w:tcW w:w="992" w:type="dxa"/>
          </w:tcPr>
          <w:p w14:paraId="0171FDD4" w14:textId="77777777" w:rsidR="00400382" w:rsidRPr="00575C6D" w:rsidRDefault="00400382" w:rsidP="00400382">
            <w:pPr>
              <w:rPr>
                <w:rFonts w:ascii="Times New Roman" w:hAnsi="Times New Roman"/>
              </w:rPr>
            </w:pPr>
            <w:r w:rsidRPr="00575C6D">
              <w:rPr>
                <w:rFonts w:ascii="Times New Roman" w:hAnsi="Times New Roman"/>
              </w:rPr>
              <w:t>GCMS</w:t>
            </w:r>
          </w:p>
        </w:tc>
        <w:tc>
          <w:tcPr>
            <w:tcW w:w="1418" w:type="dxa"/>
          </w:tcPr>
          <w:p w14:paraId="0D2363D1" w14:textId="77777777" w:rsidR="00400382" w:rsidRPr="00575C6D" w:rsidRDefault="00400382" w:rsidP="00400382">
            <w:pPr>
              <w:rPr>
                <w:rFonts w:ascii="Times New Roman" w:hAnsi="Times New Roman"/>
              </w:rPr>
            </w:pPr>
            <w:r w:rsidRPr="00575C6D">
              <w:rPr>
                <w:rFonts w:ascii="Times New Roman" w:hAnsi="Times New Roman"/>
              </w:rPr>
              <w:t>619-01-2</w:t>
            </w:r>
          </w:p>
        </w:tc>
        <w:tc>
          <w:tcPr>
            <w:tcW w:w="1275" w:type="dxa"/>
          </w:tcPr>
          <w:p w14:paraId="21B90C71" w14:textId="77777777" w:rsidR="00400382" w:rsidRPr="00575C6D" w:rsidRDefault="00400382" w:rsidP="00400382">
            <w:pPr>
              <w:rPr>
                <w:rFonts w:ascii="Times New Roman" w:hAnsi="Times New Roman"/>
              </w:rPr>
            </w:pPr>
            <w:r w:rsidRPr="00575C6D">
              <w:rPr>
                <w:rFonts w:ascii="Times New Roman" w:hAnsi="Times New Roman"/>
              </w:rPr>
              <w:t>729</w:t>
            </w:r>
          </w:p>
        </w:tc>
        <w:tc>
          <w:tcPr>
            <w:tcW w:w="993" w:type="dxa"/>
          </w:tcPr>
          <w:p w14:paraId="531EFCEA" w14:textId="77777777" w:rsidR="00400382" w:rsidRPr="00575C6D" w:rsidRDefault="00400382" w:rsidP="00400382">
            <w:pPr>
              <w:rPr>
                <w:rFonts w:ascii="Times New Roman" w:hAnsi="Times New Roman"/>
              </w:rPr>
            </w:pPr>
            <w:r w:rsidRPr="00575C6D">
              <w:rPr>
                <w:rFonts w:ascii="Times New Roman" w:hAnsi="Times New Roman"/>
              </w:rPr>
              <w:t>154.135</w:t>
            </w:r>
          </w:p>
        </w:tc>
        <w:tc>
          <w:tcPr>
            <w:tcW w:w="992" w:type="dxa"/>
          </w:tcPr>
          <w:p w14:paraId="66D9857E" w14:textId="77777777" w:rsidR="00400382" w:rsidRPr="00575C6D" w:rsidRDefault="00400382" w:rsidP="00400382">
            <w:pPr>
              <w:rPr>
                <w:rFonts w:ascii="Times New Roman" w:hAnsi="Times New Roman"/>
              </w:rPr>
            </w:pPr>
            <w:r w:rsidRPr="00575C6D">
              <w:rPr>
                <w:rFonts w:ascii="Times New Roman" w:hAnsi="Times New Roman"/>
              </w:rPr>
              <w:t>67,107,</w:t>
            </w:r>
          </w:p>
          <w:p w14:paraId="41E32B42" w14:textId="77777777" w:rsidR="00400382" w:rsidRPr="00575C6D" w:rsidRDefault="00400382" w:rsidP="00400382">
            <w:pPr>
              <w:rPr>
                <w:rFonts w:ascii="Times New Roman" w:hAnsi="Times New Roman"/>
              </w:rPr>
            </w:pPr>
            <w:r w:rsidRPr="00575C6D">
              <w:rPr>
                <w:rFonts w:ascii="Times New Roman" w:hAnsi="Times New Roman"/>
              </w:rPr>
              <w:t>136</w:t>
            </w:r>
          </w:p>
        </w:tc>
        <w:tc>
          <w:tcPr>
            <w:tcW w:w="992" w:type="dxa"/>
          </w:tcPr>
          <w:p w14:paraId="42FF5FD0" w14:textId="77777777" w:rsidR="00400382" w:rsidRPr="00575C6D" w:rsidRDefault="00400382" w:rsidP="00400382">
            <w:pPr>
              <w:rPr>
                <w:rFonts w:ascii="Times New Roman" w:hAnsi="Times New Roman"/>
              </w:rPr>
            </w:pPr>
            <w:r w:rsidRPr="00575C6D">
              <w:rPr>
                <w:rFonts w:ascii="Times New Roman" w:hAnsi="Times New Roman"/>
              </w:rPr>
              <w:t>GCMS</w:t>
            </w:r>
          </w:p>
        </w:tc>
        <w:tc>
          <w:tcPr>
            <w:tcW w:w="2835" w:type="dxa"/>
          </w:tcPr>
          <w:p w14:paraId="5A0B8A6C" w14:textId="77777777" w:rsidR="00400382" w:rsidRPr="00575C6D" w:rsidRDefault="00400382" w:rsidP="00400382">
            <w:pPr>
              <w:rPr>
                <w:rFonts w:ascii="Times New Roman" w:hAnsi="Times New Roman"/>
                <w:color w:val="000000"/>
              </w:rPr>
            </w:pPr>
            <w:r w:rsidRPr="00575C6D">
              <w:rPr>
                <w:rFonts w:ascii="Times New Roman" w:hAnsi="Times New Roman"/>
              </w:rPr>
              <w:t>Identification was based on retention time.</w:t>
            </w:r>
          </w:p>
        </w:tc>
      </w:tr>
      <w:tr w:rsidR="00400382" w:rsidRPr="00575C6D" w14:paraId="107BFA7E" w14:textId="77777777" w:rsidTr="00D341B9">
        <w:tc>
          <w:tcPr>
            <w:tcW w:w="675" w:type="dxa"/>
          </w:tcPr>
          <w:p w14:paraId="75DCDBCA" w14:textId="77777777" w:rsidR="00400382" w:rsidRPr="00575C6D" w:rsidRDefault="00400382" w:rsidP="00400382">
            <w:pPr>
              <w:rPr>
                <w:rFonts w:ascii="Times New Roman" w:eastAsia="SimSun" w:hAnsi="Times New Roman"/>
                <w:kern w:val="2"/>
                <w:lang w:eastAsia="zh-CN"/>
              </w:rPr>
            </w:pPr>
            <w:r w:rsidRPr="00575C6D">
              <w:rPr>
                <w:rFonts w:ascii="Times New Roman" w:eastAsia="SimSun" w:hAnsi="Times New Roman"/>
                <w:kern w:val="2"/>
                <w:lang w:eastAsia="zh-CN"/>
              </w:rPr>
              <w:t>16</w:t>
            </w:r>
          </w:p>
        </w:tc>
        <w:tc>
          <w:tcPr>
            <w:tcW w:w="1560" w:type="dxa"/>
          </w:tcPr>
          <w:p w14:paraId="62F6D2D3" w14:textId="218593EC" w:rsidR="00400382" w:rsidRPr="00575C6D" w:rsidRDefault="00400382" w:rsidP="00400382">
            <w:pPr>
              <w:widowControl w:val="0"/>
              <w:autoSpaceDE w:val="0"/>
              <w:autoSpaceDN w:val="0"/>
              <w:adjustRightInd w:val="0"/>
              <w:rPr>
                <w:rFonts w:ascii="Times New Roman" w:hAnsi="Times New Roman"/>
              </w:rPr>
            </w:pPr>
            <w:r w:rsidRPr="00575C6D">
              <w:rPr>
                <w:rFonts w:ascii="Times New Roman" w:eastAsiaTheme="minorEastAsia" w:hAnsi="Times New Roman"/>
              </w:rPr>
              <w:t>Cyclohexane, 1,2-dimethyl-3,5-bis(1-methylethenyl)-</w:t>
            </w:r>
          </w:p>
        </w:tc>
        <w:tc>
          <w:tcPr>
            <w:tcW w:w="1559" w:type="dxa"/>
          </w:tcPr>
          <w:p w14:paraId="30C0B85E" w14:textId="2588839E" w:rsidR="00400382" w:rsidRPr="00575C6D" w:rsidRDefault="00400382" w:rsidP="00400382">
            <w:pPr>
              <w:rPr>
                <w:rFonts w:ascii="Times New Roman" w:hAnsi="Times New Roman"/>
              </w:rPr>
            </w:pPr>
            <w:r w:rsidRPr="00575C6D">
              <w:rPr>
                <w:rFonts w:ascii="Times New Roman" w:hAnsi="Times New Roman"/>
              </w:rPr>
              <w:t>PR</w:t>
            </w:r>
          </w:p>
        </w:tc>
        <w:tc>
          <w:tcPr>
            <w:tcW w:w="992" w:type="dxa"/>
          </w:tcPr>
          <w:p w14:paraId="6C6DB3FB" w14:textId="77777777" w:rsidR="00400382" w:rsidRPr="00575C6D" w:rsidRDefault="00400382" w:rsidP="00400382">
            <w:pPr>
              <w:rPr>
                <w:rFonts w:ascii="Times New Roman" w:hAnsi="Times New Roman"/>
              </w:rPr>
            </w:pPr>
            <w:r w:rsidRPr="00575C6D">
              <w:rPr>
                <w:rFonts w:ascii="Times New Roman" w:hAnsi="Times New Roman"/>
              </w:rPr>
              <w:t>GCMS</w:t>
            </w:r>
          </w:p>
        </w:tc>
        <w:tc>
          <w:tcPr>
            <w:tcW w:w="1418" w:type="dxa"/>
          </w:tcPr>
          <w:p w14:paraId="479E891D" w14:textId="77777777" w:rsidR="00400382" w:rsidRPr="00575C6D" w:rsidRDefault="00400382" w:rsidP="00400382">
            <w:pPr>
              <w:rPr>
                <w:rFonts w:ascii="Times New Roman" w:hAnsi="Times New Roman"/>
              </w:rPr>
            </w:pPr>
            <w:r w:rsidRPr="00575C6D">
              <w:rPr>
                <w:rFonts w:ascii="Times New Roman" w:hAnsi="Times New Roman"/>
              </w:rPr>
              <w:t>62337-99-9</w:t>
            </w:r>
          </w:p>
        </w:tc>
        <w:tc>
          <w:tcPr>
            <w:tcW w:w="1275" w:type="dxa"/>
          </w:tcPr>
          <w:p w14:paraId="27FEEACA" w14:textId="77777777" w:rsidR="00400382" w:rsidRPr="00575C6D" w:rsidRDefault="00400382" w:rsidP="00400382">
            <w:pPr>
              <w:rPr>
                <w:rFonts w:ascii="Times New Roman" w:hAnsi="Times New Roman"/>
              </w:rPr>
            </w:pPr>
            <w:r w:rsidRPr="00575C6D">
              <w:rPr>
                <w:rFonts w:ascii="Times New Roman" w:hAnsi="Times New Roman"/>
              </w:rPr>
              <w:t>704</w:t>
            </w:r>
          </w:p>
        </w:tc>
        <w:tc>
          <w:tcPr>
            <w:tcW w:w="993" w:type="dxa"/>
          </w:tcPr>
          <w:p w14:paraId="79820545" w14:textId="77777777" w:rsidR="00400382" w:rsidRPr="00575C6D" w:rsidRDefault="00400382" w:rsidP="00400382">
            <w:pPr>
              <w:rPr>
                <w:rFonts w:ascii="Times New Roman" w:hAnsi="Times New Roman"/>
              </w:rPr>
            </w:pPr>
            <w:r w:rsidRPr="00575C6D">
              <w:rPr>
                <w:rFonts w:ascii="Times New Roman" w:hAnsi="Times New Roman"/>
              </w:rPr>
              <w:t>192.187</w:t>
            </w:r>
          </w:p>
        </w:tc>
        <w:tc>
          <w:tcPr>
            <w:tcW w:w="992" w:type="dxa"/>
          </w:tcPr>
          <w:p w14:paraId="0C11299F" w14:textId="77777777" w:rsidR="00400382" w:rsidRPr="00575C6D" w:rsidRDefault="00400382" w:rsidP="00400382">
            <w:pPr>
              <w:rPr>
                <w:rFonts w:ascii="Times New Roman" w:hAnsi="Times New Roman"/>
              </w:rPr>
            </w:pPr>
            <w:r w:rsidRPr="00575C6D">
              <w:rPr>
                <w:rFonts w:ascii="Times New Roman" w:hAnsi="Times New Roman"/>
              </w:rPr>
              <w:t>107,149</w:t>
            </w:r>
          </w:p>
        </w:tc>
        <w:tc>
          <w:tcPr>
            <w:tcW w:w="992" w:type="dxa"/>
          </w:tcPr>
          <w:p w14:paraId="09766E7D" w14:textId="77777777" w:rsidR="00400382" w:rsidRPr="00575C6D" w:rsidRDefault="00400382" w:rsidP="00400382">
            <w:pPr>
              <w:rPr>
                <w:rFonts w:ascii="Times New Roman" w:hAnsi="Times New Roman"/>
              </w:rPr>
            </w:pPr>
            <w:r w:rsidRPr="00575C6D">
              <w:rPr>
                <w:rFonts w:ascii="Times New Roman" w:hAnsi="Times New Roman"/>
              </w:rPr>
              <w:t>GCMS</w:t>
            </w:r>
          </w:p>
        </w:tc>
        <w:tc>
          <w:tcPr>
            <w:tcW w:w="2835" w:type="dxa"/>
          </w:tcPr>
          <w:p w14:paraId="1F796DF4" w14:textId="77777777" w:rsidR="00400382" w:rsidRPr="00575C6D" w:rsidRDefault="00400382" w:rsidP="00400382">
            <w:pPr>
              <w:rPr>
                <w:rFonts w:ascii="Times New Roman" w:hAnsi="Times New Roman"/>
                <w:color w:val="000000"/>
              </w:rPr>
            </w:pPr>
            <w:r w:rsidRPr="00575C6D">
              <w:rPr>
                <w:rFonts w:ascii="Times New Roman" w:hAnsi="Times New Roman"/>
              </w:rPr>
              <w:t>Identified on the basis of RI and comparing mass spectral fragmentation patterns with those reported in literatureand stored on the MS library (NIST database)</w:t>
            </w:r>
          </w:p>
        </w:tc>
      </w:tr>
      <w:tr w:rsidR="00400382" w:rsidRPr="00575C6D" w14:paraId="3C6824A3" w14:textId="77777777" w:rsidTr="00D341B9">
        <w:tc>
          <w:tcPr>
            <w:tcW w:w="675" w:type="dxa"/>
          </w:tcPr>
          <w:p w14:paraId="7F4566DF" w14:textId="77777777" w:rsidR="00400382" w:rsidRPr="00575C6D" w:rsidRDefault="00400382" w:rsidP="00400382">
            <w:pPr>
              <w:rPr>
                <w:rFonts w:ascii="Times New Roman" w:eastAsia="SimSun" w:hAnsi="Times New Roman"/>
                <w:kern w:val="2"/>
                <w:lang w:eastAsia="zh-CN"/>
              </w:rPr>
            </w:pPr>
            <w:r w:rsidRPr="00575C6D">
              <w:rPr>
                <w:rFonts w:ascii="Times New Roman" w:eastAsia="SimSun" w:hAnsi="Times New Roman"/>
                <w:kern w:val="2"/>
                <w:lang w:eastAsia="zh-CN"/>
              </w:rPr>
              <w:t>17</w:t>
            </w:r>
          </w:p>
        </w:tc>
        <w:tc>
          <w:tcPr>
            <w:tcW w:w="1560" w:type="dxa"/>
          </w:tcPr>
          <w:p w14:paraId="24887492" w14:textId="3CD70600" w:rsidR="00400382" w:rsidRPr="00575C6D" w:rsidRDefault="00400382" w:rsidP="00400382">
            <w:pPr>
              <w:widowControl w:val="0"/>
              <w:autoSpaceDE w:val="0"/>
              <w:autoSpaceDN w:val="0"/>
              <w:adjustRightInd w:val="0"/>
              <w:rPr>
                <w:rFonts w:ascii="Times New Roman" w:hAnsi="Times New Roman"/>
              </w:rPr>
            </w:pPr>
            <w:r w:rsidRPr="00575C6D">
              <w:rPr>
                <w:rFonts w:ascii="Times New Roman" w:eastAsiaTheme="minorEastAsia" w:hAnsi="Times New Roman"/>
              </w:rPr>
              <w:t>5,8,11,14-Eicosatetraenoic acid, phenylmethyl ester, (all-Z)-</w:t>
            </w:r>
          </w:p>
        </w:tc>
        <w:tc>
          <w:tcPr>
            <w:tcW w:w="1559" w:type="dxa"/>
          </w:tcPr>
          <w:p w14:paraId="14778EB6" w14:textId="5D992661" w:rsidR="00400382" w:rsidRPr="00575C6D" w:rsidRDefault="00400382" w:rsidP="00400382">
            <w:pPr>
              <w:rPr>
                <w:rFonts w:ascii="Times New Roman" w:hAnsi="Times New Roman"/>
              </w:rPr>
            </w:pPr>
            <w:r w:rsidRPr="00575C6D">
              <w:rPr>
                <w:rFonts w:ascii="Times New Roman" w:hAnsi="Times New Roman"/>
              </w:rPr>
              <w:t>SA</w:t>
            </w:r>
          </w:p>
        </w:tc>
        <w:tc>
          <w:tcPr>
            <w:tcW w:w="992" w:type="dxa"/>
          </w:tcPr>
          <w:p w14:paraId="49AA8EFE" w14:textId="77777777" w:rsidR="00400382" w:rsidRPr="00575C6D" w:rsidRDefault="00400382" w:rsidP="00400382">
            <w:pPr>
              <w:rPr>
                <w:rFonts w:ascii="Times New Roman" w:hAnsi="Times New Roman"/>
              </w:rPr>
            </w:pPr>
            <w:r w:rsidRPr="00575C6D">
              <w:rPr>
                <w:rFonts w:ascii="Times New Roman" w:hAnsi="Times New Roman"/>
              </w:rPr>
              <w:t>GCMS</w:t>
            </w:r>
          </w:p>
        </w:tc>
        <w:tc>
          <w:tcPr>
            <w:tcW w:w="1418" w:type="dxa"/>
          </w:tcPr>
          <w:p w14:paraId="2F3C8CED" w14:textId="77777777" w:rsidR="00400382" w:rsidRPr="00575C6D" w:rsidRDefault="00400382" w:rsidP="00400382">
            <w:pPr>
              <w:rPr>
                <w:rFonts w:ascii="Times New Roman" w:hAnsi="Times New Roman"/>
              </w:rPr>
            </w:pPr>
            <w:r w:rsidRPr="00575C6D">
              <w:rPr>
                <w:rFonts w:ascii="Times New Roman" w:hAnsi="Times New Roman"/>
              </w:rPr>
              <w:t xml:space="preserve">77509-05-8 </w:t>
            </w:r>
          </w:p>
        </w:tc>
        <w:tc>
          <w:tcPr>
            <w:tcW w:w="1275" w:type="dxa"/>
          </w:tcPr>
          <w:p w14:paraId="40F73418" w14:textId="77777777" w:rsidR="00400382" w:rsidRPr="00575C6D" w:rsidRDefault="00400382" w:rsidP="00400382">
            <w:pPr>
              <w:rPr>
                <w:rFonts w:ascii="Times New Roman" w:hAnsi="Times New Roman"/>
              </w:rPr>
            </w:pPr>
            <w:r w:rsidRPr="00575C6D">
              <w:rPr>
                <w:rFonts w:ascii="Times New Roman" w:hAnsi="Times New Roman"/>
              </w:rPr>
              <w:t>723</w:t>
            </w:r>
          </w:p>
        </w:tc>
        <w:tc>
          <w:tcPr>
            <w:tcW w:w="993" w:type="dxa"/>
          </w:tcPr>
          <w:p w14:paraId="669647F2" w14:textId="77777777" w:rsidR="00400382" w:rsidRPr="00575C6D" w:rsidRDefault="00400382" w:rsidP="00400382">
            <w:pPr>
              <w:rPr>
                <w:rFonts w:ascii="Times New Roman" w:hAnsi="Times New Roman"/>
              </w:rPr>
            </w:pPr>
            <w:r w:rsidRPr="00575C6D">
              <w:rPr>
                <w:rFonts w:ascii="Times New Roman" w:hAnsi="Times New Roman"/>
              </w:rPr>
              <w:t>394.287</w:t>
            </w:r>
          </w:p>
        </w:tc>
        <w:tc>
          <w:tcPr>
            <w:tcW w:w="992" w:type="dxa"/>
          </w:tcPr>
          <w:p w14:paraId="2E52F6D7" w14:textId="77777777" w:rsidR="00400382" w:rsidRPr="00575C6D" w:rsidRDefault="00400382" w:rsidP="00400382">
            <w:pPr>
              <w:rPr>
                <w:rFonts w:ascii="Times New Roman" w:hAnsi="Times New Roman"/>
              </w:rPr>
            </w:pPr>
            <w:r w:rsidRPr="00575C6D">
              <w:rPr>
                <w:rFonts w:ascii="Times New Roman" w:hAnsi="Times New Roman"/>
              </w:rPr>
              <w:t>67,91,</w:t>
            </w:r>
          </w:p>
          <w:p w14:paraId="3FD46D79" w14:textId="77777777" w:rsidR="00400382" w:rsidRPr="00575C6D" w:rsidRDefault="00400382" w:rsidP="00400382">
            <w:pPr>
              <w:rPr>
                <w:rFonts w:ascii="Times New Roman" w:hAnsi="Times New Roman"/>
              </w:rPr>
            </w:pPr>
            <w:r w:rsidRPr="00575C6D">
              <w:rPr>
                <w:rFonts w:ascii="Times New Roman" w:hAnsi="Times New Roman"/>
              </w:rPr>
              <w:t>205</w:t>
            </w:r>
          </w:p>
        </w:tc>
        <w:tc>
          <w:tcPr>
            <w:tcW w:w="992" w:type="dxa"/>
          </w:tcPr>
          <w:p w14:paraId="53788CDA" w14:textId="77777777" w:rsidR="00400382" w:rsidRPr="00575C6D" w:rsidRDefault="00400382" w:rsidP="00400382">
            <w:pPr>
              <w:rPr>
                <w:rFonts w:ascii="Times New Roman" w:hAnsi="Times New Roman"/>
              </w:rPr>
            </w:pPr>
            <w:r w:rsidRPr="00575C6D">
              <w:rPr>
                <w:rFonts w:ascii="Times New Roman" w:hAnsi="Times New Roman"/>
              </w:rPr>
              <w:t>GCMS</w:t>
            </w:r>
          </w:p>
        </w:tc>
        <w:tc>
          <w:tcPr>
            <w:tcW w:w="2835" w:type="dxa"/>
          </w:tcPr>
          <w:p w14:paraId="52C0757D" w14:textId="77777777" w:rsidR="00400382" w:rsidRPr="00575C6D" w:rsidRDefault="00400382" w:rsidP="00400382">
            <w:pPr>
              <w:rPr>
                <w:rFonts w:ascii="Times New Roman" w:hAnsi="Times New Roman"/>
                <w:color w:val="000000"/>
              </w:rPr>
            </w:pPr>
            <w:r w:rsidRPr="00575C6D">
              <w:rPr>
                <w:rFonts w:ascii="Times New Roman" w:hAnsi="Times New Roman"/>
              </w:rPr>
              <w:t>NIST library was used for identification of the compounds</w:t>
            </w:r>
          </w:p>
        </w:tc>
      </w:tr>
      <w:tr w:rsidR="00400382" w:rsidRPr="00575C6D" w14:paraId="750CF5BD" w14:textId="77777777" w:rsidTr="00D341B9">
        <w:tc>
          <w:tcPr>
            <w:tcW w:w="675" w:type="dxa"/>
          </w:tcPr>
          <w:p w14:paraId="02524E18" w14:textId="77777777" w:rsidR="00400382" w:rsidRPr="00575C6D" w:rsidRDefault="00400382" w:rsidP="00400382">
            <w:pPr>
              <w:rPr>
                <w:rFonts w:ascii="Times New Roman" w:eastAsia="SimSun" w:hAnsi="Times New Roman"/>
                <w:kern w:val="2"/>
                <w:lang w:eastAsia="zh-CN"/>
              </w:rPr>
            </w:pPr>
            <w:r w:rsidRPr="00575C6D">
              <w:rPr>
                <w:rFonts w:ascii="Times New Roman" w:eastAsia="SimSun" w:hAnsi="Times New Roman"/>
                <w:kern w:val="2"/>
                <w:lang w:eastAsia="zh-CN"/>
              </w:rPr>
              <w:t>18</w:t>
            </w:r>
          </w:p>
        </w:tc>
        <w:tc>
          <w:tcPr>
            <w:tcW w:w="1560" w:type="dxa"/>
          </w:tcPr>
          <w:p w14:paraId="2A8AB022" w14:textId="5729DF70" w:rsidR="00400382" w:rsidRPr="00575C6D" w:rsidRDefault="00400382" w:rsidP="00400382">
            <w:pPr>
              <w:widowControl w:val="0"/>
              <w:autoSpaceDE w:val="0"/>
              <w:autoSpaceDN w:val="0"/>
              <w:adjustRightInd w:val="0"/>
              <w:rPr>
                <w:rFonts w:ascii="Times New Roman" w:hAnsi="Times New Roman"/>
              </w:rPr>
            </w:pPr>
            <w:r w:rsidRPr="00575C6D">
              <w:rPr>
                <w:rFonts w:ascii="Times New Roman" w:eastAsiaTheme="minorEastAsia" w:hAnsi="Times New Roman"/>
              </w:rPr>
              <w:t>11-Dodecen-2-one</w:t>
            </w:r>
          </w:p>
        </w:tc>
        <w:tc>
          <w:tcPr>
            <w:tcW w:w="1559" w:type="dxa"/>
          </w:tcPr>
          <w:p w14:paraId="6EE7738B" w14:textId="77777777" w:rsidR="00400382" w:rsidRPr="00575C6D" w:rsidRDefault="00400382" w:rsidP="00400382">
            <w:pPr>
              <w:rPr>
                <w:rFonts w:ascii="Times New Roman" w:hAnsi="Times New Roman"/>
              </w:rPr>
            </w:pPr>
          </w:p>
          <w:p w14:paraId="32E3D6CD" w14:textId="40488D50" w:rsidR="00400382" w:rsidRPr="00575C6D" w:rsidRDefault="00400382" w:rsidP="00400382">
            <w:pPr>
              <w:rPr>
                <w:rFonts w:ascii="Times New Roman" w:hAnsi="Times New Roman"/>
              </w:rPr>
            </w:pPr>
            <w:r w:rsidRPr="00575C6D">
              <w:rPr>
                <w:rFonts w:ascii="Times New Roman" w:hAnsi="Times New Roman"/>
              </w:rPr>
              <w:t>SA</w:t>
            </w:r>
          </w:p>
        </w:tc>
        <w:tc>
          <w:tcPr>
            <w:tcW w:w="992" w:type="dxa"/>
          </w:tcPr>
          <w:p w14:paraId="69B43496" w14:textId="77777777" w:rsidR="00400382" w:rsidRPr="00575C6D" w:rsidRDefault="00400382" w:rsidP="00400382">
            <w:pPr>
              <w:rPr>
                <w:rFonts w:ascii="Times New Roman" w:hAnsi="Times New Roman"/>
              </w:rPr>
            </w:pPr>
            <w:r w:rsidRPr="00575C6D">
              <w:rPr>
                <w:rFonts w:ascii="Times New Roman" w:hAnsi="Times New Roman"/>
              </w:rPr>
              <w:t>GCMS</w:t>
            </w:r>
          </w:p>
        </w:tc>
        <w:tc>
          <w:tcPr>
            <w:tcW w:w="1418" w:type="dxa"/>
          </w:tcPr>
          <w:p w14:paraId="41524E96" w14:textId="77777777" w:rsidR="00400382" w:rsidRPr="00575C6D" w:rsidRDefault="00400382" w:rsidP="00400382">
            <w:pPr>
              <w:rPr>
                <w:rFonts w:ascii="Times New Roman" w:hAnsi="Times New Roman"/>
              </w:rPr>
            </w:pPr>
            <w:r w:rsidRPr="00575C6D">
              <w:rPr>
                <w:rFonts w:ascii="Times New Roman" w:hAnsi="Times New Roman"/>
              </w:rPr>
              <w:t xml:space="preserve">5009-33-6 </w:t>
            </w:r>
          </w:p>
        </w:tc>
        <w:tc>
          <w:tcPr>
            <w:tcW w:w="1275" w:type="dxa"/>
          </w:tcPr>
          <w:p w14:paraId="0D9DA025" w14:textId="77777777" w:rsidR="00400382" w:rsidRPr="00575C6D" w:rsidRDefault="00400382" w:rsidP="00400382">
            <w:pPr>
              <w:rPr>
                <w:rFonts w:ascii="Times New Roman" w:hAnsi="Times New Roman"/>
              </w:rPr>
            </w:pPr>
            <w:r w:rsidRPr="00575C6D">
              <w:rPr>
                <w:rFonts w:ascii="Times New Roman" w:hAnsi="Times New Roman"/>
              </w:rPr>
              <w:t>857</w:t>
            </w:r>
          </w:p>
        </w:tc>
        <w:tc>
          <w:tcPr>
            <w:tcW w:w="993" w:type="dxa"/>
          </w:tcPr>
          <w:p w14:paraId="73156223" w14:textId="77777777" w:rsidR="00400382" w:rsidRPr="00575C6D" w:rsidRDefault="00400382" w:rsidP="00400382">
            <w:pPr>
              <w:rPr>
                <w:rFonts w:ascii="Times New Roman" w:hAnsi="Times New Roman"/>
              </w:rPr>
            </w:pPr>
            <w:r w:rsidRPr="00575C6D">
              <w:rPr>
                <w:rFonts w:ascii="Times New Roman" w:hAnsi="Times New Roman"/>
              </w:rPr>
              <w:t>182.167</w:t>
            </w:r>
          </w:p>
        </w:tc>
        <w:tc>
          <w:tcPr>
            <w:tcW w:w="992" w:type="dxa"/>
          </w:tcPr>
          <w:p w14:paraId="1662C97C" w14:textId="77777777" w:rsidR="00400382" w:rsidRPr="00575C6D" w:rsidRDefault="00400382" w:rsidP="00400382">
            <w:pPr>
              <w:rPr>
                <w:rFonts w:ascii="Times New Roman" w:hAnsi="Times New Roman"/>
              </w:rPr>
            </w:pPr>
            <w:r w:rsidRPr="00575C6D">
              <w:rPr>
                <w:rFonts w:ascii="Times New Roman" w:hAnsi="Times New Roman"/>
              </w:rPr>
              <w:t>43,124,</w:t>
            </w:r>
          </w:p>
          <w:p w14:paraId="66D85BC2" w14:textId="77777777" w:rsidR="00400382" w:rsidRPr="00575C6D" w:rsidRDefault="00400382" w:rsidP="00400382">
            <w:pPr>
              <w:rPr>
                <w:rFonts w:ascii="Times New Roman" w:hAnsi="Times New Roman"/>
              </w:rPr>
            </w:pPr>
            <w:r w:rsidRPr="00575C6D">
              <w:rPr>
                <w:rFonts w:ascii="Times New Roman" w:hAnsi="Times New Roman"/>
              </w:rPr>
              <w:t>182</w:t>
            </w:r>
          </w:p>
        </w:tc>
        <w:tc>
          <w:tcPr>
            <w:tcW w:w="992" w:type="dxa"/>
          </w:tcPr>
          <w:p w14:paraId="154506C8" w14:textId="77777777" w:rsidR="00400382" w:rsidRPr="00575C6D" w:rsidRDefault="00400382" w:rsidP="00400382">
            <w:pPr>
              <w:rPr>
                <w:rFonts w:ascii="Times New Roman" w:hAnsi="Times New Roman"/>
              </w:rPr>
            </w:pPr>
            <w:r w:rsidRPr="00575C6D">
              <w:rPr>
                <w:rFonts w:ascii="Times New Roman" w:hAnsi="Times New Roman"/>
              </w:rPr>
              <w:t>GCMS</w:t>
            </w:r>
          </w:p>
        </w:tc>
        <w:tc>
          <w:tcPr>
            <w:tcW w:w="2835" w:type="dxa"/>
          </w:tcPr>
          <w:p w14:paraId="1421F050" w14:textId="77777777" w:rsidR="00400382" w:rsidRPr="00575C6D" w:rsidRDefault="00400382" w:rsidP="00400382">
            <w:pPr>
              <w:rPr>
                <w:rFonts w:ascii="Times New Roman" w:hAnsi="Times New Roman"/>
                <w:color w:val="000000"/>
              </w:rPr>
            </w:pPr>
            <w:r w:rsidRPr="00575C6D">
              <w:rPr>
                <w:rFonts w:ascii="Times New Roman" w:hAnsi="Times New Roman"/>
              </w:rPr>
              <w:t>Data analysis was carried out by using the EPA/NIH/ MASS database (NBS library database). Retention times and mass spectra of compounds were compared with those of authentic compounds.</w:t>
            </w:r>
          </w:p>
        </w:tc>
      </w:tr>
      <w:tr w:rsidR="004B62F3" w:rsidRPr="00575C6D" w14:paraId="71745DD8" w14:textId="77777777" w:rsidTr="00D341B9">
        <w:tc>
          <w:tcPr>
            <w:tcW w:w="675" w:type="dxa"/>
          </w:tcPr>
          <w:p w14:paraId="0D3C5B35" w14:textId="77777777" w:rsidR="004B62F3" w:rsidRPr="00575C6D" w:rsidRDefault="004B62F3" w:rsidP="00D341B9">
            <w:pPr>
              <w:rPr>
                <w:rFonts w:ascii="Times New Roman" w:eastAsia="SimSun" w:hAnsi="Times New Roman"/>
                <w:kern w:val="2"/>
                <w:lang w:eastAsia="zh-CN"/>
              </w:rPr>
            </w:pPr>
            <w:r w:rsidRPr="00575C6D">
              <w:rPr>
                <w:rFonts w:ascii="Times New Roman" w:eastAsia="SimSun" w:hAnsi="Times New Roman"/>
                <w:kern w:val="2"/>
                <w:lang w:eastAsia="zh-CN"/>
              </w:rPr>
              <w:t>19</w:t>
            </w:r>
          </w:p>
        </w:tc>
        <w:tc>
          <w:tcPr>
            <w:tcW w:w="1560" w:type="dxa"/>
          </w:tcPr>
          <w:p w14:paraId="5F83CA5B" w14:textId="44FB062F" w:rsidR="004B62F3" w:rsidRPr="00575C6D" w:rsidRDefault="00400382" w:rsidP="00D341B9">
            <w:pPr>
              <w:widowControl w:val="0"/>
              <w:autoSpaceDE w:val="0"/>
              <w:autoSpaceDN w:val="0"/>
              <w:adjustRightInd w:val="0"/>
              <w:rPr>
                <w:rFonts w:ascii="Times New Roman" w:hAnsi="Times New Roman"/>
              </w:rPr>
            </w:pPr>
            <w:r w:rsidRPr="00575C6D">
              <w:rPr>
                <w:rFonts w:ascii="Times New Roman" w:eastAsiaTheme="minorEastAsia" w:hAnsi="Times New Roman"/>
              </w:rPr>
              <w:t>E-11-Tetradecenoic acid</w:t>
            </w:r>
          </w:p>
        </w:tc>
        <w:tc>
          <w:tcPr>
            <w:tcW w:w="1559" w:type="dxa"/>
          </w:tcPr>
          <w:p w14:paraId="6683A4AD" w14:textId="5E8A6847" w:rsidR="004B62F3" w:rsidRPr="00575C6D" w:rsidRDefault="004B62F3" w:rsidP="00D341B9">
            <w:pPr>
              <w:rPr>
                <w:rFonts w:ascii="Times New Roman" w:hAnsi="Times New Roman"/>
              </w:rPr>
            </w:pPr>
            <w:r w:rsidRPr="00575C6D">
              <w:rPr>
                <w:rFonts w:ascii="Times New Roman" w:hAnsi="Times New Roman"/>
              </w:rPr>
              <w:t>SA</w:t>
            </w:r>
          </w:p>
        </w:tc>
        <w:tc>
          <w:tcPr>
            <w:tcW w:w="992" w:type="dxa"/>
          </w:tcPr>
          <w:p w14:paraId="6351737C" w14:textId="77777777" w:rsidR="004B62F3" w:rsidRPr="00575C6D" w:rsidRDefault="004B62F3" w:rsidP="00D341B9">
            <w:pPr>
              <w:rPr>
                <w:rFonts w:ascii="Times New Roman" w:hAnsi="Times New Roman"/>
              </w:rPr>
            </w:pPr>
            <w:r w:rsidRPr="00575C6D">
              <w:rPr>
                <w:rFonts w:ascii="Times New Roman" w:hAnsi="Times New Roman"/>
              </w:rPr>
              <w:t>GCMS</w:t>
            </w:r>
          </w:p>
        </w:tc>
        <w:tc>
          <w:tcPr>
            <w:tcW w:w="1418" w:type="dxa"/>
          </w:tcPr>
          <w:p w14:paraId="46C858CD" w14:textId="77777777" w:rsidR="004B62F3" w:rsidRPr="00575C6D" w:rsidRDefault="004B62F3" w:rsidP="00D341B9">
            <w:pPr>
              <w:rPr>
                <w:rFonts w:ascii="Times New Roman" w:hAnsi="Times New Roman"/>
              </w:rPr>
            </w:pPr>
            <w:r w:rsidRPr="00575C6D">
              <w:rPr>
                <w:rFonts w:ascii="Times New Roman" w:hAnsi="Times New Roman"/>
              </w:rPr>
              <w:t>PubChem CID:</w:t>
            </w:r>
          </w:p>
          <w:p w14:paraId="0F039AE0" w14:textId="77777777" w:rsidR="004B62F3" w:rsidRPr="00575C6D" w:rsidRDefault="004B62F3" w:rsidP="00D341B9">
            <w:pPr>
              <w:rPr>
                <w:rFonts w:ascii="Times New Roman" w:eastAsia="Times New Roman" w:hAnsi="Times New Roman"/>
                <w:lang w:val="en-IN"/>
              </w:rPr>
            </w:pPr>
            <w:r w:rsidRPr="00575C6D">
              <w:rPr>
                <w:rFonts w:ascii="Times New Roman" w:eastAsia="Times New Roman" w:hAnsi="Times New Roman"/>
                <w:color w:val="212121"/>
                <w:shd w:val="clear" w:color="auto" w:fill="FFFFFF"/>
                <w:lang w:val="en-IN"/>
              </w:rPr>
              <w:t>5362745</w:t>
            </w:r>
          </w:p>
          <w:p w14:paraId="18593428" w14:textId="77777777" w:rsidR="004B62F3" w:rsidRPr="00575C6D" w:rsidRDefault="004B62F3" w:rsidP="00D341B9">
            <w:pPr>
              <w:rPr>
                <w:rFonts w:ascii="Times New Roman" w:hAnsi="Times New Roman"/>
              </w:rPr>
            </w:pPr>
          </w:p>
        </w:tc>
        <w:tc>
          <w:tcPr>
            <w:tcW w:w="1275" w:type="dxa"/>
          </w:tcPr>
          <w:p w14:paraId="31329F86" w14:textId="77777777" w:rsidR="004B62F3" w:rsidRPr="00575C6D" w:rsidRDefault="004B62F3" w:rsidP="00D341B9">
            <w:pPr>
              <w:rPr>
                <w:rFonts w:ascii="Times New Roman" w:hAnsi="Times New Roman"/>
              </w:rPr>
            </w:pPr>
            <w:r w:rsidRPr="00575C6D">
              <w:rPr>
                <w:rFonts w:ascii="Times New Roman" w:hAnsi="Times New Roman"/>
              </w:rPr>
              <w:t>912</w:t>
            </w:r>
          </w:p>
        </w:tc>
        <w:tc>
          <w:tcPr>
            <w:tcW w:w="993" w:type="dxa"/>
          </w:tcPr>
          <w:p w14:paraId="7E1EABF8" w14:textId="77777777" w:rsidR="004B62F3" w:rsidRPr="00575C6D" w:rsidRDefault="004B62F3" w:rsidP="00D341B9">
            <w:pPr>
              <w:rPr>
                <w:rFonts w:ascii="Times New Roman" w:hAnsi="Times New Roman"/>
              </w:rPr>
            </w:pPr>
            <w:r w:rsidRPr="00575C6D">
              <w:rPr>
                <w:rFonts w:ascii="Times New Roman" w:hAnsi="Times New Roman"/>
              </w:rPr>
              <w:t>226.193</w:t>
            </w:r>
          </w:p>
        </w:tc>
        <w:tc>
          <w:tcPr>
            <w:tcW w:w="992" w:type="dxa"/>
          </w:tcPr>
          <w:p w14:paraId="79B8568E" w14:textId="77777777" w:rsidR="004B62F3" w:rsidRPr="00575C6D" w:rsidRDefault="004B62F3" w:rsidP="00D341B9">
            <w:pPr>
              <w:rPr>
                <w:rFonts w:ascii="Times New Roman" w:hAnsi="Times New Roman"/>
              </w:rPr>
            </w:pPr>
            <w:r w:rsidRPr="00575C6D">
              <w:rPr>
                <w:rFonts w:ascii="Times New Roman" w:hAnsi="Times New Roman"/>
              </w:rPr>
              <w:t>41,55,69</w:t>
            </w:r>
          </w:p>
        </w:tc>
        <w:tc>
          <w:tcPr>
            <w:tcW w:w="992" w:type="dxa"/>
          </w:tcPr>
          <w:p w14:paraId="2FDD8364" w14:textId="77777777" w:rsidR="004B62F3" w:rsidRPr="00575C6D" w:rsidRDefault="004B62F3" w:rsidP="00D341B9">
            <w:pPr>
              <w:rPr>
                <w:rFonts w:ascii="Times New Roman" w:hAnsi="Times New Roman"/>
              </w:rPr>
            </w:pPr>
            <w:r w:rsidRPr="00575C6D">
              <w:rPr>
                <w:rFonts w:ascii="Times New Roman" w:hAnsi="Times New Roman"/>
                <w:bCs/>
              </w:rPr>
              <w:t>GCMS</w:t>
            </w:r>
          </w:p>
        </w:tc>
        <w:tc>
          <w:tcPr>
            <w:tcW w:w="2835" w:type="dxa"/>
          </w:tcPr>
          <w:p w14:paraId="60066C44" w14:textId="77777777" w:rsidR="004B62F3" w:rsidRPr="00575C6D" w:rsidRDefault="004B62F3" w:rsidP="00D341B9">
            <w:pPr>
              <w:rPr>
                <w:rFonts w:ascii="Times New Roman" w:hAnsi="Times New Roman"/>
                <w:bCs/>
              </w:rPr>
            </w:pPr>
            <w:r w:rsidRPr="00575C6D">
              <w:rPr>
                <w:rFonts w:ascii="Times New Roman" w:hAnsi="Times New Roman"/>
              </w:rPr>
              <w:t>Compounds were compared with NIST library data of the peak with those reported in literature, mass spectra of the peak with literature data.</w:t>
            </w:r>
          </w:p>
        </w:tc>
      </w:tr>
      <w:tr w:rsidR="00400382" w:rsidRPr="00575C6D" w14:paraId="195227BC" w14:textId="77777777" w:rsidTr="00D341B9">
        <w:tc>
          <w:tcPr>
            <w:tcW w:w="675" w:type="dxa"/>
          </w:tcPr>
          <w:p w14:paraId="18410BF3" w14:textId="77777777" w:rsidR="00400382" w:rsidRPr="00575C6D" w:rsidRDefault="00400382" w:rsidP="00400382">
            <w:pPr>
              <w:rPr>
                <w:rFonts w:ascii="Times New Roman" w:eastAsia="SimSun" w:hAnsi="Times New Roman"/>
                <w:kern w:val="2"/>
                <w:lang w:eastAsia="zh-CN"/>
              </w:rPr>
            </w:pPr>
            <w:r w:rsidRPr="00575C6D">
              <w:rPr>
                <w:rFonts w:ascii="Times New Roman" w:eastAsia="SimSun" w:hAnsi="Times New Roman"/>
                <w:kern w:val="2"/>
                <w:lang w:eastAsia="zh-CN"/>
              </w:rPr>
              <w:t>20</w:t>
            </w:r>
          </w:p>
        </w:tc>
        <w:tc>
          <w:tcPr>
            <w:tcW w:w="1560" w:type="dxa"/>
          </w:tcPr>
          <w:p w14:paraId="12743316" w14:textId="0E7236AB" w:rsidR="00400382" w:rsidRPr="00575C6D" w:rsidRDefault="00400382" w:rsidP="00400382">
            <w:pPr>
              <w:widowControl w:val="0"/>
              <w:autoSpaceDE w:val="0"/>
              <w:autoSpaceDN w:val="0"/>
              <w:adjustRightInd w:val="0"/>
              <w:rPr>
                <w:rFonts w:ascii="Times New Roman" w:hAnsi="Times New Roman"/>
              </w:rPr>
            </w:pPr>
            <w:r w:rsidRPr="00575C6D">
              <w:rPr>
                <w:rFonts w:ascii="Times New Roman" w:eastAsiaTheme="minorEastAsia" w:hAnsi="Times New Roman"/>
              </w:rPr>
              <w:t>2-Nonen-4-yn-1-ol, (Z)-</w:t>
            </w:r>
          </w:p>
        </w:tc>
        <w:tc>
          <w:tcPr>
            <w:tcW w:w="1559" w:type="dxa"/>
          </w:tcPr>
          <w:p w14:paraId="0ED88340" w14:textId="74CB3A30" w:rsidR="00400382" w:rsidRPr="00575C6D" w:rsidRDefault="00400382" w:rsidP="00400382">
            <w:pPr>
              <w:rPr>
                <w:rFonts w:ascii="Times New Roman" w:hAnsi="Times New Roman"/>
              </w:rPr>
            </w:pPr>
            <w:r w:rsidRPr="00575C6D">
              <w:rPr>
                <w:rFonts w:ascii="Times New Roman" w:hAnsi="Times New Roman"/>
              </w:rPr>
              <w:t>SU</w:t>
            </w:r>
          </w:p>
        </w:tc>
        <w:tc>
          <w:tcPr>
            <w:tcW w:w="992" w:type="dxa"/>
          </w:tcPr>
          <w:p w14:paraId="232FE0D4" w14:textId="77777777" w:rsidR="00400382" w:rsidRPr="00575C6D" w:rsidRDefault="00400382" w:rsidP="00400382">
            <w:pPr>
              <w:rPr>
                <w:rFonts w:ascii="Times New Roman" w:hAnsi="Times New Roman"/>
              </w:rPr>
            </w:pPr>
            <w:r w:rsidRPr="00575C6D">
              <w:rPr>
                <w:rFonts w:ascii="Times New Roman" w:hAnsi="Times New Roman"/>
              </w:rPr>
              <w:t>GCMS</w:t>
            </w:r>
          </w:p>
        </w:tc>
        <w:tc>
          <w:tcPr>
            <w:tcW w:w="1418" w:type="dxa"/>
          </w:tcPr>
          <w:p w14:paraId="7ED0EFCA" w14:textId="77777777" w:rsidR="00400382" w:rsidRPr="00575C6D" w:rsidRDefault="00400382" w:rsidP="00400382">
            <w:pPr>
              <w:rPr>
                <w:rFonts w:ascii="Times New Roman" w:hAnsi="Times New Roman"/>
              </w:rPr>
            </w:pPr>
            <w:r w:rsidRPr="00575C6D">
              <w:rPr>
                <w:rFonts w:ascii="Times New Roman" w:hAnsi="Times New Roman"/>
              </w:rPr>
              <w:t xml:space="preserve">134225-90-4 </w:t>
            </w:r>
          </w:p>
        </w:tc>
        <w:tc>
          <w:tcPr>
            <w:tcW w:w="1275" w:type="dxa"/>
          </w:tcPr>
          <w:p w14:paraId="308C233A" w14:textId="77777777" w:rsidR="00400382" w:rsidRPr="00575C6D" w:rsidRDefault="00400382" w:rsidP="00400382">
            <w:pPr>
              <w:rPr>
                <w:rFonts w:ascii="Times New Roman" w:hAnsi="Times New Roman"/>
              </w:rPr>
            </w:pPr>
            <w:r w:rsidRPr="00575C6D">
              <w:rPr>
                <w:rFonts w:ascii="Times New Roman" w:hAnsi="Times New Roman"/>
              </w:rPr>
              <w:t>867</w:t>
            </w:r>
          </w:p>
        </w:tc>
        <w:tc>
          <w:tcPr>
            <w:tcW w:w="993" w:type="dxa"/>
          </w:tcPr>
          <w:p w14:paraId="0B3031E1" w14:textId="77777777" w:rsidR="00400382" w:rsidRPr="00575C6D" w:rsidRDefault="00400382" w:rsidP="00400382">
            <w:pPr>
              <w:rPr>
                <w:rFonts w:ascii="Times New Roman" w:hAnsi="Times New Roman"/>
              </w:rPr>
            </w:pPr>
            <w:r w:rsidRPr="00575C6D">
              <w:rPr>
                <w:rFonts w:ascii="Times New Roman" w:hAnsi="Times New Roman"/>
              </w:rPr>
              <w:t>154.135</w:t>
            </w:r>
          </w:p>
        </w:tc>
        <w:tc>
          <w:tcPr>
            <w:tcW w:w="992" w:type="dxa"/>
          </w:tcPr>
          <w:p w14:paraId="52F634FE" w14:textId="77777777" w:rsidR="00400382" w:rsidRPr="00575C6D" w:rsidRDefault="00400382" w:rsidP="00400382">
            <w:pPr>
              <w:rPr>
                <w:rFonts w:ascii="Times New Roman" w:hAnsi="Times New Roman"/>
              </w:rPr>
            </w:pPr>
            <w:r w:rsidRPr="00575C6D">
              <w:rPr>
                <w:rFonts w:ascii="Times New Roman" w:hAnsi="Times New Roman"/>
              </w:rPr>
              <w:t>41, 67,</w:t>
            </w:r>
          </w:p>
          <w:p w14:paraId="4A5BCD37" w14:textId="77777777" w:rsidR="00400382" w:rsidRPr="00575C6D" w:rsidRDefault="00400382" w:rsidP="00400382">
            <w:pPr>
              <w:rPr>
                <w:rFonts w:ascii="Times New Roman" w:hAnsi="Times New Roman"/>
              </w:rPr>
            </w:pPr>
            <w:r w:rsidRPr="00575C6D">
              <w:rPr>
                <w:rFonts w:ascii="Times New Roman" w:hAnsi="Times New Roman"/>
              </w:rPr>
              <w:t>95, 138</w:t>
            </w:r>
          </w:p>
        </w:tc>
        <w:tc>
          <w:tcPr>
            <w:tcW w:w="992" w:type="dxa"/>
          </w:tcPr>
          <w:p w14:paraId="3EDC81C2" w14:textId="77777777" w:rsidR="00400382" w:rsidRPr="00575C6D" w:rsidRDefault="00400382" w:rsidP="00400382">
            <w:pPr>
              <w:rPr>
                <w:rFonts w:ascii="Times New Roman" w:hAnsi="Times New Roman"/>
              </w:rPr>
            </w:pPr>
            <w:r w:rsidRPr="00575C6D">
              <w:rPr>
                <w:rFonts w:ascii="Times New Roman" w:hAnsi="Times New Roman"/>
              </w:rPr>
              <w:t>GCMS</w:t>
            </w:r>
          </w:p>
        </w:tc>
        <w:tc>
          <w:tcPr>
            <w:tcW w:w="2835" w:type="dxa"/>
          </w:tcPr>
          <w:p w14:paraId="2C6AD3F5" w14:textId="77777777" w:rsidR="00400382" w:rsidRPr="00575C6D" w:rsidRDefault="00400382" w:rsidP="00400382">
            <w:pPr>
              <w:rPr>
                <w:rFonts w:ascii="Times New Roman" w:hAnsi="Times New Roman"/>
              </w:rPr>
            </w:pPr>
            <w:r w:rsidRPr="00575C6D">
              <w:rPr>
                <w:rFonts w:ascii="Times New Roman" w:hAnsi="Times New Roman"/>
              </w:rPr>
              <w:t>The components were identified by comparing relative retention time and mass spectra with those of standards, FFNSC 1.2 library data of the GCMS system and literature data. Relative retention indices was used for further confirmation of compounds.</w:t>
            </w:r>
          </w:p>
        </w:tc>
      </w:tr>
      <w:tr w:rsidR="00400382" w:rsidRPr="00575C6D" w14:paraId="7468F12A" w14:textId="77777777" w:rsidTr="00D341B9">
        <w:tc>
          <w:tcPr>
            <w:tcW w:w="675" w:type="dxa"/>
          </w:tcPr>
          <w:p w14:paraId="7FCB26F1" w14:textId="77777777" w:rsidR="00400382" w:rsidRPr="00575C6D" w:rsidRDefault="00400382" w:rsidP="00400382">
            <w:pPr>
              <w:rPr>
                <w:rFonts w:ascii="Times New Roman" w:eastAsia="SimSun" w:hAnsi="Times New Roman"/>
                <w:kern w:val="2"/>
                <w:lang w:eastAsia="zh-CN"/>
              </w:rPr>
            </w:pPr>
            <w:r w:rsidRPr="00575C6D">
              <w:rPr>
                <w:rFonts w:ascii="Times New Roman" w:eastAsia="SimSun" w:hAnsi="Times New Roman"/>
                <w:kern w:val="2"/>
                <w:lang w:eastAsia="zh-CN"/>
              </w:rPr>
              <w:t>21</w:t>
            </w:r>
          </w:p>
        </w:tc>
        <w:tc>
          <w:tcPr>
            <w:tcW w:w="1560" w:type="dxa"/>
          </w:tcPr>
          <w:p w14:paraId="2FA1EEFA" w14:textId="1DE075C1" w:rsidR="00400382" w:rsidRPr="00575C6D" w:rsidRDefault="00400382" w:rsidP="00400382">
            <w:pPr>
              <w:widowControl w:val="0"/>
              <w:autoSpaceDE w:val="0"/>
              <w:autoSpaceDN w:val="0"/>
              <w:adjustRightInd w:val="0"/>
              <w:rPr>
                <w:rFonts w:ascii="Times New Roman" w:hAnsi="Times New Roman"/>
              </w:rPr>
            </w:pPr>
            <w:r w:rsidRPr="00575C6D">
              <w:rPr>
                <w:rFonts w:ascii="Times New Roman" w:eastAsiaTheme="minorEastAsia" w:hAnsi="Times New Roman"/>
              </w:rPr>
              <w:t>3-Cyclohexen-1-one, 3,5,5-trimethyl-</w:t>
            </w:r>
          </w:p>
        </w:tc>
        <w:tc>
          <w:tcPr>
            <w:tcW w:w="1559" w:type="dxa"/>
          </w:tcPr>
          <w:p w14:paraId="7259B75F" w14:textId="7240D20D" w:rsidR="00400382" w:rsidRPr="00575C6D" w:rsidRDefault="00400382" w:rsidP="00400382">
            <w:pPr>
              <w:rPr>
                <w:rFonts w:ascii="Times New Roman" w:hAnsi="Times New Roman"/>
              </w:rPr>
            </w:pPr>
            <w:r w:rsidRPr="00575C6D">
              <w:rPr>
                <w:rFonts w:ascii="Times New Roman" w:hAnsi="Times New Roman"/>
              </w:rPr>
              <w:t>SU</w:t>
            </w:r>
          </w:p>
        </w:tc>
        <w:tc>
          <w:tcPr>
            <w:tcW w:w="992" w:type="dxa"/>
          </w:tcPr>
          <w:p w14:paraId="76DCAD72" w14:textId="77777777" w:rsidR="00400382" w:rsidRPr="00575C6D" w:rsidRDefault="00400382" w:rsidP="00400382">
            <w:pPr>
              <w:rPr>
                <w:rFonts w:ascii="Times New Roman" w:hAnsi="Times New Roman"/>
              </w:rPr>
            </w:pPr>
            <w:r w:rsidRPr="00575C6D">
              <w:rPr>
                <w:rFonts w:ascii="Times New Roman" w:hAnsi="Times New Roman"/>
              </w:rPr>
              <w:t>GCMS</w:t>
            </w:r>
          </w:p>
        </w:tc>
        <w:tc>
          <w:tcPr>
            <w:tcW w:w="1418" w:type="dxa"/>
          </w:tcPr>
          <w:p w14:paraId="0AF6EB06" w14:textId="77777777" w:rsidR="00400382" w:rsidRPr="00575C6D" w:rsidRDefault="00400382" w:rsidP="00400382">
            <w:pPr>
              <w:rPr>
                <w:rFonts w:ascii="Times New Roman" w:hAnsi="Times New Roman"/>
              </w:rPr>
            </w:pPr>
            <w:r w:rsidRPr="00575C6D">
              <w:rPr>
                <w:rFonts w:ascii="Times New Roman" w:hAnsi="Times New Roman"/>
              </w:rPr>
              <w:t xml:space="preserve">471-01-2 </w:t>
            </w:r>
          </w:p>
        </w:tc>
        <w:tc>
          <w:tcPr>
            <w:tcW w:w="1275" w:type="dxa"/>
          </w:tcPr>
          <w:p w14:paraId="3DA2FB5A" w14:textId="77777777" w:rsidR="00400382" w:rsidRPr="00575C6D" w:rsidRDefault="00400382" w:rsidP="00400382">
            <w:pPr>
              <w:rPr>
                <w:rFonts w:ascii="Times New Roman" w:hAnsi="Times New Roman"/>
              </w:rPr>
            </w:pPr>
            <w:r w:rsidRPr="00575C6D">
              <w:rPr>
                <w:rFonts w:ascii="Times New Roman" w:hAnsi="Times New Roman"/>
              </w:rPr>
              <w:t>746</w:t>
            </w:r>
          </w:p>
        </w:tc>
        <w:tc>
          <w:tcPr>
            <w:tcW w:w="993" w:type="dxa"/>
          </w:tcPr>
          <w:p w14:paraId="3091920C" w14:textId="77777777" w:rsidR="00400382" w:rsidRPr="00575C6D" w:rsidRDefault="00400382" w:rsidP="00400382">
            <w:pPr>
              <w:rPr>
                <w:rFonts w:ascii="Times New Roman" w:hAnsi="Times New Roman"/>
              </w:rPr>
            </w:pPr>
            <w:r w:rsidRPr="00575C6D">
              <w:rPr>
                <w:rFonts w:ascii="Times New Roman" w:hAnsi="Times New Roman"/>
              </w:rPr>
              <w:t>138.104</w:t>
            </w:r>
          </w:p>
        </w:tc>
        <w:tc>
          <w:tcPr>
            <w:tcW w:w="992" w:type="dxa"/>
          </w:tcPr>
          <w:p w14:paraId="5B9CB4D8" w14:textId="77777777" w:rsidR="00400382" w:rsidRPr="00575C6D" w:rsidRDefault="00400382" w:rsidP="00400382">
            <w:pPr>
              <w:rPr>
                <w:rFonts w:ascii="Times New Roman" w:hAnsi="Times New Roman"/>
              </w:rPr>
            </w:pPr>
            <w:r w:rsidRPr="00575C6D">
              <w:rPr>
                <w:rFonts w:ascii="Times New Roman" w:hAnsi="Times New Roman"/>
              </w:rPr>
              <w:t>96, 138</w:t>
            </w:r>
          </w:p>
        </w:tc>
        <w:tc>
          <w:tcPr>
            <w:tcW w:w="992" w:type="dxa"/>
          </w:tcPr>
          <w:p w14:paraId="25D29E2F" w14:textId="77777777" w:rsidR="00400382" w:rsidRPr="00575C6D" w:rsidRDefault="00400382" w:rsidP="00400382">
            <w:pPr>
              <w:rPr>
                <w:rFonts w:ascii="Times New Roman" w:hAnsi="Times New Roman"/>
              </w:rPr>
            </w:pPr>
            <w:r w:rsidRPr="00575C6D">
              <w:rPr>
                <w:rFonts w:ascii="Times New Roman" w:hAnsi="Times New Roman"/>
              </w:rPr>
              <w:t>SPME-GCMS</w:t>
            </w:r>
          </w:p>
        </w:tc>
        <w:tc>
          <w:tcPr>
            <w:tcW w:w="2835" w:type="dxa"/>
          </w:tcPr>
          <w:p w14:paraId="1C0B3124" w14:textId="77777777" w:rsidR="00400382" w:rsidRPr="00575C6D" w:rsidRDefault="00400382" w:rsidP="00400382">
            <w:pPr>
              <w:rPr>
                <w:rFonts w:ascii="Times New Roman" w:hAnsi="Times New Roman"/>
              </w:rPr>
            </w:pPr>
            <w:r w:rsidRPr="00575C6D">
              <w:rPr>
                <w:rFonts w:ascii="Times New Roman" w:hAnsi="Times New Roman"/>
              </w:rPr>
              <w:t>The mass spectra of the compounds were identified by comparison with spectra in Wiley 6N and NIST98 libraries.</w:t>
            </w:r>
          </w:p>
        </w:tc>
      </w:tr>
      <w:tr w:rsidR="00400382" w:rsidRPr="00575C6D" w14:paraId="61C7196C" w14:textId="77777777" w:rsidTr="00D341B9">
        <w:tc>
          <w:tcPr>
            <w:tcW w:w="675" w:type="dxa"/>
          </w:tcPr>
          <w:p w14:paraId="78F8D636" w14:textId="77777777" w:rsidR="00400382" w:rsidRPr="00575C6D" w:rsidRDefault="00400382" w:rsidP="00400382">
            <w:pPr>
              <w:rPr>
                <w:rFonts w:ascii="Times New Roman" w:eastAsia="SimSun" w:hAnsi="Times New Roman"/>
                <w:kern w:val="2"/>
                <w:lang w:eastAsia="zh-CN"/>
              </w:rPr>
            </w:pPr>
            <w:r w:rsidRPr="00575C6D">
              <w:rPr>
                <w:rFonts w:ascii="Times New Roman" w:eastAsia="SimSun" w:hAnsi="Times New Roman"/>
                <w:kern w:val="2"/>
                <w:lang w:eastAsia="zh-CN"/>
              </w:rPr>
              <w:t>22</w:t>
            </w:r>
          </w:p>
        </w:tc>
        <w:tc>
          <w:tcPr>
            <w:tcW w:w="1560" w:type="dxa"/>
          </w:tcPr>
          <w:p w14:paraId="7D3EBC7E" w14:textId="1F2DFEDF" w:rsidR="00400382" w:rsidRPr="00575C6D" w:rsidRDefault="00400382" w:rsidP="00400382">
            <w:pPr>
              <w:widowControl w:val="0"/>
              <w:autoSpaceDE w:val="0"/>
              <w:autoSpaceDN w:val="0"/>
              <w:adjustRightInd w:val="0"/>
              <w:rPr>
                <w:rFonts w:ascii="Times New Roman" w:hAnsi="Times New Roman"/>
              </w:rPr>
            </w:pPr>
            <w:r w:rsidRPr="00575C6D">
              <w:rPr>
                <w:rFonts w:ascii="Times New Roman" w:eastAsiaTheme="minorEastAsia" w:hAnsi="Times New Roman"/>
              </w:rPr>
              <w:t>6,10-Dodecadien-1-yn-3-ol, 3,7,11-trimethyl-</w:t>
            </w:r>
          </w:p>
        </w:tc>
        <w:tc>
          <w:tcPr>
            <w:tcW w:w="1559" w:type="dxa"/>
          </w:tcPr>
          <w:p w14:paraId="6AD216BF" w14:textId="60F875C7" w:rsidR="00400382" w:rsidRPr="00575C6D" w:rsidRDefault="00400382" w:rsidP="00400382">
            <w:pPr>
              <w:rPr>
                <w:rFonts w:ascii="Times New Roman" w:hAnsi="Times New Roman"/>
              </w:rPr>
            </w:pPr>
            <w:r w:rsidRPr="00575C6D">
              <w:rPr>
                <w:rFonts w:ascii="Times New Roman" w:hAnsi="Times New Roman"/>
              </w:rPr>
              <w:t>SU</w:t>
            </w:r>
          </w:p>
        </w:tc>
        <w:tc>
          <w:tcPr>
            <w:tcW w:w="992" w:type="dxa"/>
          </w:tcPr>
          <w:p w14:paraId="18BF89A9" w14:textId="77777777" w:rsidR="00400382" w:rsidRPr="00575C6D" w:rsidRDefault="00400382" w:rsidP="00400382">
            <w:pPr>
              <w:rPr>
                <w:rFonts w:ascii="Times New Roman" w:hAnsi="Times New Roman"/>
              </w:rPr>
            </w:pPr>
            <w:r w:rsidRPr="00575C6D">
              <w:rPr>
                <w:rFonts w:ascii="Times New Roman" w:hAnsi="Times New Roman"/>
              </w:rPr>
              <w:t>GCMS</w:t>
            </w:r>
          </w:p>
        </w:tc>
        <w:tc>
          <w:tcPr>
            <w:tcW w:w="1418" w:type="dxa"/>
          </w:tcPr>
          <w:p w14:paraId="0710DE02" w14:textId="77777777" w:rsidR="00400382" w:rsidRPr="00575C6D" w:rsidRDefault="00400382" w:rsidP="00400382">
            <w:pPr>
              <w:rPr>
                <w:rFonts w:ascii="Times New Roman" w:hAnsi="Times New Roman"/>
              </w:rPr>
            </w:pPr>
            <w:r w:rsidRPr="00575C6D">
              <w:rPr>
                <w:rFonts w:ascii="Times New Roman" w:hAnsi="Times New Roman"/>
              </w:rPr>
              <w:t xml:space="preserve">2387-68-0 </w:t>
            </w:r>
          </w:p>
        </w:tc>
        <w:tc>
          <w:tcPr>
            <w:tcW w:w="1275" w:type="dxa"/>
          </w:tcPr>
          <w:p w14:paraId="2D219C63" w14:textId="77777777" w:rsidR="00400382" w:rsidRPr="00575C6D" w:rsidRDefault="00400382" w:rsidP="00400382">
            <w:pPr>
              <w:rPr>
                <w:rFonts w:ascii="Times New Roman" w:hAnsi="Times New Roman"/>
              </w:rPr>
            </w:pPr>
            <w:r w:rsidRPr="00575C6D">
              <w:rPr>
                <w:rFonts w:ascii="Times New Roman" w:hAnsi="Times New Roman"/>
              </w:rPr>
              <w:t>793</w:t>
            </w:r>
          </w:p>
        </w:tc>
        <w:tc>
          <w:tcPr>
            <w:tcW w:w="993" w:type="dxa"/>
          </w:tcPr>
          <w:p w14:paraId="7D795B80" w14:textId="77777777" w:rsidR="00400382" w:rsidRPr="00575C6D" w:rsidRDefault="00400382" w:rsidP="00400382">
            <w:pPr>
              <w:rPr>
                <w:rFonts w:ascii="Times New Roman" w:hAnsi="Times New Roman"/>
              </w:rPr>
            </w:pPr>
            <w:r w:rsidRPr="00575C6D">
              <w:rPr>
                <w:rFonts w:ascii="Times New Roman" w:eastAsia="SimSun" w:hAnsi="Times New Roman"/>
                <w:kern w:val="2"/>
                <w:lang w:eastAsia="zh-CN"/>
              </w:rPr>
              <w:t>220.182</w:t>
            </w:r>
          </w:p>
        </w:tc>
        <w:tc>
          <w:tcPr>
            <w:tcW w:w="992" w:type="dxa"/>
          </w:tcPr>
          <w:p w14:paraId="33B84007" w14:textId="77777777" w:rsidR="00400382" w:rsidRPr="00575C6D" w:rsidRDefault="00400382" w:rsidP="00400382">
            <w:pPr>
              <w:rPr>
                <w:rFonts w:ascii="Times New Roman" w:hAnsi="Times New Roman"/>
              </w:rPr>
            </w:pPr>
            <w:r w:rsidRPr="00575C6D">
              <w:rPr>
                <w:rFonts w:ascii="Times New Roman" w:hAnsi="Times New Roman"/>
              </w:rPr>
              <w:t>41, 67, 95, 138</w:t>
            </w:r>
          </w:p>
        </w:tc>
        <w:tc>
          <w:tcPr>
            <w:tcW w:w="992" w:type="dxa"/>
          </w:tcPr>
          <w:p w14:paraId="5EE3758D" w14:textId="141E4AB2" w:rsidR="00400382" w:rsidRPr="00575C6D" w:rsidRDefault="00400382" w:rsidP="00400382">
            <w:pPr>
              <w:rPr>
                <w:rFonts w:ascii="Times New Roman" w:hAnsi="Times New Roman"/>
              </w:rPr>
            </w:pPr>
            <w:r w:rsidRPr="00575C6D">
              <w:rPr>
                <w:rFonts w:ascii="Times New Roman" w:hAnsi="Times New Roman"/>
              </w:rPr>
              <w:t>GCMS</w:t>
            </w:r>
          </w:p>
        </w:tc>
        <w:tc>
          <w:tcPr>
            <w:tcW w:w="2835" w:type="dxa"/>
          </w:tcPr>
          <w:p w14:paraId="02390D7D" w14:textId="2F0A30C0" w:rsidR="00400382" w:rsidRPr="00575C6D" w:rsidRDefault="00400382" w:rsidP="00400382">
            <w:pPr>
              <w:rPr>
                <w:rFonts w:ascii="Times New Roman" w:hAnsi="Times New Roman"/>
              </w:rPr>
            </w:pPr>
            <w:r w:rsidRPr="00575C6D">
              <w:rPr>
                <w:rFonts w:ascii="Times New Roman" w:hAnsi="Times New Roman"/>
              </w:rPr>
              <w:t xml:space="preserve">The constituents were identified after comparison with NIST library of the GCMS system. </w:t>
            </w:r>
          </w:p>
        </w:tc>
      </w:tr>
      <w:tr w:rsidR="004B62F3" w:rsidRPr="00575C6D" w14:paraId="221CE7E1" w14:textId="77777777" w:rsidTr="00D341B9">
        <w:tc>
          <w:tcPr>
            <w:tcW w:w="675" w:type="dxa"/>
          </w:tcPr>
          <w:p w14:paraId="2E273A1A" w14:textId="77777777" w:rsidR="004B62F3" w:rsidRPr="00575C6D" w:rsidRDefault="004B62F3" w:rsidP="00D341B9">
            <w:pPr>
              <w:rPr>
                <w:rFonts w:ascii="Times New Roman" w:eastAsia="SimSun" w:hAnsi="Times New Roman"/>
                <w:kern w:val="2"/>
                <w:lang w:eastAsia="zh-CN"/>
              </w:rPr>
            </w:pPr>
            <w:r w:rsidRPr="00575C6D">
              <w:rPr>
                <w:rFonts w:ascii="Times New Roman" w:eastAsia="SimSun" w:hAnsi="Times New Roman"/>
                <w:kern w:val="2"/>
                <w:lang w:eastAsia="zh-CN"/>
              </w:rPr>
              <w:t>23</w:t>
            </w:r>
          </w:p>
        </w:tc>
        <w:tc>
          <w:tcPr>
            <w:tcW w:w="1560" w:type="dxa"/>
          </w:tcPr>
          <w:p w14:paraId="31ECB736" w14:textId="77777777" w:rsidR="004B62F3" w:rsidRPr="00575C6D" w:rsidRDefault="004B62F3" w:rsidP="00D341B9">
            <w:pPr>
              <w:widowControl w:val="0"/>
              <w:autoSpaceDE w:val="0"/>
              <w:autoSpaceDN w:val="0"/>
              <w:adjustRightInd w:val="0"/>
              <w:rPr>
                <w:rFonts w:ascii="Times New Roman" w:hAnsi="Times New Roman"/>
              </w:rPr>
            </w:pPr>
            <w:r w:rsidRPr="00575C6D">
              <w:rPr>
                <w:rFonts w:ascii="Times New Roman" w:hAnsi="Times New Roman"/>
              </w:rPr>
              <w:t>2,7-dimethyl-3-Octen-5-yne, (Z)-</w:t>
            </w:r>
          </w:p>
        </w:tc>
        <w:tc>
          <w:tcPr>
            <w:tcW w:w="1559" w:type="dxa"/>
          </w:tcPr>
          <w:p w14:paraId="613D5C32" w14:textId="2E04C6B4" w:rsidR="004B62F3" w:rsidRPr="00575C6D" w:rsidRDefault="004B62F3" w:rsidP="00D341B9">
            <w:pPr>
              <w:rPr>
                <w:rFonts w:ascii="Times New Roman" w:hAnsi="Times New Roman"/>
              </w:rPr>
            </w:pPr>
            <w:r w:rsidRPr="00575C6D">
              <w:rPr>
                <w:rFonts w:ascii="Times New Roman" w:hAnsi="Times New Roman"/>
              </w:rPr>
              <w:t>KAv</w:t>
            </w:r>
          </w:p>
        </w:tc>
        <w:tc>
          <w:tcPr>
            <w:tcW w:w="992" w:type="dxa"/>
          </w:tcPr>
          <w:p w14:paraId="0A06D23E" w14:textId="77777777" w:rsidR="004B62F3" w:rsidRPr="00575C6D" w:rsidRDefault="004B62F3" w:rsidP="00D341B9">
            <w:pPr>
              <w:rPr>
                <w:rFonts w:ascii="Times New Roman" w:hAnsi="Times New Roman"/>
              </w:rPr>
            </w:pPr>
            <w:r w:rsidRPr="00575C6D">
              <w:rPr>
                <w:rFonts w:ascii="Times New Roman" w:hAnsi="Times New Roman"/>
              </w:rPr>
              <w:t>GCMS</w:t>
            </w:r>
          </w:p>
        </w:tc>
        <w:tc>
          <w:tcPr>
            <w:tcW w:w="1418" w:type="dxa"/>
          </w:tcPr>
          <w:p w14:paraId="42BC5377" w14:textId="77777777" w:rsidR="004B62F3" w:rsidRPr="00575C6D" w:rsidRDefault="004B62F3" w:rsidP="00D341B9">
            <w:pPr>
              <w:rPr>
                <w:rFonts w:ascii="Times New Roman" w:hAnsi="Times New Roman"/>
              </w:rPr>
            </w:pPr>
            <w:r w:rsidRPr="00575C6D">
              <w:rPr>
                <w:rFonts w:ascii="Times New Roman" w:hAnsi="Times New Roman"/>
              </w:rPr>
              <w:t xml:space="preserve">28935-76-4 </w:t>
            </w:r>
          </w:p>
        </w:tc>
        <w:tc>
          <w:tcPr>
            <w:tcW w:w="1275" w:type="dxa"/>
          </w:tcPr>
          <w:p w14:paraId="4DDAC5E2" w14:textId="77777777" w:rsidR="004B62F3" w:rsidRPr="00575C6D" w:rsidRDefault="004B62F3" w:rsidP="00D341B9">
            <w:pPr>
              <w:rPr>
                <w:rFonts w:ascii="Times New Roman" w:hAnsi="Times New Roman"/>
              </w:rPr>
            </w:pPr>
            <w:r w:rsidRPr="00575C6D">
              <w:rPr>
                <w:rFonts w:ascii="Times New Roman" w:hAnsi="Times New Roman"/>
              </w:rPr>
              <w:t>869</w:t>
            </w:r>
          </w:p>
        </w:tc>
        <w:tc>
          <w:tcPr>
            <w:tcW w:w="993" w:type="dxa"/>
          </w:tcPr>
          <w:p w14:paraId="5CE65E25" w14:textId="77777777" w:rsidR="004B62F3" w:rsidRPr="00575C6D" w:rsidRDefault="004B62F3" w:rsidP="00D341B9">
            <w:pPr>
              <w:rPr>
                <w:rFonts w:ascii="Times New Roman" w:hAnsi="Times New Roman"/>
              </w:rPr>
            </w:pPr>
            <w:r w:rsidRPr="00575C6D">
              <w:rPr>
                <w:rFonts w:ascii="Times New Roman" w:hAnsi="Times New Roman"/>
              </w:rPr>
              <w:t>136.125</w:t>
            </w:r>
          </w:p>
        </w:tc>
        <w:tc>
          <w:tcPr>
            <w:tcW w:w="992" w:type="dxa"/>
          </w:tcPr>
          <w:p w14:paraId="0CB692A0" w14:textId="77777777" w:rsidR="004B62F3" w:rsidRPr="00575C6D" w:rsidRDefault="004B62F3" w:rsidP="00D341B9">
            <w:pPr>
              <w:rPr>
                <w:rFonts w:ascii="Times New Roman" w:hAnsi="Times New Roman"/>
              </w:rPr>
            </w:pPr>
            <w:r w:rsidRPr="00575C6D">
              <w:rPr>
                <w:rFonts w:ascii="Times New Roman" w:hAnsi="Times New Roman"/>
              </w:rPr>
              <w:t>93, 121, 136</w:t>
            </w:r>
          </w:p>
        </w:tc>
        <w:tc>
          <w:tcPr>
            <w:tcW w:w="992" w:type="dxa"/>
          </w:tcPr>
          <w:p w14:paraId="5323CE27" w14:textId="77777777" w:rsidR="004B62F3" w:rsidRPr="00575C6D" w:rsidRDefault="004B62F3" w:rsidP="00D341B9">
            <w:pPr>
              <w:rPr>
                <w:rFonts w:ascii="Times New Roman" w:hAnsi="Times New Roman"/>
              </w:rPr>
            </w:pPr>
            <w:r w:rsidRPr="00575C6D">
              <w:rPr>
                <w:rFonts w:ascii="Times New Roman" w:hAnsi="Times New Roman"/>
              </w:rPr>
              <w:t>GCMS</w:t>
            </w:r>
          </w:p>
        </w:tc>
        <w:tc>
          <w:tcPr>
            <w:tcW w:w="2835" w:type="dxa"/>
          </w:tcPr>
          <w:p w14:paraId="1FA899B1" w14:textId="77777777" w:rsidR="004B62F3" w:rsidRPr="00575C6D" w:rsidRDefault="004B62F3" w:rsidP="00D341B9">
            <w:pPr>
              <w:rPr>
                <w:rFonts w:ascii="Times New Roman" w:hAnsi="Times New Roman"/>
              </w:rPr>
            </w:pPr>
            <w:r w:rsidRPr="00575C6D">
              <w:rPr>
                <w:rFonts w:ascii="Times New Roman" w:hAnsi="Times New Roman"/>
              </w:rPr>
              <w:t>Compounds were identified by comparing with the NIST library.</w:t>
            </w:r>
          </w:p>
        </w:tc>
      </w:tr>
      <w:tr w:rsidR="00400382" w:rsidRPr="00575C6D" w14:paraId="24A2550B" w14:textId="77777777" w:rsidTr="00D341B9">
        <w:tc>
          <w:tcPr>
            <w:tcW w:w="675" w:type="dxa"/>
          </w:tcPr>
          <w:p w14:paraId="49F86EA4" w14:textId="77777777" w:rsidR="00400382" w:rsidRPr="00575C6D" w:rsidRDefault="00400382" w:rsidP="00400382">
            <w:pPr>
              <w:rPr>
                <w:rFonts w:ascii="Times New Roman" w:eastAsia="SimSun" w:hAnsi="Times New Roman"/>
                <w:kern w:val="2"/>
                <w:lang w:eastAsia="zh-CN"/>
              </w:rPr>
            </w:pPr>
            <w:r w:rsidRPr="00575C6D">
              <w:rPr>
                <w:rFonts w:ascii="Times New Roman" w:eastAsia="SimSun" w:hAnsi="Times New Roman"/>
                <w:kern w:val="2"/>
                <w:lang w:eastAsia="zh-CN"/>
              </w:rPr>
              <w:t>24</w:t>
            </w:r>
          </w:p>
          <w:p w14:paraId="5AB9637E" w14:textId="77777777" w:rsidR="00400382" w:rsidRPr="00575C6D" w:rsidRDefault="00400382" w:rsidP="00400382">
            <w:pPr>
              <w:rPr>
                <w:rFonts w:ascii="Times New Roman" w:eastAsia="SimSun" w:hAnsi="Times New Roman"/>
                <w:kern w:val="2"/>
                <w:lang w:eastAsia="zh-CN"/>
              </w:rPr>
            </w:pPr>
          </w:p>
        </w:tc>
        <w:tc>
          <w:tcPr>
            <w:tcW w:w="1560" w:type="dxa"/>
          </w:tcPr>
          <w:p w14:paraId="152AB16B" w14:textId="2F34081D" w:rsidR="00400382" w:rsidRPr="00575C6D" w:rsidRDefault="00400382" w:rsidP="00400382">
            <w:pPr>
              <w:widowControl w:val="0"/>
              <w:autoSpaceDE w:val="0"/>
              <w:autoSpaceDN w:val="0"/>
              <w:adjustRightInd w:val="0"/>
              <w:rPr>
                <w:rFonts w:ascii="Times New Roman" w:hAnsi="Times New Roman"/>
              </w:rPr>
            </w:pPr>
            <w:r w:rsidRPr="00575C6D">
              <w:rPr>
                <w:rFonts w:ascii="Times New Roman" w:eastAsia="SimSun" w:hAnsi="Times New Roman"/>
                <w:kern w:val="2"/>
                <w:lang w:eastAsia="zh-CN"/>
              </w:rPr>
              <w:t>1,3,5-Cycloheptatriene</w:t>
            </w:r>
          </w:p>
        </w:tc>
        <w:tc>
          <w:tcPr>
            <w:tcW w:w="1559" w:type="dxa"/>
          </w:tcPr>
          <w:p w14:paraId="69F514E4" w14:textId="40B649AC" w:rsidR="00400382" w:rsidRPr="00575C6D" w:rsidRDefault="00400382" w:rsidP="00400382">
            <w:pPr>
              <w:rPr>
                <w:rFonts w:ascii="Times New Roman" w:hAnsi="Times New Roman"/>
              </w:rPr>
            </w:pPr>
            <w:r w:rsidRPr="00575C6D">
              <w:rPr>
                <w:rFonts w:ascii="Times New Roman" w:hAnsi="Times New Roman"/>
              </w:rPr>
              <w:t>AS, PR, SA, SU, KAr, KAV</w:t>
            </w:r>
          </w:p>
        </w:tc>
        <w:tc>
          <w:tcPr>
            <w:tcW w:w="992" w:type="dxa"/>
          </w:tcPr>
          <w:p w14:paraId="7A2F5D6B" w14:textId="77777777" w:rsidR="00400382" w:rsidRPr="00575C6D" w:rsidRDefault="00400382" w:rsidP="00400382">
            <w:pPr>
              <w:rPr>
                <w:rFonts w:ascii="Times New Roman" w:hAnsi="Times New Roman"/>
              </w:rPr>
            </w:pPr>
            <w:r w:rsidRPr="00575C6D">
              <w:rPr>
                <w:rFonts w:ascii="Times New Roman" w:hAnsi="Times New Roman"/>
              </w:rPr>
              <w:t>GCMS</w:t>
            </w:r>
          </w:p>
        </w:tc>
        <w:tc>
          <w:tcPr>
            <w:tcW w:w="1418" w:type="dxa"/>
          </w:tcPr>
          <w:p w14:paraId="061FD5F9" w14:textId="77777777" w:rsidR="00400382" w:rsidRPr="00575C6D" w:rsidRDefault="00400382" w:rsidP="00400382">
            <w:pPr>
              <w:rPr>
                <w:rFonts w:ascii="Times New Roman" w:hAnsi="Times New Roman"/>
              </w:rPr>
            </w:pPr>
            <w:r w:rsidRPr="00575C6D">
              <w:rPr>
                <w:rFonts w:ascii="Times New Roman" w:hAnsi="Times New Roman"/>
              </w:rPr>
              <w:t xml:space="preserve">544-25-2 </w:t>
            </w:r>
          </w:p>
        </w:tc>
        <w:tc>
          <w:tcPr>
            <w:tcW w:w="1275" w:type="dxa"/>
          </w:tcPr>
          <w:p w14:paraId="0E606DED" w14:textId="77777777" w:rsidR="00400382" w:rsidRPr="00575C6D" w:rsidRDefault="00400382" w:rsidP="00400382">
            <w:pPr>
              <w:rPr>
                <w:rFonts w:ascii="Times New Roman" w:hAnsi="Times New Roman"/>
              </w:rPr>
            </w:pPr>
            <w:r w:rsidRPr="00575C6D">
              <w:rPr>
                <w:rFonts w:ascii="Times New Roman" w:hAnsi="Times New Roman"/>
              </w:rPr>
              <w:t>955 (AS)</w:t>
            </w:r>
          </w:p>
          <w:p w14:paraId="2465E6FB" w14:textId="77777777" w:rsidR="00400382" w:rsidRPr="00575C6D" w:rsidRDefault="00400382" w:rsidP="00400382">
            <w:pPr>
              <w:rPr>
                <w:rFonts w:ascii="Times New Roman" w:hAnsi="Times New Roman"/>
              </w:rPr>
            </w:pPr>
            <w:r w:rsidRPr="00575C6D">
              <w:rPr>
                <w:rFonts w:ascii="Times New Roman" w:hAnsi="Times New Roman"/>
              </w:rPr>
              <w:t>958 (PR)</w:t>
            </w:r>
          </w:p>
          <w:p w14:paraId="745AE267" w14:textId="77777777" w:rsidR="00400382" w:rsidRPr="00575C6D" w:rsidRDefault="00400382" w:rsidP="00400382">
            <w:pPr>
              <w:rPr>
                <w:rFonts w:ascii="Times New Roman" w:hAnsi="Times New Roman"/>
              </w:rPr>
            </w:pPr>
            <w:r w:rsidRPr="00575C6D">
              <w:rPr>
                <w:rFonts w:ascii="Times New Roman" w:hAnsi="Times New Roman"/>
              </w:rPr>
              <w:t>951 (SA)</w:t>
            </w:r>
          </w:p>
          <w:p w14:paraId="5DAC8499" w14:textId="77777777" w:rsidR="00400382" w:rsidRPr="00575C6D" w:rsidRDefault="00400382" w:rsidP="00400382">
            <w:pPr>
              <w:rPr>
                <w:rFonts w:ascii="Times New Roman" w:hAnsi="Times New Roman"/>
              </w:rPr>
            </w:pPr>
            <w:r w:rsidRPr="00575C6D">
              <w:rPr>
                <w:rFonts w:ascii="Times New Roman" w:hAnsi="Times New Roman"/>
              </w:rPr>
              <w:t>956 (KAr)</w:t>
            </w:r>
          </w:p>
          <w:p w14:paraId="3E67D319" w14:textId="77777777" w:rsidR="00400382" w:rsidRPr="00575C6D" w:rsidRDefault="00400382" w:rsidP="00400382">
            <w:pPr>
              <w:rPr>
                <w:rFonts w:ascii="Times New Roman" w:hAnsi="Times New Roman"/>
              </w:rPr>
            </w:pPr>
            <w:r w:rsidRPr="00575C6D">
              <w:rPr>
                <w:rFonts w:ascii="Times New Roman" w:hAnsi="Times New Roman"/>
              </w:rPr>
              <w:t>950 (KAv)</w:t>
            </w:r>
          </w:p>
        </w:tc>
        <w:tc>
          <w:tcPr>
            <w:tcW w:w="993" w:type="dxa"/>
          </w:tcPr>
          <w:p w14:paraId="301A470A" w14:textId="77777777" w:rsidR="00400382" w:rsidRPr="00575C6D" w:rsidRDefault="00400382" w:rsidP="00400382">
            <w:pPr>
              <w:rPr>
                <w:rFonts w:ascii="Times New Roman" w:hAnsi="Times New Roman"/>
              </w:rPr>
            </w:pPr>
            <w:r w:rsidRPr="00575C6D">
              <w:rPr>
                <w:rFonts w:ascii="Times New Roman" w:hAnsi="Times New Roman"/>
              </w:rPr>
              <w:t>92.0626</w:t>
            </w:r>
          </w:p>
        </w:tc>
        <w:tc>
          <w:tcPr>
            <w:tcW w:w="992" w:type="dxa"/>
          </w:tcPr>
          <w:p w14:paraId="7B24261E" w14:textId="77777777" w:rsidR="00400382" w:rsidRPr="00575C6D" w:rsidRDefault="00400382" w:rsidP="00400382">
            <w:pPr>
              <w:rPr>
                <w:rFonts w:ascii="Times New Roman" w:hAnsi="Times New Roman"/>
              </w:rPr>
            </w:pPr>
            <w:r w:rsidRPr="00575C6D">
              <w:rPr>
                <w:rFonts w:ascii="Times New Roman" w:hAnsi="Times New Roman"/>
              </w:rPr>
              <w:t>65, 91</w:t>
            </w:r>
          </w:p>
        </w:tc>
        <w:tc>
          <w:tcPr>
            <w:tcW w:w="992" w:type="dxa"/>
          </w:tcPr>
          <w:p w14:paraId="34D744C9" w14:textId="77777777" w:rsidR="00400382" w:rsidRPr="00575C6D" w:rsidRDefault="00400382" w:rsidP="00400382">
            <w:pPr>
              <w:rPr>
                <w:rFonts w:ascii="Times New Roman" w:hAnsi="Times New Roman"/>
              </w:rPr>
            </w:pPr>
            <w:r w:rsidRPr="00575C6D">
              <w:rPr>
                <w:rFonts w:ascii="Times New Roman" w:hAnsi="Times New Roman"/>
              </w:rPr>
              <w:t>GCMS</w:t>
            </w:r>
          </w:p>
        </w:tc>
        <w:tc>
          <w:tcPr>
            <w:tcW w:w="2835" w:type="dxa"/>
          </w:tcPr>
          <w:p w14:paraId="68F54699" w14:textId="6B3AA64D" w:rsidR="00400382" w:rsidRPr="00575C6D" w:rsidRDefault="00400382" w:rsidP="00400382">
            <w:pPr>
              <w:rPr>
                <w:rFonts w:ascii="Times New Roman" w:hAnsi="Times New Roman"/>
              </w:rPr>
            </w:pPr>
            <w:r w:rsidRPr="00575C6D">
              <w:rPr>
                <w:rFonts w:ascii="Times New Roman" w:hAnsi="Times New Roman"/>
              </w:rPr>
              <w:t xml:space="preserve">The spectra of the compound were matched with NIST library. The identity of the compound was determined by the percent similarity of the spectra.  </w:t>
            </w:r>
          </w:p>
        </w:tc>
      </w:tr>
      <w:tr w:rsidR="00400382" w:rsidRPr="00575C6D" w14:paraId="37FC13A1" w14:textId="77777777" w:rsidTr="00D341B9">
        <w:tc>
          <w:tcPr>
            <w:tcW w:w="675" w:type="dxa"/>
          </w:tcPr>
          <w:p w14:paraId="02A54B56" w14:textId="77777777" w:rsidR="00400382" w:rsidRPr="00575C6D" w:rsidRDefault="00400382" w:rsidP="00400382">
            <w:pPr>
              <w:rPr>
                <w:rFonts w:ascii="Times New Roman" w:eastAsia="SimSun" w:hAnsi="Times New Roman"/>
                <w:kern w:val="2"/>
                <w:lang w:eastAsia="zh-CN"/>
              </w:rPr>
            </w:pPr>
            <w:r w:rsidRPr="00575C6D">
              <w:rPr>
                <w:rFonts w:ascii="Times New Roman" w:eastAsia="SimSun" w:hAnsi="Times New Roman"/>
                <w:kern w:val="2"/>
                <w:lang w:eastAsia="zh-CN"/>
              </w:rPr>
              <w:t>25</w:t>
            </w:r>
          </w:p>
          <w:p w14:paraId="1A47C888" w14:textId="77777777" w:rsidR="00400382" w:rsidRPr="00575C6D" w:rsidRDefault="00400382" w:rsidP="00400382">
            <w:pPr>
              <w:rPr>
                <w:rFonts w:ascii="Times New Roman" w:eastAsia="SimSun" w:hAnsi="Times New Roman"/>
                <w:kern w:val="2"/>
                <w:lang w:eastAsia="zh-CN"/>
              </w:rPr>
            </w:pPr>
          </w:p>
        </w:tc>
        <w:tc>
          <w:tcPr>
            <w:tcW w:w="1560" w:type="dxa"/>
          </w:tcPr>
          <w:p w14:paraId="4EE4DC47" w14:textId="6E88D20E" w:rsidR="00400382" w:rsidRPr="00575C6D" w:rsidRDefault="00400382" w:rsidP="00400382">
            <w:pPr>
              <w:widowControl w:val="0"/>
              <w:autoSpaceDE w:val="0"/>
              <w:autoSpaceDN w:val="0"/>
              <w:adjustRightInd w:val="0"/>
              <w:rPr>
                <w:rFonts w:ascii="Times New Roman" w:eastAsia="SimSun" w:hAnsi="Times New Roman"/>
                <w:kern w:val="2"/>
                <w:lang w:eastAsia="zh-CN"/>
              </w:rPr>
            </w:pPr>
            <w:r w:rsidRPr="00575C6D">
              <w:rPr>
                <w:rFonts w:ascii="Times New Roman" w:eastAsiaTheme="minorEastAsia" w:hAnsi="Times New Roman"/>
              </w:rPr>
              <w:t>Bicyclo[3.1.0]hexane, 4-methyl-1-(1-methylethyl)-, didehydro deriv.</w:t>
            </w:r>
          </w:p>
        </w:tc>
        <w:tc>
          <w:tcPr>
            <w:tcW w:w="1559" w:type="dxa"/>
          </w:tcPr>
          <w:p w14:paraId="7E2F7CCD" w14:textId="0B30F1FF" w:rsidR="00400382" w:rsidRPr="00575C6D" w:rsidRDefault="00400382" w:rsidP="00400382">
            <w:pPr>
              <w:rPr>
                <w:rFonts w:ascii="Times New Roman" w:hAnsi="Times New Roman"/>
              </w:rPr>
            </w:pPr>
            <w:r w:rsidRPr="00575C6D">
              <w:rPr>
                <w:rFonts w:ascii="Times New Roman" w:hAnsi="Times New Roman"/>
              </w:rPr>
              <w:t>DR, PR, SA, SU</w:t>
            </w:r>
          </w:p>
        </w:tc>
        <w:tc>
          <w:tcPr>
            <w:tcW w:w="992" w:type="dxa"/>
          </w:tcPr>
          <w:p w14:paraId="7ED3BD67" w14:textId="77777777" w:rsidR="00400382" w:rsidRPr="00575C6D" w:rsidRDefault="00400382" w:rsidP="00400382">
            <w:pPr>
              <w:rPr>
                <w:rFonts w:ascii="Times New Roman" w:hAnsi="Times New Roman"/>
              </w:rPr>
            </w:pPr>
            <w:r w:rsidRPr="00575C6D">
              <w:rPr>
                <w:rFonts w:ascii="Times New Roman" w:hAnsi="Times New Roman"/>
              </w:rPr>
              <w:t>GCMS</w:t>
            </w:r>
          </w:p>
        </w:tc>
        <w:tc>
          <w:tcPr>
            <w:tcW w:w="1418" w:type="dxa"/>
          </w:tcPr>
          <w:p w14:paraId="1C161F37" w14:textId="77777777" w:rsidR="00400382" w:rsidRPr="00575C6D" w:rsidRDefault="00400382" w:rsidP="00400382">
            <w:pPr>
              <w:rPr>
                <w:rFonts w:ascii="Times New Roman" w:hAnsi="Times New Roman"/>
              </w:rPr>
            </w:pPr>
            <w:r w:rsidRPr="00575C6D">
              <w:rPr>
                <w:rFonts w:ascii="Times New Roman" w:hAnsi="Times New Roman"/>
              </w:rPr>
              <w:t xml:space="preserve">58037-87-9 </w:t>
            </w:r>
          </w:p>
        </w:tc>
        <w:tc>
          <w:tcPr>
            <w:tcW w:w="1275" w:type="dxa"/>
          </w:tcPr>
          <w:p w14:paraId="17B85221" w14:textId="77777777" w:rsidR="00400382" w:rsidRPr="00575C6D" w:rsidRDefault="00400382" w:rsidP="00400382">
            <w:pPr>
              <w:rPr>
                <w:rFonts w:ascii="Times New Roman" w:hAnsi="Times New Roman"/>
              </w:rPr>
            </w:pPr>
            <w:r w:rsidRPr="00575C6D">
              <w:rPr>
                <w:rFonts w:ascii="Times New Roman" w:hAnsi="Times New Roman"/>
              </w:rPr>
              <w:t>839 (DR), 891 (PR),</w:t>
            </w:r>
          </w:p>
          <w:p w14:paraId="15338AF7" w14:textId="77777777" w:rsidR="00400382" w:rsidRPr="00575C6D" w:rsidRDefault="00400382" w:rsidP="00400382">
            <w:pPr>
              <w:rPr>
                <w:rFonts w:ascii="Times New Roman" w:hAnsi="Times New Roman"/>
              </w:rPr>
            </w:pPr>
            <w:r w:rsidRPr="00575C6D">
              <w:rPr>
                <w:rFonts w:ascii="Times New Roman" w:hAnsi="Times New Roman"/>
              </w:rPr>
              <w:t>875 (SA)</w:t>
            </w:r>
          </w:p>
          <w:p w14:paraId="7566EA70" w14:textId="77777777" w:rsidR="00400382" w:rsidRPr="00575C6D" w:rsidRDefault="00400382" w:rsidP="00400382">
            <w:pPr>
              <w:rPr>
                <w:rFonts w:ascii="Times New Roman" w:hAnsi="Times New Roman"/>
              </w:rPr>
            </w:pPr>
            <w:r w:rsidRPr="00575C6D">
              <w:rPr>
                <w:rFonts w:ascii="Times New Roman" w:hAnsi="Times New Roman"/>
              </w:rPr>
              <w:t>837 (SU)</w:t>
            </w:r>
          </w:p>
        </w:tc>
        <w:tc>
          <w:tcPr>
            <w:tcW w:w="993" w:type="dxa"/>
          </w:tcPr>
          <w:p w14:paraId="083CBA2F" w14:textId="77777777" w:rsidR="00400382" w:rsidRPr="00575C6D" w:rsidRDefault="00400382" w:rsidP="00400382">
            <w:pPr>
              <w:rPr>
                <w:rFonts w:ascii="Times New Roman" w:hAnsi="Times New Roman"/>
              </w:rPr>
            </w:pPr>
            <w:r w:rsidRPr="00575C6D">
              <w:rPr>
                <w:rFonts w:ascii="Times New Roman" w:hAnsi="Times New Roman"/>
              </w:rPr>
              <w:t>136.1252</w:t>
            </w:r>
          </w:p>
        </w:tc>
        <w:tc>
          <w:tcPr>
            <w:tcW w:w="992" w:type="dxa"/>
          </w:tcPr>
          <w:p w14:paraId="1CBF5B58" w14:textId="77777777" w:rsidR="00400382" w:rsidRPr="00575C6D" w:rsidRDefault="00400382" w:rsidP="00400382">
            <w:pPr>
              <w:rPr>
                <w:rFonts w:ascii="Times New Roman" w:hAnsi="Times New Roman"/>
              </w:rPr>
            </w:pPr>
            <w:r w:rsidRPr="00575C6D">
              <w:rPr>
                <w:rFonts w:ascii="Times New Roman" w:hAnsi="Times New Roman"/>
              </w:rPr>
              <w:t>41, 77, 93</w:t>
            </w:r>
          </w:p>
        </w:tc>
        <w:tc>
          <w:tcPr>
            <w:tcW w:w="992" w:type="dxa"/>
          </w:tcPr>
          <w:p w14:paraId="741FF045" w14:textId="77777777" w:rsidR="00400382" w:rsidRPr="00575C6D" w:rsidRDefault="00400382" w:rsidP="00400382">
            <w:pPr>
              <w:rPr>
                <w:rFonts w:ascii="Times New Roman" w:hAnsi="Times New Roman"/>
              </w:rPr>
            </w:pPr>
            <w:r w:rsidRPr="00575C6D">
              <w:rPr>
                <w:rFonts w:ascii="Times New Roman" w:hAnsi="Times New Roman"/>
              </w:rPr>
              <w:t>GCMS</w:t>
            </w:r>
          </w:p>
        </w:tc>
        <w:tc>
          <w:tcPr>
            <w:tcW w:w="2835" w:type="dxa"/>
          </w:tcPr>
          <w:p w14:paraId="085174D7" w14:textId="77777777" w:rsidR="00400382" w:rsidRPr="00575C6D" w:rsidRDefault="00400382" w:rsidP="00400382">
            <w:pPr>
              <w:rPr>
                <w:rFonts w:ascii="Times New Roman" w:hAnsi="Times New Roman"/>
              </w:rPr>
            </w:pPr>
            <w:r w:rsidRPr="00575C6D">
              <w:rPr>
                <w:rFonts w:ascii="Times New Roman" w:hAnsi="Times New Roman"/>
              </w:rPr>
              <w:t xml:space="preserve">The library searches and spectral matching of compounds were conducted on the NIST 107 MS database and on the basis of RI </w:t>
            </w:r>
          </w:p>
        </w:tc>
      </w:tr>
      <w:tr w:rsidR="00400382" w:rsidRPr="00575C6D" w14:paraId="72FA8D52" w14:textId="77777777" w:rsidTr="00D341B9">
        <w:tc>
          <w:tcPr>
            <w:tcW w:w="675" w:type="dxa"/>
          </w:tcPr>
          <w:p w14:paraId="5C89D1D1" w14:textId="77777777" w:rsidR="00400382" w:rsidRPr="00575C6D" w:rsidRDefault="00400382" w:rsidP="00400382">
            <w:pPr>
              <w:rPr>
                <w:rFonts w:ascii="Times New Roman" w:eastAsia="SimSun" w:hAnsi="Times New Roman"/>
                <w:kern w:val="2"/>
                <w:lang w:eastAsia="zh-CN"/>
              </w:rPr>
            </w:pPr>
            <w:r w:rsidRPr="00575C6D">
              <w:rPr>
                <w:rFonts w:ascii="Times New Roman" w:eastAsia="SimSun" w:hAnsi="Times New Roman"/>
                <w:kern w:val="2"/>
                <w:lang w:eastAsia="zh-CN"/>
              </w:rPr>
              <w:t>26</w:t>
            </w:r>
          </w:p>
          <w:p w14:paraId="2E431FF6" w14:textId="77777777" w:rsidR="00400382" w:rsidRPr="00575C6D" w:rsidRDefault="00400382" w:rsidP="00400382">
            <w:pPr>
              <w:rPr>
                <w:rFonts w:ascii="Times New Roman" w:eastAsia="SimSun" w:hAnsi="Times New Roman"/>
                <w:kern w:val="2"/>
                <w:lang w:eastAsia="zh-CN"/>
              </w:rPr>
            </w:pPr>
            <w:r w:rsidRPr="00575C6D">
              <w:rPr>
                <w:rFonts w:ascii="Times New Roman" w:eastAsia="SimSun" w:hAnsi="Times New Roman"/>
                <w:kern w:val="2"/>
                <w:lang w:eastAsia="zh-CN"/>
              </w:rPr>
              <w:t xml:space="preserve"> </w:t>
            </w:r>
          </w:p>
        </w:tc>
        <w:tc>
          <w:tcPr>
            <w:tcW w:w="1560" w:type="dxa"/>
          </w:tcPr>
          <w:p w14:paraId="602DDC75" w14:textId="18FE5564" w:rsidR="00400382" w:rsidRPr="00575C6D" w:rsidRDefault="00400382" w:rsidP="00400382">
            <w:pPr>
              <w:widowControl w:val="0"/>
              <w:autoSpaceDE w:val="0"/>
              <w:autoSpaceDN w:val="0"/>
              <w:adjustRightInd w:val="0"/>
              <w:rPr>
                <w:rFonts w:ascii="Times New Roman" w:eastAsia="SimSun" w:hAnsi="Times New Roman"/>
                <w:kern w:val="2"/>
                <w:lang w:eastAsia="zh-CN"/>
              </w:rPr>
            </w:pPr>
            <w:r w:rsidRPr="00575C6D">
              <w:rPr>
                <w:rFonts w:ascii="Times New Roman" w:eastAsiaTheme="minorEastAsia" w:hAnsi="Times New Roman"/>
              </w:rPr>
              <w:t>Bicyclo[3.2.1]oct-2-ene, 3-methyl-4-methylene-</w:t>
            </w:r>
          </w:p>
        </w:tc>
        <w:tc>
          <w:tcPr>
            <w:tcW w:w="1559" w:type="dxa"/>
          </w:tcPr>
          <w:p w14:paraId="6FC07264" w14:textId="77777777" w:rsidR="00400382" w:rsidRPr="00575C6D" w:rsidRDefault="00400382" w:rsidP="00400382">
            <w:pPr>
              <w:rPr>
                <w:rFonts w:ascii="Times New Roman" w:hAnsi="Times New Roman"/>
              </w:rPr>
            </w:pPr>
            <w:r w:rsidRPr="00575C6D">
              <w:rPr>
                <w:rFonts w:ascii="Times New Roman" w:hAnsi="Times New Roman"/>
              </w:rPr>
              <w:t>DR, SU, KAv</w:t>
            </w:r>
          </w:p>
          <w:p w14:paraId="44F14D5B" w14:textId="77777777" w:rsidR="00400382" w:rsidRPr="00575C6D" w:rsidRDefault="00400382" w:rsidP="00400382">
            <w:pPr>
              <w:rPr>
                <w:rFonts w:ascii="Times New Roman" w:hAnsi="Times New Roman"/>
              </w:rPr>
            </w:pPr>
          </w:p>
          <w:p w14:paraId="3AE32623" w14:textId="77777777" w:rsidR="00400382" w:rsidRPr="00575C6D" w:rsidRDefault="00400382" w:rsidP="00400382">
            <w:pPr>
              <w:rPr>
                <w:rFonts w:ascii="Times New Roman" w:hAnsi="Times New Roman"/>
              </w:rPr>
            </w:pPr>
          </w:p>
        </w:tc>
        <w:tc>
          <w:tcPr>
            <w:tcW w:w="992" w:type="dxa"/>
          </w:tcPr>
          <w:p w14:paraId="373AE98D" w14:textId="77777777" w:rsidR="00400382" w:rsidRPr="00575C6D" w:rsidRDefault="00400382" w:rsidP="00400382">
            <w:pPr>
              <w:rPr>
                <w:rFonts w:ascii="Times New Roman" w:hAnsi="Times New Roman"/>
              </w:rPr>
            </w:pPr>
            <w:r w:rsidRPr="00575C6D">
              <w:rPr>
                <w:rFonts w:ascii="Times New Roman" w:hAnsi="Times New Roman"/>
              </w:rPr>
              <w:t>GCMS</w:t>
            </w:r>
          </w:p>
        </w:tc>
        <w:tc>
          <w:tcPr>
            <w:tcW w:w="1418" w:type="dxa"/>
          </w:tcPr>
          <w:p w14:paraId="6A1EA215" w14:textId="77777777" w:rsidR="00400382" w:rsidRPr="00575C6D" w:rsidRDefault="00400382" w:rsidP="00400382">
            <w:pPr>
              <w:rPr>
                <w:rFonts w:ascii="Times New Roman" w:hAnsi="Times New Roman"/>
              </w:rPr>
            </w:pPr>
            <w:r w:rsidRPr="00575C6D">
              <w:rPr>
                <w:rFonts w:ascii="Times New Roman" w:hAnsi="Times New Roman"/>
              </w:rPr>
              <w:t xml:space="preserve">49826-53-1 </w:t>
            </w:r>
          </w:p>
        </w:tc>
        <w:tc>
          <w:tcPr>
            <w:tcW w:w="1275" w:type="dxa"/>
          </w:tcPr>
          <w:p w14:paraId="343CF3FE" w14:textId="77777777" w:rsidR="00400382" w:rsidRPr="00575C6D" w:rsidRDefault="00400382" w:rsidP="00400382">
            <w:pPr>
              <w:rPr>
                <w:rFonts w:ascii="Times New Roman" w:hAnsi="Times New Roman"/>
              </w:rPr>
            </w:pPr>
            <w:r w:rsidRPr="00575C6D">
              <w:rPr>
                <w:rFonts w:ascii="Times New Roman" w:hAnsi="Times New Roman"/>
              </w:rPr>
              <w:t>832 (DR)</w:t>
            </w:r>
          </w:p>
          <w:p w14:paraId="2169347D" w14:textId="77777777" w:rsidR="00400382" w:rsidRPr="00575C6D" w:rsidRDefault="00400382" w:rsidP="00400382">
            <w:pPr>
              <w:rPr>
                <w:rFonts w:ascii="Times New Roman" w:hAnsi="Times New Roman"/>
              </w:rPr>
            </w:pPr>
            <w:r w:rsidRPr="00575C6D">
              <w:rPr>
                <w:rFonts w:ascii="Times New Roman" w:hAnsi="Times New Roman"/>
              </w:rPr>
              <w:t>869 (SU)</w:t>
            </w:r>
          </w:p>
          <w:p w14:paraId="5C0F5163" w14:textId="77777777" w:rsidR="00400382" w:rsidRPr="00575C6D" w:rsidRDefault="00400382" w:rsidP="00400382">
            <w:pPr>
              <w:rPr>
                <w:rFonts w:ascii="Times New Roman" w:hAnsi="Times New Roman"/>
              </w:rPr>
            </w:pPr>
            <w:r w:rsidRPr="00575C6D">
              <w:rPr>
                <w:rFonts w:ascii="Times New Roman" w:hAnsi="Times New Roman"/>
              </w:rPr>
              <w:t>861 (KAv)</w:t>
            </w:r>
          </w:p>
          <w:p w14:paraId="52B222B9" w14:textId="77777777" w:rsidR="00400382" w:rsidRPr="00575C6D" w:rsidRDefault="00400382" w:rsidP="00400382">
            <w:pPr>
              <w:rPr>
                <w:rFonts w:ascii="Times New Roman" w:hAnsi="Times New Roman"/>
              </w:rPr>
            </w:pPr>
          </w:p>
        </w:tc>
        <w:tc>
          <w:tcPr>
            <w:tcW w:w="993" w:type="dxa"/>
          </w:tcPr>
          <w:p w14:paraId="16EAF24B" w14:textId="77777777" w:rsidR="00400382" w:rsidRPr="00575C6D" w:rsidRDefault="00400382" w:rsidP="00400382">
            <w:pPr>
              <w:rPr>
                <w:rFonts w:ascii="Times New Roman" w:hAnsi="Times New Roman"/>
              </w:rPr>
            </w:pPr>
            <w:r w:rsidRPr="00575C6D">
              <w:rPr>
                <w:rFonts w:ascii="Times New Roman" w:hAnsi="Times New Roman"/>
              </w:rPr>
              <w:t>134.1096</w:t>
            </w:r>
          </w:p>
        </w:tc>
        <w:tc>
          <w:tcPr>
            <w:tcW w:w="992" w:type="dxa"/>
          </w:tcPr>
          <w:p w14:paraId="4E5DEDFA" w14:textId="77777777" w:rsidR="00400382" w:rsidRPr="00575C6D" w:rsidRDefault="00400382" w:rsidP="00400382">
            <w:pPr>
              <w:rPr>
                <w:rFonts w:ascii="Times New Roman" w:hAnsi="Times New Roman"/>
              </w:rPr>
            </w:pPr>
            <w:r w:rsidRPr="00575C6D">
              <w:rPr>
                <w:rFonts w:ascii="Times New Roman" w:hAnsi="Times New Roman"/>
              </w:rPr>
              <w:t>91, 105, 134</w:t>
            </w:r>
          </w:p>
        </w:tc>
        <w:tc>
          <w:tcPr>
            <w:tcW w:w="992" w:type="dxa"/>
          </w:tcPr>
          <w:p w14:paraId="047F7BA5" w14:textId="77777777" w:rsidR="00400382" w:rsidRPr="00575C6D" w:rsidRDefault="00400382" w:rsidP="00400382">
            <w:pPr>
              <w:rPr>
                <w:rFonts w:ascii="Times New Roman" w:hAnsi="Times New Roman"/>
              </w:rPr>
            </w:pPr>
            <w:r w:rsidRPr="00575C6D">
              <w:rPr>
                <w:rFonts w:ascii="Times New Roman" w:hAnsi="Times New Roman"/>
              </w:rPr>
              <w:t>GCMS</w:t>
            </w:r>
          </w:p>
        </w:tc>
        <w:tc>
          <w:tcPr>
            <w:tcW w:w="2835" w:type="dxa"/>
          </w:tcPr>
          <w:p w14:paraId="29B72B08" w14:textId="77777777" w:rsidR="00400382" w:rsidRPr="00575C6D" w:rsidRDefault="00400382" w:rsidP="00400382">
            <w:pPr>
              <w:rPr>
                <w:rFonts w:ascii="Times New Roman" w:hAnsi="Times New Roman"/>
              </w:rPr>
            </w:pPr>
            <w:r w:rsidRPr="00575C6D">
              <w:rPr>
                <w:rFonts w:ascii="Times New Roman" w:hAnsi="Times New Roman"/>
              </w:rPr>
              <w:t>Compounds were identified by comparing with NIST library.</w:t>
            </w:r>
          </w:p>
        </w:tc>
      </w:tr>
      <w:tr w:rsidR="00400382" w:rsidRPr="00575C6D" w14:paraId="43E8AF39" w14:textId="77777777" w:rsidTr="00D341B9">
        <w:tc>
          <w:tcPr>
            <w:tcW w:w="675" w:type="dxa"/>
          </w:tcPr>
          <w:p w14:paraId="110C8491" w14:textId="77777777" w:rsidR="00400382" w:rsidRPr="00575C6D" w:rsidRDefault="00400382" w:rsidP="00400382">
            <w:pPr>
              <w:rPr>
                <w:rFonts w:ascii="Times New Roman" w:eastAsia="SimSun" w:hAnsi="Times New Roman"/>
                <w:kern w:val="2"/>
                <w:lang w:eastAsia="zh-CN"/>
              </w:rPr>
            </w:pPr>
            <w:r w:rsidRPr="00575C6D">
              <w:rPr>
                <w:rFonts w:ascii="Times New Roman" w:eastAsia="SimSun" w:hAnsi="Times New Roman"/>
                <w:kern w:val="2"/>
                <w:lang w:eastAsia="zh-CN"/>
              </w:rPr>
              <w:t>27</w:t>
            </w:r>
          </w:p>
          <w:p w14:paraId="2846793B" w14:textId="77777777" w:rsidR="00400382" w:rsidRPr="00575C6D" w:rsidRDefault="00400382" w:rsidP="00400382">
            <w:pPr>
              <w:rPr>
                <w:rFonts w:ascii="Times New Roman" w:eastAsia="SimSun" w:hAnsi="Times New Roman"/>
                <w:kern w:val="2"/>
                <w:lang w:eastAsia="zh-CN"/>
              </w:rPr>
            </w:pPr>
          </w:p>
        </w:tc>
        <w:tc>
          <w:tcPr>
            <w:tcW w:w="1560" w:type="dxa"/>
          </w:tcPr>
          <w:p w14:paraId="32A59C02" w14:textId="637A3468" w:rsidR="00400382" w:rsidRPr="00575C6D" w:rsidRDefault="00400382" w:rsidP="00400382">
            <w:pPr>
              <w:widowControl w:val="0"/>
              <w:autoSpaceDE w:val="0"/>
              <w:autoSpaceDN w:val="0"/>
              <w:adjustRightInd w:val="0"/>
              <w:rPr>
                <w:rFonts w:ascii="Times New Roman" w:eastAsia="SimSun" w:hAnsi="Times New Roman"/>
                <w:kern w:val="2"/>
                <w:lang w:eastAsia="zh-CN"/>
              </w:rPr>
            </w:pPr>
            <w:r w:rsidRPr="00575C6D">
              <w:rPr>
                <w:rFonts w:ascii="Times New Roman" w:eastAsiaTheme="minorEastAsia" w:hAnsi="Times New Roman"/>
              </w:rPr>
              <w:t>Oxirane, 2-(hexyn-1-yl)-3-methoxymethylene-</w:t>
            </w:r>
          </w:p>
        </w:tc>
        <w:tc>
          <w:tcPr>
            <w:tcW w:w="1559" w:type="dxa"/>
          </w:tcPr>
          <w:p w14:paraId="1B205A44" w14:textId="77777777" w:rsidR="00400382" w:rsidRPr="00575C6D" w:rsidRDefault="00400382" w:rsidP="00400382">
            <w:pPr>
              <w:rPr>
                <w:rFonts w:ascii="Times New Roman" w:hAnsi="Times New Roman"/>
              </w:rPr>
            </w:pPr>
            <w:r w:rsidRPr="00575C6D">
              <w:rPr>
                <w:rFonts w:ascii="Times New Roman" w:hAnsi="Times New Roman"/>
              </w:rPr>
              <w:t>DR, KAr, KAv</w:t>
            </w:r>
          </w:p>
          <w:p w14:paraId="4E311CD0" w14:textId="78316C9A" w:rsidR="00400382" w:rsidRPr="00575C6D" w:rsidRDefault="00400382" w:rsidP="00400382">
            <w:pPr>
              <w:rPr>
                <w:rFonts w:ascii="Times New Roman" w:hAnsi="Times New Roman"/>
              </w:rPr>
            </w:pPr>
          </w:p>
        </w:tc>
        <w:tc>
          <w:tcPr>
            <w:tcW w:w="992" w:type="dxa"/>
          </w:tcPr>
          <w:p w14:paraId="4D2B3F30" w14:textId="77777777" w:rsidR="00400382" w:rsidRPr="00575C6D" w:rsidRDefault="00400382" w:rsidP="00400382">
            <w:pPr>
              <w:rPr>
                <w:rFonts w:ascii="Times New Roman" w:hAnsi="Times New Roman"/>
              </w:rPr>
            </w:pPr>
            <w:r w:rsidRPr="00575C6D">
              <w:rPr>
                <w:rFonts w:ascii="Times New Roman" w:hAnsi="Times New Roman"/>
              </w:rPr>
              <w:t>GCMS</w:t>
            </w:r>
          </w:p>
        </w:tc>
        <w:tc>
          <w:tcPr>
            <w:tcW w:w="1418" w:type="dxa"/>
          </w:tcPr>
          <w:p w14:paraId="0F23F64C" w14:textId="77777777" w:rsidR="00400382" w:rsidRPr="00575C6D" w:rsidRDefault="00400382" w:rsidP="00400382">
            <w:pPr>
              <w:rPr>
                <w:rFonts w:ascii="Times New Roman" w:hAnsi="Times New Roman"/>
              </w:rPr>
            </w:pPr>
            <w:r w:rsidRPr="00575C6D">
              <w:rPr>
                <w:rFonts w:ascii="Times New Roman" w:hAnsi="Times New Roman"/>
              </w:rPr>
              <w:t>PubChem CID:</w:t>
            </w:r>
          </w:p>
          <w:p w14:paraId="71AC7DA0" w14:textId="77777777" w:rsidR="00400382" w:rsidRPr="00575C6D" w:rsidRDefault="00400382" w:rsidP="00400382">
            <w:pPr>
              <w:rPr>
                <w:rFonts w:ascii="Times New Roman" w:eastAsia="Times New Roman" w:hAnsi="Times New Roman"/>
                <w:lang w:val="en-IN"/>
              </w:rPr>
            </w:pPr>
            <w:r w:rsidRPr="00575C6D">
              <w:rPr>
                <w:rFonts w:ascii="Times New Roman" w:eastAsia="Times New Roman" w:hAnsi="Times New Roman"/>
                <w:color w:val="212121"/>
                <w:shd w:val="clear" w:color="auto" w:fill="FFFFFF"/>
                <w:lang w:val="en-IN"/>
              </w:rPr>
              <w:t>5367383</w:t>
            </w:r>
          </w:p>
          <w:p w14:paraId="015C4FED" w14:textId="77777777" w:rsidR="00400382" w:rsidRPr="00575C6D" w:rsidRDefault="00400382" w:rsidP="00400382">
            <w:pPr>
              <w:rPr>
                <w:rFonts w:ascii="Times New Roman" w:hAnsi="Times New Roman"/>
              </w:rPr>
            </w:pPr>
          </w:p>
        </w:tc>
        <w:tc>
          <w:tcPr>
            <w:tcW w:w="1275" w:type="dxa"/>
          </w:tcPr>
          <w:p w14:paraId="4D72E0AF" w14:textId="77777777" w:rsidR="00400382" w:rsidRPr="00575C6D" w:rsidRDefault="00400382" w:rsidP="00400382">
            <w:pPr>
              <w:rPr>
                <w:rFonts w:ascii="Times New Roman" w:hAnsi="Times New Roman"/>
              </w:rPr>
            </w:pPr>
            <w:r w:rsidRPr="00575C6D">
              <w:rPr>
                <w:rFonts w:ascii="Times New Roman" w:hAnsi="Times New Roman"/>
              </w:rPr>
              <w:t>728 (DR)</w:t>
            </w:r>
          </w:p>
          <w:p w14:paraId="4B226C25" w14:textId="77777777" w:rsidR="00400382" w:rsidRPr="00575C6D" w:rsidRDefault="00400382" w:rsidP="00400382">
            <w:pPr>
              <w:rPr>
                <w:rFonts w:ascii="Times New Roman" w:hAnsi="Times New Roman"/>
              </w:rPr>
            </w:pPr>
            <w:r w:rsidRPr="00575C6D">
              <w:rPr>
                <w:rFonts w:ascii="Times New Roman" w:hAnsi="Times New Roman"/>
              </w:rPr>
              <w:t xml:space="preserve"> 719(KAr)</w:t>
            </w:r>
          </w:p>
          <w:p w14:paraId="029BB331" w14:textId="77777777" w:rsidR="00400382" w:rsidRPr="00575C6D" w:rsidRDefault="00400382" w:rsidP="00400382">
            <w:pPr>
              <w:rPr>
                <w:rFonts w:ascii="Times New Roman" w:hAnsi="Times New Roman"/>
              </w:rPr>
            </w:pPr>
            <w:r w:rsidRPr="00575C6D">
              <w:rPr>
                <w:rFonts w:ascii="Times New Roman" w:hAnsi="Times New Roman"/>
              </w:rPr>
              <w:t>733 (KAv)</w:t>
            </w:r>
          </w:p>
        </w:tc>
        <w:tc>
          <w:tcPr>
            <w:tcW w:w="993" w:type="dxa"/>
          </w:tcPr>
          <w:p w14:paraId="2A3619EC" w14:textId="77777777" w:rsidR="00400382" w:rsidRPr="00575C6D" w:rsidRDefault="00400382" w:rsidP="00400382">
            <w:pPr>
              <w:rPr>
                <w:rFonts w:ascii="Times New Roman" w:hAnsi="Times New Roman"/>
              </w:rPr>
            </w:pPr>
            <w:r w:rsidRPr="00575C6D">
              <w:rPr>
                <w:rFonts w:ascii="Times New Roman" w:hAnsi="Times New Roman"/>
              </w:rPr>
              <w:t>166.0994</w:t>
            </w:r>
          </w:p>
        </w:tc>
        <w:tc>
          <w:tcPr>
            <w:tcW w:w="992" w:type="dxa"/>
          </w:tcPr>
          <w:p w14:paraId="788D3246" w14:textId="77777777" w:rsidR="00400382" w:rsidRPr="00575C6D" w:rsidRDefault="00400382" w:rsidP="00400382">
            <w:pPr>
              <w:rPr>
                <w:rFonts w:ascii="Times New Roman" w:hAnsi="Times New Roman"/>
              </w:rPr>
            </w:pPr>
            <w:r w:rsidRPr="00575C6D">
              <w:rPr>
                <w:rFonts w:ascii="Times New Roman" w:hAnsi="Times New Roman"/>
              </w:rPr>
              <w:t>79, 110</w:t>
            </w:r>
          </w:p>
        </w:tc>
        <w:tc>
          <w:tcPr>
            <w:tcW w:w="992" w:type="dxa"/>
          </w:tcPr>
          <w:p w14:paraId="5BCE9978" w14:textId="77777777" w:rsidR="00400382" w:rsidRPr="00575C6D" w:rsidRDefault="00400382" w:rsidP="00400382">
            <w:pPr>
              <w:rPr>
                <w:rFonts w:ascii="Times New Roman" w:hAnsi="Times New Roman"/>
              </w:rPr>
            </w:pPr>
            <w:r w:rsidRPr="00575C6D">
              <w:rPr>
                <w:rFonts w:ascii="Times New Roman" w:hAnsi="Times New Roman"/>
              </w:rPr>
              <w:t>GCMS</w:t>
            </w:r>
          </w:p>
          <w:p w14:paraId="1FE27C1E" w14:textId="77777777" w:rsidR="00400382" w:rsidRPr="00575C6D" w:rsidRDefault="00400382" w:rsidP="00400382">
            <w:pPr>
              <w:rPr>
                <w:rFonts w:ascii="Times New Roman" w:hAnsi="Times New Roman"/>
              </w:rPr>
            </w:pPr>
          </w:p>
        </w:tc>
        <w:tc>
          <w:tcPr>
            <w:tcW w:w="2835" w:type="dxa"/>
          </w:tcPr>
          <w:p w14:paraId="4EC05779" w14:textId="77777777" w:rsidR="00400382" w:rsidRPr="00575C6D" w:rsidRDefault="00400382" w:rsidP="00400382">
            <w:pPr>
              <w:rPr>
                <w:rFonts w:ascii="Times New Roman" w:hAnsi="Times New Roman"/>
              </w:rPr>
            </w:pPr>
            <w:r w:rsidRPr="00575C6D">
              <w:rPr>
                <w:rFonts w:ascii="Times New Roman" w:hAnsi="Times New Roman"/>
              </w:rPr>
              <w:t>The fragmentation pattern of mass spectra were compared with NIST database.</w:t>
            </w:r>
          </w:p>
        </w:tc>
      </w:tr>
      <w:tr w:rsidR="00400382" w:rsidRPr="00575C6D" w14:paraId="12A1678D" w14:textId="77777777" w:rsidTr="00D341B9">
        <w:tc>
          <w:tcPr>
            <w:tcW w:w="675" w:type="dxa"/>
          </w:tcPr>
          <w:p w14:paraId="5096F79F" w14:textId="77777777" w:rsidR="00400382" w:rsidRPr="00575C6D" w:rsidRDefault="00400382" w:rsidP="00400382">
            <w:pPr>
              <w:rPr>
                <w:rFonts w:ascii="Times New Roman" w:eastAsia="SimSun" w:hAnsi="Times New Roman"/>
                <w:kern w:val="2"/>
                <w:lang w:eastAsia="zh-CN"/>
              </w:rPr>
            </w:pPr>
            <w:r w:rsidRPr="00575C6D">
              <w:rPr>
                <w:rFonts w:ascii="Times New Roman" w:eastAsia="SimSun" w:hAnsi="Times New Roman"/>
                <w:kern w:val="2"/>
                <w:lang w:eastAsia="zh-CN"/>
              </w:rPr>
              <w:t>28</w:t>
            </w:r>
          </w:p>
          <w:p w14:paraId="4AA66767" w14:textId="77777777" w:rsidR="00400382" w:rsidRPr="00575C6D" w:rsidRDefault="00400382" w:rsidP="00400382">
            <w:pPr>
              <w:rPr>
                <w:rFonts w:ascii="Times New Roman" w:eastAsia="SimSun" w:hAnsi="Times New Roman"/>
                <w:kern w:val="2"/>
                <w:lang w:eastAsia="zh-CN"/>
              </w:rPr>
            </w:pPr>
          </w:p>
        </w:tc>
        <w:tc>
          <w:tcPr>
            <w:tcW w:w="1560" w:type="dxa"/>
          </w:tcPr>
          <w:p w14:paraId="6CD9AFAF" w14:textId="13C56048" w:rsidR="00400382" w:rsidRPr="00575C6D" w:rsidRDefault="00400382" w:rsidP="00400382">
            <w:pPr>
              <w:widowControl w:val="0"/>
              <w:autoSpaceDE w:val="0"/>
              <w:autoSpaceDN w:val="0"/>
              <w:adjustRightInd w:val="0"/>
              <w:rPr>
                <w:rFonts w:ascii="Times New Roman" w:eastAsia="SimSun" w:hAnsi="Times New Roman"/>
                <w:kern w:val="2"/>
                <w:lang w:eastAsia="zh-CN"/>
              </w:rPr>
            </w:pPr>
            <w:r w:rsidRPr="00575C6D">
              <w:rPr>
                <w:rFonts w:ascii="Times New Roman" w:eastAsia="SimSun" w:hAnsi="Times New Roman"/>
                <w:kern w:val="2"/>
                <w:lang w:eastAsia="zh-CN"/>
              </w:rPr>
              <w:t>Bergamotol, Z-α-trans-</w:t>
            </w:r>
          </w:p>
        </w:tc>
        <w:tc>
          <w:tcPr>
            <w:tcW w:w="1559" w:type="dxa"/>
          </w:tcPr>
          <w:p w14:paraId="7635C189" w14:textId="2EE11FB1" w:rsidR="00400382" w:rsidRPr="00575C6D" w:rsidRDefault="00400382" w:rsidP="00400382">
            <w:pPr>
              <w:rPr>
                <w:rFonts w:ascii="Times New Roman" w:hAnsi="Times New Roman"/>
              </w:rPr>
            </w:pPr>
            <w:r w:rsidRPr="00575C6D">
              <w:rPr>
                <w:rFonts w:ascii="Times New Roman" w:hAnsi="Times New Roman"/>
              </w:rPr>
              <w:t>AS, SA</w:t>
            </w:r>
          </w:p>
        </w:tc>
        <w:tc>
          <w:tcPr>
            <w:tcW w:w="992" w:type="dxa"/>
          </w:tcPr>
          <w:p w14:paraId="074E9371" w14:textId="77777777" w:rsidR="00400382" w:rsidRPr="00575C6D" w:rsidRDefault="00400382" w:rsidP="00400382">
            <w:pPr>
              <w:rPr>
                <w:rFonts w:ascii="Times New Roman" w:hAnsi="Times New Roman"/>
              </w:rPr>
            </w:pPr>
            <w:r w:rsidRPr="00575C6D">
              <w:rPr>
                <w:rFonts w:ascii="Times New Roman" w:hAnsi="Times New Roman"/>
              </w:rPr>
              <w:t>GCMS</w:t>
            </w:r>
          </w:p>
        </w:tc>
        <w:tc>
          <w:tcPr>
            <w:tcW w:w="1418" w:type="dxa"/>
          </w:tcPr>
          <w:p w14:paraId="6C7B1477" w14:textId="77777777" w:rsidR="00400382" w:rsidRPr="00575C6D" w:rsidRDefault="00400382" w:rsidP="00400382">
            <w:pPr>
              <w:rPr>
                <w:rFonts w:ascii="Times New Roman" w:hAnsi="Times New Roman"/>
              </w:rPr>
            </w:pPr>
            <w:r w:rsidRPr="00575C6D">
              <w:rPr>
                <w:rFonts w:ascii="Times New Roman" w:hAnsi="Times New Roman"/>
              </w:rPr>
              <w:t>88034-74-6</w:t>
            </w:r>
          </w:p>
        </w:tc>
        <w:tc>
          <w:tcPr>
            <w:tcW w:w="1275" w:type="dxa"/>
          </w:tcPr>
          <w:p w14:paraId="48CCFED5" w14:textId="77777777" w:rsidR="00400382" w:rsidRPr="00575C6D" w:rsidRDefault="00400382" w:rsidP="00400382">
            <w:pPr>
              <w:rPr>
                <w:rFonts w:ascii="Times New Roman" w:hAnsi="Times New Roman"/>
              </w:rPr>
            </w:pPr>
            <w:r w:rsidRPr="00575C6D">
              <w:rPr>
                <w:rFonts w:ascii="Times New Roman" w:hAnsi="Times New Roman"/>
              </w:rPr>
              <w:t>828 (AS)</w:t>
            </w:r>
          </w:p>
          <w:p w14:paraId="7B5916E7" w14:textId="77777777" w:rsidR="00400382" w:rsidRPr="00575C6D" w:rsidRDefault="00400382" w:rsidP="00400382">
            <w:pPr>
              <w:rPr>
                <w:rFonts w:ascii="Times New Roman" w:hAnsi="Times New Roman"/>
              </w:rPr>
            </w:pPr>
            <w:r w:rsidRPr="00575C6D">
              <w:rPr>
                <w:rFonts w:ascii="Times New Roman" w:hAnsi="Times New Roman"/>
              </w:rPr>
              <w:t>822 (SA)</w:t>
            </w:r>
          </w:p>
        </w:tc>
        <w:tc>
          <w:tcPr>
            <w:tcW w:w="993" w:type="dxa"/>
          </w:tcPr>
          <w:p w14:paraId="23D0A0D8" w14:textId="77777777" w:rsidR="00400382" w:rsidRPr="00575C6D" w:rsidRDefault="00400382" w:rsidP="00400382">
            <w:pPr>
              <w:rPr>
                <w:rFonts w:ascii="Times New Roman" w:hAnsi="Times New Roman"/>
              </w:rPr>
            </w:pPr>
            <w:r w:rsidRPr="00575C6D">
              <w:rPr>
                <w:rFonts w:ascii="Times New Roman" w:hAnsi="Times New Roman"/>
              </w:rPr>
              <w:t>220.182</w:t>
            </w:r>
          </w:p>
        </w:tc>
        <w:tc>
          <w:tcPr>
            <w:tcW w:w="992" w:type="dxa"/>
          </w:tcPr>
          <w:p w14:paraId="15B73AF0" w14:textId="77777777" w:rsidR="00400382" w:rsidRPr="00575C6D" w:rsidRDefault="00400382" w:rsidP="00400382">
            <w:pPr>
              <w:rPr>
                <w:rFonts w:ascii="Times New Roman" w:hAnsi="Times New Roman"/>
              </w:rPr>
            </w:pPr>
            <w:r w:rsidRPr="00575C6D">
              <w:rPr>
                <w:rFonts w:ascii="Times New Roman" w:hAnsi="Times New Roman"/>
              </w:rPr>
              <w:t>91,93, 119, 187</w:t>
            </w:r>
          </w:p>
        </w:tc>
        <w:tc>
          <w:tcPr>
            <w:tcW w:w="992" w:type="dxa"/>
          </w:tcPr>
          <w:p w14:paraId="315CD311" w14:textId="77777777" w:rsidR="00400382" w:rsidRPr="00575C6D" w:rsidRDefault="00400382" w:rsidP="00400382">
            <w:pPr>
              <w:rPr>
                <w:rFonts w:ascii="Times New Roman" w:hAnsi="Times New Roman"/>
              </w:rPr>
            </w:pPr>
            <w:r w:rsidRPr="00575C6D">
              <w:rPr>
                <w:rFonts w:ascii="Times New Roman" w:hAnsi="Times New Roman"/>
              </w:rPr>
              <w:t>GCMS</w:t>
            </w:r>
          </w:p>
          <w:p w14:paraId="511A10C3" w14:textId="77777777" w:rsidR="00400382" w:rsidRPr="00575C6D" w:rsidRDefault="00400382" w:rsidP="00400382">
            <w:pPr>
              <w:rPr>
                <w:rFonts w:ascii="Times New Roman" w:hAnsi="Times New Roman"/>
              </w:rPr>
            </w:pPr>
          </w:p>
        </w:tc>
        <w:tc>
          <w:tcPr>
            <w:tcW w:w="2835" w:type="dxa"/>
          </w:tcPr>
          <w:p w14:paraId="7001DDA8" w14:textId="77777777" w:rsidR="00400382" w:rsidRPr="00575C6D" w:rsidRDefault="00400382" w:rsidP="00400382">
            <w:pPr>
              <w:rPr>
                <w:rFonts w:ascii="Times New Roman" w:hAnsi="Times New Roman"/>
              </w:rPr>
            </w:pPr>
            <w:r w:rsidRPr="00575C6D">
              <w:rPr>
                <w:rFonts w:ascii="Times New Roman" w:hAnsi="Times New Roman"/>
              </w:rPr>
              <w:t>Identification of each compound was done by equating the retention time and fragmentation pattern with the spectral data obtained from NIST2011 and Wiley-10</w:t>
            </w:r>
            <w:r w:rsidRPr="00575C6D">
              <w:rPr>
                <w:rFonts w:ascii="Times New Roman" w:hAnsi="Times New Roman"/>
                <w:vertAlign w:val="superscript"/>
              </w:rPr>
              <w:t>th</w:t>
            </w:r>
            <w:r w:rsidRPr="00575C6D">
              <w:rPr>
                <w:rFonts w:ascii="Times New Roman" w:hAnsi="Times New Roman"/>
              </w:rPr>
              <w:t xml:space="preserve"> edition mass spectral libraries and literature survey.</w:t>
            </w:r>
          </w:p>
        </w:tc>
      </w:tr>
      <w:tr w:rsidR="00400382" w:rsidRPr="00575C6D" w14:paraId="7B9B661C" w14:textId="77777777" w:rsidTr="00D341B9">
        <w:tc>
          <w:tcPr>
            <w:tcW w:w="675" w:type="dxa"/>
          </w:tcPr>
          <w:p w14:paraId="550E46E4" w14:textId="77777777" w:rsidR="00400382" w:rsidRPr="00575C6D" w:rsidRDefault="00400382" w:rsidP="00400382">
            <w:pPr>
              <w:rPr>
                <w:rFonts w:ascii="Times New Roman" w:eastAsia="SimSun" w:hAnsi="Times New Roman"/>
                <w:kern w:val="2"/>
                <w:lang w:eastAsia="zh-CN"/>
              </w:rPr>
            </w:pPr>
            <w:r w:rsidRPr="00575C6D">
              <w:rPr>
                <w:rFonts w:ascii="Times New Roman" w:eastAsia="SimSun" w:hAnsi="Times New Roman"/>
                <w:kern w:val="2"/>
                <w:lang w:eastAsia="zh-CN"/>
              </w:rPr>
              <w:t>29</w:t>
            </w:r>
          </w:p>
          <w:p w14:paraId="1FC27B49" w14:textId="77777777" w:rsidR="00400382" w:rsidRPr="00575C6D" w:rsidRDefault="00400382" w:rsidP="00400382">
            <w:pPr>
              <w:rPr>
                <w:rFonts w:ascii="Times New Roman" w:eastAsia="SimSun" w:hAnsi="Times New Roman"/>
                <w:kern w:val="2"/>
                <w:lang w:eastAsia="zh-CN"/>
              </w:rPr>
            </w:pPr>
          </w:p>
        </w:tc>
        <w:tc>
          <w:tcPr>
            <w:tcW w:w="1560" w:type="dxa"/>
          </w:tcPr>
          <w:p w14:paraId="4F4FE7C9" w14:textId="77777777" w:rsidR="00400382" w:rsidRPr="00575C6D" w:rsidRDefault="00400382" w:rsidP="00400382">
            <w:pPr>
              <w:widowControl w:val="0"/>
              <w:autoSpaceDE w:val="0"/>
              <w:autoSpaceDN w:val="0"/>
              <w:adjustRightInd w:val="0"/>
              <w:contextualSpacing/>
              <w:rPr>
                <w:rFonts w:ascii="Times New Roman" w:eastAsia="SimSun" w:hAnsi="Times New Roman"/>
                <w:kern w:val="2"/>
                <w:lang w:eastAsia="zh-CN"/>
              </w:rPr>
            </w:pPr>
            <w:r w:rsidRPr="00575C6D">
              <w:rPr>
                <w:rFonts w:ascii="Times New Roman" w:eastAsia="SimSun" w:hAnsi="Times New Roman"/>
                <w:kern w:val="2"/>
                <w:lang w:eastAsia="zh-CN"/>
              </w:rPr>
              <w:t>(1,3-Dimethyl-2-methylene-cyclopentyl)-methanol</w:t>
            </w:r>
          </w:p>
          <w:p w14:paraId="425F6590" w14:textId="160B6C8C" w:rsidR="00400382" w:rsidRPr="00575C6D" w:rsidRDefault="00400382" w:rsidP="00400382">
            <w:pPr>
              <w:widowControl w:val="0"/>
              <w:autoSpaceDE w:val="0"/>
              <w:autoSpaceDN w:val="0"/>
              <w:adjustRightInd w:val="0"/>
              <w:rPr>
                <w:rFonts w:ascii="Times New Roman" w:eastAsia="SimSun" w:hAnsi="Times New Roman"/>
                <w:kern w:val="2"/>
                <w:lang w:eastAsia="zh-CN"/>
              </w:rPr>
            </w:pPr>
          </w:p>
        </w:tc>
        <w:tc>
          <w:tcPr>
            <w:tcW w:w="1559" w:type="dxa"/>
          </w:tcPr>
          <w:p w14:paraId="77578FBD" w14:textId="731F3AF0" w:rsidR="00400382" w:rsidRPr="00575C6D" w:rsidRDefault="00400382" w:rsidP="00400382">
            <w:pPr>
              <w:rPr>
                <w:rFonts w:ascii="Times New Roman" w:hAnsi="Times New Roman"/>
              </w:rPr>
            </w:pPr>
            <w:r w:rsidRPr="00575C6D">
              <w:rPr>
                <w:rFonts w:ascii="Times New Roman" w:hAnsi="Times New Roman"/>
              </w:rPr>
              <w:t>AS, DR, SA, SU, KAv</w:t>
            </w:r>
          </w:p>
        </w:tc>
        <w:tc>
          <w:tcPr>
            <w:tcW w:w="992" w:type="dxa"/>
          </w:tcPr>
          <w:p w14:paraId="753237D9" w14:textId="77777777" w:rsidR="00400382" w:rsidRPr="00575C6D" w:rsidRDefault="00400382" w:rsidP="00400382">
            <w:pPr>
              <w:rPr>
                <w:rFonts w:ascii="Times New Roman" w:hAnsi="Times New Roman"/>
              </w:rPr>
            </w:pPr>
            <w:r w:rsidRPr="00575C6D">
              <w:rPr>
                <w:rFonts w:ascii="Times New Roman" w:hAnsi="Times New Roman"/>
              </w:rPr>
              <w:t>GCMS</w:t>
            </w:r>
          </w:p>
        </w:tc>
        <w:tc>
          <w:tcPr>
            <w:tcW w:w="1418" w:type="dxa"/>
          </w:tcPr>
          <w:p w14:paraId="22957925" w14:textId="77777777" w:rsidR="00400382" w:rsidRPr="00575C6D" w:rsidRDefault="00400382" w:rsidP="00400382">
            <w:pPr>
              <w:rPr>
                <w:rFonts w:ascii="Times New Roman" w:hAnsi="Times New Roman"/>
              </w:rPr>
            </w:pPr>
            <w:r w:rsidRPr="00575C6D">
              <w:rPr>
                <w:rFonts w:ascii="Times New Roman" w:hAnsi="Times New Roman"/>
              </w:rPr>
              <w:t>PubChem CID:</w:t>
            </w:r>
          </w:p>
          <w:p w14:paraId="5B5536EA" w14:textId="77777777" w:rsidR="00400382" w:rsidRPr="00575C6D" w:rsidRDefault="00400382" w:rsidP="00400382">
            <w:pPr>
              <w:rPr>
                <w:rFonts w:ascii="Times New Roman" w:eastAsia="Times New Roman" w:hAnsi="Times New Roman"/>
                <w:lang w:val="en-IN"/>
              </w:rPr>
            </w:pPr>
            <w:r w:rsidRPr="00575C6D">
              <w:rPr>
                <w:rFonts w:ascii="Times New Roman" w:eastAsia="Times New Roman" w:hAnsi="Times New Roman"/>
                <w:color w:val="212121"/>
                <w:shd w:val="clear" w:color="auto" w:fill="FFFFFF"/>
                <w:lang w:val="en-IN"/>
              </w:rPr>
              <w:t>572858</w:t>
            </w:r>
          </w:p>
          <w:p w14:paraId="6F288ADE" w14:textId="77777777" w:rsidR="00400382" w:rsidRPr="00575C6D" w:rsidRDefault="00400382" w:rsidP="00400382">
            <w:pPr>
              <w:rPr>
                <w:rFonts w:ascii="Times New Roman" w:hAnsi="Times New Roman"/>
              </w:rPr>
            </w:pPr>
          </w:p>
        </w:tc>
        <w:tc>
          <w:tcPr>
            <w:tcW w:w="1275" w:type="dxa"/>
          </w:tcPr>
          <w:p w14:paraId="01645B04" w14:textId="77777777" w:rsidR="00400382" w:rsidRPr="00575C6D" w:rsidRDefault="00400382" w:rsidP="00400382">
            <w:pPr>
              <w:rPr>
                <w:rFonts w:ascii="Times New Roman" w:hAnsi="Times New Roman"/>
              </w:rPr>
            </w:pPr>
            <w:r w:rsidRPr="00575C6D">
              <w:rPr>
                <w:rFonts w:ascii="Times New Roman" w:hAnsi="Times New Roman"/>
              </w:rPr>
              <w:t>(AS)</w:t>
            </w:r>
          </w:p>
          <w:p w14:paraId="02045F61" w14:textId="77777777" w:rsidR="00400382" w:rsidRPr="00575C6D" w:rsidRDefault="00400382" w:rsidP="00400382">
            <w:pPr>
              <w:rPr>
                <w:rFonts w:ascii="Times New Roman" w:hAnsi="Times New Roman"/>
              </w:rPr>
            </w:pPr>
            <w:r w:rsidRPr="00575C6D">
              <w:rPr>
                <w:rFonts w:ascii="Times New Roman" w:hAnsi="Times New Roman"/>
              </w:rPr>
              <w:t>764 (DR)</w:t>
            </w:r>
          </w:p>
          <w:p w14:paraId="7CCBC52E" w14:textId="77777777" w:rsidR="00400382" w:rsidRPr="00575C6D" w:rsidRDefault="00400382" w:rsidP="00400382">
            <w:pPr>
              <w:rPr>
                <w:rFonts w:ascii="Times New Roman" w:hAnsi="Times New Roman"/>
              </w:rPr>
            </w:pPr>
            <w:r w:rsidRPr="00575C6D">
              <w:rPr>
                <w:rFonts w:ascii="Times New Roman" w:hAnsi="Times New Roman"/>
              </w:rPr>
              <w:t>760 (SA)</w:t>
            </w:r>
          </w:p>
          <w:p w14:paraId="30588336" w14:textId="77777777" w:rsidR="00400382" w:rsidRPr="00575C6D" w:rsidRDefault="00400382" w:rsidP="00400382">
            <w:pPr>
              <w:rPr>
                <w:rFonts w:ascii="Times New Roman" w:hAnsi="Times New Roman"/>
              </w:rPr>
            </w:pPr>
            <w:r w:rsidRPr="00575C6D">
              <w:rPr>
                <w:rFonts w:ascii="Times New Roman" w:hAnsi="Times New Roman"/>
              </w:rPr>
              <w:t>782 (SU)</w:t>
            </w:r>
          </w:p>
          <w:p w14:paraId="4EAE85C2" w14:textId="77777777" w:rsidR="00400382" w:rsidRPr="00575C6D" w:rsidRDefault="00400382" w:rsidP="00400382">
            <w:pPr>
              <w:rPr>
                <w:rFonts w:ascii="Times New Roman" w:hAnsi="Times New Roman"/>
              </w:rPr>
            </w:pPr>
            <w:r w:rsidRPr="00575C6D">
              <w:rPr>
                <w:rFonts w:ascii="Times New Roman" w:hAnsi="Times New Roman"/>
              </w:rPr>
              <w:t>709 (KAv)</w:t>
            </w:r>
          </w:p>
          <w:p w14:paraId="184E46D6" w14:textId="77777777" w:rsidR="00400382" w:rsidRPr="00575C6D" w:rsidRDefault="00400382" w:rsidP="00400382">
            <w:pPr>
              <w:rPr>
                <w:rFonts w:ascii="Times New Roman" w:hAnsi="Times New Roman"/>
              </w:rPr>
            </w:pPr>
          </w:p>
        </w:tc>
        <w:tc>
          <w:tcPr>
            <w:tcW w:w="993" w:type="dxa"/>
          </w:tcPr>
          <w:p w14:paraId="0E002DAD" w14:textId="77777777" w:rsidR="00400382" w:rsidRPr="00575C6D" w:rsidRDefault="00400382" w:rsidP="00400382">
            <w:pPr>
              <w:rPr>
                <w:rFonts w:ascii="Times New Roman" w:hAnsi="Times New Roman"/>
              </w:rPr>
            </w:pPr>
            <w:r w:rsidRPr="00575C6D">
              <w:rPr>
                <w:rFonts w:ascii="Times New Roman" w:hAnsi="Times New Roman"/>
              </w:rPr>
              <w:t>140.1201</w:t>
            </w:r>
          </w:p>
        </w:tc>
        <w:tc>
          <w:tcPr>
            <w:tcW w:w="992" w:type="dxa"/>
          </w:tcPr>
          <w:p w14:paraId="37E50696" w14:textId="77777777" w:rsidR="00400382" w:rsidRPr="00575C6D" w:rsidRDefault="00400382" w:rsidP="00400382">
            <w:pPr>
              <w:rPr>
                <w:rFonts w:ascii="Times New Roman" w:hAnsi="Times New Roman"/>
              </w:rPr>
            </w:pPr>
            <w:r w:rsidRPr="00575C6D">
              <w:rPr>
                <w:rFonts w:ascii="Times New Roman" w:hAnsi="Times New Roman"/>
              </w:rPr>
              <w:t>67,77,94, 109</w:t>
            </w:r>
          </w:p>
        </w:tc>
        <w:tc>
          <w:tcPr>
            <w:tcW w:w="992" w:type="dxa"/>
          </w:tcPr>
          <w:p w14:paraId="683A7FEE" w14:textId="77777777" w:rsidR="00400382" w:rsidRPr="00575C6D" w:rsidRDefault="00400382" w:rsidP="00400382">
            <w:pPr>
              <w:rPr>
                <w:rFonts w:ascii="Times New Roman" w:hAnsi="Times New Roman"/>
              </w:rPr>
            </w:pPr>
            <w:r w:rsidRPr="00575C6D">
              <w:rPr>
                <w:rFonts w:ascii="Times New Roman" w:hAnsi="Times New Roman"/>
              </w:rPr>
              <w:t>GCMS</w:t>
            </w:r>
          </w:p>
        </w:tc>
        <w:tc>
          <w:tcPr>
            <w:tcW w:w="2835" w:type="dxa"/>
          </w:tcPr>
          <w:p w14:paraId="274ACCB1" w14:textId="77777777" w:rsidR="00400382" w:rsidRPr="00575C6D" w:rsidRDefault="00400382" w:rsidP="00400382">
            <w:pPr>
              <w:rPr>
                <w:rFonts w:ascii="Times New Roman" w:hAnsi="Times New Roman"/>
              </w:rPr>
            </w:pPr>
            <w:r w:rsidRPr="00575C6D">
              <w:rPr>
                <w:rFonts w:ascii="Times New Roman" w:hAnsi="Times New Roman"/>
              </w:rPr>
              <w:t>The identification of the components was based on comparison of their relative retention times and mass spectra with those of GCMS library data.</w:t>
            </w:r>
          </w:p>
        </w:tc>
      </w:tr>
      <w:tr w:rsidR="00400382" w:rsidRPr="00575C6D" w14:paraId="05F12A4E" w14:textId="77777777" w:rsidTr="00ED441D">
        <w:trPr>
          <w:trHeight w:val="2756"/>
        </w:trPr>
        <w:tc>
          <w:tcPr>
            <w:tcW w:w="675" w:type="dxa"/>
          </w:tcPr>
          <w:p w14:paraId="5B8DFD48" w14:textId="72D19DA1" w:rsidR="00400382" w:rsidRPr="00575C6D" w:rsidRDefault="00400382" w:rsidP="00400382">
            <w:pPr>
              <w:rPr>
                <w:rFonts w:ascii="Times New Roman" w:eastAsia="SimSun" w:hAnsi="Times New Roman"/>
                <w:kern w:val="2"/>
                <w:lang w:eastAsia="zh-CN"/>
              </w:rPr>
            </w:pPr>
            <w:r w:rsidRPr="00575C6D">
              <w:rPr>
                <w:rFonts w:ascii="Times New Roman" w:eastAsia="SimSun" w:hAnsi="Times New Roman"/>
                <w:kern w:val="2"/>
                <w:lang w:eastAsia="zh-CN"/>
              </w:rPr>
              <w:t>30</w:t>
            </w:r>
          </w:p>
        </w:tc>
        <w:tc>
          <w:tcPr>
            <w:tcW w:w="1560" w:type="dxa"/>
          </w:tcPr>
          <w:p w14:paraId="713AACB0" w14:textId="442599B3" w:rsidR="00400382" w:rsidRPr="00575C6D" w:rsidRDefault="00400382" w:rsidP="00400382">
            <w:pPr>
              <w:widowControl w:val="0"/>
              <w:autoSpaceDE w:val="0"/>
              <w:autoSpaceDN w:val="0"/>
              <w:adjustRightInd w:val="0"/>
              <w:contextualSpacing/>
              <w:rPr>
                <w:rFonts w:ascii="Times New Roman" w:eastAsia="SimSun" w:hAnsi="Times New Roman"/>
                <w:kern w:val="2"/>
                <w:lang w:eastAsia="zh-CN"/>
              </w:rPr>
            </w:pPr>
            <w:r w:rsidRPr="00575C6D">
              <w:rPr>
                <w:rFonts w:ascii="Times New Roman" w:eastAsiaTheme="minorEastAsia" w:hAnsi="Times New Roman"/>
              </w:rPr>
              <w:t>12-Oxabicyclo[9.1.0]dodeca-3,7-diene, 1,5,5,8-tetramethyl-, [1R-(1R*,3E,7E,11R*)]-</w:t>
            </w:r>
          </w:p>
        </w:tc>
        <w:tc>
          <w:tcPr>
            <w:tcW w:w="1559" w:type="dxa"/>
          </w:tcPr>
          <w:p w14:paraId="72FFCD9A" w14:textId="779596B1" w:rsidR="00400382" w:rsidRPr="00575C6D" w:rsidRDefault="00400382" w:rsidP="00400382">
            <w:pPr>
              <w:rPr>
                <w:rFonts w:ascii="Times New Roman" w:hAnsi="Times New Roman"/>
              </w:rPr>
            </w:pPr>
            <w:r w:rsidRPr="00575C6D">
              <w:rPr>
                <w:rFonts w:ascii="Times New Roman" w:hAnsi="Times New Roman"/>
              </w:rPr>
              <w:t>DR, KAr</w:t>
            </w:r>
          </w:p>
        </w:tc>
        <w:tc>
          <w:tcPr>
            <w:tcW w:w="992" w:type="dxa"/>
          </w:tcPr>
          <w:p w14:paraId="5A7F7BEA" w14:textId="77777777" w:rsidR="00400382" w:rsidRPr="00575C6D" w:rsidRDefault="00400382" w:rsidP="00400382">
            <w:pPr>
              <w:rPr>
                <w:rFonts w:ascii="Times New Roman" w:hAnsi="Times New Roman"/>
              </w:rPr>
            </w:pPr>
            <w:r w:rsidRPr="00575C6D">
              <w:rPr>
                <w:rFonts w:ascii="Times New Roman" w:hAnsi="Times New Roman"/>
              </w:rPr>
              <w:t>GCMS</w:t>
            </w:r>
          </w:p>
        </w:tc>
        <w:tc>
          <w:tcPr>
            <w:tcW w:w="1418" w:type="dxa"/>
          </w:tcPr>
          <w:p w14:paraId="67C19A4B" w14:textId="77777777" w:rsidR="00400382" w:rsidRPr="00575C6D" w:rsidRDefault="00400382" w:rsidP="00400382">
            <w:pPr>
              <w:rPr>
                <w:rFonts w:ascii="Times New Roman" w:hAnsi="Times New Roman"/>
              </w:rPr>
            </w:pPr>
            <w:r w:rsidRPr="00575C6D">
              <w:rPr>
                <w:rFonts w:ascii="Times New Roman" w:hAnsi="Times New Roman"/>
              </w:rPr>
              <w:t xml:space="preserve">19888-34-7 </w:t>
            </w:r>
          </w:p>
        </w:tc>
        <w:tc>
          <w:tcPr>
            <w:tcW w:w="1275" w:type="dxa"/>
          </w:tcPr>
          <w:p w14:paraId="09492ABB" w14:textId="77777777" w:rsidR="00400382" w:rsidRPr="00575C6D" w:rsidRDefault="00400382" w:rsidP="00400382">
            <w:pPr>
              <w:rPr>
                <w:rFonts w:ascii="Times New Roman" w:hAnsi="Times New Roman"/>
              </w:rPr>
            </w:pPr>
            <w:r w:rsidRPr="00575C6D">
              <w:rPr>
                <w:rFonts w:ascii="Times New Roman" w:hAnsi="Times New Roman"/>
              </w:rPr>
              <w:t>782 (DR)</w:t>
            </w:r>
          </w:p>
          <w:p w14:paraId="2ACBA60E" w14:textId="440ACA17" w:rsidR="00400382" w:rsidRPr="00575C6D" w:rsidRDefault="00400382" w:rsidP="00400382">
            <w:pPr>
              <w:rPr>
                <w:rFonts w:ascii="Times New Roman" w:hAnsi="Times New Roman"/>
              </w:rPr>
            </w:pPr>
            <w:r w:rsidRPr="00575C6D">
              <w:rPr>
                <w:rFonts w:ascii="Times New Roman" w:hAnsi="Times New Roman"/>
              </w:rPr>
              <w:t>775 (KAr)</w:t>
            </w:r>
          </w:p>
          <w:p w14:paraId="61AE4412" w14:textId="77777777" w:rsidR="00400382" w:rsidRPr="00575C6D" w:rsidRDefault="00400382" w:rsidP="00400382">
            <w:pPr>
              <w:rPr>
                <w:rFonts w:ascii="Times New Roman" w:hAnsi="Times New Roman"/>
              </w:rPr>
            </w:pPr>
          </w:p>
          <w:p w14:paraId="56F4DF5D" w14:textId="77777777" w:rsidR="00400382" w:rsidRPr="00575C6D" w:rsidRDefault="00400382" w:rsidP="00400382">
            <w:pPr>
              <w:rPr>
                <w:rFonts w:ascii="Times New Roman" w:hAnsi="Times New Roman"/>
              </w:rPr>
            </w:pPr>
          </w:p>
          <w:p w14:paraId="0B29D0D3" w14:textId="77777777" w:rsidR="00400382" w:rsidRPr="00575C6D" w:rsidRDefault="00400382" w:rsidP="00400382">
            <w:pPr>
              <w:rPr>
                <w:rFonts w:ascii="Times New Roman" w:hAnsi="Times New Roman"/>
              </w:rPr>
            </w:pPr>
          </w:p>
          <w:p w14:paraId="5E3CE08E" w14:textId="77777777" w:rsidR="00400382" w:rsidRPr="00575C6D" w:rsidRDefault="00400382" w:rsidP="00400382">
            <w:pPr>
              <w:rPr>
                <w:rFonts w:ascii="Times New Roman" w:hAnsi="Times New Roman"/>
              </w:rPr>
            </w:pPr>
            <w:r w:rsidRPr="00575C6D">
              <w:rPr>
                <w:rFonts w:ascii="Times New Roman" w:hAnsi="Times New Roman"/>
              </w:rPr>
              <w:t xml:space="preserve"> </w:t>
            </w:r>
          </w:p>
        </w:tc>
        <w:tc>
          <w:tcPr>
            <w:tcW w:w="993" w:type="dxa"/>
          </w:tcPr>
          <w:p w14:paraId="607F8060" w14:textId="77777777" w:rsidR="00400382" w:rsidRPr="00575C6D" w:rsidRDefault="00400382" w:rsidP="00400382">
            <w:pPr>
              <w:rPr>
                <w:rFonts w:ascii="Times New Roman" w:hAnsi="Times New Roman"/>
              </w:rPr>
            </w:pPr>
            <w:r w:rsidRPr="00575C6D">
              <w:rPr>
                <w:rFonts w:ascii="Times New Roman" w:hAnsi="Times New Roman"/>
              </w:rPr>
              <w:t>220.1827</w:t>
            </w:r>
          </w:p>
        </w:tc>
        <w:tc>
          <w:tcPr>
            <w:tcW w:w="992" w:type="dxa"/>
          </w:tcPr>
          <w:p w14:paraId="166CC615" w14:textId="77777777" w:rsidR="00400382" w:rsidRPr="00575C6D" w:rsidRDefault="00400382" w:rsidP="00400382">
            <w:pPr>
              <w:rPr>
                <w:rFonts w:ascii="Times New Roman" w:hAnsi="Times New Roman"/>
              </w:rPr>
            </w:pPr>
            <w:r w:rsidRPr="00575C6D">
              <w:rPr>
                <w:rFonts w:ascii="Times New Roman" w:hAnsi="Times New Roman"/>
              </w:rPr>
              <w:t>67,96, 109,138</w:t>
            </w:r>
          </w:p>
        </w:tc>
        <w:tc>
          <w:tcPr>
            <w:tcW w:w="992" w:type="dxa"/>
          </w:tcPr>
          <w:p w14:paraId="707287E3" w14:textId="6CF7A068" w:rsidR="00400382" w:rsidRPr="00575C6D" w:rsidRDefault="00400382" w:rsidP="00400382">
            <w:pPr>
              <w:rPr>
                <w:rFonts w:ascii="Times New Roman" w:hAnsi="Times New Roman"/>
              </w:rPr>
            </w:pPr>
            <w:r w:rsidRPr="00575C6D">
              <w:rPr>
                <w:rFonts w:ascii="Times New Roman" w:hAnsi="Times New Roman"/>
              </w:rPr>
              <w:t>GCMS</w:t>
            </w:r>
          </w:p>
        </w:tc>
        <w:tc>
          <w:tcPr>
            <w:tcW w:w="2835" w:type="dxa"/>
          </w:tcPr>
          <w:p w14:paraId="74D40C84" w14:textId="77777777" w:rsidR="00400382" w:rsidRPr="00575C6D" w:rsidRDefault="00400382" w:rsidP="00400382">
            <w:pPr>
              <w:rPr>
                <w:rFonts w:ascii="Times New Roman" w:hAnsi="Times New Roman"/>
              </w:rPr>
            </w:pPr>
            <w:r w:rsidRPr="00575C6D">
              <w:rPr>
                <w:rFonts w:ascii="Times New Roman" w:hAnsi="Times New Roman"/>
              </w:rPr>
              <w:t>Compared the compounds with NIST library.</w:t>
            </w:r>
          </w:p>
        </w:tc>
      </w:tr>
      <w:tr w:rsidR="00400382" w:rsidRPr="00575C6D" w14:paraId="31630264" w14:textId="77777777" w:rsidTr="00D341B9">
        <w:tc>
          <w:tcPr>
            <w:tcW w:w="675" w:type="dxa"/>
          </w:tcPr>
          <w:p w14:paraId="0FF099AD" w14:textId="77777777" w:rsidR="00400382" w:rsidRPr="00575C6D" w:rsidRDefault="00400382" w:rsidP="00400382">
            <w:pPr>
              <w:rPr>
                <w:rFonts w:ascii="Times New Roman" w:eastAsia="SimSun" w:hAnsi="Times New Roman"/>
                <w:kern w:val="2"/>
                <w:lang w:eastAsia="zh-CN"/>
              </w:rPr>
            </w:pPr>
            <w:r w:rsidRPr="00575C6D">
              <w:rPr>
                <w:rFonts w:ascii="Times New Roman" w:eastAsia="SimSun" w:hAnsi="Times New Roman"/>
                <w:kern w:val="2"/>
                <w:lang w:eastAsia="zh-CN"/>
              </w:rPr>
              <w:t>31</w:t>
            </w:r>
          </w:p>
          <w:p w14:paraId="1C444330" w14:textId="77777777" w:rsidR="00400382" w:rsidRPr="00575C6D" w:rsidRDefault="00400382" w:rsidP="00400382">
            <w:pPr>
              <w:rPr>
                <w:rFonts w:ascii="Times New Roman" w:eastAsia="SimSun" w:hAnsi="Times New Roman"/>
                <w:kern w:val="2"/>
                <w:lang w:eastAsia="zh-CN"/>
              </w:rPr>
            </w:pPr>
          </w:p>
        </w:tc>
        <w:tc>
          <w:tcPr>
            <w:tcW w:w="1560" w:type="dxa"/>
          </w:tcPr>
          <w:p w14:paraId="01D24AE7" w14:textId="4651D68E" w:rsidR="00400382" w:rsidRPr="00575C6D" w:rsidRDefault="00400382" w:rsidP="00400382">
            <w:pPr>
              <w:widowControl w:val="0"/>
              <w:autoSpaceDE w:val="0"/>
              <w:autoSpaceDN w:val="0"/>
              <w:adjustRightInd w:val="0"/>
              <w:contextualSpacing/>
              <w:rPr>
                <w:rFonts w:ascii="Times New Roman" w:eastAsia="SimSun" w:hAnsi="Times New Roman"/>
                <w:kern w:val="2"/>
                <w:lang w:eastAsia="zh-CN"/>
              </w:rPr>
            </w:pPr>
            <w:r w:rsidRPr="00575C6D">
              <w:rPr>
                <w:rFonts w:ascii="Times New Roman" w:eastAsia="SimSun" w:hAnsi="Times New Roman"/>
                <w:kern w:val="2"/>
                <w:lang w:eastAsia="zh-CN"/>
              </w:rPr>
              <w:t>Isolongifolene, 4,5,9,10-dehydro-</w:t>
            </w:r>
          </w:p>
        </w:tc>
        <w:tc>
          <w:tcPr>
            <w:tcW w:w="1559" w:type="dxa"/>
          </w:tcPr>
          <w:p w14:paraId="7B9037D0" w14:textId="15962EEB" w:rsidR="00400382" w:rsidRPr="00575C6D" w:rsidRDefault="00400382" w:rsidP="00400382">
            <w:pPr>
              <w:rPr>
                <w:rFonts w:ascii="Times New Roman" w:hAnsi="Times New Roman"/>
              </w:rPr>
            </w:pPr>
            <w:r w:rsidRPr="00575C6D">
              <w:rPr>
                <w:rFonts w:ascii="Times New Roman" w:hAnsi="Times New Roman"/>
              </w:rPr>
              <w:t>AS, DR, SA, SU, KAr</w:t>
            </w:r>
          </w:p>
        </w:tc>
        <w:tc>
          <w:tcPr>
            <w:tcW w:w="992" w:type="dxa"/>
          </w:tcPr>
          <w:p w14:paraId="66BA13BC" w14:textId="77777777" w:rsidR="00400382" w:rsidRPr="00575C6D" w:rsidRDefault="00400382" w:rsidP="00400382">
            <w:pPr>
              <w:rPr>
                <w:rFonts w:ascii="Times New Roman" w:hAnsi="Times New Roman"/>
              </w:rPr>
            </w:pPr>
            <w:r w:rsidRPr="00575C6D">
              <w:rPr>
                <w:rFonts w:ascii="Times New Roman" w:hAnsi="Times New Roman"/>
              </w:rPr>
              <w:t>GCMS</w:t>
            </w:r>
          </w:p>
        </w:tc>
        <w:tc>
          <w:tcPr>
            <w:tcW w:w="1418" w:type="dxa"/>
          </w:tcPr>
          <w:p w14:paraId="0B93F6BB" w14:textId="77777777" w:rsidR="00400382" w:rsidRPr="00575C6D" w:rsidRDefault="00400382" w:rsidP="00400382">
            <w:pPr>
              <w:rPr>
                <w:rFonts w:ascii="Times New Roman" w:hAnsi="Times New Roman"/>
              </w:rPr>
            </w:pPr>
            <w:r w:rsidRPr="00575C6D">
              <w:rPr>
                <w:rFonts w:ascii="Times New Roman" w:hAnsi="Times New Roman"/>
              </w:rPr>
              <w:t xml:space="preserve">156747-45-4 </w:t>
            </w:r>
          </w:p>
        </w:tc>
        <w:tc>
          <w:tcPr>
            <w:tcW w:w="1275" w:type="dxa"/>
          </w:tcPr>
          <w:p w14:paraId="466D18D5" w14:textId="77777777" w:rsidR="00400382" w:rsidRPr="00575C6D" w:rsidRDefault="00400382" w:rsidP="00400382">
            <w:pPr>
              <w:rPr>
                <w:rFonts w:ascii="Times New Roman" w:hAnsi="Times New Roman"/>
              </w:rPr>
            </w:pPr>
          </w:p>
          <w:p w14:paraId="625E865B" w14:textId="77777777" w:rsidR="00400382" w:rsidRPr="00575C6D" w:rsidRDefault="00400382" w:rsidP="00400382">
            <w:pPr>
              <w:rPr>
                <w:rFonts w:ascii="Times New Roman" w:hAnsi="Times New Roman"/>
              </w:rPr>
            </w:pPr>
            <w:r w:rsidRPr="00575C6D">
              <w:rPr>
                <w:rFonts w:ascii="Times New Roman" w:hAnsi="Times New Roman"/>
              </w:rPr>
              <w:t xml:space="preserve">830 (AS) </w:t>
            </w:r>
          </w:p>
          <w:p w14:paraId="5F554F3C" w14:textId="77777777" w:rsidR="00400382" w:rsidRPr="00575C6D" w:rsidRDefault="00400382" w:rsidP="00400382">
            <w:pPr>
              <w:rPr>
                <w:rFonts w:ascii="Times New Roman" w:hAnsi="Times New Roman"/>
              </w:rPr>
            </w:pPr>
            <w:r w:rsidRPr="00575C6D">
              <w:rPr>
                <w:rFonts w:ascii="Times New Roman" w:hAnsi="Times New Roman"/>
              </w:rPr>
              <w:t>841 (DR)</w:t>
            </w:r>
          </w:p>
          <w:p w14:paraId="66CDAC80" w14:textId="77777777" w:rsidR="00400382" w:rsidRPr="00575C6D" w:rsidRDefault="00400382" w:rsidP="00400382">
            <w:pPr>
              <w:rPr>
                <w:rFonts w:ascii="Times New Roman" w:hAnsi="Times New Roman"/>
              </w:rPr>
            </w:pPr>
            <w:r w:rsidRPr="00575C6D">
              <w:rPr>
                <w:rFonts w:ascii="Times New Roman" w:hAnsi="Times New Roman"/>
              </w:rPr>
              <w:t>843 (SA)</w:t>
            </w:r>
          </w:p>
          <w:p w14:paraId="7B5FA66E" w14:textId="77777777" w:rsidR="00400382" w:rsidRPr="00575C6D" w:rsidRDefault="00400382" w:rsidP="00400382">
            <w:pPr>
              <w:rPr>
                <w:rFonts w:ascii="Times New Roman" w:hAnsi="Times New Roman"/>
              </w:rPr>
            </w:pPr>
            <w:r w:rsidRPr="00575C6D">
              <w:rPr>
                <w:rFonts w:ascii="Times New Roman" w:hAnsi="Times New Roman"/>
              </w:rPr>
              <w:t>869 (SU)</w:t>
            </w:r>
          </w:p>
          <w:p w14:paraId="1F80B470" w14:textId="77777777" w:rsidR="00400382" w:rsidRPr="00575C6D" w:rsidRDefault="00400382" w:rsidP="00400382">
            <w:pPr>
              <w:rPr>
                <w:rFonts w:ascii="Times New Roman" w:hAnsi="Times New Roman"/>
              </w:rPr>
            </w:pPr>
            <w:r w:rsidRPr="00575C6D">
              <w:rPr>
                <w:rFonts w:ascii="Times New Roman" w:hAnsi="Times New Roman"/>
              </w:rPr>
              <w:t>798 (KAr)</w:t>
            </w:r>
          </w:p>
        </w:tc>
        <w:tc>
          <w:tcPr>
            <w:tcW w:w="993" w:type="dxa"/>
          </w:tcPr>
          <w:p w14:paraId="2796E483" w14:textId="77777777" w:rsidR="00400382" w:rsidRPr="00575C6D" w:rsidRDefault="00400382" w:rsidP="00400382">
            <w:pPr>
              <w:rPr>
                <w:rFonts w:ascii="Times New Roman" w:hAnsi="Times New Roman"/>
              </w:rPr>
            </w:pPr>
            <w:r w:rsidRPr="00575C6D">
              <w:rPr>
                <w:rFonts w:ascii="Times New Roman" w:hAnsi="Times New Roman"/>
              </w:rPr>
              <w:t>200.1565</w:t>
            </w:r>
          </w:p>
        </w:tc>
        <w:tc>
          <w:tcPr>
            <w:tcW w:w="992" w:type="dxa"/>
          </w:tcPr>
          <w:p w14:paraId="62C9356D" w14:textId="77777777" w:rsidR="00400382" w:rsidRPr="00575C6D" w:rsidRDefault="00400382" w:rsidP="00400382">
            <w:pPr>
              <w:rPr>
                <w:rFonts w:ascii="Times New Roman" w:hAnsi="Times New Roman"/>
              </w:rPr>
            </w:pPr>
            <w:r w:rsidRPr="00575C6D">
              <w:rPr>
                <w:rFonts w:ascii="Times New Roman" w:hAnsi="Times New Roman"/>
              </w:rPr>
              <w:t>77, 91, 143, 157, 185</w:t>
            </w:r>
          </w:p>
        </w:tc>
        <w:tc>
          <w:tcPr>
            <w:tcW w:w="992" w:type="dxa"/>
          </w:tcPr>
          <w:p w14:paraId="5C138D82" w14:textId="77777777" w:rsidR="00400382" w:rsidRPr="00575C6D" w:rsidRDefault="00400382" w:rsidP="00400382">
            <w:pPr>
              <w:rPr>
                <w:rFonts w:ascii="Times New Roman" w:hAnsi="Times New Roman"/>
              </w:rPr>
            </w:pPr>
            <w:r w:rsidRPr="00575C6D">
              <w:rPr>
                <w:rFonts w:ascii="Times New Roman" w:hAnsi="Times New Roman"/>
              </w:rPr>
              <w:t>GCMS</w:t>
            </w:r>
          </w:p>
        </w:tc>
        <w:tc>
          <w:tcPr>
            <w:tcW w:w="2835" w:type="dxa"/>
          </w:tcPr>
          <w:p w14:paraId="7528982E" w14:textId="77777777" w:rsidR="00400382" w:rsidRPr="00575C6D" w:rsidRDefault="00400382" w:rsidP="00400382">
            <w:pPr>
              <w:rPr>
                <w:rFonts w:ascii="Times New Roman" w:hAnsi="Times New Roman"/>
              </w:rPr>
            </w:pPr>
            <w:r w:rsidRPr="00575C6D">
              <w:rPr>
                <w:rFonts w:ascii="Times New Roman" w:hAnsi="Times New Roman"/>
              </w:rPr>
              <w:t xml:space="preserve">Compounds were identified by comparing with Kovat’s retention indices and mass spectra was compared with literature and NIST library. </w:t>
            </w:r>
          </w:p>
        </w:tc>
      </w:tr>
      <w:tr w:rsidR="00400382" w:rsidRPr="00575C6D" w14:paraId="18AD3F53" w14:textId="77777777" w:rsidTr="00D341B9">
        <w:tc>
          <w:tcPr>
            <w:tcW w:w="675" w:type="dxa"/>
          </w:tcPr>
          <w:p w14:paraId="3E5F7C89" w14:textId="77777777" w:rsidR="00400382" w:rsidRPr="00575C6D" w:rsidRDefault="00400382" w:rsidP="00400382">
            <w:pPr>
              <w:rPr>
                <w:rFonts w:ascii="Times New Roman" w:eastAsia="SimSun" w:hAnsi="Times New Roman"/>
                <w:kern w:val="2"/>
                <w:lang w:eastAsia="zh-CN"/>
              </w:rPr>
            </w:pPr>
            <w:r w:rsidRPr="00575C6D">
              <w:rPr>
                <w:rFonts w:ascii="Times New Roman" w:eastAsia="SimSun" w:hAnsi="Times New Roman"/>
                <w:kern w:val="2"/>
                <w:lang w:eastAsia="zh-CN"/>
              </w:rPr>
              <w:t>32</w:t>
            </w:r>
          </w:p>
          <w:p w14:paraId="7039752C" w14:textId="77777777" w:rsidR="00400382" w:rsidRPr="00575C6D" w:rsidRDefault="00400382" w:rsidP="00400382">
            <w:pPr>
              <w:rPr>
                <w:rFonts w:ascii="Times New Roman" w:eastAsia="SimSun" w:hAnsi="Times New Roman"/>
                <w:kern w:val="2"/>
                <w:lang w:eastAsia="zh-CN"/>
              </w:rPr>
            </w:pPr>
          </w:p>
        </w:tc>
        <w:tc>
          <w:tcPr>
            <w:tcW w:w="1560" w:type="dxa"/>
          </w:tcPr>
          <w:p w14:paraId="67511E48" w14:textId="50CAFFBD" w:rsidR="00400382" w:rsidRPr="00575C6D" w:rsidRDefault="00400382" w:rsidP="00400382">
            <w:pPr>
              <w:widowControl w:val="0"/>
              <w:autoSpaceDE w:val="0"/>
              <w:autoSpaceDN w:val="0"/>
              <w:adjustRightInd w:val="0"/>
              <w:contextualSpacing/>
              <w:rPr>
                <w:rFonts w:ascii="Times New Roman" w:eastAsia="SimSun" w:hAnsi="Times New Roman"/>
                <w:kern w:val="2"/>
                <w:lang w:eastAsia="zh-CN"/>
              </w:rPr>
            </w:pPr>
            <w:r w:rsidRPr="00575C6D">
              <w:rPr>
                <w:rFonts w:ascii="Times New Roman" w:eastAsiaTheme="minorEastAsia" w:hAnsi="Times New Roman"/>
              </w:rPr>
              <w:t>Z,Z,Z-4,6,9-Nonadecatriene</w:t>
            </w:r>
          </w:p>
        </w:tc>
        <w:tc>
          <w:tcPr>
            <w:tcW w:w="1559" w:type="dxa"/>
          </w:tcPr>
          <w:p w14:paraId="2E038F64" w14:textId="4081705A" w:rsidR="00400382" w:rsidRPr="00575C6D" w:rsidRDefault="00400382" w:rsidP="00400382">
            <w:pPr>
              <w:rPr>
                <w:rFonts w:ascii="Times New Roman" w:hAnsi="Times New Roman"/>
              </w:rPr>
            </w:pPr>
            <w:r w:rsidRPr="00575C6D">
              <w:rPr>
                <w:rFonts w:ascii="Times New Roman" w:hAnsi="Times New Roman"/>
              </w:rPr>
              <w:t>DR, KAv</w:t>
            </w:r>
          </w:p>
        </w:tc>
        <w:tc>
          <w:tcPr>
            <w:tcW w:w="992" w:type="dxa"/>
          </w:tcPr>
          <w:p w14:paraId="59A0C3FF" w14:textId="77777777" w:rsidR="00400382" w:rsidRPr="00575C6D" w:rsidRDefault="00400382" w:rsidP="00400382">
            <w:pPr>
              <w:rPr>
                <w:rFonts w:ascii="Times New Roman" w:hAnsi="Times New Roman"/>
              </w:rPr>
            </w:pPr>
            <w:r w:rsidRPr="00575C6D">
              <w:rPr>
                <w:rFonts w:ascii="Times New Roman" w:hAnsi="Times New Roman"/>
              </w:rPr>
              <w:t>GCMS</w:t>
            </w:r>
          </w:p>
        </w:tc>
        <w:tc>
          <w:tcPr>
            <w:tcW w:w="1418" w:type="dxa"/>
          </w:tcPr>
          <w:p w14:paraId="078BF138" w14:textId="77777777" w:rsidR="00400382" w:rsidRPr="00575C6D" w:rsidRDefault="00400382" w:rsidP="00400382">
            <w:pPr>
              <w:rPr>
                <w:rFonts w:ascii="Times New Roman" w:hAnsi="Times New Roman"/>
              </w:rPr>
            </w:pPr>
            <w:r w:rsidRPr="00575C6D">
              <w:rPr>
                <w:rFonts w:ascii="Times New Roman" w:hAnsi="Times New Roman"/>
              </w:rPr>
              <w:t>PubChem CID:</w:t>
            </w:r>
          </w:p>
          <w:p w14:paraId="1EB1B42F" w14:textId="77777777" w:rsidR="00400382" w:rsidRPr="00575C6D" w:rsidRDefault="00400382" w:rsidP="00400382">
            <w:pPr>
              <w:rPr>
                <w:rFonts w:ascii="Times New Roman" w:eastAsia="Times New Roman" w:hAnsi="Times New Roman"/>
                <w:lang w:val="en-IN"/>
              </w:rPr>
            </w:pPr>
            <w:r w:rsidRPr="00575C6D">
              <w:rPr>
                <w:rFonts w:ascii="Times New Roman" w:eastAsia="Times New Roman" w:hAnsi="Times New Roman"/>
                <w:color w:val="212121"/>
                <w:shd w:val="clear" w:color="auto" w:fill="FFFFFF"/>
                <w:lang w:val="en-IN"/>
              </w:rPr>
              <w:t>5362863</w:t>
            </w:r>
          </w:p>
          <w:p w14:paraId="225A2374" w14:textId="77777777" w:rsidR="00400382" w:rsidRPr="00575C6D" w:rsidRDefault="00400382" w:rsidP="00400382">
            <w:pPr>
              <w:rPr>
                <w:rFonts w:ascii="Times New Roman" w:hAnsi="Times New Roman"/>
              </w:rPr>
            </w:pPr>
          </w:p>
        </w:tc>
        <w:tc>
          <w:tcPr>
            <w:tcW w:w="1275" w:type="dxa"/>
          </w:tcPr>
          <w:p w14:paraId="770ECB57" w14:textId="77777777" w:rsidR="00400382" w:rsidRPr="00575C6D" w:rsidRDefault="00400382" w:rsidP="00400382">
            <w:pPr>
              <w:rPr>
                <w:rFonts w:ascii="Times New Roman" w:hAnsi="Times New Roman"/>
              </w:rPr>
            </w:pPr>
            <w:r w:rsidRPr="00575C6D">
              <w:rPr>
                <w:rFonts w:ascii="Times New Roman" w:hAnsi="Times New Roman"/>
              </w:rPr>
              <w:t>790 (DR)</w:t>
            </w:r>
          </w:p>
          <w:p w14:paraId="0D9BBD46" w14:textId="77777777" w:rsidR="00400382" w:rsidRPr="00575C6D" w:rsidRDefault="00400382" w:rsidP="00400382">
            <w:pPr>
              <w:rPr>
                <w:rFonts w:ascii="Times New Roman" w:hAnsi="Times New Roman"/>
              </w:rPr>
            </w:pPr>
            <w:r w:rsidRPr="00575C6D">
              <w:rPr>
                <w:rFonts w:ascii="Times New Roman" w:hAnsi="Times New Roman"/>
              </w:rPr>
              <w:t>838 (KAv)</w:t>
            </w:r>
          </w:p>
        </w:tc>
        <w:tc>
          <w:tcPr>
            <w:tcW w:w="993" w:type="dxa"/>
          </w:tcPr>
          <w:p w14:paraId="2AB8D2DD" w14:textId="77777777" w:rsidR="00400382" w:rsidRPr="00575C6D" w:rsidRDefault="00400382" w:rsidP="00400382">
            <w:pPr>
              <w:rPr>
                <w:rFonts w:ascii="Times New Roman" w:hAnsi="Times New Roman"/>
              </w:rPr>
            </w:pPr>
            <w:r w:rsidRPr="00575C6D">
              <w:rPr>
                <w:rFonts w:ascii="Times New Roman" w:hAnsi="Times New Roman"/>
              </w:rPr>
              <w:t>262.2661</w:t>
            </w:r>
          </w:p>
        </w:tc>
        <w:tc>
          <w:tcPr>
            <w:tcW w:w="992" w:type="dxa"/>
          </w:tcPr>
          <w:p w14:paraId="0F7E371D" w14:textId="77777777" w:rsidR="00400382" w:rsidRPr="00575C6D" w:rsidRDefault="00400382" w:rsidP="00400382">
            <w:pPr>
              <w:rPr>
                <w:rFonts w:ascii="Times New Roman" w:hAnsi="Times New Roman"/>
              </w:rPr>
            </w:pPr>
            <w:r w:rsidRPr="00575C6D">
              <w:rPr>
                <w:rFonts w:ascii="Times New Roman" w:hAnsi="Times New Roman"/>
              </w:rPr>
              <w:t>79,93</w:t>
            </w:r>
          </w:p>
        </w:tc>
        <w:tc>
          <w:tcPr>
            <w:tcW w:w="992" w:type="dxa"/>
          </w:tcPr>
          <w:p w14:paraId="78150A4E" w14:textId="77777777" w:rsidR="00400382" w:rsidRPr="00575C6D" w:rsidRDefault="00400382" w:rsidP="00400382">
            <w:pPr>
              <w:rPr>
                <w:rFonts w:ascii="Times New Roman" w:hAnsi="Times New Roman"/>
              </w:rPr>
            </w:pPr>
            <w:r w:rsidRPr="00575C6D">
              <w:rPr>
                <w:rFonts w:ascii="Times New Roman" w:hAnsi="Times New Roman"/>
              </w:rPr>
              <w:t>GCMS</w:t>
            </w:r>
          </w:p>
          <w:p w14:paraId="5A394A12" w14:textId="77777777" w:rsidR="00400382" w:rsidRPr="00575C6D" w:rsidRDefault="00400382" w:rsidP="00400382">
            <w:pPr>
              <w:rPr>
                <w:rFonts w:ascii="Times New Roman" w:hAnsi="Times New Roman"/>
              </w:rPr>
            </w:pPr>
          </w:p>
        </w:tc>
        <w:tc>
          <w:tcPr>
            <w:tcW w:w="2835" w:type="dxa"/>
          </w:tcPr>
          <w:p w14:paraId="62DB7891" w14:textId="77777777" w:rsidR="00400382" w:rsidRPr="00575C6D" w:rsidRDefault="00400382" w:rsidP="00400382">
            <w:pPr>
              <w:rPr>
                <w:rFonts w:ascii="Times New Roman" w:hAnsi="Times New Roman"/>
              </w:rPr>
            </w:pPr>
            <w:r w:rsidRPr="00575C6D">
              <w:rPr>
                <w:rFonts w:ascii="Times New Roman" w:hAnsi="Times New Roman"/>
              </w:rPr>
              <w:t>The NIST version 2.0 library database was used for identifying the chemical components.</w:t>
            </w:r>
          </w:p>
        </w:tc>
      </w:tr>
      <w:tr w:rsidR="00400382" w:rsidRPr="00575C6D" w14:paraId="6DDAE68B" w14:textId="77777777" w:rsidTr="00D341B9">
        <w:tc>
          <w:tcPr>
            <w:tcW w:w="675" w:type="dxa"/>
          </w:tcPr>
          <w:p w14:paraId="4963152A" w14:textId="77777777" w:rsidR="00400382" w:rsidRPr="00575C6D" w:rsidRDefault="00400382" w:rsidP="00400382">
            <w:pPr>
              <w:rPr>
                <w:rFonts w:ascii="Times New Roman" w:eastAsia="SimSun" w:hAnsi="Times New Roman"/>
                <w:kern w:val="2"/>
                <w:lang w:eastAsia="zh-CN"/>
              </w:rPr>
            </w:pPr>
            <w:r w:rsidRPr="00575C6D">
              <w:rPr>
                <w:rFonts w:ascii="Times New Roman" w:eastAsia="SimSun" w:hAnsi="Times New Roman"/>
                <w:kern w:val="2"/>
                <w:lang w:eastAsia="zh-CN"/>
              </w:rPr>
              <w:t>33</w:t>
            </w:r>
          </w:p>
          <w:p w14:paraId="792FC711" w14:textId="77777777" w:rsidR="00400382" w:rsidRPr="00575C6D" w:rsidRDefault="00400382" w:rsidP="00400382">
            <w:pPr>
              <w:rPr>
                <w:rFonts w:ascii="Times New Roman" w:eastAsia="SimSun" w:hAnsi="Times New Roman"/>
                <w:kern w:val="2"/>
                <w:lang w:eastAsia="zh-CN"/>
              </w:rPr>
            </w:pPr>
          </w:p>
        </w:tc>
        <w:tc>
          <w:tcPr>
            <w:tcW w:w="1560" w:type="dxa"/>
          </w:tcPr>
          <w:p w14:paraId="2339BF12" w14:textId="77777777" w:rsidR="00400382" w:rsidRPr="00575C6D" w:rsidRDefault="00400382" w:rsidP="00400382">
            <w:pPr>
              <w:widowControl w:val="0"/>
              <w:contextualSpacing/>
              <w:rPr>
                <w:rFonts w:ascii="Times New Roman" w:eastAsia="SimSun" w:hAnsi="Times New Roman"/>
                <w:kern w:val="2"/>
                <w:lang w:eastAsia="zh-CN"/>
              </w:rPr>
            </w:pPr>
            <w:r w:rsidRPr="00575C6D">
              <w:rPr>
                <w:rFonts w:ascii="Times New Roman" w:eastAsia="SimSun" w:hAnsi="Times New Roman"/>
                <w:kern w:val="2"/>
                <w:lang w:eastAsia="zh-CN"/>
              </w:rPr>
              <w:t>6-(p-Tolyl)-2-methyl-2-heptenol</w:t>
            </w:r>
          </w:p>
          <w:p w14:paraId="38F4DD13" w14:textId="16C1C89C" w:rsidR="00400382" w:rsidRPr="00575C6D" w:rsidRDefault="00400382" w:rsidP="00400382">
            <w:pPr>
              <w:widowControl w:val="0"/>
              <w:autoSpaceDE w:val="0"/>
              <w:autoSpaceDN w:val="0"/>
              <w:adjustRightInd w:val="0"/>
              <w:contextualSpacing/>
              <w:rPr>
                <w:rFonts w:ascii="Times New Roman" w:eastAsia="SimSun" w:hAnsi="Times New Roman"/>
                <w:kern w:val="2"/>
                <w:lang w:eastAsia="zh-CN"/>
              </w:rPr>
            </w:pPr>
          </w:p>
        </w:tc>
        <w:tc>
          <w:tcPr>
            <w:tcW w:w="1559" w:type="dxa"/>
          </w:tcPr>
          <w:p w14:paraId="245D9499" w14:textId="237F53A8" w:rsidR="00400382" w:rsidRPr="00575C6D" w:rsidRDefault="00400382" w:rsidP="00400382">
            <w:pPr>
              <w:rPr>
                <w:rFonts w:ascii="Times New Roman" w:hAnsi="Times New Roman"/>
              </w:rPr>
            </w:pPr>
            <w:r w:rsidRPr="00575C6D">
              <w:rPr>
                <w:rFonts w:ascii="Times New Roman" w:hAnsi="Times New Roman"/>
              </w:rPr>
              <w:t>AS, SU, KAv</w:t>
            </w:r>
          </w:p>
        </w:tc>
        <w:tc>
          <w:tcPr>
            <w:tcW w:w="992" w:type="dxa"/>
          </w:tcPr>
          <w:p w14:paraId="351A71CC" w14:textId="77777777" w:rsidR="00400382" w:rsidRPr="00575C6D" w:rsidRDefault="00400382" w:rsidP="00400382">
            <w:pPr>
              <w:rPr>
                <w:rFonts w:ascii="Times New Roman" w:hAnsi="Times New Roman"/>
              </w:rPr>
            </w:pPr>
            <w:r w:rsidRPr="00575C6D">
              <w:rPr>
                <w:rFonts w:ascii="Times New Roman" w:hAnsi="Times New Roman"/>
              </w:rPr>
              <w:t>GCMS</w:t>
            </w:r>
          </w:p>
        </w:tc>
        <w:tc>
          <w:tcPr>
            <w:tcW w:w="1418" w:type="dxa"/>
          </w:tcPr>
          <w:p w14:paraId="528C6C23" w14:textId="77777777" w:rsidR="00400382" w:rsidRPr="00575C6D" w:rsidRDefault="00400382" w:rsidP="00400382">
            <w:pPr>
              <w:rPr>
                <w:rFonts w:ascii="Times New Roman" w:hAnsi="Times New Roman"/>
              </w:rPr>
            </w:pPr>
            <w:r w:rsidRPr="00575C6D">
              <w:rPr>
                <w:rFonts w:ascii="Times New Roman" w:hAnsi="Times New Roman"/>
              </w:rPr>
              <w:t>39599-18-3</w:t>
            </w:r>
          </w:p>
        </w:tc>
        <w:tc>
          <w:tcPr>
            <w:tcW w:w="1275" w:type="dxa"/>
          </w:tcPr>
          <w:p w14:paraId="701D4A10" w14:textId="77777777" w:rsidR="00400382" w:rsidRPr="00575C6D" w:rsidRDefault="00400382" w:rsidP="00400382">
            <w:pPr>
              <w:rPr>
                <w:rFonts w:ascii="Times New Roman" w:hAnsi="Times New Roman"/>
              </w:rPr>
            </w:pPr>
            <w:r w:rsidRPr="00575C6D">
              <w:rPr>
                <w:rFonts w:ascii="Times New Roman" w:hAnsi="Times New Roman"/>
              </w:rPr>
              <w:t>721 (AS)</w:t>
            </w:r>
          </w:p>
          <w:p w14:paraId="2EAF2F5D" w14:textId="77777777" w:rsidR="00400382" w:rsidRPr="00575C6D" w:rsidRDefault="00400382" w:rsidP="00400382">
            <w:pPr>
              <w:rPr>
                <w:rFonts w:ascii="Times New Roman" w:hAnsi="Times New Roman"/>
              </w:rPr>
            </w:pPr>
            <w:r w:rsidRPr="00575C6D">
              <w:rPr>
                <w:rFonts w:ascii="Times New Roman" w:hAnsi="Times New Roman"/>
              </w:rPr>
              <w:t>784 (SU)</w:t>
            </w:r>
          </w:p>
          <w:p w14:paraId="11B8DDD4" w14:textId="77777777" w:rsidR="00400382" w:rsidRPr="00575C6D" w:rsidRDefault="00400382" w:rsidP="00400382">
            <w:pPr>
              <w:rPr>
                <w:rFonts w:ascii="Times New Roman" w:hAnsi="Times New Roman"/>
              </w:rPr>
            </w:pPr>
            <w:r w:rsidRPr="00575C6D">
              <w:rPr>
                <w:rFonts w:ascii="Times New Roman" w:hAnsi="Times New Roman"/>
              </w:rPr>
              <w:t>734 (KAv)</w:t>
            </w:r>
          </w:p>
        </w:tc>
        <w:tc>
          <w:tcPr>
            <w:tcW w:w="993" w:type="dxa"/>
          </w:tcPr>
          <w:p w14:paraId="7C22B5B9" w14:textId="77777777" w:rsidR="00400382" w:rsidRPr="00575C6D" w:rsidRDefault="00400382" w:rsidP="00400382">
            <w:pPr>
              <w:rPr>
                <w:rFonts w:ascii="Times New Roman" w:hAnsi="Times New Roman"/>
              </w:rPr>
            </w:pPr>
            <w:r w:rsidRPr="00575C6D">
              <w:rPr>
                <w:rFonts w:ascii="Times New Roman" w:hAnsi="Times New Roman"/>
              </w:rPr>
              <w:t>218.167</w:t>
            </w:r>
          </w:p>
        </w:tc>
        <w:tc>
          <w:tcPr>
            <w:tcW w:w="992" w:type="dxa"/>
          </w:tcPr>
          <w:p w14:paraId="5AA284C0" w14:textId="77777777" w:rsidR="00400382" w:rsidRPr="00575C6D" w:rsidRDefault="00400382" w:rsidP="00400382">
            <w:pPr>
              <w:rPr>
                <w:rFonts w:ascii="Times New Roman" w:hAnsi="Times New Roman"/>
              </w:rPr>
            </w:pPr>
            <w:r w:rsidRPr="00575C6D">
              <w:rPr>
                <w:rFonts w:ascii="Times New Roman" w:hAnsi="Times New Roman"/>
              </w:rPr>
              <w:t>91,119, 202</w:t>
            </w:r>
          </w:p>
        </w:tc>
        <w:tc>
          <w:tcPr>
            <w:tcW w:w="992" w:type="dxa"/>
          </w:tcPr>
          <w:p w14:paraId="27CB8E0C" w14:textId="77777777" w:rsidR="00400382" w:rsidRPr="00575C6D" w:rsidRDefault="00400382" w:rsidP="00400382">
            <w:pPr>
              <w:rPr>
                <w:rFonts w:ascii="Times New Roman" w:hAnsi="Times New Roman"/>
              </w:rPr>
            </w:pPr>
            <w:r w:rsidRPr="00575C6D">
              <w:rPr>
                <w:rFonts w:ascii="Times New Roman" w:hAnsi="Times New Roman"/>
              </w:rPr>
              <w:t>GCMS</w:t>
            </w:r>
          </w:p>
          <w:p w14:paraId="47152319" w14:textId="77777777" w:rsidR="00400382" w:rsidRPr="00575C6D" w:rsidRDefault="00400382" w:rsidP="00400382">
            <w:pPr>
              <w:rPr>
                <w:rFonts w:ascii="Times New Roman" w:hAnsi="Times New Roman"/>
              </w:rPr>
            </w:pPr>
          </w:p>
        </w:tc>
        <w:tc>
          <w:tcPr>
            <w:tcW w:w="2835" w:type="dxa"/>
          </w:tcPr>
          <w:p w14:paraId="10F04D87" w14:textId="77777777" w:rsidR="00400382" w:rsidRPr="00575C6D" w:rsidRDefault="00400382" w:rsidP="00400382">
            <w:pPr>
              <w:rPr>
                <w:rFonts w:ascii="Times New Roman" w:hAnsi="Times New Roman"/>
              </w:rPr>
            </w:pPr>
            <w:r w:rsidRPr="00575C6D">
              <w:rPr>
                <w:rFonts w:ascii="Times New Roman" w:hAnsi="Times New Roman"/>
              </w:rPr>
              <w:t>Compounds were identified by matching with NIST database</w:t>
            </w:r>
          </w:p>
        </w:tc>
      </w:tr>
      <w:tr w:rsidR="00400382" w:rsidRPr="00575C6D" w14:paraId="011947C9" w14:textId="77777777" w:rsidTr="00D341B9">
        <w:tc>
          <w:tcPr>
            <w:tcW w:w="675" w:type="dxa"/>
          </w:tcPr>
          <w:p w14:paraId="6F4924CB" w14:textId="690447A1" w:rsidR="00400382" w:rsidRPr="00575C6D" w:rsidRDefault="00400382" w:rsidP="00400382">
            <w:pPr>
              <w:rPr>
                <w:rFonts w:ascii="Times New Roman" w:eastAsia="SimSun" w:hAnsi="Times New Roman"/>
                <w:kern w:val="2"/>
                <w:lang w:eastAsia="zh-CN"/>
              </w:rPr>
            </w:pPr>
            <w:r w:rsidRPr="00575C6D">
              <w:rPr>
                <w:rFonts w:ascii="Times New Roman" w:eastAsia="SimSun" w:hAnsi="Times New Roman"/>
                <w:kern w:val="2"/>
                <w:lang w:eastAsia="zh-CN"/>
              </w:rPr>
              <w:t>34</w:t>
            </w:r>
          </w:p>
        </w:tc>
        <w:tc>
          <w:tcPr>
            <w:tcW w:w="1560" w:type="dxa"/>
          </w:tcPr>
          <w:p w14:paraId="6415766F" w14:textId="03F8F818" w:rsidR="00400382" w:rsidRPr="00575C6D" w:rsidRDefault="00400382" w:rsidP="00400382">
            <w:pPr>
              <w:widowControl w:val="0"/>
              <w:autoSpaceDE w:val="0"/>
              <w:autoSpaceDN w:val="0"/>
              <w:adjustRightInd w:val="0"/>
              <w:contextualSpacing/>
              <w:rPr>
                <w:rFonts w:ascii="Times New Roman" w:eastAsia="SimSun" w:hAnsi="Times New Roman"/>
                <w:kern w:val="2"/>
                <w:lang w:eastAsia="zh-CN"/>
              </w:rPr>
            </w:pPr>
            <w:r w:rsidRPr="00575C6D">
              <w:rPr>
                <w:rFonts w:ascii="Times New Roman" w:eastAsiaTheme="minorEastAsia" w:hAnsi="Times New Roman"/>
              </w:rPr>
              <w:t>6-Tridecen-4-yne, (Z)-</w:t>
            </w:r>
          </w:p>
        </w:tc>
        <w:tc>
          <w:tcPr>
            <w:tcW w:w="1559" w:type="dxa"/>
          </w:tcPr>
          <w:p w14:paraId="266D6674" w14:textId="668F534C" w:rsidR="00400382" w:rsidRPr="00575C6D" w:rsidRDefault="00400382" w:rsidP="00400382">
            <w:pPr>
              <w:rPr>
                <w:rFonts w:ascii="Times New Roman" w:hAnsi="Times New Roman"/>
              </w:rPr>
            </w:pPr>
            <w:r w:rsidRPr="00575C6D">
              <w:rPr>
                <w:rFonts w:ascii="Times New Roman" w:hAnsi="Times New Roman"/>
              </w:rPr>
              <w:t>DR, PR, SU</w:t>
            </w:r>
          </w:p>
        </w:tc>
        <w:tc>
          <w:tcPr>
            <w:tcW w:w="992" w:type="dxa"/>
          </w:tcPr>
          <w:p w14:paraId="4E0039B8" w14:textId="77777777" w:rsidR="00400382" w:rsidRPr="00575C6D" w:rsidRDefault="00400382" w:rsidP="00400382">
            <w:pPr>
              <w:rPr>
                <w:rFonts w:ascii="Times New Roman" w:hAnsi="Times New Roman"/>
              </w:rPr>
            </w:pPr>
            <w:r w:rsidRPr="00575C6D">
              <w:rPr>
                <w:rFonts w:ascii="Times New Roman" w:hAnsi="Times New Roman"/>
              </w:rPr>
              <w:t>GCMS</w:t>
            </w:r>
          </w:p>
        </w:tc>
        <w:tc>
          <w:tcPr>
            <w:tcW w:w="1418" w:type="dxa"/>
          </w:tcPr>
          <w:p w14:paraId="79B32FEA" w14:textId="77777777" w:rsidR="00400382" w:rsidRPr="00575C6D" w:rsidRDefault="00400382" w:rsidP="00400382">
            <w:pPr>
              <w:rPr>
                <w:rFonts w:ascii="Times New Roman" w:hAnsi="Times New Roman"/>
              </w:rPr>
            </w:pPr>
            <w:r w:rsidRPr="00575C6D">
              <w:rPr>
                <w:rFonts w:ascii="Times New Roman" w:hAnsi="Times New Roman"/>
              </w:rPr>
              <w:t xml:space="preserve">74744-45-9 </w:t>
            </w:r>
          </w:p>
        </w:tc>
        <w:tc>
          <w:tcPr>
            <w:tcW w:w="1275" w:type="dxa"/>
          </w:tcPr>
          <w:p w14:paraId="6A422FAC" w14:textId="77777777" w:rsidR="00400382" w:rsidRPr="00575C6D" w:rsidRDefault="00400382" w:rsidP="00400382">
            <w:pPr>
              <w:rPr>
                <w:rFonts w:ascii="Times New Roman" w:hAnsi="Times New Roman"/>
              </w:rPr>
            </w:pPr>
            <w:r w:rsidRPr="00575C6D">
              <w:rPr>
                <w:rFonts w:ascii="Times New Roman" w:hAnsi="Times New Roman"/>
              </w:rPr>
              <w:t xml:space="preserve">717 (DR) </w:t>
            </w:r>
          </w:p>
          <w:p w14:paraId="082BC982" w14:textId="77777777" w:rsidR="00400382" w:rsidRPr="00575C6D" w:rsidRDefault="00400382" w:rsidP="00400382">
            <w:pPr>
              <w:rPr>
                <w:rFonts w:ascii="Times New Roman" w:hAnsi="Times New Roman"/>
              </w:rPr>
            </w:pPr>
            <w:r w:rsidRPr="00575C6D">
              <w:rPr>
                <w:rFonts w:ascii="Times New Roman" w:hAnsi="Times New Roman"/>
              </w:rPr>
              <w:t>735 (PR)</w:t>
            </w:r>
          </w:p>
          <w:p w14:paraId="6EE00FAD" w14:textId="643CD2AA" w:rsidR="00400382" w:rsidRPr="00575C6D" w:rsidRDefault="00400382" w:rsidP="00400382">
            <w:pPr>
              <w:rPr>
                <w:rFonts w:ascii="Times New Roman" w:hAnsi="Times New Roman"/>
              </w:rPr>
            </w:pPr>
            <w:r w:rsidRPr="00575C6D">
              <w:rPr>
                <w:rFonts w:ascii="Times New Roman" w:hAnsi="Times New Roman"/>
              </w:rPr>
              <w:t>704 (SU)</w:t>
            </w:r>
          </w:p>
        </w:tc>
        <w:tc>
          <w:tcPr>
            <w:tcW w:w="993" w:type="dxa"/>
          </w:tcPr>
          <w:p w14:paraId="24C6503E" w14:textId="77777777" w:rsidR="00400382" w:rsidRPr="00575C6D" w:rsidRDefault="00400382" w:rsidP="00400382">
            <w:pPr>
              <w:rPr>
                <w:rFonts w:ascii="Times New Roman" w:hAnsi="Times New Roman"/>
              </w:rPr>
            </w:pPr>
            <w:r w:rsidRPr="00575C6D">
              <w:rPr>
                <w:rFonts w:ascii="Times New Roman" w:hAnsi="Times New Roman"/>
              </w:rPr>
              <w:t>178.1722</w:t>
            </w:r>
          </w:p>
        </w:tc>
        <w:tc>
          <w:tcPr>
            <w:tcW w:w="992" w:type="dxa"/>
          </w:tcPr>
          <w:p w14:paraId="67011FAE" w14:textId="77777777" w:rsidR="00400382" w:rsidRPr="00575C6D" w:rsidRDefault="00400382" w:rsidP="00400382">
            <w:pPr>
              <w:rPr>
                <w:rFonts w:ascii="Times New Roman" w:hAnsi="Times New Roman"/>
              </w:rPr>
            </w:pPr>
            <w:r w:rsidRPr="00575C6D">
              <w:rPr>
                <w:rFonts w:ascii="Times New Roman" w:hAnsi="Times New Roman"/>
              </w:rPr>
              <w:t>43,79,94</w:t>
            </w:r>
          </w:p>
        </w:tc>
        <w:tc>
          <w:tcPr>
            <w:tcW w:w="992" w:type="dxa"/>
          </w:tcPr>
          <w:p w14:paraId="31294927" w14:textId="77777777" w:rsidR="00400382" w:rsidRPr="00575C6D" w:rsidRDefault="00400382" w:rsidP="00400382">
            <w:pPr>
              <w:rPr>
                <w:rFonts w:ascii="Times New Roman" w:hAnsi="Times New Roman"/>
              </w:rPr>
            </w:pPr>
            <w:r w:rsidRPr="00575C6D">
              <w:rPr>
                <w:rFonts w:ascii="Times New Roman" w:hAnsi="Times New Roman"/>
              </w:rPr>
              <w:t>GCMS</w:t>
            </w:r>
          </w:p>
        </w:tc>
        <w:tc>
          <w:tcPr>
            <w:tcW w:w="2835" w:type="dxa"/>
          </w:tcPr>
          <w:p w14:paraId="407C7174" w14:textId="0C6AA22C" w:rsidR="00400382" w:rsidRPr="00575C6D" w:rsidRDefault="00400382" w:rsidP="00400382">
            <w:pPr>
              <w:rPr>
                <w:rFonts w:ascii="Times New Roman" w:hAnsi="Times New Roman"/>
              </w:rPr>
            </w:pPr>
            <w:r w:rsidRPr="00575C6D">
              <w:rPr>
                <w:rFonts w:ascii="Times New Roman" w:hAnsi="Times New Roman"/>
              </w:rPr>
              <w:t>Compounds were identified by peak matching with library search, published mass spectra and by analysis of authentic references.</w:t>
            </w:r>
          </w:p>
        </w:tc>
      </w:tr>
      <w:tr w:rsidR="00400382" w:rsidRPr="00A3524C" w14:paraId="0A051F51" w14:textId="77777777" w:rsidTr="00D341B9">
        <w:tc>
          <w:tcPr>
            <w:tcW w:w="675" w:type="dxa"/>
          </w:tcPr>
          <w:p w14:paraId="41E398ED" w14:textId="77777777" w:rsidR="00400382" w:rsidRPr="00575C6D" w:rsidRDefault="00400382" w:rsidP="00400382">
            <w:pPr>
              <w:rPr>
                <w:rFonts w:ascii="Times New Roman" w:eastAsia="SimSun" w:hAnsi="Times New Roman"/>
                <w:kern w:val="2"/>
                <w:lang w:eastAsia="zh-CN"/>
              </w:rPr>
            </w:pPr>
            <w:r w:rsidRPr="00575C6D">
              <w:rPr>
                <w:rFonts w:ascii="Times New Roman" w:eastAsia="SimSun" w:hAnsi="Times New Roman"/>
                <w:kern w:val="2"/>
                <w:lang w:eastAsia="zh-CN"/>
              </w:rPr>
              <w:t>35</w:t>
            </w:r>
          </w:p>
          <w:p w14:paraId="536E8AB3" w14:textId="77777777" w:rsidR="00400382" w:rsidRPr="00575C6D" w:rsidRDefault="00400382" w:rsidP="00400382">
            <w:pPr>
              <w:rPr>
                <w:rFonts w:ascii="Times New Roman" w:eastAsia="SimSun" w:hAnsi="Times New Roman"/>
                <w:kern w:val="2"/>
                <w:lang w:eastAsia="zh-CN"/>
              </w:rPr>
            </w:pPr>
          </w:p>
        </w:tc>
        <w:tc>
          <w:tcPr>
            <w:tcW w:w="1560" w:type="dxa"/>
          </w:tcPr>
          <w:p w14:paraId="52CBC8B9" w14:textId="5078E83B" w:rsidR="00400382" w:rsidRPr="00575C6D" w:rsidRDefault="00400382" w:rsidP="00400382">
            <w:pPr>
              <w:widowControl w:val="0"/>
              <w:autoSpaceDE w:val="0"/>
              <w:autoSpaceDN w:val="0"/>
              <w:adjustRightInd w:val="0"/>
              <w:contextualSpacing/>
              <w:rPr>
                <w:rFonts w:ascii="Times New Roman" w:hAnsi="Times New Roman"/>
              </w:rPr>
            </w:pPr>
            <w:r w:rsidRPr="00575C6D">
              <w:rPr>
                <w:rFonts w:ascii="Times New Roman" w:hAnsi="Times New Roman"/>
              </w:rPr>
              <w:t>1,4-Cyclohexadiene, 1-methyl-</w:t>
            </w:r>
          </w:p>
        </w:tc>
        <w:tc>
          <w:tcPr>
            <w:tcW w:w="1559" w:type="dxa"/>
          </w:tcPr>
          <w:p w14:paraId="6EE036EC" w14:textId="532A9A85" w:rsidR="00400382" w:rsidRPr="00575C6D" w:rsidRDefault="00400382" w:rsidP="00400382">
            <w:pPr>
              <w:rPr>
                <w:rFonts w:ascii="Times New Roman" w:hAnsi="Times New Roman"/>
              </w:rPr>
            </w:pPr>
            <w:r w:rsidRPr="00575C6D">
              <w:rPr>
                <w:rFonts w:ascii="Times New Roman" w:hAnsi="Times New Roman"/>
              </w:rPr>
              <w:t>KAr, KAv</w:t>
            </w:r>
          </w:p>
        </w:tc>
        <w:tc>
          <w:tcPr>
            <w:tcW w:w="992" w:type="dxa"/>
          </w:tcPr>
          <w:p w14:paraId="2AA7F425" w14:textId="77777777" w:rsidR="00400382" w:rsidRPr="00575C6D" w:rsidRDefault="00400382" w:rsidP="00400382">
            <w:pPr>
              <w:rPr>
                <w:rFonts w:ascii="Times New Roman" w:hAnsi="Times New Roman"/>
              </w:rPr>
            </w:pPr>
            <w:r w:rsidRPr="00575C6D">
              <w:rPr>
                <w:rFonts w:ascii="Times New Roman" w:hAnsi="Times New Roman"/>
              </w:rPr>
              <w:t>GCMS</w:t>
            </w:r>
          </w:p>
        </w:tc>
        <w:tc>
          <w:tcPr>
            <w:tcW w:w="1418" w:type="dxa"/>
          </w:tcPr>
          <w:p w14:paraId="084E0563" w14:textId="77777777" w:rsidR="00400382" w:rsidRPr="00575C6D" w:rsidRDefault="00400382" w:rsidP="00400382">
            <w:pPr>
              <w:rPr>
                <w:rFonts w:ascii="Times New Roman" w:hAnsi="Times New Roman"/>
              </w:rPr>
            </w:pPr>
            <w:r w:rsidRPr="00575C6D">
              <w:rPr>
                <w:rFonts w:ascii="Times New Roman" w:hAnsi="Times New Roman"/>
              </w:rPr>
              <w:t>4313-57-9</w:t>
            </w:r>
          </w:p>
        </w:tc>
        <w:tc>
          <w:tcPr>
            <w:tcW w:w="1275" w:type="dxa"/>
          </w:tcPr>
          <w:p w14:paraId="3431678E" w14:textId="77777777" w:rsidR="00400382" w:rsidRPr="00575C6D" w:rsidRDefault="00400382" w:rsidP="00400382">
            <w:pPr>
              <w:rPr>
                <w:rFonts w:ascii="Times New Roman" w:hAnsi="Times New Roman"/>
              </w:rPr>
            </w:pPr>
            <w:r w:rsidRPr="00575C6D">
              <w:rPr>
                <w:rFonts w:ascii="Times New Roman" w:hAnsi="Times New Roman"/>
              </w:rPr>
              <w:t>729 (KAv) 896(KAr)</w:t>
            </w:r>
          </w:p>
        </w:tc>
        <w:tc>
          <w:tcPr>
            <w:tcW w:w="993" w:type="dxa"/>
          </w:tcPr>
          <w:p w14:paraId="665E7C17" w14:textId="77777777" w:rsidR="00400382" w:rsidRPr="00575C6D" w:rsidRDefault="00400382" w:rsidP="00400382">
            <w:pPr>
              <w:rPr>
                <w:rFonts w:ascii="Times New Roman" w:hAnsi="Times New Roman"/>
              </w:rPr>
            </w:pPr>
            <w:r w:rsidRPr="00575C6D">
              <w:rPr>
                <w:rFonts w:ascii="Times New Roman" w:hAnsi="Times New Roman"/>
              </w:rPr>
              <w:t>94.0783</w:t>
            </w:r>
          </w:p>
        </w:tc>
        <w:tc>
          <w:tcPr>
            <w:tcW w:w="992" w:type="dxa"/>
          </w:tcPr>
          <w:p w14:paraId="51CB5F76" w14:textId="77777777" w:rsidR="00400382" w:rsidRPr="00575C6D" w:rsidRDefault="00400382" w:rsidP="00400382">
            <w:pPr>
              <w:rPr>
                <w:rFonts w:ascii="Times New Roman" w:hAnsi="Times New Roman"/>
              </w:rPr>
            </w:pPr>
            <w:r w:rsidRPr="00575C6D">
              <w:rPr>
                <w:rFonts w:ascii="Times New Roman" w:hAnsi="Times New Roman"/>
              </w:rPr>
              <w:t>55,79,94</w:t>
            </w:r>
          </w:p>
        </w:tc>
        <w:tc>
          <w:tcPr>
            <w:tcW w:w="992" w:type="dxa"/>
          </w:tcPr>
          <w:p w14:paraId="021A1B4C" w14:textId="77777777" w:rsidR="00400382" w:rsidRPr="00575C6D" w:rsidRDefault="00400382" w:rsidP="00400382">
            <w:pPr>
              <w:rPr>
                <w:rFonts w:ascii="Times New Roman" w:hAnsi="Times New Roman"/>
              </w:rPr>
            </w:pPr>
            <w:r w:rsidRPr="00575C6D">
              <w:rPr>
                <w:rFonts w:ascii="Times New Roman" w:hAnsi="Times New Roman"/>
              </w:rPr>
              <w:t>SPME-GCMS</w:t>
            </w:r>
          </w:p>
          <w:p w14:paraId="3E95D587" w14:textId="77777777" w:rsidR="00400382" w:rsidRPr="00575C6D" w:rsidRDefault="00400382" w:rsidP="00400382">
            <w:pPr>
              <w:rPr>
                <w:rFonts w:ascii="Times New Roman" w:hAnsi="Times New Roman"/>
              </w:rPr>
            </w:pPr>
            <w:r w:rsidRPr="00575C6D">
              <w:rPr>
                <w:rFonts w:ascii="Times New Roman" w:hAnsi="Times New Roman"/>
              </w:rPr>
              <w:t>(Slid phase micro extraction-GCMS)</w:t>
            </w:r>
          </w:p>
        </w:tc>
        <w:tc>
          <w:tcPr>
            <w:tcW w:w="2835" w:type="dxa"/>
          </w:tcPr>
          <w:p w14:paraId="152D6840" w14:textId="77777777" w:rsidR="00400382" w:rsidRPr="00A3524C" w:rsidRDefault="00400382" w:rsidP="00400382">
            <w:pPr>
              <w:rPr>
                <w:rFonts w:ascii="Times New Roman" w:hAnsi="Times New Roman"/>
              </w:rPr>
            </w:pPr>
            <w:r w:rsidRPr="00575C6D">
              <w:rPr>
                <w:rFonts w:ascii="Times New Roman" w:hAnsi="Times New Roman"/>
              </w:rPr>
              <w:t>Each compound was represented by a single selective ion fragment and then subjected to a tentative identification using the NIST mass spectral library.</w:t>
            </w:r>
            <w:r w:rsidRPr="00A3524C">
              <w:rPr>
                <w:rFonts w:ascii="Times New Roman" w:hAnsi="Times New Roman"/>
              </w:rPr>
              <w:t xml:space="preserve"> </w:t>
            </w:r>
          </w:p>
        </w:tc>
      </w:tr>
    </w:tbl>
    <w:p w14:paraId="49DDE3E6" w14:textId="77777777" w:rsidR="00296D69" w:rsidRPr="00952285" w:rsidRDefault="00296D69" w:rsidP="00AE0FC2">
      <w:pPr>
        <w:widowControl w:val="0"/>
        <w:autoSpaceDE w:val="0"/>
        <w:autoSpaceDN w:val="0"/>
        <w:adjustRightInd w:val="0"/>
        <w:spacing w:before="100" w:after="100" w:line="240" w:lineRule="auto"/>
        <w:jc w:val="both"/>
        <w:rPr>
          <w:rFonts w:ascii="Times New Roman" w:hAnsi="Times New Roman"/>
        </w:rPr>
      </w:pPr>
    </w:p>
    <w:p w14:paraId="26C64D27" w14:textId="77777777" w:rsidR="00ED441D" w:rsidRDefault="00ED441D" w:rsidP="007C7ABB">
      <w:pPr>
        <w:rPr>
          <w:rFonts w:ascii="Times New Roman" w:hAnsi="Times New Roman"/>
          <w:b/>
        </w:rPr>
      </w:pPr>
    </w:p>
    <w:p w14:paraId="208A8672" w14:textId="77777777" w:rsidR="00ED441D" w:rsidRDefault="00ED441D" w:rsidP="007C7ABB">
      <w:pPr>
        <w:rPr>
          <w:rFonts w:ascii="Times New Roman" w:hAnsi="Times New Roman"/>
          <w:b/>
        </w:rPr>
      </w:pPr>
    </w:p>
    <w:p w14:paraId="7D547C82" w14:textId="77777777" w:rsidR="00ED441D" w:rsidRDefault="00ED441D" w:rsidP="007C7ABB">
      <w:pPr>
        <w:rPr>
          <w:rFonts w:ascii="Times New Roman" w:hAnsi="Times New Roman"/>
          <w:b/>
        </w:rPr>
      </w:pPr>
    </w:p>
    <w:p w14:paraId="15BF0A1E" w14:textId="77777777" w:rsidR="00701A4E" w:rsidRDefault="00701A4E" w:rsidP="007C7ABB">
      <w:pPr>
        <w:rPr>
          <w:rFonts w:ascii="Times New Roman" w:hAnsi="Times New Roman"/>
          <w:b/>
        </w:rPr>
      </w:pPr>
    </w:p>
    <w:p w14:paraId="5CF3D858" w14:textId="77777777" w:rsidR="00701A4E" w:rsidRDefault="00701A4E" w:rsidP="007C7ABB">
      <w:pPr>
        <w:rPr>
          <w:rFonts w:ascii="Times New Roman" w:hAnsi="Times New Roman"/>
          <w:b/>
        </w:rPr>
      </w:pPr>
      <w:bookmarkStart w:id="0" w:name="_GoBack"/>
      <w:bookmarkEnd w:id="0"/>
    </w:p>
    <w:sectPr w:rsidR="00701A4E" w:rsidSect="002D45F0">
      <w:pgSz w:w="16840" w:h="11900" w:orient="landscape"/>
      <w:pgMar w:top="1797" w:right="1440" w:bottom="1797"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8D84BB" w14:textId="77777777" w:rsidR="00E9572E" w:rsidRDefault="00E9572E" w:rsidP="00E60618">
      <w:pPr>
        <w:spacing w:after="0" w:line="240" w:lineRule="auto"/>
      </w:pPr>
      <w:r>
        <w:separator/>
      </w:r>
    </w:p>
  </w:endnote>
  <w:endnote w:type="continuationSeparator" w:id="0">
    <w:p w14:paraId="2C4F9FE4" w14:textId="77777777" w:rsidR="00E9572E" w:rsidRDefault="00E9572E" w:rsidP="00E60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imes">
    <w:altName w:val="Times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16B468" w14:textId="77777777" w:rsidR="00E9572E" w:rsidRDefault="00E9572E" w:rsidP="00E60618">
      <w:pPr>
        <w:spacing w:after="0" w:line="240" w:lineRule="auto"/>
      </w:pPr>
      <w:r>
        <w:separator/>
      </w:r>
    </w:p>
  </w:footnote>
  <w:footnote w:type="continuationSeparator" w:id="0">
    <w:p w14:paraId="586218A5" w14:textId="77777777" w:rsidR="00E9572E" w:rsidRDefault="00E9572E" w:rsidP="00E606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366FC"/>
    <w:multiLevelType w:val="multilevel"/>
    <w:tmpl w:val="23A86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060836"/>
    <w:multiLevelType w:val="multilevel"/>
    <w:tmpl w:val="5BCE6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267433"/>
    <w:multiLevelType w:val="multilevel"/>
    <w:tmpl w:val="2EC6E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D01F8B"/>
    <w:multiLevelType w:val="multilevel"/>
    <w:tmpl w:val="9A009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DE2D27"/>
    <w:multiLevelType w:val="multilevel"/>
    <w:tmpl w:val="EC9A6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2C54EB"/>
    <w:multiLevelType w:val="hybridMultilevel"/>
    <w:tmpl w:val="EA8CB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E33804"/>
    <w:multiLevelType w:val="multilevel"/>
    <w:tmpl w:val="7C7C0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3A4A34"/>
    <w:multiLevelType w:val="multilevel"/>
    <w:tmpl w:val="035AE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3B6E7B"/>
    <w:multiLevelType w:val="hybridMultilevel"/>
    <w:tmpl w:val="7968212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2AC62D2A"/>
    <w:multiLevelType w:val="multilevel"/>
    <w:tmpl w:val="DE5AE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4A306E1"/>
    <w:multiLevelType w:val="multilevel"/>
    <w:tmpl w:val="4F888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5286DDC"/>
    <w:multiLevelType w:val="multilevel"/>
    <w:tmpl w:val="E0000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6AE64AF"/>
    <w:multiLevelType w:val="multilevel"/>
    <w:tmpl w:val="983CB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4535D82"/>
    <w:multiLevelType w:val="multilevel"/>
    <w:tmpl w:val="10640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A684562"/>
    <w:multiLevelType w:val="multilevel"/>
    <w:tmpl w:val="278EC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AE15C59"/>
    <w:multiLevelType w:val="hybridMultilevel"/>
    <w:tmpl w:val="0A98D22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4D5926E4"/>
    <w:multiLevelType w:val="multilevel"/>
    <w:tmpl w:val="76840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A1D5B2E"/>
    <w:multiLevelType w:val="multilevel"/>
    <w:tmpl w:val="8D60F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ADD1D88"/>
    <w:multiLevelType w:val="multilevel"/>
    <w:tmpl w:val="5464F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B7D0F84"/>
    <w:multiLevelType w:val="multilevel"/>
    <w:tmpl w:val="E6D29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CA82C3B"/>
    <w:multiLevelType w:val="multilevel"/>
    <w:tmpl w:val="F7F61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F8A53D2"/>
    <w:multiLevelType w:val="hybridMultilevel"/>
    <w:tmpl w:val="843C8A48"/>
    <w:lvl w:ilvl="0" w:tplc="A17EFD56">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FF55C98"/>
    <w:multiLevelType w:val="multilevel"/>
    <w:tmpl w:val="DBD62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1256B7B"/>
    <w:multiLevelType w:val="multilevel"/>
    <w:tmpl w:val="572C8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27F4A0C"/>
    <w:multiLevelType w:val="hybridMultilevel"/>
    <w:tmpl w:val="E1481A8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7AE609ED"/>
    <w:multiLevelType w:val="multilevel"/>
    <w:tmpl w:val="06867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BD747E0"/>
    <w:multiLevelType w:val="multilevel"/>
    <w:tmpl w:val="63FEA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DA921EB"/>
    <w:multiLevelType w:val="multilevel"/>
    <w:tmpl w:val="EC949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DF02B8B"/>
    <w:multiLevelType w:val="hybridMultilevel"/>
    <w:tmpl w:val="71346FF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6"/>
  </w:num>
  <w:num w:numId="2">
    <w:abstractNumId w:val="19"/>
  </w:num>
  <w:num w:numId="3">
    <w:abstractNumId w:val="22"/>
  </w:num>
  <w:num w:numId="4">
    <w:abstractNumId w:val="2"/>
  </w:num>
  <w:num w:numId="5">
    <w:abstractNumId w:val="3"/>
  </w:num>
  <w:num w:numId="6">
    <w:abstractNumId w:val="18"/>
  </w:num>
  <w:num w:numId="7">
    <w:abstractNumId w:val="27"/>
  </w:num>
  <w:num w:numId="8">
    <w:abstractNumId w:val="6"/>
  </w:num>
  <w:num w:numId="9">
    <w:abstractNumId w:val="9"/>
  </w:num>
  <w:num w:numId="10">
    <w:abstractNumId w:val="4"/>
  </w:num>
  <w:num w:numId="11">
    <w:abstractNumId w:val="16"/>
  </w:num>
  <w:num w:numId="12">
    <w:abstractNumId w:val="23"/>
  </w:num>
  <w:num w:numId="13">
    <w:abstractNumId w:val="0"/>
  </w:num>
  <w:num w:numId="14">
    <w:abstractNumId w:val="17"/>
  </w:num>
  <w:num w:numId="15">
    <w:abstractNumId w:val="25"/>
  </w:num>
  <w:num w:numId="16">
    <w:abstractNumId w:val="1"/>
  </w:num>
  <w:num w:numId="17">
    <w:abstractNumId w:val="7"/>
  </w:num>
  <w:num w:numId="18">
    <w:abstractNumId w:val="11"/>
  </w:num>
  <w:num w:numId="19">
    <w:abstractNumId w:val="10"/>
  </w:num>
  <w:num w:numId="20">
    <w:abstractNumId w:val="20"/>
  </w:num>
  <w:num w:numId="21">
    <w:abstractNumId w:val="13"/>
  </w:num>
  <w:num w:numId="22">
    <w:abstractNumId w:val="15"/>
  </w:num>
  <w:num w:numId="23">
    <w:abstractNumId w:val="28"/>
  </w:num>
  <w:num w:numId="24">
    <w:abstractNumId w:val="21"/>
  </w:num>
  <w:num w:numId="25">
    <w:abstractNumId w:val="8"/>
  </w:num>
  <w:num w:numId="26">
    <w:abstractNumId w:val="12"/>
  </w:num>
  <w:num w:numId="27">
    <w:abstractNumId w:val="24"/>
  </w:num>
  <w:num w:numId="28">
    <w:abstractNumId w:val="14"/>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QxNzA1MzO1MDMxMTRQ0lEKTi0uzszPAykwNa4FAOIJNOUtAAAA"/>
  </w:docVars>
  <w:rsids>
    <w:rsidRoot w:val="00962D4B"/>
    <w:rsid w:val="000025E6"/>
    <w:rsid w:val="00002B5C"/>
    <w:rsid w:val="00003741"/>
    <w:rsid w:val="00003957"/>
    <w:rsid w:val="00005182"/>
    <w:rsid w:val="00005237"/>
    <w:rsid w:val="00006968"/>
    <w:rsid w:val="0000724D"/>
    <w:rsid w:val="00011706"/>
    <w:rsid w:val="00013460"/>
    <w:rsid w:val="00013890"/>
    <w:rsid w:val="00013F11"/>
    <w:rsid w:val="000146E5"/>
    <w:rsid w:val="00014D15"/>
    <w:rsid w:val="0001736E"/>
    <w:rsid w:val="00017B74"/>
    <w:rsid w:val="00020139"/>
    <w:rsid w:val="00021160"/>
    <w:rsid w:val="00021B5A"/>
    <w:rsid w:val="00021FBB"/>
    <w:rsid w:val="0002371F"/>
    <w:rsid w:val="00023F5F"/>
    <w:rsid w:val="00026B6B"/>
    <w:rsid w:val="00026DA6"/>
    <w:rsid w:val="00030098"/>
    <w:rsid w:val="00030460"/>
    <w:rsid w:val="000306E4"/>
    <w:rsid w:val="000318B2"/>
    <w:rsid w:val="000329BA"/>
    <w:rsid w:val="00033363"/>
    <w:rsid w:val="000340C5"/>
    <w:rsid w:val="00034120"/>
    <w:rsid w:val="00035929"/>
    <w:rsid w:val="00037695"/>
    <w:rsid w:val="00040424"/>
    <w:rsid w:val="00041171"/>
    <w:rsid w:val="00041DF2"/>
    <w:rsid w:val="00041F55"/>
    <w:rsid w:val="000446B2"/>
    <w:rsid w:val="00044E77"/>
    <w:rsid w:val="000475B3"/>
    <w:rsid w:val="00047B84"/>
    <w:rsid w:val="00051EFC"/>
    <w:rsid w:val="000526C6"/>
    <w:rsid w:val="00052B04"/>
    <w:rsid w:val="00052EC8"/>
    <w:rsid w:val="00054AAE"/>
    <w:rsid w:val="00055B90"/>
    <w:rsid w:val="00056950"/>
    <w:rsid w:val="00056D5A"/>
    <w:rsid w:val="00057E1D"/>
    <w:rsid w:val="00060208"/>
    <w:rsid w:val="000606F3"/>
    <w:rsid w:val="00064977"/>
    <w:rsid w:val="00066D0E"/>
    <w:rsid w:val="00067371"/>
    <w:rsid w:val="0006791F"/>
    <w:rsid w:val="00070310"/>
    <w:rsid w:val="000705BF"/>
    <w:rsid w:val="00070A0D"/>
    <w:rsid w:val="0007118D"/>
    <w:rsid w:val="0007367A"/>
    <w:rsid w:val="00073BCE"/>
    <w:rsid w:val="00073C49"/>
    <w:rsid w:val="00073CFD"/>
    <w:rsid w:val="0007445A"/>
    <w:rsid w:val="000754D7"/>
    <w:rsid w:val="00075AEC"/>
    <w:rsid w:val="0007637C"/>
    <w:rsid w:val="0008049B"/>
    <w:rsid w:val="00081863"/>
    <w:rsid w:val="00081D53"/>
    <w:rsid w:val="00082522"/>
    <w:rsid w:val="00082527"/>
    <w:rsid w:val="00083B69"/>
    <w:rsid w:val="000854FF"/>
    <w:rsid w:val="00085A03"/>
    <w:rsid w:val="00085F77"/>
    <w:rsid w:val="0008719B"/>
    <w:rsid w:val="0008777D"/>
    <w:rsid w:val="0009097A"/>
    <w:rsid w:val="000910D7"/>
    <w:rsid w:val="00092CE1"/>
    <w:rsid w:val="00093C95"/>
    <w:rsid w:val="00094630"/>
    <w:rsid w:val="00094DDD"/>
    <w:rsid w:val="000950B5"/>
    <w:rsid w:val="000953B7"/>
    <w:rsid w:val="0009546F"/>
    <w:rsid w:val="00095E19"/>
    <w:rsid w:val="000975CE"/>
    <w:rsid w:val="000A0B2B"/>
    <w:rsid w:val="000A2F0C"/>
    <w:rsid w:val="000A4487"/>
    <w:rsid w:val="000A50E0"/>
    <w:rsid w:val="000A573D"/>
    <w:rsid w:val="000A62E0"/>
    <w:rsid w:val="000A6802"/>
    <w:rsid w:val="000A6F82"/>
    <w:rsid w:val="000A77C0"/>
    <w:rsid w:val="000B0D2C"/>
    <w:rsid w:val="000B1E89"/>
    <w:rsid w:val="000B260B"/>
    <w:rsid w:val="000B2B2D"/>
    <w:rsid w:val="000B517A"/>
    <w:rsid w:val="000B540C"/>
    <w:rsid w:val="000B6B05"/>
    <w:rsid w:val="000B7D5F"/>
    <w:rsid w:val="000B7EDC"/>
    <w:rsid w:val="000C065E"/>
    <w:rsid w:val="000C33C7"/>
    <w:rsid w:val="000C36B1"/>
    <w:rsid w:val="000C3BDA"/>
    <w:rsid w:val="000C3D95"/>
    <w:rsid w:val="000C4614"/>
    <w:rsid w:val="000C5052"/>
    <w:rsid w:val="000D00F9"/>
    <w:rsid w:val="000D0793"/>
    <w:rsid w:val="000D0BBF"/>
    <w:rsid w:val="000D1571"/>
    <w:rsid w:val="000D2012"/>
    <w:rsid w:val="000D28C3"/>
    <w:rsid w:val="000D3095"/>
    <w:rsid w:val="000D4A3D"/>
    <w:rsid w:val="000D4A79"/>
    <w:rsid w:val="000D4D20"/>
    <w:rsid w:val="000D6475"/>
    <w:rsid w:val="000D6AE8"/>
    <w:rsid w:val="000D794D"/>
    <w:rsid w:val="000D7CA6"/>
    <w:rsid w:val="000E0A28"/>
    <w:rsid w:val="000E0B12"/>
    <w:rsid w:val="000E0C73"/>
    <w:rsid w:val="000E2569"/>
    <w:rsid w:val="000E5C96"/>
    <w:rsid w:val="000E600E"/>
    <w:rsid w:val="000E6096"/>
    <w:rsid w:val="000E61D8"/>
    <w:rsid w:val="000E627B"/>
    <w:rsid w:val="000E6718"/>
    <w:rsid w:val="000E6EF9"/>
    <w:rsid w:val="000E730F"/>
    <w:rsid w:val="000E7D8A"/>
    <w:rsid w:val="000E7E75"/>
    <w:rsid w:val="000F1701"/>
    <w:rsid w:val="000F1ED1"/>
    <w:rsid w:val="000F45C7"/>
    <w:rsid w:val="000F4721"/>
    <w:rsid w:val="000F5F0A"/>
    <w:rsid w:val="000F6A96"/>
    <w:rsid w:val="000F6DFB"/>
    <w:rsid w:val="000F7E0A"/>
    <w:rsid w:val="00100A46"/>
    <w:rsid w:val="00100D37"/>
    <w:rsid w:val="001010AF"/>
    <w:rsid w:val="00101788"/>
    <w:rsid w:val="0010223F"/>
    <w:rsid w:val="00103091"/>
    <w:rsid w:val="0010360E"/>
    <w:rsid w:val="0010374E"/>
    <w:rsid w:val="00103774"/>
    <w:rsid w:val="001039F1"/>
    <w:rsid w:val="00105751"/>
    <w:rsid w:val="00105C65"/>
    <w:rsid w:val="001075C2"/>
    <w:rsid w:val="00107B5F"/>
    <w:rsid w:val="00110DD7"/>
    <w:rsid w:val="0011121A"/>
    <w:rsid w:val="00112747"/>
    <w:rsid w:val="00114BCE"/>
    <w:rsid w:val="00116EFA"/>
    <w:rsid w:val="00117B2D"/>
    <w:rsid w:val="00120282"/>
    <w:rsid w:val="00120538"/>
    <w:rsid w:val="0012101B"/>
    <w:rsid w:val="001239CE"/>
    <w:rsid w:val="00125AF0"/>
    <w:rsid w:val="00127C3A"/>
    <w:rsid w:val="001307FA"/>
    <w:rsid w:val="00130D16"/>
    <w:rsid w:val="0013250A"/>
    <w:rsid w:val="00132D56"/>
    <w:rsid w:val="00132E19"/>
    <w:rsid w:val="0013361A"/>
    <w:rsid w:val="00137B93"/>
    <w:rsid w:val="001403C7"/>
    <w:rsid w:val="00140795"/>
    <w:rsid w:val="00143581"/>
    <w:rsid w:val="00143665"/>
    <w:rsid w:val="001437D6"/>
    <w:rsid w:val="0014445D"/>
    <w:rsid w:val="0014452C"/>
    <w:rsid w:val="00144EDE"/>
    <w:rsid w:val="00145472"/>
    <w:rsid w:val="00147A20"/>
    <w:rsid w:val="001508D9"/>
    <w:rsid w:val="00153E07"/>
    <w:rsid w:val="00154373"/>
    <w:rsid w:val="00154982"/>
    <w:rsid w:val="00154ACB"/>
    <w:rsid w:val="0015545C"/>
    <w:rsid w:val="001566A1"/>
    <w:rsid w:val="00156FAE"/>
    <w:rsid w:val="00160851"/>
    <w:rsid w:val="001610FF"/>
    <w:rsid w:val="001613EE"/>
    <w:rsid w:val="0016310E"/>
    <w:rsid w:val="001631E4"/>
    <w:rsid w:val="00163AC2"/>
    <w:rsid w:val="00164CF9"/>
    <w:rsid w:val="00164F84"/>
    <w:rsid w:val="00170D55"/>
    <w:rsid w:val="00171D99"/>
    <w:rsid w:val="001728E7"/>
    <w:rsid w:val="00173A93"/>
    <w:rsid w:val="00174278"/>
    <w:rsid w:val="00174316"/>
    <w:rsid w:val="00175447"/>
    <w:rsid w:val="00175C1D"/>
    <w:rsid w:val="00175E3E"/>
    <w:rsid w:val="0017769E"/>
    <w:rsid w:val="00177C8D"/>
    <w:rsid w:val="00180370"/>
    <w:rsid w:val="00180F7C"/>
    <w:rsid w:val="00180FF6"/>
    <w:rsid w:val="00182C57"/>
    <w:rsid w:val="00182CA0"/>
    <w:rsid w:val="0018387C"/>
    <w:rsid w:val="00183D03"/>
    <w:rsid w:val="00184409"/>
    <w:rsid w:val="00185EBF"/>
    <w:rsid w:val="00187113"/>
    <w:rsid w:val="001871D7"/>
    <w:rsid w:val="00187516"/>
    <w:rsid w:val="00187AF2"/>
    <w:rsid w:val="00192186"/>
    <w:rsid w:val="00194716"/>
    <w:rsid w:val="001955E8"/>
    <w:rsid w:val="00196AF7"/>
    <w:rsid w:val="00197056"/>
    <w:rsid w:val="001A3020"/>
    <w:rsid w:val="001A403E"/>
    <w:rsid w:val="001A4171"/>
    <w:rsid w:val="001A4E44"/>
    <w:rsid w:val="001A54E9"/>
    <w:rsid w:val="001A5A61"/>
    <w:rsid w:val="001A669B"/>
    <w:rsid w:val="001A72F2"/>
    <w:rsid w:val="001A7578"/>
    <w:rsid w:val="001A7853"/>
    <w:rsid w:val="001A7B48"/>
    <w:rsid w:val="001A7F76"/>
    <w:rsid w:val="001B1E0C"/>
    <w:rsid w:val="001B1EEC"/>
    <w:rsid w:val="001B3B1B"/>
    <w:rsid w:val="001B5098"/>
    <w:rsid w:val="001B698A"/>
    <w:rsid w:val="001B6A59"/>
    <w:rsid w:val="001B6CBF"/>
    <w:rsid w:val="001B6E3F"/>
    <w:rsid w:val="001C2139"/>
    <w:rsid w:val="001C2771"/>
    <w:rsid w:val="001C4DA9"/>
    <w:rsid w:val="001C5306"/>
    <w:rsid w:val="001C58F7"/>
    <w:rsid w:val="001D005E"/>
    <w:rsid w:val="001D0EAF"/>
    <w:rsid w:val="001D12B3"/>
    <w:rsid w:val="001D215B"/>
    <w:rsid w:val="001D26DB"/>
    <w:rsid w:val="001D395A"/>
    <w:rsid w:val="001D3E39"/>
    <w:rsid w:val="001D452B"/>
    <w:rsid w:val="001D5BBA"/>
    <w:rsid w:val="001D5E69"/>
    <w:rsid w:val="001E052F"/>
    <w:rsid w:val="001E0C16"/>
    <w:rsid w:val="001E1D2D"/>
    <w:rsid w:val="001E1F7B"/>
    <w:rsid w:val="001E2E3D"/>
    <w:rsid w:val="001E3175"/>
    <w:rsid w:val="001E36EB"/>
    <w:rsid w:val="001E3C3D"/>
    <w:rsid w:val="001E3C6D"/>
    <w:rsid w:val="001E4174"/>
    <w:rsid w:val="001E482F"/>
    <w:rsid w:val="001E4F8A"/>
    <w:rsid w:val="001E5664"/>
    <w:rsid w:val="001E6569"/>
    <w:rsid w:val="001E7E16"/>
    <w:rsid w:val="001F08C7"/>
    <w:rsid w:val="001F2475"/>
    <w:rsid w:val="001F3246"/>
    <w:rsid w:val="001F3A0E"/>
    <w:rsid w:val="001F3F1F"/>
    <w:rsid w:val="001F671D"/>
    <w:rsid w:val="001F685D"/>
    <w:rsid w:val="001F6B40"/>
    <w:rsid w:val="001F7097"/>
    <w:rsid w:val="001F70DA"/>
    <w:rsid w:val="002017B0"/>
    <w:rsid w:val="002023FB"/>
    <w:rsid w:val="0020288C"/>
    <w:rsid w:val="00202953"/>
    <w:rsid w:val="00203DB0"/>
    <w:rsid w:val="00203F29"/>
    <w:rsid w:val="002053DA"/>
    <w:rsid w:val="00206D01"/>
    <w:rsid w:val="00206DDE"/>
    <w:rsid w:val="00210CC9"/>
    <w:rsid w:val="00211846"/>
    <w:rsid w:val="00212253"/>
    <w:rsid w:val="00212F95"/>
    <w:rsid w:val="00216392"/>
    <w:rsid w:val="0022008C"/>
    <w:rsid w:val="002208F8"/>
    <w:rsid w:val="00221397"/>
    <w:rsid w:val="002226E0"/>
    <w:rsid w:val="002252F1"/>
    <w:rsid w:val="0022698C"/>
    <w:rsid w:val="00227640"/>
    <w:rsid w:val="00230B37"/>
    <w:rsid w:val="0023317C"/>
    <w:rsid w:val="0023335C"/>
    <w:rsid w:val="00233A88"/>
    <w:rsid w:val="00233B5C"/>
    <w:rsid w:val="00234D18"/>
    <w:rsid w:val="002368CB"/>
    <w:rsid w:val="00241179"/>
    <w:rsid w:val="002412B1"/>
    <w:rsid w:val="00241AF6"/>
    <w:rsid w:val="00241B1C"/>
    <w:rsid w:val="00241D67"/>
    <w:rsid w:val="00243030"/>
    <w:rsid w:val="00243A3A"/>
    <w:rsid w:val="00245EA5"/>
    <w:rsid w:val="0024691E"/>
    <w:rsid w:val="00246ABE"/>
    <w:rsid w:val="00246BA8"/>
    <w:rsid w:val="0024738F"/>
    <w:rsid w:val="00250B30"/>
    <w:rsid w:val="0025142D"/>
    <w:rsid w:val="00254AB8"/>
    <w:rsid w:val="00254C34"/>
    <w:rsid w:val="00255273"/>
    <w:rsid w:val="002556D8"/>
    <w:rsid w:val="00256912"/>
    <w:rsid w:val="002576A0"/>
    <w:rsid w:val="002602D3"/>
    <w:rsid w:val="00260E65"/>
    <w:rsid w:val="0026127F"/>
    <w:rsid w:val="002632D3"/>
    <w:rsid w:val="002657A1"/>
    <w:rsid w:val="00265B14"/>
    <w:rsid w:val="00267158"/>
    <w:rsid w:val="0027085E"/>
    <w:rsid w:val="00270889"/>
    <w:rsid w:val="00270EB6"/>
    <w:rsid w:val="00271305"/>
    <w:rsid w:val="002713C6"/>
    <w:rsid w:val="002717D6"/>
    <w:rsid w:val="002719F9"/>
    <w:rsid w:val="002740E3"/>
    <w:rsid w:val="00274DE0"/>
    <w:rsid w:val="00275579"/>
    <w:rsid w:val="002760E7"/>
    <w:rsid w:val="00277597"/>
    <w:rsid w:val="0028001E"/>
    <w:rsid w:val="002801B1"/>
    <w:rsid w:val="002820C3"/>
    <w:rsid w:val="002834B6"/>
    <w:rsid w:val="00285E11"/>
    <w:rsid w:val="002868CA"/>
    <w:rsid w:val="00286E9E"/>
    <w:rsid w:val="0028716D"/>
    <w:rsid w:val="00287327"/>
    <w:rsid w:val="00287BAE"/>
    <w:rsid w:val="00291C19"/>
    <w:rsid w:val="00293212"/>
    <w:rsid w:val="00294B9E"/>
    <w:rsid w:val="00295C29"/>
    <w:rsid w:val="00295CD1"/>
    <w:rsid w:val="00296D69"/>
    <w:rsid w:val="00297446"/>
    <w:rsid w:val="002A07E2"/>
    <w:rsid w:val="002A1EF9"/>
    <w:rsid w:val="002A2A54"/>
    <w:rsid w:val="002A3A75"/>
    <w:rsid w:val="002A3E58"/>
    <w:rsid w:val="002A3E74"/>
    <w:rsid w:val="002A5294"/>
    <w:rsid w:val="002A573F"/>
    <w:rsid w:val="002A60CB"/>
    <w:rsid w:val="002A6975"/>
    <w:rsid w:val="002A6F41"/>
    <w:rsid w:val="002A71ED"/>
    <w:rsid w:val="002A7583"/>
    <w:rsid w:val="002B1A5C"/>
    <w:rsid w:val="002B320A"/>
    <w:rsid w:val="002B5331"/>
    <w:rsid w:val="002B5700"/>
    <w:rsid w:val="002B5D16"/>
    <w:rsid w:val="002B7016"/>
    <w:rsid w:val="002C125C"/>
    <w:rsid w:val="002C147E"/>
    <w:rsid w:val="002C38F2"/>
    <w:rsid w:val="002C4066"/>
    <w:rsid w:val="002C56A0"/>
    <w:rsid w:val="002C661B"/>
    <w:rsid w:val="002C73DA"/>
    <w:rsid w:val="002C77EB"/>
    <w:rsid w:val="002C7F96"/>
    <w:rsid w:val="002D03CF"/>
    <w:rsid w:val="002D2CAA"/>
    <w:rsid w:val="002D2CC0"/>
    <w:rsid w:val="002D42BA"/>
    <w:rsid w:val="002D45F0"/>
    <w:rsid w:val="002D46EE"/>
    <w:rsid w:val="002D5146"/>
    <w:rsid w:val="002D5576"/>
    <w:rsid w:val="002D579F"/>
    <w:rsid w:val="002D5FCC"/>
    <w:rsid w:val="002D62A0"/>
    <w:rsid w:val="002D71F6"/>
    <w:rsid w:val="002D76EE"/>
    <w:rsid w:val="002D7FB0"/>
    <w:rsid w:val="002E089C"/>
    <w:rsid w:val="002E115F"/>
    <w:rsid w:val="002E20CF"/>
    <w:rsid w:val="002E211A"/>
    <w:rsid w:val="002E2AC5"/>
    <w:rsid w:val="002E3363"/>
    <w:rsid w:val="002E3469"/>
    <w:rsid w:val="002E38F3"/>
    <w:rsid w:val="002E40E3"/>
    <w:rsid w:val="002E45DF"/>
    <w:rsid w:val="002E49FE"/>
    <w:rsid w:val="002E697B"/>
    <w:rsid w:val="002E70C2"/>
    <w:rsid w:val="002E71CC"/>
    <w:rsid w:val="002F0219"/>
    <w:rsid w:val="002F0BD1"/>
    <w:rsid w:val="002F130A"/>
    <w:rsid w:val="002F130F"/>
    <w:rsid w:val="002F170A"/>
    <w:rsid w:val="002F276A"/>
    <w:rsid w:val="002F2894"/>
    <w:rsid w:val="002F31D2"/>
    <w:rsid w:val="002F341E"/>
    <w:rsid w:val="002F3AE8"/>
    <w:rsid w:val="002F3C09"/>
    <w:rsid w:val="002F41E7"/>
    <w:rsid w:val="002F4FFF"/>
    <w:rsid w:val="002F5091"/>
    <w:rsid w:val="002F5D1B"/>
    <w:rsid w:val="002F5E90"/>
    <w:rsid w:val="002F60D5"/>
    <w:rsid w:val="002F7A21"/>
    <w:rsid w:val="002F7B2B"/>
    <w:rsid w:val="003020E0"/>
    <w:rsid w:val="003046D9"/>
    <w:rsid w:val="00305639"/>
    <w:rsid w:val="0030583A"/>
    <w:rsid w:val="0030735D"/>
    <w:rsid w:val="00307B99"/>
    <w:rsid w:val="003101CE"/>
    <w:rsid w:val="00311347"/>
    <w:rsid w:val="00311A22"/>
    <w:rsid w:val="00312392"/>
    <w:rsid w:val="00312EAA"/>
    <w:rsid w:val="003141B5"/>
    <w:rsid w:val="00314EF1"/>
    <w:rsid w:val="00314F24"/>
    <w:rsid w:val="003154F8"/>
    <w:rsid w:val="00315F9D"/>
    <w:rsid w:val="00316779"/>
    <w:rsid w:val="00317AE5"/>
    <w:rsid w:val="0032040B"/>
    <w:rsid w:val="003204A5"/>
    <w:rsid w:val="0032104B"/>
    <w:rsid w:val="00321A2C"/>
    <w:rsid w:val="00323006"/>
    <w:rsid w:val="00323500"/>
    <w:rsid w:val="00323A01"/>
    <w:rsid w:val="00323D9D"/>
    <w:rsid w:val="00324650"/>
    <w:rsid w:val="00326328"/>
    <w:rsid w:val="003272D5"/>
    <w:rsid w:val="00327733"/>
    <w:rsid w:val="00331573"/>
    <w:rsid w:val="003319D7"/>
    <w:rsid w:val="00331CE9"/>
    <w:rsid w:val="00332240"/>
    <w:rsid w:val="00334D45"/>
    <w:rsid w:val="00335374"/>
    <w:rsid w:val="00336419"/>
    <w:rsid w:val="00337EF8"/>
    <w:rsid w:val="003408F0"/>
    <w:rsid w:val="00340AE7"/>
    <w:rsid w:val="00340D22"/>
    <w:rsid w:val="00342B7C"/>
    <w:rsid w:val="003432E6"/>
    <w:rsid w:val="0034340E"/>
    <w:rsid w:val="00343635"/>
    <w:rsid w:val="003439AD"/>
    <w:rsid w:val="00343E46"/>
    <w:rsid w:val="00345854"/>
    <w:rsid w:val="003468E4"/>
    <w:rsid w:val="00350CDC"/>
    <w:rsid w:val="003527AC"/>
    <w:rsid w:val="00355347"/>
    <w:rsid w:val="003559FC"/>
    <w:rsid w:val="00360ADF"/>
    <w:rsid w:val="00361053"/>
    <w:rsid w:val="00363A53"/>
    <w:rsid w:val="00363E2D"/>
    <w:rsid w:val="00364CD7"/>
    <w:rsid w:val="00365B3B"/>
    <w:rsid w:val="00365CA5"/>
    <w:rsid w:val="00366490"/>
    <w:rsid w:val="00370124"/>
    <w:rsid w:val="00370437"/>
    <w:rsid w:val="003704AE"/>
    <w:rsid w:val="0037087F"/>
    <w:rsid w:val="00370DE1"/>
    <w:rsid w:val="00371707"/>
    <w:rsid w:val="0037189E"/>
    <w:rsid w:val="00372CFD"/>
    <w:rsid w:val="00372E90"/>
    <w:rsid w:val="003739D8"/>
    <w:rsid w:val="003748B3"/>
    <w:rsid w:val="00375332"/>
    <w:rsid w:val="00375AFD"/>
    <w:rsid w:val="00376238"/>
    <w:rsid w:val="0037714F"/>
    <w:rsid w:val="00377710"/>
    <w:rsid w:val="003804D2"/>
    <w:rsid w:val="0038116E"/>
    <w:rsid w:val="003823F9"/>
    <w:rsid w:val="00382F0A"/>
    <w:rsid w:val="00383564"/>
    <w:rsid w:val="003847E1"/>
    <w:rsid w:val="0038561B"/>
    <w:rsid w:val="0038564E"/>
    <w:rsid w:val="00386474"/>
    <w:rsid w:val="00386583"/>
    <w:rsid w:val="00387573"/>
    <w:rsid w:val="00390268"/>
    <w:rsid w:val="003915BD"/>
    <w:rsid w:val="0039391B"/>
    <w:rsid w:val="00393FE0"/>
    <w:rsid w:val="003943BA"/>
    <w:rsid w:val="00394749"/>
    <w:rsid w:val="003947A6"/>
    <w:rsid w:val="00394F0D"/>
    <w:rsid w:val="003953A6"/>
    <w:rsid w:val="00395C23"/>
    <w:rsid w:val="00395E0C"/>
    <w:rsid w:val="003964F3"/>
    <w:rsid w:val="00396880"/>
    <w:rsid w:val="00396EE5"/>
    <w:rsid w:val="00397129"/>
    <w:rsid w:val="003A0380"/>
    <w:rsid w:val="003A0608"/>
    <w:rsid w:val="003A1774"/>
    <w:rsid w:val="003A18FC"/>
    <w:rsid w:val="003A1CCC"/>
    <w:rsid w:val="003A28E3"/>
    <w:rsid w:val="003A43CD"/>
    <w:rsid w:val="003A47E5"/>
    <w:rsid w:val="003A4FDD"/>
    <w:rsid w:val="003A5293"/>
    <w:rsid w:val="003A5794"/>
    <w:rsid w:val="003B1F1D"/>
    <w:rsid w:val="003B20ED"/>
    <w:rsid w:val="003B2BF3"/>
    <w:rsid w:val="003B2D2D"/>
    <w:rsid w:val="003B3098"/>
    <w:rsid w:val="003B3970"/>
    <w:rsid w:val="003B56B2"/>
    <w:rsid w:val="003B5A2E"/>
    <w:rsid w:val="003B5C10"/>
    <w:rsid w:val="003C16D1"/>
    <w:rsid w:val="003C18E3"/>
    <w:rsid w:val="003C303F"/>
    <w:rsid w:val="003C4A7C"/>
    <w:rsid w:val="003C549B"/>
    <w:rsid w:val="003C603D"/>
    <w:rsid w:val="003C634D"/>
    <w:rsid w:val="003D199F"/>
    <w:rsid w:val="003D4544"/>
    <w:rsid w:val="003D548C"/>
    <w:rsid w:val="003D58C3"/>
    <w:rsid w:val="003D5A41"/>
    <w:rsid w:val="003D62C3"/>
    <w:rsid w:val="003D7CC6"/>
    <w:rsid w:val="003E163C"/>
    <w:rsid w:val="003E1C87"/>
    <w:rsid w:val="003E47C6"/>
    <w:rsid w:val="003E4D91"/>
    <w:rsid w:val="003E574E"/>
    <w:rsid w:val="003E776B"/>
    <w:rsid w:val="003F0531"/>
    <w:rsid w:val="003F0B1D"/>
    <w:rsid w:val="003F0D65"/>
    <w:rsid w:val="003F1D74"/>
    <w:rsid w:val="003F24C6"/>
    <w:rsid w:val="003F25B2"/>
    <w:rsid w:val="003F262D"/>
    <w:rsid w:val="003F289B"/>
    <w:rsid w:val="003F2B8F"/>
    <w:rsid w:val="003F2F9A"/>
    <w:rsid w:val="003F321A"/>
    <w:rsid w:val="003F42D1"/>
    <w:rsid w:val="003F4B32"/>
    <w:rsid w:val="003F5A78"/>
    <w:rsid w:val="003F6B12"/>
    <w:rsid w:val="003F7656"/>
    <w:rsid w:val="00400382"/>
    <w:rsid w:val="0040048A"/>
    <w:rsid w:val="00401CDC"/>
    <w:rsid w:val="0040212A"/>
    <w:rsid w:val="00403C68"/>
    <w:rsid w:val="00404FAC"/>
    <w:rsid w:val="00407D08"/>
    <w:rsid w:val="00407E9B"/>
    <w:rsid w:val="00411691"/>
    <w:rsid w:val="00412789"/>
    <w:rsid w:val="00413E50"/>
    <w:rsid w:val="0041400F"/>
    <w:rsid w:val="00414957"/>
    <w:rsid w:val="00416088"/>
    <w:rsid w:val="00417AC9"/>
    <w:rsid w:val="0042018D"/>
    <w:rsid w:val="00421AD3"/>
    <w:rsid w:val="00421C72"/>
    <w:rsid w:val="00422BDF"/>
    <w:rsid w:val="00422D5E"/>
    <w:rsid w:val="004233C5"/>
    <w:rsid w:val="00424938"/>
    <w:rsid w:val="00424D87"/>
    <w:rsid w:val="00425927"/>
    <w:rsid w:val="00426B07"/>
    <w:rsid w:val="004273B4"/>
    <w:rsid w:val="004274F8"/>
    <w:rsid w:val="00427BDF"/>
    <w:rsid w:val="004302DD"/>
    <w:rsid w:val="004319F9"/>
    <w:rsid w:val="0043228E"/>
    <w:rsid w:val="00432EE8"/>
    <w:rsid w:val="004345DC"/>
    <w:rsid w:val="0043598C"/>
    <w:rsid w:val="00436346"/>
    <w:rsid w:val="00442729"/>
    <w:rsid w:val="00442B5E"/>
    <w:rsid w:val="00442F6E"/>
    <w:rsid w:val="00442F96"/>
    <w:rsid w:val="0044309E"/>
    <w:rsid w:val="004446E5"/>
    <w:rsid w:val="00444D4F"/>
    <w:rsid w:val="00446946"/>
    <w:rsid w:val="00446D5E"/>
    <w:rsid w:val="00447034"/>
    <w:rsid w:val="00447A38"/>
    <w:rsid w:val="00450A7C"/>
    <w:rsid w:val="00453090"/>
    <w:rsid w:val="004531A7"/>
    <w:rsid w:val="004538C5"/>
    <w:rsid w:val="004560B9"/>
    <w:rsid w:val="004563BE"/>
    <w:rsid w:val="00457474"/>
    <w:rsid w:val="00457977"/>
    <w:rsid w:val="00457AE5"/>
    <w:rsid w:val="00460242"/>
    <w:rsid w:val="00460377"/>
    <w:rsid w:val="00460930"/>
    <w:rsid w:val="00461688"/>
    <w:rsid w:val="0046300B"/>
    <w:rsid w:val="00463612"/>
    <w:rsid w:val="0046550F"/>
    <w:rsid w:val="0046602B"/>
    <w:rsid w:val="0046632F"/>
    <w:rsid w:val="00467AD9"/>
    <w:rsid w:val="00467F7E"/>
    <w:rsid w:val="00472091"/>
    <w:rsid w:val="00472415"/>
    <w:rsid w:val="004737F4"/>
    <w:rsid w:val="00474570"/>
    <w:rsid w:val="00475308"/>
    <w:rsid w:val="0047652B"/>
    <w:rsid w:val="00477C04"/>
    <w:rsid w:val="00477F20"/>
    <w:rsid w:val="004807BA"/>
    <w:rsid w:val="004813E3"/>
    <w:rsid w:val="004823D7"/>
    <w:rsid w:val="00483628"/>
    <w:rsid w:val="00484A60"/>
    <w:rsid w:val="004866E9"/>
    <w:rsid w:val="0048699A"/>
    <w:rsid w:val="0049197C"/>
    <w:rsid w:val="00493B05"/>
    <w:rsid w:val="00495E70"/>
    <w:rsid w:val="004972D0"/>
    <w:rsid w:val="004975E4"/>
    <w:rsid w:val="00497FCA"/>
    <w:rsid w:val="004A013A"/>
    <w:rsid w:val="004A0C50"/>
    <w:rsid w:val="004A170E"/>
    <w:rsid w:val="004A19C4"/>
    <w:rsid w:val="004A22AC"/>
    <w:rsid w:val="004A4E9D"/>
    <w:rsid w:val="004A5A98"/>
    <w:rsid w:val="004A6220"/>
    <w:rsid w:val="004B057F"/>
    <w:rsid w:val="004B0785"/>
    <w:rsid w:val="004B28EC"/>
    <w:rsid w:val="004B34D2"/>
    <w:rsid w:val="004B35F3"/>
    <w:rsid w:val="004B3745"/>
    <w:rsid w:val="004B3FA8"/>
    <w:rsid w:val="004B62F3"/>
    <w:rsid w:val="004B6898"/>
    <w:rsid w:val="004B6FEA"/>
    <w:rsid w:val="004B72F9"/>
    <w:rsid w:val="004C0F16"/>
    <w:rsid w:val="004C199E"/>
    <w:rsid w:val="004C1E30"/>
    <w:rsid w:val="004C3387"/>
    <w:rsid w:val="004C511F"/>
    <w:rsid w:val="004C63A7"/>
    <w:rsid w:val="004C6410"/>
    <w:rsid w:val="004C749A"/>
    <w:rsid w:val="004D00FB"/>
    <w:rsid w:val="004D06A2"/>
    <w:rsid w:val="004D0F12"/>
    <w:rsid w:val="004D170E"/>
    <w:rsid w:val="004D23EC"/>
    <w:rsid w:val="004D322D"/>
    <w:rsid w:val="004D3470"/>
    <w:rsid w:val="004D3D96"/>
    <w:rsid w:val="004D51E4"/>
    <w:rsid w:val="004D7389"/>
    <w:rsid w:val="004E0221"/>
    <w:rsid w:val="004E0273"/>
    <w:rsid w:val="004E3FDC"/>
    <w:rsid w:val="004E5464"/>
    <w:rsid w:val="004E6D9A"/>
    <w:rsid w:val="004E7E67"/>
    <w:rsid w:val="004F034A"/>
    <w:rsid w:val="004F0B2B"/>
    <w:rsid w:val="004F2D81"/>
    <w:rsid w:val="004F3AE9"/>
    <w:rsid w:val="004F5018"/>
    <w:rsid w:val="004F59DC"/>
    <w:rsid w:val="004F5D2B"/>
    <w:rsid w:val="004F5EFF"/>
    <w:rsid w:val="004F71B8"/>
    <w:rsid w:val="005010AC"/>
    <w:rsid w:val="0050164A"/>
    <w:rsid w:val="005040CD"/>
    <w:rsid w:val="0050412F"/>
    <w:rsid w:val="0050440A"/>
    <w:rsid w:val="005070E4"/>
    <w:rsid w:val="0050736A"/>
    <w:rsid w:val="00510357"/>
    <w:rsid w:val="005108A0"/>
    <w:rsid w:val="00510DFE"/>
    <w:rsid w:val="005110E1"/>
    <w:rsid w:val="00512438"/>
    <w:rsid w:val="00513F8F"/>
    <w:rsid w:val="005140FA"/>
    <w:rsid w:val="00516E7E"/>
    <w:rsid w:val="005208D1"/>
    <w:rsid w:val="00520E1E"/>
    <w:rsid w:val="0052179D"/>
    <w:rsid w:val="005226F6"/>
    <w:rsid w:val="0052276D"/>
    <w:rsid w:val="00522D75"/>
    <w:rsid w:val="005234F0"/>
    <w:rsid w:val="00523936"/>
    <w:rsid w:val="00524379"/>
    <w:rsid w:val="00524CB6"/>
    <w:rsid w:val="00525176"/>
    <w:rsid w:val="00525543"/>
    <w:rsid w:val="005278C7"/>
    <w:rsid w:val="00527A45"/>
    <w:rsid w:val="005300A7"/>
    <w:rsid w:val="005307C4"/>
    <w:rsid w:val="00531E0A"/>
    <w:rsid w:val="00532010"/>
    <w:rsid w:val="00532149"/>
    <w:rsid w:val="00533E70"/>
    <w:rsid w:val="0053434A"/>
    <w:rsid w:val="00534D3E"/>
    <w:rsid w:val="00535DD4"/>
    <w:rsid w:val="005365A3"/>
    <w:rsid w:val="0053671C"/>
    <w:rsid w:val="00537CC5"/>
    <w:rsid w:val="00537EA1"/>
    <w:rsid w:val="00541A20"/>
    <w:rsid w:val="005423F8"/>
    <w:rsid w:val="00542490"/>
    <w:rsid w:val="00542C22"/>
    <w:rsid w:val="005432D7"/>
    <w:rsid w:val="0054341F"/>
    <w:rsid w:val="005434E5"/>
    <w:rsid w:val="00544192"/>
    <w:rsid w:val="005446F9"/>
    <w:rsid w:val="0054501B"/>
    <w:rsid w:val="005451CE"/>
    <w:rsid w:val="005464E6"/>
    <w:rsid w:val="00551599"/>
    <w:rsid w:val="005517E0"/>
    <w:rsid w:val="00551C6F"/>
    <w:rsid w:val="0055201C"/>
    <w:rsid w:val="0055211D"/>
    <w:rsid w:val="00552D4E"/>
    <w:rsid w:val="005530B5"/>
    <w:rsid w:val="00553C22"/>
    <w:rsid w:val="00554593"/>
    <w:rsid w:val="00554D37"/>
    <w:rsid w:val="00556720"/>
    <w:rsid w:val="00556756"/>
    <w:rsid w:val="005569E7"/>
    <w:rsid w:val="00556A6D"/>
    <w:rsid w:val="00557331"/>
    <w:rsid w:val="00557B25"/>
    <w:rsid w:val="00557CB5"/>
    <w:rsid w:val="005607E1"/>
    <w:rsid w:val="00561292"/>
    <w:rsid w:val="00561358"/>
    <w:rsid w:val="00562125"/>
    <w:rsid w:val="00562C3A"/>
    <w:rsid w:val="00565B26"/>
    <w:rsid w:val="00570575"/>
    <w:rsid w:val="00571D8F"/>
    <w:rsid w:val="00571F31"/>
    <w:rsid w:val="005733A0"/>
    <w:rsid w:val="005735D0"/>
    <w:rsid w:val="0057399A"/>
    <w:rsid w:val="00573FF3"/>
    <w:rsid w:val="00575C6D"/>
    <w:rsid w:val="00577008"/>
    <w:rsid w:val="00580444"/>
    <w:rsid w:val="00580C15"/>
    <w:rsid w:val="00581563"/>
    <w:rsid w:val="00584AB3"/>
    <w:rsid w:val="00585740"/>
    <w:rsid w:val="0058609E"/>
    <w:rsid w:val="00586896"/>
    <w:rsid w:val="00587162"/>
    <w:rsid w:val="00587BC3"/>
    <w:rsid w:val="00590B76"/>
    <w:rsid w:val="00591250"/>
    <w:rsid w:val="005926F4"/>
    <w:rsid w:val="00593B96"/>
    <w:rsid w:val="00594CE2"/>
    <w:rsid w:val="005975A8"/>
    <w:rsid w:val="00597775"/>
    <w:rsid w:val="005A00F9"/>
    <w:rsid w:val="005A0931"/>
    <w:rsid w:val="005A0D76"/>
    <w:rsid w:val="005A2FB0"/>
    <w:rsid w:val="005A409D"/>
    <w:rsid w:val="005A41A6"/>
    <w:rsid w:val="005A4EA3"/>
    <w:rsid w:val="005A4FC2"/>
    <w:rsid w:val="005A65DC"/>
    <w:rsid w:val="005A6C3E"/>
    <w:rsid w:val="005B12A4"/>
    <w:rsid w:val="005B2123"/>
    <w:rsid w:val="005B36F9"/>
    <w:rsid w:val="005B3C30"/>
    <w:rsid w:val="005B45BA"/>
    <w:rsid w:val="005B519F"/>
    <w:rsid w:val="005B533D"/>
    <w:rsid w:val="005B6316"/>
    <w:rsid w:val="005B7266"/>
    <w:rsid w:val="005C1336"/>
    <w:rsid w:val="005C1542"/>
    <w:rsid w:val="005C1EAF"/>
    <w:rsid w:val="005C2474"/>
    <w:rsid w:val="005C2B2E"/>
    <w:rsid w:val="005C2E8F"/>
    <w:rsid w:val="005C6320"/>
    <w:rsid w:val="005C63D3"/>
    <w:rsid w:val="005C6FE3"/>
    <w:rsid w:val="005C712B"/>
    <w:rsid w:val="005C7DE1"/>
    <w:rsid w:val="005C7F89"/>
    <w:rsid w:val="005D25AC"/>
    <w:rsid w:val="005D2EC2"/>
    <w:rsid w:val="005D335B"/>
    <w:rsid w:val="005D3762"/>
    <w:rsid w:val="005D3E1F"/>
    <w:rsid w:val="005D4088"/>
    <w:rsid w:val="005D487A"/>
    <w:rsid w:val="005D5044"/>
    <w:rsid w:val="005D5F20"/>
    <w:rsid w:val="005D6BF7"/>
    <w:rsid w:val="005E102B"/>
    <w:rsid w:val="005E1BAC"/>
    <w:rsid w:val="005E38A0"/>
    <w:rsid w:val="005E4B01"/>
    <w:rsid w:val="005E519C"/>
    <w:rsid w:val="005E6B3D"/>
    <w:rsid w:val="005E6B5C"/>
    <w:rsid w:val="005E710E"/>
    <w:rsid w:val="005E7640"/>
    <w:rsid w:val="005F0266"/>
    <w:rsid w:val="005F1B5D"/>
    <w:rsid w:val="005F1C4E"/>
    <w:rsid w:val="005F233E"/>
    <w:rsid w:val="005F2464"/>
    <w:rsid w:val="005F31BF"/>
    <w:rsid w:val="005F5345"/>
    <w:rsid w:val="005F5951"/>
    <w:rsid w:val="005F6383"/>
    <w:rsid w:val="005F6674"/>
    <w:rsid w:val="005F68B4"/>
    <w:rsid w:val="005F7049"/>
    <w:rsid w:val="005F7CF9"/>
    <w:rsid w:val="006005CD"/>
    <w:rsid w:val="006013EF"/>
    <w:rsid w:val="006014F9"/>
    <w:rsid w:val="00601632"/>
    <w:rsid w:val="00601757"/>
    <w:rsid w:val="006025A9"/>
    <w:rsid w:val="00603B1E"/>
    <w:rsid w:val="0060479A"/>
    <w:rsid w:val="006047FB"/>
    <w:rsid w:val="00604DA8"/>
    <w:rsid w:val="006058B3"/>
    <w:rsid w:val="00606CE1"/>
    <w:rsid w:val="00607316"/>
    <w:rsid w:val="0060762B"/>
    <w:rsid w:val="00607889"/>
    <w:rsid w:val="006115AB"/>
    <w:rsid w:val="00611B2B"/>
    <w:rsid w:val="00612ECB"/>
    <w:rsid w:val="006145CB"/>
    <w:rsid w:val="00615B3D"/>
    <w:rsid w:val="0061603A"/>
    <w:rsid w:val="0061685D"/>
    <w:rsid w:val="006203C4"/>
    <w:rsid w:val="00620F00"/>
    <w:rsid w:val="00621BA3"/>
    <w:rsid w:val="0062242E"/>
    <w:rsid w:val="0062278D"/>
    <w:rsid w:val="0062323C"/>
    <w:rsid w:val="006243D2"/>
    <w:rsid w:val="00624AA8"/>
    <w:rsid w:val="00624F7A"/>
    <w:rsid w:val="00626221"/>
    <w:rsid w:val="00626DFF"/>
    <w:rsid w:val="00627009"/>
    <w:rsid w:val="006274F5"/>
    <w:rsid w:val="006309A8"/>
    <w:rsid w:val="006312C2"/>
    <w:rsid w:val="00632CE4"/>
    <w:rsid w:val="00632F2A"/>
    <w:rsid w:val="006332C7"/>
    <w:rsid w:val="00633639"/>
    <w:rsid w:val="00633C9C"/>
    <w:rsid w:val="00634335"/>
    <w:rsid w:val="00635216"/>
    <w:rsid w:val="0063588D"/>
    <w:rsid w:val="006359CF"/>
    <w:rsid w:val="00635FC7"/>
    <w:rsid w:val="006360F4"/>
    <w:rsid w:val="0063634D"/>
    <w:rsid w:val="00636975"/>
    <w:rsid w:val="006370C3"/>
    <w:rsid w:val="00637202"/>
    <w:rsid w:val="006373C2"/>
    <w:rsid w:val="0064069E"/>
    <w:rsid w:val="00640771"/>
    <w:rsid w:val="0064090B"/>
    <w:rsid w:val="0064145C"/>
    <w:rsid w:val="006419F0"/>
    <w:rsid w:val="006438DC"/>
    <w:rsid w:val="006440CA"/>
    <w:rsid w:val="00646812"/>
    <w:rsid w:val="00647410"/>
    <w:rsid w:val="0065022C"/>
    <w:rsid w:val="0065240C"/>
    <w:rsid w:val="0065299F"/>
    <w:rsid w:val="006534D4"/>
    <w:rsid w:val="00653738"/>
    <w:rsid w:val="00653BB4"/>
    <w:rsid w:val="00654DFD"/>
    <w:rsid w:val="00656132"/>
    <w:rsid w:val="006568E7"/>
    <w:rsid w:val="00657F6B"/>
    <w:rsid w:val="00662BB0"/>
    <w:rsid w:val="00663422"/>
    <w:rsid w:val="00664BA2"/>
    <w:rsid w:val="00664E39"/>
    <w:rsid w:val="00665B0B"/>
    <w:rsid w:val="00665D2D"/>
    <w:rsid w:val="006674F9"/>
    <w:rsid w:val="00670BA1"/>
    <w:rsid w:val="00670EA6"/>
    <w:rsid w:val="00671B42"/>
    <w:rsid w:val="006725A2"/>
    <w:rsid w:val="0067299D"/>
    <w:rsid w:val="00673632"/>
    <w:rsid w:val="00673C20"/>
    <w:rsid w:val="006741B2"/>
    <w:rsid w:val="00674366"/>
    <w:rsid w:val="006765E5"/>
    <w:rsid w:val="00677590"/>
    <w:rsid w:val="00677900"/>
    <w:rsid w:val="00680460"/>
    <w:rsid w:val="006809BD"/>
    <w:rsid w:val="00680E8A"/>
    <w:rsid w:val="00681841"/>
    <w:rsid w:val="006822BB"/>
    <w:rsid w:val="0068280E"/>
    <w:rsid w:val="00683DC0"/>
    <w:rsid w:val="00684004"/>
    <w:rsid w:val="00684D50"/>
    <w:rsid w:val="00685765"/>
    <w:rsid w:val="00685C29"/>
    <w:rsid w:val="00685EAB"/>
    <w:rsid w:val="00686263"/>
    <w:rsid w:val="00686797"/>
    <w:rsid w:val="0068688F"/>
    <w:rsid w:val="006870B8"/>
    <w:rsid w:val="00690880"/>
    <w:rsid w:val="0069189A"/>
    <w:rsid w:val="006920EE"/>
    <w:rsid w:val="006922D1"/>
    <w:rsid w:val="00692754"/>
    <w:rsid w:val="00693291"/>
    <w:rsid w:val="006942D3"/>
    <w:rsid w:val="00696EE5"/>
    <w:rsid w:val="00697993"/>
    <w:rsid w:val="00697BFB"/>
    <w:rsid w:val="006A0A81"/>
    <w:rsid w:val="006A37BA"/>
    <w:rsid w:val="006A4139"/>
    <w:rsid w:val="006A4AAA"/>
    <w:rsid w:val="006A5117"/>
    <w:rsid w:val="006A5996"/>
    <w:rsid w:val="006A6789"/>
    <w:rsid w:val="006A6DB3"/>
    <w:rsid w:val="006A7159"/>
    <w:rsid w:val="006A7740"/>
    <w:rsid w:val="006A7869"/>
    <w:rsid w:val="006A7D73"/>
    <w:rsid w:val="006A7D98"/>
    <w:rsid w:val="006B24F7"/>
    <w:rsid w:val="006B2ABC"/>
    <w:rsid w:val="006B2C4B"/>
    <w:rsid w:val="006B50C7"/>
    <w:rsid w:val="006B5BEC"/>
    <w:rsid w:val="006B5E3F"/>
    <w:rsid w:val="006B61C6"/>
    <w:rsid w:val="006B6418"/>
    <w:rsid w:val="006B6D27"/>
    <w:rsid w:val="006C5A33"/>
    <w:rsid w:val="006C6679"/>
    <w:rsid w:val="006D00C1"/>
    <w:rsid w:val="006D0964"/>
    <w:rsid w:val="006D0C7C"/>
    <w:rsid w:val="006D0C87"/>
    <w:rsid w:val="006D29F0"/>
    <w:rsid w:val="006D31AB"/>
    <w:rsid w:val="006D3302"/>
    <w:rsid w:val="006D409C"/>
    <w:rsid w:val="006D4E30"/>
    <w:rsid w:val="006D52E7"/>
    <w:rsid w:val="006D57A2"/>
    <w:rsid w:val="006D5F79"/>
    <w:rsid w:val="006D666C"/>
    <w:rsid w:val="006E00EA"/>
    <w:rsid w:val="006E04B7"/>
    <w:rsid w:val="006E0744"/>
    <w:rsid w:val="006E093D"/>
    <w:rsid w:val="006E10AC"/>
    <w:rsid w:val="006E2ED1"/>
    <w:rsid w:val="006E3893"/>
    <w:rsid w:val="006E4298"/>
    <w:rsid w:val="006E6240"/>
    <w:rsid w:val="006F0A20"/>
    <w:rsid w:val="006F0CA3"/>
    <w:rsid w:val="006F126C"/>
    <w:rsid w:val="006F1FE1"/>
    <w:rsid w:val="006F2A62"/>
    <w:rsid w:val="006F2E7F"/>
    <w:rsid w:val="006F33EA"/>
    <w:rsid w:val="006F44CD"/>
    <w:rsid w:val="006F48A8"/>
    <w:rsid w:val="006F5E70"/>
    <w:rsid w:val="006F6373"/>
    <w:rsid w:val="006F7156"/>
    <w:rsid w:val="00701A4E"/>
    <w:rsid w:val="00701D18"/>
    <w:rsid w:val="00701F2C"/>
    <w:rsid w:val="0070298E"/>
    <w:rsid w:val="00702F71"/>
    <w:rsid w:val="00704053"/>
    <w:rsid w:val="00707505"/>
    <w:rsid w:val="00707775"/>
    <w:rsid w:val="00707D39"/>
    <w:rsid w:val="00714884"/>
    <w:rsid w:val="00716360"/>
    <w:rsid w:val="0072014E"/>
    <w:rsid w:val="00720474"/>
    <w:rsid w:val="00720667"/>
    <w:rsid w:val="0072066E"/>
    <w:rsid w:val="00720854"/>
    <w:rsid w:val="00720CCE"/>
    <w:rsid w:val="0072160A"/>
    <w:rsid w:val="00721795"/>
    <w:rsid w:val="007217B1"/>
    <w:rsid w:val="00722255"/>
    <w:rsid w:val="007233E4"/>
    <w:rsid w:val="00723C05"/>
    <w:rsid w:val="007259BC"/>
    <w:rsid w:val="00725CB8"/>
    <w:rsid w:val="0072647E"/>
    <w:rsid w:val="007266EB"/>
    <w:rsid w:val="007266FD"/>
    <w:rsid w:val="0072792F"/>
    <w:rsid w:val="00727AC8"/>
    <w:rsid w:val="00730277"/>
    <w:rsid w:val="00731D4E"/>
    <w:rsid w:val="0073311B"/>
    <w:rsid w:val="007332D1"/>
    <w:rsid w:val="007342DC"/>
    <w:rsid w:val="00734764"/>
    <w:rsid w:val="0073606C"/>
    <w:rsid w:val="00736668"/>
    <w:rsid w:val="00736882"/>
    <w:rsid w:val="00736F68"/>
    <w:rsid w:val="0073731D"/>
    <w:rsid w:val="0073751A"/>
    <w:rsid w:val="00737D0C"/>
    <w:rsid w:val="00740A0E"/>
    <w:rsid w:val="00742929"/>
    <w:rsid w:val="00743AFC"/>
    <w:rsid w:val="00744270"/>
    <w:rsid w:val="007474B0"/>
    <w:rsid w:val="00750159"/>
    <w:rsid w:val="00751EA1"/>
    <w:rsid w:val="00754BD4"/>
    <w:rsid w:val="00756D7C"/>
    <w:rsid w:val="0076105C"/>
    <w:rsid w:val="0076330C"/>
    <w:rsid w:val="00763342"/>
    <w:rsid w:val="007636A3"/>
    <w:rsid w:val="007639C8"/>
    <w:rsid w:val="00764ACF"/>
    <w:rsid w:val="0076607D"/>
    <w:rsid w:val="007660A4"/>
    <w:rsid w:val="00766F51"/>
    <w:rsid w:val="00767803"/>
    <w:rsid w:val="007709CB"/>
    <w:rsid w:val="00770DB4"/>
    <w:rsid w:val="007710B5"/>
    <w:rsid w:val="00773611"/>
    <w:rsid w:val="00775B6D"/>
    <w:rsid w:val="00776830"/>
    <w:rsid w:val="00776B73"/>
    <w:rsid w:val="00780C59"/>
    <w:rsid w:val="007810ED"/>
    <w:rsid w:val="00781227"/>
    <w:rsid w:val="00782F75"/>
    <w:rsid w:val="007831B6"/>
    <w:rsid w:val="007850EE"/>
    <w:rsid w:val="007854CD"/>
    <w:rsid w:val="00785899"/>
    <w:rsid w:val="00785A02"/>
    <w:rsid w:val="00785C55"/>
    <w:rsid w:val="00785E86"/>
    <w:rsid w:val="00786269"/>
    <w:rsid w:val="00787760"/>
    <w:rsid w:val="0079012C"/>
    <w:rsid w:val="007915ED"/>
    <w:rsid w:val="00792C08"/>
    <w:rsid w:val="00793A47"/>
    <w:rsid w:val="007953D6"/>
    <w:rsid w:val="007953E6"/>
    <w:rsid w:val="00796756"/>
    <w:rsid w:val="00796DF8"/>
    <w:rsid w:val="0079761D"/>
    <w:rsid w:val="00797A1A"/>
    <w:rsid w:val="007A1113"/>
    <w:rsid w:val="007A1A89"/>
    <w:rsid w:val="007A2021"/>
    <w:rsid w:val="007A326F"/>
    <w:rsid w:val="007A405D"/>
    <w:rsid w:val="007A4113"/>
    <w:rsid w:val="007A4E44"/>
    <w:rsid w:val="007A55BA"/>
    <w:rsid w:val="007A64EA"/>
    <w:rsid w:val="007A7250"/>
    <w:rsid w:val="007A7349"/>
    <w:rsid w:val="007A779C"/>
    <w:rsid w:val="007A7D9C"/>
    <w:rsid w:val="007B003E"/>
    <w:rsid w:val="007B0341"/>
    <w:rsid w:val="007B1438"/>
    <w:rsid w:val="007B198B"/>
    <w:rsid w:val="007B4768"/>
    <w:rsid w:val="007B4F92"/>
    <w:rsid w:val="007B52AB"/>
    <w:rsid w:val="007B560F"/>
    <w:rsid w:val="007B56CA"/>
    <w:rsid w:val="007B5977"/>
    <w:rsid w:val="007B5B54"/>
    <w:rsid w:val="007B6A8E"/>
    <w:rsid w:val="007B71B9"/>
    <w:rsid w:val="007B7F24"/>
    <w:rsid w:val="007C05A8"/>
    <w:rsid w:val="007C4630"/>
    <w:rsid w:val="007C46C1"/>
    <w:rsid w:val="007C4F97"/>
    <w:rsid w:val="007C5396"/>
    <w:rsid w:val="007C75A9"/>
    <w:rsid w:val="007C7ABB"/>
    <w:rsid w:val="007D0544"/>
    <w:rsid w:val="007D113B"/>
    <w:rsid w:val="007D12C0"/>
    <w:rsid w:val="007D1C56"/>
    <w:rsid w:val="007D1F22"/>
    <w:rsid w:val="007D2E42"/>
    <w:rsid w:val="007D354C"/>
    <w:rsid w:val="007D4644"/>
    <w:rsid w:val="007D4BD7"/>
    <w:rsid w:val="007D4E2D"/>
    <w:rsid w:val="007D5F52"/>
    <w:rsid w:val="007D6C4F"/>
    <w:rsid w:val="007D6CF3"/>
    <w:rsid w:val="007E0566"/>
    <w:rsid w:val="007E1AEA"/>
    <w:rsid w:val="007E1B38"/>
    <w:rsid w:val="007E1DEE"/>
    <w:rsid w:val="007E2CAA"/>
    <w:rsid w:val="007E3641"/>
    <w:rsid w:val="007E509E"/>
    <w:rsid w:val="007E5245"/>
    <w:rsid w:val="007E55FB"/>
    <w:rsid w:val="007E586B"/>
    <w:rsid w:val="007E5EB9"/>
    <w:rsid w:val="007E6931"/>
    <w:rsid w:val="007E6A5F"/>
    <w:rsid w:val="007E6A93"/>
    <w:rsid w:val="007E7199"/>
    <w:rsid w:val="007F049F"/>
    <w:rsid w:val="007F14AF"/>
    <w:rsid w:val="007F1927"/>
    <w:rsid w:val="007F31A9"/>
    <w:rsid w:val="007F355D"/>
    <w:rsid w:val="007F47FE"/>
    <w:rsid w:val="007F4C44"/>
    <w:rsid w:val="007F4C71"/>
    <w:rsid w:val="007F5DC0"/>
    <w:rsid w:val="007F751F"/>
    <w:rsid w:val="00802D01"/>
    <w:rsid w:val="008037A5"/>
    <w:rsid w:val="00804A82"/>
    <w:rsid w:val="00806BDD"/>
    <w:rsid w:val="008107C6"/>
    <w:rsid w:val="00811DD1"/>
    <w:rsid w:val="008124CE"/>
    <w:rsid w:val="00814F5A"/>
    <w:rsid w:val="00815218"/>
    <w:rsid w:val="008169BD"/>
    <w:rsid w:val="00816DC2"/>
    <w:rsid w:val="00817603"/>
    <w:rsid w:val="00817CB9"/>
    <w:rsid w:val="0082092A"/>
    <w:rsid w:val="00820AE4"/>
    <w:rsid w:val="008213A5"/>
    <w:rsid w:val="00821D64"/>
    <w:rsid w:val="008223BC"/>
    <w:rsid w:val="00822639"/>
    <w:rsid w:val="008227D1"/>
    <w:rsid w:val="0082287F"/>
    <w:rsid w:val="00822EB3"/>
    <w:rsid w:val="00824516"/>
    <w:rsid w:val="00825E4E"/>
    <w:rsid w:val="008260CE"/>
    <w:rsid w:val="008260F2"/>
    <w:rsid w:val="00827791"/>
    <w:rsid w:val="00830806"/>
    <w:rsid w:val="008328D3"/>
    <w:rsid w:val="00832B72"/>
    <w:rsid w:val="0083348E"/>
    <w:rsid w:val="008335D2"/>
    <w:rsid w:val="008353B7"/>
    <w:rsid w:val="008362DF"/>
    <w:rsid w:val="0083679A"/>
    <w:rsid w:val="00836C4F"/>
    <w:rsid w:val="008400FD"/>
    <w:rsid w:val="008410C1"/>
    <w:rsid w:val="0084155C"/>
    <w:rsid w:val="00841B1F"/>
    <w:rsid w:val="008420D9"/>
    <w:rsid w:val="00842F31"/>
    <w:rsid w:val="008430BE"/>
    <w:rsid w:val="008463AC"/>
    <w:rsid w:val="00846DAC"/>
    <w:rsid w:val="0085024F"/>
    <w:rsid w:val="00850E53"/>
    <w:rsid w:val="00852E37"/>
    <w:rsid w:val="0085319F"/>
    <w:rsid w:val="00853DE9"/>
    <w:rsid w:val="0085456B"/>
    <w:rsid w:val="008549B6"/>
    <w:rsid w:val="0085528E"/>
    <w:rsid w:val="00857394"/>
    <w:rsid w:val="0086069D"/>
    <w:rsid w:val="00860DDC"/>
    <w:rsid w:val="00861A3F"/>
    <w:rsid w:val="00861A98"/>
    <w:rsid w:val="00862423"/>
    <w:rsid w:val="00865269"/>
    <w:rsid w:val="00866EA8"/>
    <w:rsid w:val="00867B2E"/>
    <w:rsid w:val="00871E1B"/>
    <w:rsid w:val="0087274E"/>
    <w:rsid w:val="00874384"/>
    <w:rsid w:val="0087577B"/>
    <w:rsid w:val="00875970"/>
    <w:rsid w:val="00876D27"/>
    <w:rsid w:val="0088073B"/>
    <w:rsid w:val="00880856"/>
    <w:rsid w:val="00880FDC"/>
    <w:rsid w:val="00881D77"/>
    <w:rsid w:val="00882951"/>
    <w:rsid w:val="00883C8B"/>
    <w:rsid w:val="00883E83"/>
    <w:rsid w:val="0088425B"/>
    <w:rsid w:val="00884DD9"/>
    <w:rsid w:val="00885EFD"/>
    <w:rsid w:val="00887845"/>
    <w:rsid w:val="00887B70"/>
    <w:rsid w:val="008922B1"/>
    <w:rsid w:val="008932A2"/>
    <w:rsid w:val="00894456"/>
    <w:rsid w:val="008957C7"/>
    <w:rsid w:val="00895AAC"/>
    <w:rsid w:val="00896619"/>
    <w:rsid w:val="008967C9"/>
    <w:rsid w:val="00897511"/>
    <w:rsid w:val="008A1DB3"/>
    <w:rsid w:val="008A21A5"/>
    <w:rsid w:val="008A4205"/>
    <w:rsid w:val="008A5182"/>
    <w:rsid w:val="008B0586"/>
    <w:rsid w:val="008B0950"/>
    <w:rsid w:val="008B2008"/>
    <w:rsid w:val="008B26BC"/>
    <w:rsid w:val="008B277E"/>
    <w:rsid w:val="008B35BE"/>
    <w:rsid w:val="008B4511"/>
    <w:rsid w:val="008B4633"/>
    <w:rsid w:val="008B6FFC"/>
    <w:rsid w:val="008B76F7"/>
    <w:rsid w:val="008C0A88"/>
    <w:rsid w:val="008C0B2F"/>
    <w:rsid w:val="008C0D41"/>
    <w:rsid w:val="008C328F"/>
    <w:rsid w:val="008C405C"/>
    <w:rsid w:val="008C410D"/>
    <w:rsid w:val="008C4D11"/>
    <w:rsid w:val="008C5BFB"/>
    <w:rsid w:val="008C66D0"/>
    <w:rsid w:val="008C6BBC"/>
    <w:rsid w:val="008D05C3"/>
    <w:rsid w:val="008D2233"/>
    <w:rsid w:val="008D2A82"/>
    <w:rsid w:val="008D3017"/>
    <w:rsid w:val="008D36E5"/>
    <w:rsid w:val="008D3827"/>
    <w:rsid w:val="008D3A63"/>
    <w:rsid w:val="008D41D1"/>
    <w:rsid w:val="008D4A37"/>
    <w:rsid w:val="008D6242"/>
    <w:rsid w:val="008D7786"/>
    <w:rsid w:val="008E1693"/>
    <w:rsid w:val="008E27FC"/>
    <w:rsid w:val="008E35F0"/>
    <w:rsid w:val="008E3958"/>
    <w:rsid w:val="008E4BF3"/>
    <w:rsid w:val="008E4D0E"/>
    <w:rsid w:val="008E504A"/>
    <w:rsid w:val="008E663D"/>
    <w:rsid w:val="008E66D7"/>
    <w:rsid w:val="008E6E0B"/>
    <w:rsid w:val="008E6EFF"/>
    <w:rsid w:val="008E757B"/>
    <w:rsid w:val="008F1481"/>
    <w:rsid w:val="008F186E"/>
    <w:rsid w:val="008F1A61"/>
    <w:rsid w:val="008F1D60"/>
    <w:rsid w:val="008F2E5D"/>
    <w:rsid w:val="008F42C1"/>
    <w:rsid w:val="008F4ECD"/>
    <w:rsid w:val="008F66CE"/>
    <w:rsid w:val="008F6C73"/>
    <w:rsid w:val="008F70FD"/>
    <w:rsid w:val="0090050D"/>
    <w:rsid w:val="009005F6"/>
    <w:rsid w:val="009009F3"/>
    <w:rsid w:val="00900C0F"/>
    <w:rsid w:val="00900F57"/>
    <w:rsid w:val="00901133"/>
    <w:rsid w:val="009019C4"/>
    <w:rsid w:val="00901B29"/>
    <w:rsid w:val="00902989"/>
    <w:rsid w:val="00903BEE"/>
    <w:rsid w:val="00904742"/>
    <w:rsid w:val="00905396"/>
    <w:rsid w:val="009055A6"/>
    <w:rsid w:val="00907C1E"/>
    <w:rsid w:val="00907E86"/>
    <w:rsid w:val="00907F4B"/>
    <w:rsid w:val="00910BD7"/>
    <w:rsid w:val="00911708"/>
    <w:rsid w:val="00912315"/>
    <w:rsid w:val="0091251B"/>
    <w:rsid w:val="00912DF2"/>
    <w:rsid w:val="00917909"/>
    <w:rsid w:val="00922272"/>
    <w:rsid w:val="009246A6"/>
    <w:rsid w:val="00927DAA"/>
    <w:rsid w:val="009315A1"/>
    <w:rsid w:val="009341D9"/>
    <w:rsid w:val="009369C0"/>
    <w:rsid w:val="00937400"/>
    <w:rsid w:val="009407D7"/>
    <w:rsid w:val="00940828"/>
    <w:rsid w:val="00940E20"/>
    <w:rsid w:val="0094109E"/>
    <w:rsid w:val="0094110B"/>
    <w:rsid w:val="009421E5"/>
    <w:rsid w:val="00943842"/>
    <w:rsid w:val="00944200"/>
    <w:rsid w:val="00944559"/>
    <w:rsid w:val="009446B1"/>
    <w:rsid w:val="00944F6D"/>
    <w:rsid w:val="00945B95"/>
    <w:rsid w:val="00950A13"/>
    <w:rsid w:val="00950C81"/>
    <w:rsid w:val="00950DBE"/>
    <w:rsid w:val="00951B6D"/>
    <w:rsid w:val="00951E2A"/>
    <w:rsid w:val="00951E92"/>
    <w:rsid w:val="00952285"/>
    <w:rsid w:val="00952C76"/>
    <w:rsid w:val="009530AA"/>
    <w:rsid w:val="009540F3"/>
    <w:rsid w:val="00954531"/>
    <w:rsid w:val="00955D76"/>
    <w:rsid w:val="0096077E"/>
    <w:rsid w:val="00962B66"/>
    <w:rsid w:val="00962C11"/>
    <w:rsid w:val="00962D4B"/>
    <w:rsid w:val="00963D64"/>
    <w:rsid w:val="0096419C"/>
    <w:rsid w:val="00964392"/>
    <w:rsid w:val="00964EBD"/>
    <w:rsid w:val="00965A4C"/>
    <w:rsid w:val="00966503"/>
    <w:rsid w:val="00966B32"/>
    <w:rsid w:val="00967725"/>
    <w:rsid w:val="0097025D"/>
    <w:rsid w:val="0097212F"/>
    <w:rsid w:val="009728B8"/>
    <w:rsid w:val="00972DAD"/>
    <w:rsid w:val="0097323D"/>
    <w:rsid w:val="00973ADC"/>
    <w:rsid w:val="0097449D"/>
    <w:rsid w:val="0097520A"/>
    <w:rsid w:val="0097732F"/>
    <w:rsid w:val="00977908"/>
    <w:rsid w:val="00980B87"/>
    <w:rsid w:val="00981DEB"/>
    <w:rsid w:val="0098225E"/>
    <w:rsid w:val="00982329"/>
    <w:rsid w:val="00982759"/>
    <w:rsid w:val="0098340D"/>
    <w:rsid w:val="009835F2"/>
    <w:rsid w:val="00984385"/>
    <w:rsid w:val="00984783"/>
    <w:rsid w:val="0098592A"/>
    <w:rsid w:val="00985D5E"/>
    <w:rsid w:val="00986528"/>
    <w:rsid w:val="0098685F"/>
    <w:rsid w:val="00987DAF"/>
    <w:rsid w:val="0099058A"/>
    <w:rsid w:val="009914BD"/>
    <w:rsid w:val="00991BC1"/>
    <w:rsid w:val="00992D06"/>
    <w:rsid w:val="00992E7F"/>
    <w:rsid w:val="00993021"/>
    <w:rsid w:val="00994046"/>
    <w:rsid w:val="009967A1"/>
    <w:rsid w:val="00997C75"/>
    <w:rsid w:val="009A0474"/>
    <w:rsid w:val="009A07FF"/>
    <w:rsid w:val="009A0A74"/>
    <w:rsid w:val="009A21FF"/>
    <w:rsid w:val="009A26C0"/>
    <w:rsid w:val="009A287C"/>
    <w:rsid w:val="009A357F"/>
    <w:rsid w:val="009A44A2"/>
    <w:rsid w:val="009A4FAD"/>
    <w:rsid w:val="009A5060"/>
    <w:rsid w:val="009A6966"/>
    <w:rsid w:val="009A6967"/>
    <w:rsid w:val="009B0855"/>
    <w:rsid w:val="009B16E0"/>
    <w:rsid w:val="009B20EF"/>
    <w:rsid w:val="009B4E85"/>
    <w:rsid w:val="009B7FAC"/>
    <w:rsid w:val="009C3724"/>
    <w:rsid w:val="009C491B"/>
    <w:rsid w:val="009C5C76"/>
    <w:rsid w:val="009C68A9"/>
    <w:rsid w:val="009D065A"/>
    <w:rsid w:val="009D0E28"/>
    <w:rsid w:val="009D0F06"/>
    <w:rsid w:val="009D2567"/>
    <w:rsid w:val="009D3265"/>
    <w:rsid w:val="009D45D2"/>
    <w:rsid w:val="009D4AFB"/>
    <w:rsid w:val="009D5936"/>
    <w:rsid w:val="009D5CCB"/>
    <w:rsid w:val="009D6ABE"/>
    <w:rsid w:val="009D7535"/>
    <w:rsid w:val="009E079C"/>
    <w:rsid w:val="009E0EC2"/>
    <w:rsid w:val="009E1143"/>
    <w:rsid w:val="009E19B2"/>
    <w:rsid w:val="009E2738"/>
    <w:rsid w:val="009E4DB9"/>
    <w:rsid w:val="009E4EB9"/>
    <w:rsid w:val="009E530F"/>
    <w:rsid w:val="009E551C"/>
    <w:rsid w:val="009E56EF"/>
    <w:rsid w:val="009E5AF2"/>
    <w:rsid w:val="009E7A1F"/>
    <w:rsid w:val="009E7FFC"/>
    <w:rsid w:val="009F0112"/>
    <w:rsid w:val="009F0619"/>
    <w:rsid w:val="009F1DDF"/>
    <w:rsid w:val="009F30A1"/>
    <w:rsid w:val="009F511D"/>
    <w:rsid w:val="00A0158C"/>
    <w:rsid w:val="00A0292C"/>
    <w:rsid w:val="00A02FE7"/>
    <w:rsid w:val="00A03199"/>
    <w:rsid w:val="00A04B32"/>
    <w:rsid w:val="00A05515"/>
    <w:rsid w:val="00A06F9F"/>
    <w:rsid w:val="00A10636"/>
    <w:rsid w:val="00A11DBF"/>
    <w:rsid w:val="00A12A29"/>
    <w:rsid w:val="00A14515"/>
    <w:rsid w:val="00A14900"/>
    <w:rsid w:val="00A1499F"/>
    <w:rsid w:val="00A15A19"/>
    <w:rsid w:val="00A16FC1"/>
    <w:rsid w:val="00A17032"/>
    <w:rsid w:val="00A17925"/>
    <w:rsid w:val="00A22C03"/>
    <w:rsid w:val="00A23A53"/>
    <w:rsid w:val="00A23F14"/>
    <w:rsid w:val="00A2408B"/>
    <w:rsid w:val="00A25538"/>
    <w:rsid w:val="00A25AA3"/>
    <w:rsid w:val="00A311B4"/>
    <w:rsid w:val="00A315E0"/>
    <w:rsid w:val="00A32C34"/>
    <w:rsid w:val="00A33A0E"/>
    <w:rsid w:val="00A33F63"/>
    <w:rsid w:val="00A343BE"/>
    <w:rsid w:val="00A34825"/>
    <w:rsid w:val="00A35441"/>
    <w:rsid w:val="00A36874"/>
    <w:rsid w:val="00A369FF"/>
    <w:rsid w:val="00A372BF"/>
    <w:rsid w:val="00A4123D"/>
    <w:rsid w:val="00A42716"/>
    <w:rsid w:val="00A42E98"/>
    <w:rsid w:val="00A437E8"/>
    <w:rsid w:val="00A43B57"/>
    <w:rsid w:val="00A43FA5"/>
    <w:rsid w:val="00A45087"/>
    <w:rsid w:val="00A45103"/>
    <w:rsid w:val="00A457B3"/>
    <w:rsid w:val="00A477F6"/>
    <w:rsid w:val="00A506EE"/>
    <w:rsid w:val="00A53ABC"/>
    <w:rsid w:val="00A55027"/>
    <w:rsid w:val="00A60767"/>
    <w:rsid w:val="00A61DA7"/>
    <w:rsid w:val="00A61E39"/>
    <w:rsid w:val="00A62F4F"/>
    <w:rsid w:val="00A63E46"/>
    <w:rsid w:val="00A65147"/>
    <w:rsid w:val="00A66BE8"/>
    <w:rsid w:val="00A66CCD"/>
    <w:rsid w:val="00A70056"/>
    <w:rsid w:val="00A704DF"/>
    <w:rsid w:val="00A70B2E"/>
    <w:rsid w:val="00A721D9"/>
    <w:rsid w:val="00A72212"/>
    <w:rsid w:val="00A7283C"/>
    <w:rsid w:val="00A72B9F"/>
    <w:rsid w:val="00A73B4C"/>
    <w:rsid w:val="00A75482"/>
    <w:rsid w:val="00A77EEF"/>
    <w:rsid w:val="00A80E64"/>
    <w:rsid w:val="00A80E96"/>
    <w:rsid w:val="00A810AC"/>
    <w:rsid w:val="00A81BCA"/>
    <w:rsid w:val="00A82488"/>
    <w:rsid w:val="00A8391E"/>
    <w:rsid w:val="00A83EED"/>
    <w:rsid w:val="00A84B0F"/>
    <w:rsid w:val="00A86205"/>
    <w:rsid w:val="00A8620B"/>
    <w:rsid w:val="00A86C72"/>
    <w:rsid w:val="00A86E90"/>
    <w:rsid w:val="00A8720E"/>
    <w:rsid w:val="00A922C8"/>
    <w:rsid w:val="00A9513E"/>
    <w:rsid w:val="00A954CF"/>
    <w:rsid w:val="00A95A0B"/>
    <w:rsid w:val="00AA038A"/>
    <w:rsid w:val="00AA078E"/>
    <w:rsid w:val="00AA0CF9"/>
    <w:rsid w:val="00AA419C"/>
    <w:rsid w:val="00AB18E2"/>
    <w:rsid w:val="00AB25BD"/>
    <w:rsid w:val="00AB25CB"/>
    <w:rsid w:val="00AB2F92"/>
    <w:rsid w:val="00AB3058"/>
    <w:rsid w:val="00AB4ABE"/>
    <w:rsid w:val="00AB62F6"/>
    <w:rsid w:val="00AB6C14"/>
    <w:rsid w:val="00AC18E5"/>
    <w:rsid w:val="00AC2478"/>
    <w:rsid w:val="00AC2935"/>
    <w:rsid w:val="00AC31CC"/>
    <w:rsid w:val="00AC336F"/>
    <w:rsid w:val="00AC355B"/>
    <w:rsid w:val="00AC5212"/>
    <w:rsid w:val="00AC56F4"/>
    <w:rsid w:val="00AD08E2"/>
    <w:rsid w:val="00AD1041"/>
    <w:rsid w:val="00AD3A19"/>
    <w:rsid w:val="00AD4D40"/>
    <w:rsid w:val="00AD54C7"/>
    <w:rsid w:val="00AD661D"/>
    <w:rsid w:val="00AD6742"/>
    <w:rsid w:val="00AD773E"/>
    <w:rsid w:val="00AE0E65"/>
    <w:rsid w:val="00AE0FC2"/>
    <w:rsid w:val="00AE1B98"/>
    <w:rsid w:val="00AE21BB"/>
    <w:rsid w:val="00AE2726"/>
    <w:rsid w:val="00AE28F2"/>
    <w:rsid w:val="00AE3B78"/>
    <w:rsid w:val="00AE6139"/>
    <w:rsid w:val="00AE650B"/>
    <w:rsid w:val="00AE70A2"/>
    <w:rsid w:val="00AE77E2"/>
    <w:rsid w:val="00AE7C37"/>
    <w:rsid w:val="00AF020C"/>
    <w:rsid w:val="00AF2CE3"/>
    <w:rsid w:val="00AF32C4"/>
    <w:rsid w:val="00AF3A56"/>
    <w:rsid w:val="00AF3B26"/>
    <w:rsid w:val="00AF42FC"/>
    <w:rsid w:val="00AF5E15"/>
    <w:rsid w:val="00AF74A3"/>
    <w:rsid w:val="00B00059"/>
    <w:rsid w:val="00B00B96"/>
    <w:rsid w:val="00B01193"/>
    <w:rsid w:val="00B04497"/>
    <w:rsid w:val="00B05D36"/>
    <w:rsid w:val="00B06976"/>
    <w:rsid w:val="00B07394"/>
    <w:rsid w:val="00B0774B"/>
    <w:rsid w:val="00B0786C"/>
    <w:rsid w:val="00B1001C"/>
    <w:rsid w:val="00B117C8"/>
    <w:rsid w:val="00B12333"/>
    <w:rsid w:val="00B135D8"/>
    <w:rsid w:val="00B146F6"/>
    <w:rsid w:val="00B15B04"/>
    <w:rsid w:val="00B164CF"/>
    <w:rsid w:val="00B17131"/>
    <w:rsid w:val="00B173ED"/>
    <w:rsid w:val="00B17715"/>
    <w:rsid w:val="00B17F14"/>
    <w:rsid w:val="00B20071"/>
    <w:rsid w:val="00B21063"/>
    <w:rsid w:val="00B2108F"/>
    <w:rsid w:val="00B211CD"/>
    <w:rsid w:val="00B21B7A"/>
    <w:rsid w:val="00B223F9"/>
    <w:rsid w:val="00B22B20"/>
    <w:rsid w:val="00B2356B"/>
    <w:rsid w:val="00B24029"/>
    <w:rsid w:val="00B24FCD"/>
    <w:rsid w:val="00B252D3"/>
    <w:rsid w:val="00B26A00"/>
    <w:rsid w:val="00B31F5B"/>
    <w:rsid w:val="00B34DF8"/>
    <w:rsid w:val="00B35046"/>
    <w:rsid w:val="00B356B0"/>
    <w:rsid w:val="00B3591D"/>
    <w:rsid w:val="00B3676E"/>
    <w:rsid w:val="00B370BD"/>
    <w:rsid w:val="00B371C5"/>
    <w:rsid w:val="00B3782E"/>
    <w:rsid w:val="00B417B8"/>
    <w:rsid w:val="00B419D3"/>
    <w:rsid w:val="00B41BE2"/>
    <w:rsid w:val="00B4263C"/>
    <w:rsid w:val="00B435C5"/>
    <w:rsid w:val="00B43836"/>
    <w:rsid w:val="00B4424B"/>
    <w:rsid w:val="00B44A65"/>
    <w:rsid w:val="00B45100"/>
    <w:rsid w:val="00B456C5"/>
    <w:rsid w:val="00B45DEF"/>
    <w:rsid w:val="00B4636C"/>
    <w:rsid w:val="00B4640C"/>
    <w:rsid w:val="00B47296"/>
    <w:rsid w:val="00B4797A"/>
    <w:rsid w:val="00B50240"/>
    <w:rsid w:val="00B50409"/>
    <w:rsid w:val="00B515E6"/>
    <w:rsid w:val="00B51780"/>
    <w:rsid w:val="00B52931"/>
    <w:rsid w:val="00B5418D"/>
    <w:rsid w:val="00B54E99"/>
    <w:rsid w:val="00B556BB"/>
    <w:rsid w:val="00B62C39"/>
    <w:rsid w:val="00B62E63"/>
    <w:rsid w:val="00B63136"/>
    <w:rsid w:val="00B633E8"/>
    <w:rsid w:val="00B63765"/>
    <w:rsid w:val="00B63E7F"/>
    <w:rsid w:val="00B64098"/>
    <w:rsid w:val="00B64894"/>
    <w:rsid w:val="00B64D96"/>
    <w:rsid w:val="00B65701"/>
    <w:rsid w:val="00B659FD"/>
    <w:rsid w:val="00B668E1"/>
    <w:rsid w:val="00B669CA"/>
    <w:rsid w:val="00B70BEF"/>
    <w:rsid w:val="00B70C55"/>
    <w:rsid w:val="00B70C73"/>
    <w:rsid w:val="00B71706"/>
    <w:rsid w:val="00B720E8"/>
    <w:rsid w:val="00B73FD7"/>
    <w:rsid w:val="00B74406"/>
    <w:rsid w:val="00B75CD5"/>
    <w:rsid w:val="00B75D69"/>
    <w:rsid w:val="00B76749"/>
    <w:rsid w:val="00B76763"/>
    <w:rsid w:val="00B76C09"/>
    <w:rsid w:val="00B773B0"/>
    <w:rsid w:val="00B82182"/>
    <w:rsid w:val="00B8257A"/>
    <w:rsid w:val="00B82E3E"/>
    <w:rsid w:val="00B84E6F"/>
    <w:rsid w:val="00B851DD"/>
    <w:rsid w:val="00B87A4F"/>
    <w:rsid w:val="00B904E7"/>
    <w:rsid w:val="00B90ADD"/>
    <w:rsid w:val="00B90D4D"/>
    <w:rsid w:val="00B92BD8"/>
    <w:rsid w:val="00B94313"/>
    <w:rsid w:val="00B95645"/>
    <w:rsid w:val="00B96F22"/>
    <w:rsid w:val="00B9757F"/>
    <w:rsid w:val="00B975FE"/>
    <w:rsid w:val="00BA0E73"/>
    <w:rsid w:val="00BA1E52"/>
    <w:rsid w:val="00BA29C4"/>
    <w:rsid w:val="00BA2A31"/>
    <w:rsid w:val="00BA35A5"/>
    <w:rsid w:val="00BA5B50"/>
    <w:rsid w:val="00BA68BD"/>
    <w:rsid w:val="00BA6BAC"/>
    <w:rsid w:val="00BA6C70"/>
    <w:rsid w:val="00BA7ABA"/>
    <w:rsid w:val="00BB0628"/>
    <w:rsid w:val="00BB0E2C"/>
    <w:rsid w:val="00BB0E66"/>
    <w:rsid w:val="00BB23E7"/>
    <w:rsid w:val="00BB2AA6"/>
    <w:rsid w:val="00BB41FF"/>
    <w:rsid w:val="00BB5960"/>
    <w:rsid w:val="00BB5AB9"/>
    <w:rsid w:val="00BB6107"/>
    <w:rsid w:val="00BB6207"/>
    <w:rsid w:val="00BB65AE"/>
    <w:rsid w:val="00BB6891"/>
    <w:rsid w:val="00BB69A5"/>
    <w:rsid w:val="00BB7B93"/>
    <w:rsid w:val="00BC03E7"/>
    <w:rsid w:val="00BC1113"/>
    <w:rsid w:val="00BC21B0"/>
    <w:rsid w:val="00BC335D"/>
    <w:rsid w:val="00BC3802"/>
    <w:rsid w:val="00BC3EB3"/>
    <w:rsid w:val="00BC4A49"/>
    <w:rsid w:val="00BD014A"/>
    <w:rsid w:val="00BD1096"/>
    <w:rsid w:val="00BD3570"/>
    <w:rsid w:val="00BD4774"/>
    <w:rsid w:val="00BD495B"/>
    <w:rsid w:val="00BD4E84"/>
    <w:rsid w:val="00BD530C"/>
    <w:rsid w:val="00BD5B36"/>
    <w:rsid w:val="00BD631A"/>
    <w:rsid w:val="00BD782A"/>
    <w:rsid w:val="00BE0C7F"/>
    <w:rsid w:val="00BE0DA2"/>
    <w:rsid w:val="00BE1F88"/>
    <w:rsid w:val="00BE3CA2"/>
    <w:rsid w:val="00BE40B5"/>
    <w:rsid w:val="00BE46A7"/>
    <w:rsid w:val="00BE6680"/>
    <w:rsid w:val="00BF04AB"/>
    <w:rsid w:val="00BF14E5"/>
    <w:rsid w:val="00BF1E3F"/>
    <w:rsid w:val="00BF2B3A"/>
    <w:rsid w:val="00BF36E8"/>
    <w:rsid w:val="00BF5CEA"/>
    <w:rsid w:val="00BF635B"/>
    <w:rsid w:val="00BF6F75"/>
    <w:rsid w:val="00C00E31"/>
    <w:rsid w:val="00C0336B"/>
    <w:rsid w:val="00C04275"/>
    <w:rsid w:val="00C044C6"/>
    <w:rsid w:val="00C053B1"/>
    <w:rsid w:val="00C12E73"/>
    <w:rsid w:val="00C1411A"/>
    <w:rsid w:val="00C1454D"/>
    <w:rsid w:val="00C145A1"/>
    <w:rsid w:val="00C146D3"/>
    <w:rsid w:val="00C14C20"/>
    <w:rsid w:val="00C15065"/>
    <w:rsid w:val="00C150B0"/>
    <w:rsid w:val="00C15CF4"/>
    <w:rsid w:val="00C17C2A"/>
    <w:rsid w:val="00C23D3B"/>
    <w:rsid w:val="00C23DB4"/>
    <w:rsid w:val="00C23E60"/>
    <w:rsid w:val="00C243B9"/>
    <w:rsid w:val="00C30849"/>
    <w:rsid w:val="00C30851"/>
    <w:rsid w:val="00C308A4"/>
    <w:rsid w:val="00C31DFD"/>
    <w:rsid w:val="00C33269"/>
    <w:rsid w:val="00C3341D"/>
    <w:rsid w:val="00C339F3"/>
    <w:rsid w:val="00C34BA7"/>
    <w:rsid w:val="00C42D7F"/>
    <w:rsid w:val="00C43247"/>
    <w:rsid w:val="00C4386C"/>
    <w:rsid w:val="00C43B7D"/>
    <w:rsid w:val="00C4419E"/>
    <w:rsid w:val="00C45A48"/>
    <w:rsid w:val="00C463AD"/>
    <w:rsid w:val="00C46A5B"/>
    <w:rsid w:val="00C501A4"/>
    <w:rsid w:val="00C51403"/>
    <w:rsid w:val="00C51E7E"/>
    <w:rsid w:val="00C53DB0"/>
    <w:rsid w:val="00C56DBA"/>
    <w:rsid w:val="00C57447"/>
    <w:rsid w:val="00C57B95"/>
    <w:rsid w:val="00C612E5"/>
    <w:rsid w:val="00C626A0"/>
    <w:rsid w:val="00C629FC"/>
    <w:rsid w:val="00C62ECD"/>
    <w:rsid w:val="00C64B03"/>
    <w:rsid w:val="00C669BC"/>
    <w:rsid w:val="00C702B7"/>
    <w:rsid w:val="00C7059B"/>
    <w:rsid w:val="00C719A9"/>
    <w:rsid w:val="00C72D44"/>
    <w:rsid w:val="00C764A6"/>
    <w:rsid w:val="00C76DC4"/>
    <w:rsid w:val="00C7773C"/>
    <w:rsid w:val="00C777D1"/>
    <w:rsid w:val="00C80434"/>
    <w:rsid w:val="00C8050F"/>
    <w:rsid w:val="00C80BEB"/>
    <w:rsid w:val="00C81F7C"/>
    <w:rsid w:val="00C8275F"/>
    <w:rsid w:val="00C837AF"/>
    <w:rsid w:val="00C853C6"/>
    <w:rsid w:val="00C85726"/>
    <w:rsid w:val="00C859E2"/>
    <w:rsid w:val="00C865B2"/>
    <w:rsid w:val="00C90753"/>
    <w:rsid w:val="00C91032"/>
    <w:rsid w:val="00C92323"/>
    <w:rsid w:val="00C9254B"/>
    <w:rsid w:val="00C930B8"/>
    <w:rsid w:val="00C93CE3"/>
    <w:rsid w:val="00C979D6"/>
    <w:rsid w:val="00CA09B7"/>
    <w:rsid w:val="00CA1742"/>
    <w:rsid w:val="00CA376E"/>
    <w:rsid w:val="00CA460C"/>
    <w:rsid w:val="00CA5C9A"/>
    <w:rsid w:val="00CA5DE0"/>
    <w:rsid w:val="00CA5F5B"/>
    <w:rsid w:val="00CA6080"/>
    <w:rsid w:val="00CA61D4"/>
    <w:rsid w:val="00CA729C"/>
    <w:rsid w:val="00CB1F35"/>
    <w:rsid w:val="00CB2E59"/>
    <w:rsid w:val="00CB31DB"/>
    <w:rsid w:val="00CB461D"/>
    <w:rsid w:val="00CB4709"/>
    <w:rsid w:val="00CB5206"/>
    <w:rsid w:val="00CB5518"/>
    <w:rsid w:val="00CB5867"/>
    <w:rsid w:val="00CB5F9A"/>
    <w:rsid w:val="00CB687D"/>
    <w:rsid w:val="00CB71A5"/>
    <w:rsid w:val="00CB7245"/>
    <w:rsid w:val="00CC0031"/>
    <w:rsid w:val="00CC0975"/>
    <w:rsid w:val="00CC0C22"/>
    <w:rsid w:val="00CC1339"/>
    <w:rsid w:val="00CC2514"/>
    <w:rsid w:val="00CC260E"/>
    <w:rsid w:val="00CC3CC9"/>
    <w:rsid w:val="00CC3DBD"/>
    <w:rsid w:val="00CC4348"/>
    <w:rsid w:val="00CC459D"/>
    <w:rsid w:val="00CC4A10"/>
    <w:rsid w:val="00CC5464"/>
    <w:rsid w:val="00CC5675"/>
    <w:rsid w:val="00CC6AB2"/>
    <w:rsid w:val="00CC7892"/>
    <w:rsid w:val="00CD0147"/>
    <w:rsid w:val="00CD12E6"/>
    <w:rsid w:val="00CD2601"/>
    <w:rsid w:val="00CD32F4"/>
    <w:rsid w:val="00CD36A2"/>
    <w:rsid w:val="00CD3BF2"/>
    <w:rsid w:val="00CD3FC3"/>
    <w:rsid w:val="00CD41B9"/>
    <w:rsid w:val="00CD56D9"/>
    <w:rsid w:val="00CD6711"/>
    <w:rsid w:val="00CD7216"/>
    <w:rsid w:val="00CE3071"/>
    <w:rsid w:val="00CE32C6"/>
    <w:rsid w:val="00CE4F74"/>
    <w:rsid w:val="00CE623E"/>
    <w:rsid w:val="00CF0A23"/>
    <w:rsid w:val="00CF0C71"/>
    <w:rsid w:val="00CF0F03"/>
    <w:rsid w:val="00CF1452"/>
    <w:rsid w:val="00CF25F7"/>
    <w:rsid w:val="00CF3357"/>
    <w:rsid w:val="00CF7C00"/>
    <w:rsid w:val="00CF7D94"/>
    <w:rsid w:val="00D01A13"/>
    <w:rsid w:val="00D01CBE"/>
    <w:rsid w:val="00D033A5"/>
    <w:rsid w:val="00D040F5"/>
    <w:rsid w:val="00D052F3"/>
    <w:rsid w:val="00D059DA"/>
    <w:rsid w:val="00D062C7"/>
    <w:rsid w:val="00D067C8"/>
    <w:rsid w:val="00D07916"/>
    <w:rsid w:val="00D10F1E"/>
    <w:rsid w:val="00D1105B"/>
    <w:rsid w:val="00D1130B"/>
    <w:rsid w:val="00D116BA"/>
    <w:rsid w:val="00D12741"/>
    <w:rsid w:val="00D12FD0"/>
    <w:rsid w:val="00D13F44"/>
    <w:rsid w:val="00D14F67"/>
    <w:rsid w:val="00D15F6F"/>
    <w:rsid w:val="00D168AE"/>
    <w:rsid w:val="00D178C2"/>
    <w:rsid w:val="00D17DD1"/>
    <w:rsid w:val="00D17F79"/>
    <w:rsid w:val="00D201E8"/>
    <w:rsid w:val="00D209B1"/>
    <w:rsid w:val="00D212C0"/>
    <w:rsid w:val="00D2130D"/>
    <w:rsid w:val="00D225E2"/>
    <w:rsid w:val="00D23F36"/>
    <w:rsid w:val="00D24713"/>
    <w:rsid w:val="00D24E16"/>
    <w:rsid w:val="00D25084"/>
    <w:rsid w:val="00D25233"/>
    <w:rsid w:val="00D253A9"/>
    <w:rsid w:val="00D25AE0"/>
    <w:rsid w:val="00D25F5A"/>
    <w:rsid w:val="00D27FFC"/>
    <w:rsid w:val="00D32C54"/>
    <w:rsid w:val="00D3416A"/>
    <w:rsid w:val="00D341B9"/>
    <w:rsid w:val="00D35705"/>
    <w:rsid w:val="00D35E7C"/>
    <w:rsid w:val="00D36DD4"/>
    <w:rsid w:val="00D420E4"/>
    <w:rsid w:val="00D42210"/>
    <w:rsid w:val="00D468A8"/>
    <w:rsid w:val="00D50BEA"/>
    <w:rsid w:val="00D51C35"/>
    <w:rsid w:val="00D52325"/>
    <w:rsid w:val="00D52639"/>
    <w:rsid w:val="00D52727"/>
    <w:rsid w:val="00D5442E"/>
    <w:rsid w:val="00D54C62"/>
    <w:rsid w:val="00D55A37"/>
    <w:rsid w:val="00D55DC0"/>
    <w:rsid w:val="00D56CBF"/>
    <w:rsid w:val="00D572DC"/>
    <w:rsid w:val="00D5788B"/>
    <w:rsid w:val="00D6291B"/>
    <w:rsid w:val="00D62F02"/>
    <w:rsid w:val="00D640BB"/>
    <w:rsid w:val="00D66700"/>
    <w:rsid w:val="00D6675C"/>
    <w:rsid w:val="00D7001E"/>
    <w:rsid w:val="00D701B7"/>
    <w:rsid w:val="00D70A2D"/>
    <w:rsid w:val="00D71C8A"/>
    <w:rsid w:val="00D722F4"/>
    <w:rsid w:val="00D73419"/>
    <w:rsid w:val="00D73AB3"/>
    <w:rsid w:val="00D7554F"/>
    <w:rsid w:val="00D775C2"/>
    <w:rsid w:val="00D779AD"/>
    <w:rsid w:val="00D80EB9"/>
    <w:rsid w:val="00D8120D"/>
    <w:rsid w:val="00D8121A"/>
    <w:rsid w:val="00D821E5"/>
    <w:rsid w:val="00D8222F"/>
    <w:rsid w:val="00D82548"/>
    <w:rsid w:val="00D827BF"/>
    <w:rsid w:val="00D8281E"/>
    <w:rsid w:val="00D9001D"/>
    <w:rsid w:val="00D9020B"/>
    <w:rsid w:val="00D90B30"/>
    <w:rsid w:val="00D90F87"/>
    <w:rsid w:val="00D919B2"/>
    <w:rsid w:val="00D91D19"/>
    <w:rsid w:val="00D9267D"/>
    <w:rsid w:val="00D929FC"/>
    <w:rsid w:val="00D92ADD"/>
    <w:rsid w:val="00D92DBE"/>
    <w:rsid w:val="00D9377D"/>
    <w:rsid w:val="00D93C9D"/>
    <w:rsid w:val="00D94047"/>
    <w:rsid w:val="00D95174"/>
    <w:rsid w:val="00D962CF"/>
    <w:rsid w:val="00D962ED"/>
    <w:rsid w:val="00D97592"/>
    <w:rsid w:val="00D97CAD"/>
    <w:rsid w:val="00DA0672"/>
    <w:rsid w:val="00DA12EA"/>
    <w:rsid w:val="00DA23FB"/>
    <w:rsid w:val="00DA2DA2"/>
    <w:rsid w:val="00DA4C93"/>
    <w:rsid w:val="00DA5BD8"/>
    <w:rsid w:val="00DA693C"/>
    <w:rsid w:val="00DA69EA"/>
    <w:rsid w:val="00DA7D32"/>
    <w:rsid w:val="00DB05DC"/>
    <w:rsid w:val="00DB100D"/>
    <w:rsid w:val="00DB3357"/>
    <w:rsid w:val="00DB3C62"/>
    <w:rsid w:val="00DB4289"/>
    <w:rsid w:val="00DB45E9"/>
    <w:rsid w:val="00DB4A0E"/>
    <w:rsid w:val="00DB5008"/>
    <w:rsid w:val="00DB5141"/>
    <w:rsid w:val="00DB5478"/>
    <w:rsid w:val="00DB70ED"/>
    <w:rsid w:val="00DC0941"/>
    <w:rsid w:val="00DC11E8"/>
    <w:rsid w:val="00DC1FD2"/>
    <w:rsid w:val="00DC24D4"/>
    <w:rsid w:val="00DC2DFD"/>
    <w:rsid w:val="00DC3CB9"/>
    <w:rsid w:val="00DC5762"/>
    <w:rsid w:val="00DC6981"/>
    <w:rsid w:val="00DC74D7"/>
    <w:rsid w:val="00DD1624"/>
    <w:rsid w:val="00DD179A"/>
    <w:rsid w:val="00DD1C98"/>
    <w:rsid w:val="00DD1EB2"/>
    <w:rsid w:val="00DD4968"/>
    <w:rsid w:val="00DD5CC2"/>
    <w:rsid w:val="00DD5FB7"/>
    <w:rsid w:val="00DD6D86"/>
    <w:rsid w:val="00DD777A"/>
    <w:rsid w:val="00DD7D5B"/>
    <w:rsid w:val="00DE2644"/>
    <w:rsid w:val="00DE2FA1"/>
    <w:rsid w:val="00DE316F"/>
    <w:rsid w:val="00DE3AFA"/>
    <w:rsid w:val="00DE47AD"/>
    <w:rsid w:val="00DF09CB"/>
    <w:rsid w:val="00DF0E99"/>
    <w:rsid w:val="00DF1E52"/>
    <w:rsid w:val="00DF204B"/>
    <w:rsid w:val="00DF2DD1"/>
    <w:rsid w:val="00DF3B40"/>
    <w:rsid w:val="00DF4BF9"/>
    <w:rsid w:val="00DF7772"/>
    <w:rsid w:val="00E016AC"/>
    <w:rsid w:val="00E03AD8"/>
    <w:rsid w:val="00E04368"/>
    <w:rsid w:val="00E04B36"/>
    <w:rsid w:val="00E065E5"/>
    <w:rsid w:val="00E07954"/>
    <w:rsid w:val="00E10B7D"/>
    <w:rsid w:val="00E11A20"/>
    <w:rsid w:val="00E11D27"/>
    <w:rsid w:val="00E1286F"/>
    <w:rsid w:val="00E12A8D"/>
    <w:rsid w:val="00E12C62"/>
    <w:rsid w:val="00E13250"/>
    <w:rsid w:val="00E13664"/>
    <w:rsid w:val="00E137CF"/>
    <w:rsid w:val="00E14291"/>
    <w:rsid w:val="00E14B40"/>
    <w:rsid w:val="00E15D14"/>
    <w:rsid w:val="00E16E50"/>
    <w:rsid w:val="00E21644"/>
    <w:rsid w:val="00E22B87"/>
    <w:rsid w:val="00E238B0"/>
    <w:rsid w:val="00E25C7C"/>
    <w:rsid w:val="00E27498"/>
    <w:rsid w:val="00E3010E"/>
    <w:rsid w:val="00E30250"/>
    <w:rsid w:val="00E30727"/>
    <w:rsid w:val="00E311A1"/>
    <w:rsid w:val="00E32440"/>
    <w:rsid w:val="00E32DB7"/>
    <w:rsid w:val="00E342BB"/>
    <w:rsid w:val="00E35061"/>
    <w:rsid w:val="00E3614E"/>
    <w:rsid w:val="00E36160"/>
    <w:rsid w:val="00E36942"/>
    <w:rsid w:val="00E36B27"/>
    <w:rsid w:val="00E401D8"/>
    <w:rsid w:val="00E415F6"/>
    <w:rsid w:val="00E4190F"/>
    <w:rsid w:val="00E41BE8"/>
    <w:rsid w:val="00E41F14"/>
    <w:rsid w:val="00E443B2"/>
    <w:rsid w:val="00E44494"/>
    <w:rsid w:val="00E44F7C"/>
    <w:rsid w:val="00E45A78"/>
    <w:rsid w:val="00E4780F"/>
    <w:rsid w:val="00E5140F"/>
    <w:rsid w:val="00E51623"/>
    <w:rsid w:val="00E520D2"/>
    <w:rsid w:val="00E52491"/>
    <w:rsid w:val="00E55684"/>
    <w:rsid w:val="00E5643A"/>
    <w:rsid w:val="00E56CA7"/>
    <w:rsid w:val="00E6052E"/>
    <w:rsid w:val="00E60618"/>
    <w:rsid w:val="00E60B09"/>
    <w:rsid w:val="00E6230E"/>
    <w:rsid w:val="00E628C8"/>
    <w:rsid w:val="00E62E72"/>
    <w:rsid w:val="00E63B02"/>
    <w:rsid w:val="00E63E4F"/>
    <w:rsid w:val="00E64FBB"/>
    <w:rsid w:val="00E66344"/>
    <w:rsid w:val="00E66607"/>
    <w:rsid w:val="00E6674F"/>
    <w:rsid w:val="00E667A7"/>
    <w:rsid w:val="00E67B9B"/>
    <w:rsid w:val="00E70338"/>
    <w:rsid w:val="00E70FEE"/>
    <w:rsid w:val="00E7107F"/>
    <w:rsid w:val="00E753FA"/>
    <w:rsid w:val="00E75786"/>
    <w:rsid w:val="00E80587"/>
    <w:rsid w:val="00E811DC"/>
    <w:rsid w:val="00E815A8"/>
    <w:rsid w:val="00E81C11"/>
    <w:rsid w:val="00E83E32"/>
    <w:rsid w:val="00E84444"/>
    <w:rsid w:val="00E8718F"/>
    <w:rsid w:val="00E875AF"/>
    <w:rsid w:val="00E90A6A"/>
    <w:rsid w:val="00E91107"/>
    <w:rsid w:val="00E92024"/>
    <w:rsid w:val="00E92BC3"/>
    <w:rsid w:val="00E93590"/>
    <w:rsid w:val="00E94175"/>
    <w:rsid w:val="00E9425C"/>
    <w:rsid w:val="00E9572E"/>
    <w:rsid w:val="00E958C8"/>
    <w:rsid w:val="00E95C72"/>
    <w:rsid w:val="00E95E68"/>
    <w:rsid w:val="00E967E9"/>
    <w:rsid w:val="00E96BE5"/>
    <w:rsid w:val="00EA0CE3"/>
    <w:rsid w:val="00EA2055"/>
    <w:rsid w:val="00EA3879"/>
    <w:rsid w:val="00EA392A"/>
    <w:rsid w:val="00EA4243"/>
    <w:rsid w:val="00EA43BA"/>
    <w:rsid w:val="00EB1EE0"/>
    <w:rsid w:val="00EB4144"/>
    <w:rsid w:val="00EB42C8"/>
    <w:rsid w:val="00EB5161"/>
    <w:rsid w:val="00EB55AC"/>
    <w:rsid w:val="00EB7220"/>
    <w:rsid w:val="00EB78C0"/>
    <w:rsid w:val="00EC0205"/>
    <w:rsid w:val="00EC0C60"/>
    <w:rsid w:val="00EC0C99"/>
    <w:rsid w:val="00EC1269"/>
    <w:rsid w:val="00EC15BB"/>
    <w:rsid w:val="00EC19E3"/>
    <w:rsid w:val="00EC1E3F"/>
    <w:rsid w:val="00EC41AA"/>
    <w:rsid w:val="00EC5A3A"/>
    <w:rsid w:val="00EC5C4B"/>
    <w:rsid w:val="00EC70BA"/>
    <w:rsid w:val="00EC721B"/>
    <w:rsid w:val="00EC761B"/>
    <w:rsid w:val="00EC76E2"/>
    <w:rsid w:val="00ED2797"/>
    <w:rsid w:val="00ED2EB6"/>
    <w:rsid w:val="00ED434A"/>
    <w:rsid w:val="00ED441D"/>
    <w:rsid w:val="00ED44EE"/>
    <w:rsid w:val="00ED46F7"/>
    <w:rsid w:val="00ED6766"/>
    <w:rsid w:val="00ED6F75"/>
    <w:rsid w:val="00EE020F"/>
    <w:rsid w:val="00EE31C2"/>
    <w:rsid w:val="00EE47CC"/>
    <w:rsid w:val="00EE55DB"/>
    <w:rsid w:val="00EE5B18"/>
    <w:rsid w:val="00EE65BE"/>
    <w:rsid w:val="00EE6A9A"/>
    <w:rsid w:val="00EF12B4"/>
    <w:rsid w:val="00EF20B9"/>
    <w:rsid w:val="00EF23AD"/>
    <w:rsid w:val="00EF274B"/>
    <w:rsid w:val="00EF405A"/>
    <w:rsid w:val="00EF4421"/>
    <w:rsid w:val="00EF4936"/>
    <w:rsid w:val="00EF5327"/>
    <w:rsid w:val="00EF762D"/>
    <w:rsid w:val="00EF7658"/>
    <w:rsid w:val="00F00A7A"/>
    <w:rsid w:val="00F00C66"/>
    <w:rsid w:val="00F00E5B"/>
    <w:rsid w:val="00F01367"/>
    <w:rsid w:val="00F0139D"/>
    <w:rsid w:val="00F037BB"/>
    <w:rsid w:val="00F044E6"/>
    <w:rsid w:val="00F0486E"/>
    <w:rsid w:val="00F05148"/>
    <w:rsid w:val="00F055AB"/>
    <w:rsid w:val="00F055DC"/>
    <w:rsid w:val="00F06555"/>
    <w:rsid w:val="00F07194"/>
    <w:rsid w:val="00F10599"/>
    <w:rsid w:val="00F10B08"/>
    <w:rsid w:val="00F11107"/>
    <w:rsid w:val="00F11D5E"/>
    <w:rsid w:val="00F12007"/>
    <w:rsid w:val="00F12C9A"/>
    <w:rsid w:val="00F12E5E"/>
    <w:rsid w:val="00F13572"/>
    <w:rsid w:val="00F139A3"/>
    <w:rsid w:val="00F13DB7"/>
    <w:rsid w:val="00F1457F"/>
    <w:rsid w:val="00F15C63"/>
    <w:rsid w:val="00F16074"/>
    <w:rsid w:val="00F160C9"/>
    <w:rsid w:val="00F16E67"/>
    <w:rsid w:val="00F17681"/>
    <w:rsid w:val="00F17AB6"/>
    <w:rsid w:val="00F214B5"/>
    <w:rsid w:val="00F21538"/>
    <w:rsid w:val="00F217C1"/>
    <w:rsid w:val="00F21855"/>
    <w:rsid w:val="00F22DDB"/>
    <w:rsid w:val="00F26240"/>
    <w:rsid w:val="00F26EA3"/>
    <w:rsid w:val="00F26FDC"/>
    <w:rsid w:val="00F274B0"/>
    <w:rsid w:val="00F30064"/>
    <w:rsid w:val="00F307F1"/>
    <w:rsid w:val="00F31352"/>
    <w:rsid w:val="00F31483"/>
    <w:rsid w:val="00F323F3"/>
    <w:rsid w:val="00F32A51"/>
    <w:rsid w:val="00F3317D"/>
    <w:rsid w:val="00F3382F"/>
    <w:rsid w:val="00F35CBB"/>
    <w:rsid w:val="00F4144D"/>
    <w:rsid w:val="00F416FF"/>
    <w:rsid w:val="00F418E6"/>
    <w:rsid w:val="00F419AD"/>
    <w:rsid w:val="00F42082"/>
    <w:rsid w:val="00F42364"/>
    <w:rsid w:val="00F44305"/>
    <w:rsid w:val="00F4442B"/>
    <w:rsid w:val="00F4552F"/>
    <w:rsid w:val="00F45DA9"/>
    <w:rsid w:val="00F4663B"/>
    <w:rsid w:val="00F46D1E"/>
    <w:rsid w:val="00F4726F"/>
    <w:rsid w:val="00F47EFF"/>
    <w:rsid w:val="00F512E4"/>
    <w:rsid w:val="00F549D1"/>
    <w:rsid w:val="00F54AC9"/>
    <w:rsid w:val="00F54F4E"/>
    <w:rsid w:val="00F556B4"/>
    <w:rsid w:val="00F560B3"/>
    <w:rsid w:val="00F562DE"/>
    <w:rsid w:val="00F56B73"/>
    <w:rsid w:val="00F576DE"/>
    <w:rsid w:val="00F57C7D"/>
    <w:rsid w:val="00F6018D"/>
    <w:rsid w:val="00F60BB6"/>
    <w:rsid w:val="00F6140D"/>
    <w:rsid w:val="00F63DB9"/>
    <w:rsid w:val="00F63E21"/>
    <w:rsid w:val="00F649B7"/>
    <w:rsid w:val="00F6511F"/>
    <w:rsid w:val="00F65143"/>
    <w:rsid w:val="00F65425"/>
    <w:rsid w:val="00F65827"/>
    <w:rsid w:val="00F65D53"/>
    <w:rsid w:val="00F65D71"/>
    <w:rsid w:val="00F7021F"/>
    <w:rsid w:val="00F70D56"/>
    <w:rsid w:val="00F71EE0"/>
    <w:rsid w:val="00F71F8A"/>
    <w:rsid w:val="00F7219D"/>
    <w:rsid w:val="00F73B3E"/>
    <w:rsid w:val="00F74223"/>
    <w:rsid w:val="00F76B5F"/>
    <w:rsid w:val="00F82833"/>
    <w:rsid w:val="00F82CB6"/>
    <w:rsid w:val="00F83EB4"/>
    <w:rsid w:val="00F8440B"/>
    <w:rsid w:val="00F85071"/>
    <w:rsid w:val="00F850D5"/>
    <w:rsid w:val="00F85574"/>
    <w:rsid w:val="00F85A66"/>
    <w:rsid w:val="00F8658C"/>
    <w:rsid w:val="00F87872"/>
    <w:rsid w:val="00F90F74"/>
    <w:rsid w:val="00F91913"/>
    <w:rsid w:val="00F91D54"/>
    <w:rsid w:val="00F91DAD"/>
    <w:rsid w:val="00F91F7A"/>
    <w:rsid w:val="00F92B50"/>
    <w:rsid w:val="00F93EA6"/>
    <w:rsid w:val="00F94E9F"/>
    <w:rsid w:val="00F969FB"/>
    <w:rsid w:val="00F97ED4"/>
    <w:rsid w:val="00FA16C3"/>
    <w:rsid w:val="00FA2FAA"/>
    <w:rsid w:val="00FA3D79"/>
    <w:rsid w:val="00FA3F2D"/>
    <w:rsid w:val="00FA4212"/>
    <w:rsid w:val="00FA51CD"/>
    <w:rsid w:val="00FA5553"/>
    <w:rsid w:val="00FA5A45"/>
    <w:rsid w:val="00FA5B93"/>
    <w:rsid w:val="00FA716E"/>
    <w:rsid w:val="00FA74F5"/>
    <w:rsid w:val="00FB2DB0"/>
    <w:rsid w:val="00FB3DA5"/>
    <w:rsid w:val="00FB46B4"/>
    <w:rsid w:val="00FB4D0B"/>
    <w:rsid w:val="00FB5D38"/>
    <w:rsid w:val="00FB688D"/>
    <w:rsid w:val="00FB7287"/>
    <w:rsid w:val="00FC28D9"/>
    <w:rsid w:val="00FC35E2"/>
    <w:rsid w:val="00FC41A4"/>
    <w:rsid w:val="00FC4721"/>
    <w:rsid w:val="00FC540E"/>
    <w:rsid w:val="00FC58BF"/>
    <w:rsid w:val="00FC5998"/>
    <w:rsid w:val="00FC5F22"/>
    <w:rsid w:val="00FC6882"/>
    <w:rsid w:val="00FD0B25"/>
    <w:rsid w:val="00FD37DC"/>
    <w:rsid w:val="00FD3CD3"/>
    <w:rsid w:val="00FE0DD4"/>
    <w:rsid w:val="00FE0EA2"/>
    <w:rsid w:val="00FE1A24"/>
    <w:rsid w:val="00FE20E4"/>
    <w:rsid w:val="00FE2184"/>
    <w:rsid w:val="00FE3C32"/>
    <w:rsid w:val="00FE3E8A"/>
    <w:rsid w:val="00FE6530"/>
    <w:rsid w:val="00FE7298"/>
    <w:rsid w:val="00FF0566"/>
    <w:rsid w:val="00FF0C93"/>
    <w:rsid w:val="00FF110C"/>
    <w:rsid w:val="00FF137B"/>
    <w:rsid w:val="00FF2617"/>
    <w:rsid w:val="00FF5083"/>
    <w:rsid w:val="00FF624D"/>
    <w:rsid w:val="00FF7C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27FE962"/>
  <w15:docId w15:val="{0E41AFB5-F787-41D8-821D-A97DF2CFC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D4B"/>
    <w:pPr>
      <w:spacing w:after="160" w:line="259" w:lineRule="auto"/>
    </w:pPr>
    <w:rPr>
      <w:rFonts w:ascii="Cambria" w:eastAsia="MS Mincho" w:hAnsi="Cambria" w:cs="Times New Roman"/>
    </w:rPr>
  </w:style>
  <w:style w:type="paragraph" w:styleId="Heading1">
    <w:name w:val="heading 1"/>
    <w:basedOn w:val="Normal"/>
    <w:link w:val="Heading1Char"/>
    <w:qFormat/>
    <w:rsid w:val="00962D4B"/>
    <w:pPr>
      <w:spacing w:before="100" w:beforeAutospacing="1" w:after="100" w:afterAutospacing="1"/>
      <w:outlineLvl w:val="0"/>
    </w:pPr>
    <w:rPr>
      <w:rFonts w:ascii="Times" w:hAnsi="Times"/>
      <w:b/>
      <w:bCs/>
      <w:kern w:val="36"/>
      <w:sz w:val="48"/>
      <w:szCs w:val="48"/>
    </w:rPr>
  </w:style>
  <w:style w:type="paragraph" w:styleId="Heading2">
    <w:name w:val="heading 2"/>
    <w:basedOn w:val="Normal"/>
    <w:next w:val="Normal"/>
    <w:link w:val="Heading2Char"/>
    <w:rsid w:val="00962D4B"/>
    <w:pPr>
      <w:keepNext/>
      <w:keepLines/>
      <w:widowControl w:val="0"/>
      <w:spacing w:before="240" w:after="60" w:line="240" w:lineRule="auto"/>
      <w:outlineLvl w:val="1"/>
    </w:pPr>
    <w:rPr>
      <w:rFonts w:ascii="Arial" w:eastAsia="SimSun" w:hAnsi="Arial"/>
      <w:b/>
      <w:i/>
      <w:kern w:val="2"/>
      <w:sz w:val="28"/>
      <w:szCs w:val="20"/>
      <w:lang w:eastAsia="zh-CN"/>
    </w:rPr>
  </w:style>
  <w:style w:type="paragraph" w:styleId="Heading3">
    <w:name w:val="heading 3"/>
    <w:basedOn w:val="Normal"/>
    <w:next w:val="Normal"/>
    <w:link w:val="Heading3Char"/>
    <w:rsid w:val="00962D4B"/>
    <w:pPr>
      <w:keepNext/>
      <w:keepLines/>
      <w:widowControl w:val="0"/>
      <w:spacing w:before="240" w:after="60" w:line="240" w:lineRule="auto"/>
      <w:outlineLvl w:val="2"/>
    </w:pPr>
    <w:rPr>
      <w:rFonts w:ascii="Arial" w:eastAsia="SimSun" w:hAnsi="Arial"/>
      <w:b/>
      <w:kern w:val="2"/>
      <w:sz w:val="26"/>
      <w:szCs w:val="20"/>
      <w:lang w:eastAsia="zh-CN"/>
    </w:rPr>
  </w:style>
  <w:style w:type="paragraph" w:styleId="Heading4">
    <w:name w:val="heading 4"/>
    <w:basedOn w:val="Normal"/>
    <w:next w:val="Normal"/>
    <w:link w:val="Heading4Char"/>
    <w:rsid w:val="00962D4B"/>
    <w:pPr>
      <w:keepNext/>
      <w:keepLines/>
      <w:widowControl w:val="0"/>
      <w:spacing w:before="240" w:after="60" w:line="240" w:lineRule="auto"/>
      <w:outlineLvl w:val="3"/>
    </w:pPr>
    <w:rPr>
      <w:rFonts w:ascii="Times New Roman" w:eastAsia="SimSun" w:hAnsi="Times New Roman"/>
      <w:b/>
      <w:kern w:val="2"/>
      <w:sz w:val="28"/>
      <w:szCs w:val="20"/>
      <w:lang w:eastAsia="zh-CN"/>
    </w:rPr>
  </w:style>
  <w:style w:type="paragraph" w:styleId="Heading5">
    <w:name w:val="heading 5"/>
    <w:basedOn w:val="Normal"/>
    <w:next w:val="Normal"/>
    <w:link w:val="Heading5Char"/>
    <w:rsid w:val="00962D4B"/>
    <w:pPr>
      <w:keepNext/>
      <w:keepLines/>
      <w:widowControl w:val="0"/>
      <w:spacing w:before="240" w:after="60" w:line="240" w:lineRule="auto"/>
      <w:outlineLvl w:val="4"/>
    </w:pPr>
    <w:rPr>
      <w:rFonts w:ascii="Times New Roman" w:eastAsia="SimSun" w:hAnsi="Times New Roman"/>
      <w:b/>
      <w:i/>
      <w:kern w:val="2"/>
      <w:sz w:val="26"/>
      <w:szCs w:val="20"/>
      <w:lang w:eastAsia="zh-CN"/>
    </w:rPr>
  </w:style>
  <w:style w:type="paragraph" w:styleId="Heading6">
    <w:name w:val="heading 6"/>
    <w:basedOn w:val="Normal"/>
    <w:next w:val="Normal"/>
    <w:link w:val="Heading6Char"/>
    <w:rsid w:val="00962D4B"/>
    <w:pPr>
      <w:keepNext/>
      <w:keepLines/>
      <w:widowControl w:val="0"/>
      <w:spacing w:before="240" w:after="60" w:line="240" w:lineRule="auto"/>
      <w:outlineLvl w:val="5"/>
    </w:pPr>
    <w:rPr>
      <w:rFonts w:ascii="Times New Roman" w:eastAsia="SimSun" w:hAnsi="Times New Roman"/>
      <w:b/>
      <w:kern w:val="2"/>
      <w:sz w:val="22"/>
      <w:szCs w:val="20"/>
      <w:lang w:eastAsia="zh-CN"/>
    </w:rPr>
  </w:style>
  <w:style w:type="paragraph" w:styleId="Heading7">
    <w:name w:val="heading 7"/>
    <w:basedOn w:val="Normal"/>
    <w:next w:val="Normal"/>
    <w:link w:val="Heading7Char"/>
    <w:rsid w:val="00962D4B"/>
    <w:pPr>
      <w:keepNext/>
      <w:keepLines/>
      <w:widowControl w:val="0"/>
      <w:spacing w:before="240" w:after="60" w:line="240" w:lineRule="auto"/>
      <w:outlineLvl w:val="6"/>
    </w:pPr>
    <w:rPr>
      <w:rFonts w:ascii="Times New Roman" w:eastAsia="SimSun" w:hAnsi="Times New Roman"/>
      <w:kern w:val="2"/>
      <w:szCs w:val="20"/>
      <w:lang w:eastAsia="zh-CN"/>
    </w:rPr>
  </w:style>
  <w:style w:type="paragraph" w:styleId="Heading8">
    <w:name w:val="heading 8"/>
    <w:basedOn w:val="Normal"/>
    <w:next w:val="Normal"/>
    <w:link w:val="Heading8Char"/>
    <w:rsid w:val="00962D4B"/>
    <w:pPr>
      <w:keepNext/>
      <w:keepLines/>
      <w:widowControl w:val="0"/>
      <w:spacing w:before="240" w:after="60" w:line="240" w:lineRule="auto"/>
      <w:outlineLvl w:val="7"/>
    </w:pPr>
    <w:rPr>
      <w:rFonts w:ascii="Times New Roman" w:eastAsia="SimSun" w:hAnsi="Times New Roman"/>
      <w:i/>
      <w:kern w:val="2"/>
      <w:szCs w:val="20"/>
      <w:lang w:eastAsia="zh-CN"/>
    </w:rPr>
  </w:style>
  <w:style w:type="paragraph" w:styleId="Heading9">
    <w:name w:val="heading 9"/>
    <w:basedOn w:val="Normal"/>
    <w:next w:val="Normal"/>
    <w:link w:val="Heading9Char"/>
    <w:rsid w:val="00962D4B"/>
    <w:pPr>
      <w:keepNext/>
      <w:keepLines/>
      <w:widowControl w:val="0"/>
      <w:spacing w:before="240" w:after="60" w:line="240" w:lineRule="auto"/>
      <w:outlineLvl w:val="8"/>
    </w:pPr>
    <w:rPr>
      <w:rFonts w:ascii="Arial" w:eastAsia="SimSun" w:hAnsi="Arial"/>
      <w:kern w:val="2"/>
      <w:sz w:val="2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2D4B"/>
    <w:rPr>
      <w:rFonts w:ascii="Times" w:eastAsia="MS Mincho" w:hAnsi="Times" w:cs="Times New Roman"/>
      <w:b/>
      <w:bCs/>
      <w:kern w:val="36"/>
      <w:sz w:val="48"/>
      <w:szCs w:val="48"/>
    </w:rPr>
  </w:style>
  <w:style w:type="character" w:customStyle="1" w:styleId="Heading2Char">
    <w:name w:val="Heading 2 Char"/>
    <w:basedOn w:val="DefaultParagraphFont"/>
    <w:link w:val="Heading2"/>
    <w:rsid w:val="00962D4B"/>
    <w:rPr>
      <w:rFonts w:ascii="Arial" w:eastAsia="SimSun" w:hAnsi="Arial" w:cs="Times New Roman"/>
      <w:b/>
      <w:i/>
      <w:kern w:val="2"/>
      <w:sz w:val="28"/>
      <w:szCs w:val="20"/>
      <w:lang w:eastAsia="zh-CN"/>
    </w:rPr>
  </w:style>
  <w:style w:type="character" w:customStyle="1" w:styleId="Heading3Char">
    <w:name w:val="Heading 3 Char"/>
    <w:basedOn w:val="DefaultParagraphFont"/>
    <w:link w:val="Heading3"/>
    <w:rsid w:val="00962D4B"/>
    <w:rPr>
      <w:rFonts w:ascii="Arial" w:eastAsia="SimSun" w:hAnsi="Arial" w:cs="Times New Roman"/>
      <w:b/>
      <w:kern w:val="2"/>
      <w:sz w:val="26"/>
      <w:szCs w:val="20"/>
      <w:lang w:eastAsia="zh-CN"/>
    </w:rPr>
  </w:style>
  <w:style w:type="character" w:customStyle="1" w:styleId="Heading4Char">
    <w:name w:val="Heading 4 Char"/>
    <w:basedOn w:val="DefaultParagraphFont"/>
    <w:link w:val="Heading4"/>
    <w:rsid w:val="00962D4B"/>
    <w:rPr>
      <w:rFonts w:ascii="Times New Roman" w:eastAsia="SimSun" w:hAnsi="Times New Roman" w:cs="Times New Roman"/>
      <w:b/>
      <w:kern w:val="2"/>
      <w:sz w:val="28"/>
      <w:szCs w:val="20"/>
      <w:lang w:eastAsia="zh-CN"/>
    </w:rPr>
  </w:style>
  <w:style w:type="character" w:customStyle="1" w:styleId="Heading5Char">
    <w:name w:val="Heading 5 Char"/>
    <w:basedOn w:val="DefaultParagraphFont"/>
    <w:link w:val="Heading5"/>
    <w:rsid w:val="00962D4B"/>
    <w:rPr>
      <w:rFonts w:ascii="Times New Roman" w:eastAsia="SimSun" w:hAnsi="Times New Roman" w:cs="Times New Roman"/>
      <w:b/>
      <w:i/>
      <w:kern w:val="2"/>
      <w:sz w:val="26"/>
      <w:szCs w:val="20"/>
      <w:lang w:eastAsia="zh-CN"/>
    </w:rPr>
  </w:style>
  <w:style w:type="character" w:customStyle="1" w:styleId="Heading6Char">
    <w:name w:val="Heading 6 Char"/>
    <w:basedOn w:val="DefaultParagraphFont"/>
    <w:link w:val="Heading6"/>
    <w:rsid w:val="00962D4B"/>
    <w:rPr>
      <w:rFonts w:ascii="Times New Roman" w:eastAsia="SimSun" w:hAnsi="Times New Roman" w:cs="Times New Roman"/>
      <w:b/>
      <w:kern w:val="2"/>
      <w:sz w:val="22"/>
      <w:szCs w:val="20"/>
      <w:lang w:eastAsia="zh-CN"/>
    </w:rPr>
  </w:style>
  <w:style w:type="character" w:customStyle="1" w:styleId="Heading7Char">
    <w:name w:val="Heading 7 Char"/>
    <w:basedOn w:val="DefaultParagraphFont"/>
    <w:link w:val="Heading7"/>
    <w:rsid w:val="00962D4B"/>
    <w:rPr>
      <w:rFonts w:ascii="Times New Roman" w:eastAsia="SimSun" w:hAnsi="Times New Roman" w:cs="Times New Roman"/>
      <w:kern w:val="2"/>
      <w:szCs w:val="20"/>
      <w:lang w:eastAsia="zh-CN"/>
    </w:rPr>
  </w:style>
  <w:style w:type="character" w:customStyle="1" w:styleId="Heading8Char">
    <w:name w:val="Heading 8 Char"/>
    <w:basedOn w:val="DefaultParagraphFont"/>
    <w:link w:val="Heading8"/>
    <w:rsid w:val="00962D4B"/>
    <w:rPr>
      <w:rFonts w:ascii="Times New Roman" w:eastAsia="SimSun" w:hAnsi="Times New Roman" w:cs="Times New Roman"/>
      <w:i/>
      <w:kern w:val="2"/>
      <w:szCs w:val="20"/>
      <w:lang w:eastAsia="zh-CN"/>
    </w:rPr>
  </w:style>
  <w:style w:type="character" w:customStyle="1" w:styleId="Heading9Char">
    <w:name w:val="Heading 9 Char"/>
    <w:basedOn w:val="DefaultParagraphFont"/>
    <w:link w:val="Heading9"/>
    <w:rsid w:val="00962D4B"/>
    <w:rPr>
      <w:rFonts w:ascii="Arial" w:eastAsia="SimSun" w:hAnsi="Arial" w:cs="Times New Roman"/>
      <w:kern w:val="2"/>
      <w:sz w:val="22"/>
      <w:szCs w:val="20"/>
      <w:lang w:eastAsia="zh-CN"/>
    </w:rPr>
  </w:style>
  <w:style w:type="paragraph" w:customStyle="1" w:styleId="LightGrid-Accent31">
    <w:name w:val="Light Grid - Accent 31"/>
    <w:basedOn w:val="Normal"/>
    <w:uiPriority w:val="34"/>
    <w:qFormat/>
    <w:rsid w:val="00962D4B"/>
    <w:pPr>
      <w:spacing w:after="200" w:line="276" w:lineRule="auto"/>
      <w:ind w:left="720"/>
      <w:contextualSpacing/>
    </w:pPr>
    <w:rPr>
      <w:rFonts w:ascii="Calibri" w:eastAsia="Times New Roman" w:hAnsi="Calibri"/>
      <w:sz w:val="22"/>
      <w:szCs w:val="22"/>
    </w:rPr>
  </w:style>
  <w:style w:type="paragraph" w:customStyle="1" w:styleId="Default">
    <w:name w:val="Default"/>
    <w:rsid w:val="00962D4B"/>
    <w:pPr>
      <w:widowControl w:val="0"/>
      <w:autoSpaceDE w:val="0"/>
      <w:autoSpaceDN w:val="0"/>
      <w:adjustRightInd w:val="0"/>
      <w:spacing w:after="160" w:line="259" w:lineRule="auto"/>
    </w:pPr>
    <w:rPr>
      <w:rFonts w:ascii="Times New Roman" w:eastAsia="SimSun" w:hAnsi="Times New Roman" w:cs="Times New Roman"/>
      <w:color w:val="000000"/>
      <w:sz w:val="20"/>
      <w:szCs w:val="20"/>
      <w:lang w:eastAsia="zh-CN"/>
    </w:rPr>
  </w:style>
  <w:style w:type="table" w:styleId="TableGrid">
    <w:name w:val="Table Grid"/>
    <w:basedOn w:val="TableNormal"/>
    <w:uiPriority w:val="59"/>
    <w:rsid w:val="00962D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962D4B"/>
    <w:pPr>
      <w:spacing w:before="100" w:beforeAutospacing="1" w:after="100" w:afterAutospacing="1"/>
    </w:pPr>
    <w:rPr>
      <w:rFonts w:ascii="Times" w:hAnsi="Times"/>
      <w:sz w:val="20"/>
      <w:szCs w:val="20"/>
    </w:rPr>
  </w:style>
  <w:style w:type="character" w:styleId="Emphasis">
    <w:name w:val="Emphasis"/>
    <w:basedOn w:val="DefaultParagraphFont"/>
    <w:uiPriority w:val="20"/>
    <w:qFormat/>
    <w:rsid w:val="00962D4B"/>
    <w:rPr>
      <w:i/>
      <w:iCs/>
    </w:rPr>
  </w:style>
  <w:style w:type="character" w:styleId="HTMLCite">
    <w:name w:val="HTML Cite"/>
    <w:basedOn w:val="DefaultParagraphFont"/>
    <w:uiPriority w:val="99"/>
    <w:semiHidden/>
    <w:unhideWhenUsed/>
    <w:rsid w:val="00962D4B"/>
    <w:rPr>
      <w:i/>
      <w:iCs/>
    </w:rPr>
  </w:style>
  <w:style w:type="character" w:styleId="Hyperlink">
    <w:name w:val="Hyperlink"/>
    <w:basedOn w:val="DefaultParagraphFont"/>
    <w:uiPriority w:val="99"/>
    <w:unhideWhenUsed/>
    <w:rsid w:val="00962D4B"/>
    <w:rPr>
      <w:color w:val="0000FF"/>
      <w:u w:val="single"/>
    </w:rPr>
  </w:style>
  <w:style w:type="character" w:customStyle="1" w:styleId="apple-style-span">
    <w:name w:val="apple-style-span"/>
    <w:basedOn w:val="DefaultParagraphFont"/>
    <w:rsid w:val="00962D4B"/>
  </w:style>
  <w:style w:type="character" w:customStyle="1" w:styleId="apple-converted-space">
    <w:name w:val="apple-converted-space"/>
    <w:basedOn w:val="DefaultParagraphFont"/>
    <w:rsid w:val="00962D4B"/>
  </w:style>
  <w:style w:type="character" w:customStyle="1" w:styleId="label">
    <w:name w:val="label"/>
    <w:basedOn w:val="DefaultParagraphFont"/>
    <w:rsid w:val="00962D4B"/>
  </w:style>
  <w:style w:type="character" w:customStyle="1" w:styleId="identifier">
    <w:name w:val="identifier"/>
    <w:basedOn w:val="DefaultParagraphFont"/>
    <w:rsid w:val="00962D4B"/>
  </w:style>
  <w:style w:type="character" w:customStyle="1" w:styleId="id-label">
    <w:name w:val="id-label"/>
    <w:basedOn w:val="DefaultParagraphFont"/>
    <w:rsid w:val="00962D4B"/>
  </w:style>
  <w:style w:type="character" w:customStyle="1" w:styleId="doilabel">
    <w:name w:val="doi__label"/>
    <w:basedOn w:val="DefaultParagraphFont"/>
    <w:rsid w:val="00962D4B"/>
  </w:style>
  <w:style w:type="paragraph" w:styleId="BalloonText">
    <w:name w:val="Balloon Text"/>
    <w:basedOn w:val="Normal"/>
    <w:link w:val="BalloonTextChar"/>
    <w:uiPriority w:val="99"/>
    <w:semiHidden/>
    <w:unhideWhenUsed/>
    <w:rsid w:val="00962D4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2D4B"/>
    <w:rPr>
      <w:rFonts w:ascii="Lucida Grande" w:eastAsia="MS Mincho" w:hAnsi="Lucida Grande" w:cs="Lucida Grande"/>
      <w:sz w:val="18"/>
      <w:szCs w:val="18"/>
    </w:rPr>
  </w:style>
  <w:style w:type="paragraph" w:styleId="Footer">
    <w:name w:val="footer"/>
    <w:basedOn w:val="Normal"/>
    <w:link w:val="FooterChar"/>
    <w:uiPriority w:val="99"/>
    <w:unhideWhenUsed/>
    <w:rsid w:val="00962D4B"/>
    <w:pPr>
      <w:tabs>
        <w:tab w:val="center" w:pos="4320"/>
        <w:tab w:val="right" w:pos="8640"/>
      </w:tabs>
    </w:pPr>
  </w:style>
  <w:style w:type="character" w:customStyle="1" w:styleId="FooterChar">
    <w:name w:val="Footer Char"/>
    <w:basedOn w:val="DefaultParagraphFont"/>
    <w:link w:val="Footer"/>
    <w:uiPriority w:val="99"/>
    <w:rsid w:val="00962D4B"/>
    <w:rPr>
      <w:rFonts w:ascii="Cambria" w:eastAsia="MS Mincho" w:hAnsi="Cambria" w:cs="Times New Roman"/>
    </w:rPr>
  </w:style>
  <w:style w:type="paragraph" w:styleId="Header">
    <w:name w:val="header"/>
    <w:basedOn w:val="Normal"/>
    <w:link w:val="HeaderChar"/>
    <w:unhideWhenUsed/>
    <w:rsid w:val="00962D4B"/>
    <w:pPr>
      <w:tabs>
        <w:tab w:val="center" w:pos="4320"/>
        <w:tab w:val="right" w:pos="8640"/>
      </w:tabs>
    </w:pPr>
  </w:style>
  <w:style w:type="character" w:customStyle="1" w:styleId="HeaderChar">
    <w:name w:val="Header Char"/>
    <w:basedOn w:val="DefaultParagraphFont"/>
    <w:link w:val="Header"/>
    <w:rsid w:val="00962D4B"/>
    <w:rPr>
      <w:rFonts w:ascii="Cambria" w:eastAsia="MS Mincho" w:hAnsi="Cambria" w:cs="Times New Roman"/>
    </w:rPr>
  </w:style>
  <w:style w:type="paragraph" w:customStyle="1" w:styleId="ListParagraph1">
    <w:name w:val="List Paragraph1"/>
    <w:basedOn w:val="Normal"/>
    <w:uiPriority w:val="34"/>
    <w:qFormat/>
    <w:rsid w:val="00962D4B"/>
    <w:pPr>
      <w:spacing w:after="200" w:line="276" w:lineRule="auto"/>
      <w:ind w:left="720"/>
      <w:contextualSpacing/>
    </w:pPr>
    <w:rPr>
      <w:rFonts w:eastAsia="Times New Roman"/>
      <w:sz w:val="22"/>
      <w:szCs w:val="22"/>
    </w:rPr>
  </w:style>
  <w:style w:type="character" w:customStyle="1" w:styleId="citationyear">
    <w:name w:val="citation_year"/>
    <w:basedOn w:val="DefaultParagraphFont"/>
    <w:rsid w:val="00962D4B"/>
  </w:style>
  <w:style w:type="numbering" w:customStyle="1" w:styleId="NoList1">
    <w:name w:val="No List1"/>
    <w:next w:val="NoList"/>
    <w:uiPriority w:val="99"/>
    <w:semiHidden/>
    <w:unhideWhenUsed/>
    <w:rsid w:val="00962D4B"/>
  </w:style>
  <w:style w:type="paragraph" w:styleId="ListParagraph">
    <w:name w:val="List Paragraph"/>
    <w:basedOn w:val="Normal"/>
    <w:uiPriority w:val="34"/>
    <w:qFormat/>
    <w:rsid w:val="00962D4B"/>
    <w:pPr>
      <w:ind w:left="720"/>
      <w:contextualSpacing/>
    </w:pPr>
  </w:style>
  <w:style w:type="character" w:customStyle="1" w:styleId="value">
    <w:name w:val="value"/>
    <w:basedOn w:val="DefaultParagraphFont"/>
    <w:rsid w:val="00962D4B"/>
  </w:style>
  <w:style w:type="character" w:styleId="FollowedHyperlink">
    <w:name w:val="FollowedHyperlink"/>
    <w:basedOn w:val="DefaultParagraphFont"/>
    <w:semiHidden/>
    <w:unhideWhenUsed/>
    <w:rsid w:val="00962D4B"/>
    <w:rPr>
      <w:color w:val="800080" w:themeColor="followedHyperlink"/>
      <w:u w:val="single"/>
    </w:rPr>
  </w:style>
  <w:style w:type="character" w:styleId="Strong">
    <w:name w:val="Strong"/>
    <w:basedOn w:val="DefaultParagraphFont"/>
    <w:uiPriority w:val="22"/>
    <w:qFormat/>
    <w:rsid w:val="00962D4B"/>
    <w:rPr>
      <w:b/>
      <w:bCs/>
    </w:rPr>
  </w:style>
  <w:style w:type="character" w:customStyle="1" w:styleId="cit-title">
    <w:name w:val="cit-title"/>
    <w:basedOn w:val="DefaultParagraphFont"/>
    <w:rsid w:val="00962D4B"/>
  </w:style>
  <w:style w:type="character" w:customStyle="1" w:styleId="cit-year-info">
    <w:name w:val="cit-year-info"/>
    <w:basedOn w:val="DefaultParagraphFont"/>
    <w:rsid w:val="00962D4B"/>
  </w:style>
  <w:style w:type="character" w:customStyle="1" w:styleId="cit-volume">
    <w:name w:val="cit-volume"/>
    <w:basedOn w:val="DefaultParagraphFont"/>
    <w:rsid w:val="00962D4B"/>
  </w:style>
  <w:style w:type="character" w:customStyle="1" w:styleId="cit-issue">
    <w:name w:val="cit-issue"/>
    <w:basedOn w:val="DefaultParagraphFont"/>
    <w:rsid w:val="00962D4B"/>
  </w:style>
  <w:style w:type="character" w:customStyle="1" w:styleId="cit-pagerange">
    <w:name w:val="cit-pagerange"/>
    <w:basedOn w:val="DefaultParagraphFont"/>
    <w:rsid w:val="00962D4B"/>
  </w:style>
  <w:style w:type="character" w:customStyle="1" w:styleId="pub-date">
    <w:name w:val="pub-date"/>
    <w:basedOn w:val="DefaultParagraphFont"/>
    <w:rsid w:val="00962D4B"/>
  </w:style>
  <w:style w:type="character" w:customStyle="1" w:styleId="date-separator">
    <w:name w:val="date-separator"/>
    <w:basedOn w:val="DefaultParagraphFont"/>
    <w:rsid w:val="00962D4B"/>
  </w:style>
  <w:style w:type="character" w:customStyle="1" w:styleId="pub-date-value">
    <w:name w:val="pub-date-value"/>
    <w:basedOn w:val="DefaultParagraphFont"/>
    <w:rsid w:val="00962D4B"/>
  </w:style>
  <w:style w:type="character" w:styleId="CommentReference">
    <w:name w:val="annotation reference"/>
    <w:basedOn w:val="DefaultParagraphFont"/>
    <w:uiPriority w:val="99"/>
    <w:semiHidden/>
    <w:unhideWhenUsed/>
    <w:rsid w:val="00962D4B"/>
    <w:rPr>
      <w:sz w:val="16"/>
      <w:szCs w:val="16"/>
    </w:rPr>
  </w:style>
  <w:style w:type="paragraph" w:styleId="CommentText">
    <w:name w:val="annotation text"/>
    <w:basedOn w:val="Normal"/>
    <w:link w:val="CommentTextChar"/>
    <w:uiPriority w:val="99"/>
    <w:semiHidden/>
    <w:unhideWhenUsed/>
    <w:rsid w:val="00962D4B"/>
    <w:pPr>
      <w:spacing w:line="240" w:lineRule="auto"/>
    </w:pPr>
    <w:rPr>
      <w:sz w:val="20"/>
      <w:szCs w:val="20"/>
    </w:rPr>
  </w:style>
  <w:style w:type="character" w:customStyle="1" w:styleId="CommentTextChar">
    <w:name w:val="Comment Text Char"/>
    <w:basedOn w:val="DefaultParagraphFont"/>
    <w:link w:val="CommentText"/>
    <w:uiPriority w:val="99"/>
    <w:semiHidden/>
    <w:rsid w:val="00962D4B"/>
    <w:rPr>
      <w:rFonts w:ascii="Cambria" w:eastAsia="MS Mincho" w:hAnsi="Cambria" w:cs="Times New Roman"/>
      <w:sz w:val="20"/>
      <w:szCs w:val="20"/>
    </w:rPr>
  </w:style>
  <w:style w:type="paragraph" w:styleId="CommentSubject">
    <w:name w:val="annotation subject"/>
    <w:basedOn w:val="CommentText"/>
    <w:next w:val="CommentText"/>
    <w:link w:val="CommentSubjectChar"/>
    <w:uiPriority w:val="99"/>
    <w:semiHidden/>
    <w:unhideWhenUsed/>
    <w:rsid w:val="00962D4B"/>
    <w:rPr>
      <w:b/>
      <w:bCs/>
    </w:rPr>
  </w:style>
  <w:style w:type="character" w:customStyle="1" w:styleId="CommentSubjectChar">
    <w:name w:val="Comment Subject Char"/>
    <w:basedOn w:val="CommentTextChar"/>
    <w:link w:val="CommentSubject"/>
    <w:uiPriority w:val="99"/>
    <w:semiHidden/>
    <w:rsid w:val="00962D4B"/>
    <w:rPr>
      <w:rFonts w:ascii="Cambria" w:eastAsia="MS Mincho" w:hAnsi="Cambria" w:cs="Times New Roman"/>
      <w:b/>
      <w:bCs/>
      <w:sz w:val="20"/>
      <w:szCs w:val="20"/>
    </w:rPr>
  </w:style>
  <w:style w:type="character" w:customStyle="1" w:styleId="A2">
    <w:name w:val="A2"/>
    <w:uiPriority w:val="99"/>
    <w:rsid w:val="00841B1F"/>
    <w:rPr>
      <w:color w:val="000000"/>
      <w:sz w:val="12"/>
      <w:szCs w:val="12"/>
    </w:rPr>
  </w:style>
  <w:style w:type="paragraph" w:styleId="FootnoteText">
    <w:name w:val="footnote text"/>
    <w:basedOn w:val="Normal"/>
    <w:link w:val="FootnoteTextChar"/>
    <w:uiPriority w:val="99"/>
    <w:semiHidden/>
    <w:unhideWhenUsed/>
    <w:rsid w:val="004F3A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3AE9"/>
    <w:rPr>
      <w:rFonts w:ascii="Cambria" w:eastAsia="MS Mincho" w:hAnsi="Cambria" w:cs="Times New Roman"/>
      <w:sz w:val="20"/>
      <w:szCs w:val="20"/>
    </w:rPr>
  </w:style>
  <w:style w:type="character" w:styleId="FootnoteReference">
    <w:name w:val="footnote reference"/>
    <w:basedOn w:val="DefaultParagraphFont"/>
    <w:uiPriority w:val="99"/>
    <w:semiHidden/>
    <w:unhideWhenUsed/>
    <w:rsid w:val="004F3AE9"/>
    <w:rPr>
      <w:vertAlign w:val="superscript"/>
    </w:rPr>
  </w:style>
  <w:style w:type="character" w:customStyle="1" w:styleId="u-visually-hidden">
    <w:name w:val="u-visually-hidden"/>
    <w:basedOn w:val="DefaultParagraphFont"/>
    <w:rsid w:val="000A6802"/>
  </w:style>
  <w:style w:type="character" w:styleId="LineNumber">
    <w:name w:val="line number"/>
    <w:basedOn w:val="DefaultParagraphFont"/>
    <w:uiPriority w:val="99"/>
    <w:semiHidden/>
    <w:unhideWhenUsed/>
    <w:rsid w:val="005446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21849">
      <w:bodyDiv w:val="1"/>
      <w:marLeft w:val="0"/>
      <w:marRight w:val="0"/>
      <w:marTop w:val="0"/>
      <w:marBottom w:val="0"/>
      <w:divBdr>
        <w:top w:val="none" w:sz="0" w:space="0" w:color="auto"/>
        <w:left w:val="none" w:sz="0" w:space="0" w:color="auto"/>
        <w:bottom w:val="none" w:sz="0" w:space="0" w:color="auto"/>
        <w:right w:val="none" w:sz="0" w:space="0" w:color="auto"/>
      </w:divBdr>
    </w:div>
    <w:div w:id="80299985">
      <w:bodyDiv w:val="1"/>
      <w:marLeft w:val="0"/>
      <w:marRight w:val="0"/>
      <w:marTop w:val="0"/>
      <w:marBottom w:val="0"/>
      <w:divBdr>
        <w:top w:val="none" w:sz="0" w:space="0" w:color="auto"/>
        <w:left w:val="none" w:sz="0" w:space="0" w:color="auto"/>
        <w:bottom w:val="none" w:sz="0" w:space="0" w:color="auto"/>
        <w:right w:val="none" w:sz="0" w:space="0" w:color="auto"/>
      </w:divBdr>
    </w:div>
    <w:div w:id="112021914">
      <w:bodyDiv w:val="1"/>
      <w:marLeft w:val="0"/>
      <w:marRight w:val="0"/>
      <w:marTop w:val="0"/>
      <w:marBottom w:val="0"/>
      <w:divBdr>
        <w:top w:val="none" w:sz="0" w:space="0" w:color="auto"/>
        <w:left w:val="none" w:sz="0" w:space="0" w:color="auto"/>
        <w:bottom w:val="none" w:sz="0" w:space="0" w:color="auto"/>
        <w:right w:val="none" w:sz="0" w:space="0" w:color="auto"/>
      </w:divBdr>
    </w:div>
    <w:div w:id="173307283">
      <w:bodyDiv w:val="1"/>
      <w:marLeft w:val="0"/>
      <w:marRight w:val="0"/>
      <w:marTop w:val="0"/>
      <w:marBottom w:val="0"/>
      <w:divBdr>
        <w:top w:val="none" w:sz="0" w:space="0" w:color="auto"/>
        <w:left w:val="none" w:sz="0" w:space="0" w:color="auto"/>
        <w:bottom w:val="none" w:sz="0" w:space="0" w:color="auto"/>
        <w:right w:val="none" w:sz="0" w:space="0" w:color="auto"/>
      </w:divBdr>
    </w:div>
    <w:div w:id="181627574">
      <w:bodyDiv w:val="1"/>
      <w:marLeft w:val="0"/>
      <w:marRight w:val="0"/>
      <w:marTop w:val="0"/>
      <w:marBottom w:val="0"/>
      <w:divBdr>
        <w:top w:val="none" w:sz="0" w:space="0" w:color="auto"/>
        <w:left w:val="none" w:sz="0" w:space="0" w:color="auto"/>
        <w:bottom w:val="none" w:sz="0" w:space="0" w:color="auto"/>
        <w:right w:val="none" w:sz="0" w:space="0" w:color="auto"/>
      </w:divBdr>
    </w:div>
    <w:div w:id="189995920">
      <w:bodyDiv w:val="1"/>
      <w:marLeft w:val="0"/>
      <w:marRight w:val="0"/>
      <w:marTop w:val="0"/>
      <w:marBottom w:val="0"/>
      <w:divBdr>
        <w:top w:val="none" w:sz="0" w:space="0" w:color="auto"/>
        <w:left w:val="none" w:sz="0" w:space="0" w:color="auto"/>
        <w:bottom w:val="none" w:sz="0" w:space="0" w:color="auto"/>
        <w:right w:val="none" w:sz="0" w:space="0" w:color="auto"/>
      </w:divBdr>
    </w:div>
    <w:div w:id="204757848">
      <w:bodyDiv w:val="1"/>
      <w:marLeft w:val="0"/>
      <w:marRight w:val="0"/>
      <w:marTop w:val="0"/>
      <w:marBottom w:val="0"/>
      <w:divBdr>
        <w:top w:val="none" w:sz="0" w:space="0" w:color="auto"/>
        <w:left w:val="none" w:sz="0" w:space="0" w:color="auto"/>
        <w:bottom w:val="none" w:sz="0" w:space="0" w:color="auto"/>
        <w:right w:val="none" w:sz="0" w:space="0" w:color="auto"/>
      </w:divBdr>
      <w:divsChild>
        <w:div w:id="45448758">
          <w:marLeft w:val="0"/>
          <w:marRight w:val="0"/>
          <w:marTop w:val="0"/>
          <w:marBottom w:val="0"/>
          <w:divBdr>
            <w:top w:val="none" w:sz="0" w:space="0" w:color="auto"/>
            <w:left w:val="none" w:sz="0" w:space="0" w:color="auto"/>
            <w:bottom w:val="none" w:sz="0" w:space="0" w:color="auto"/>
            <w:right w:val="none" w:sz="0" w:space="0" w:color="auto"/>
          </w:divBdr>
          <w:divsChild>
            <w:div w:id="1231892366">
              <w:marLeft w:val="0"/>
              <w:marRight w:val="0"/>
              <w:marTop w:val="0"/>
              <w:marBottom w:val="0"/>
              <w:divBdr>
                <w:top w:val="none" w:sz="0" w:space="0" w:color="auto"/>
                <w:left w:val="none" w:sz="0" w:space="0" w:color="auto"/>
                <w:bottom w:val="none" w:sz="0" w:space="0" w:color="auto"/>
                <w:right w:val="none" w:sz="0" w:space="0" w:color="auto"/>
              </w:divBdr>
              <w:divsChild>
                <w:div w:id="99372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182119">
      <w:bodyDiv w:val="1"/>
      <w:marLeft w:val="0"/>
      <w:marRight w:val="0"/>
      <w:marTop w:val="0"/>
      <w:marBottom w:val="0"/>
      <w:divBdr>
        <w:top w:val="none" w:sz="0" w:space="0" w:color="auto"/>
        <w:left w:val="none" w:sz="0" w:space="0" w:color="auto"/>
        <w:bottom w:val="none" w:sz="0" w:space="0" w:color="auto"/>
        <w:right w:val="none" w:sz="0" w:space="0" w:color="auto"/>
      </w:divBdr>
    </w:div>
    <w:div w:id="295379798">
      <w:bodyDiv w:val="1"/>
      <w:marLeft w:val="0"/>
      <w:marRight w:val="0"/>
      <w:marTop w:val="0"/>
      <w:marBottom w:val="0"/>
      <w:divBdr>
        <w:top w:val="none" w:sz="0" w:space="0" w:color="auto"/>
        <w:left w:val="none" w:sz="0" w:space="0" w:color="auto"/>
        <w:bottom w:val="none" w:sz="0" w:space="0" w:color="auto"/>
        <w:right w:val="none" w:sz="0" w:space="0" w:color="auto"/>
      </w:divBdr>
    </w:div>
    <w:div w:id="308827315">
      <w:bodyDiv w:val="1"/>
      <w:marLeft w:val="0"/>
      <w:marRight w:val="0"/>
      <w:marTop w:val="0"/>
      <w:marBottom w:val="0"/>
      <w:divBdr>
        <w:top w:val="none" w:sz="0" w:space="0" w:color="auto"/>
        <w:left w:val="none" w:sz="0" w:space="0" w:color="auto"/>
        <w:bottom w:val="none" w:sz="0" w:space="0" w:color="auto"/>
        <w:right w:val="none" w:sz="0" w:space="0" w:color="auto"/>
      </w:divBdr>
    </w:div>
    <w:div w:id="346031293">
      <w:bodyDiv w:val="1"/>
      <w:marLeft w:val="0"/>
      <w:marRight w:val="0"/>
      <w:marTop w:val="0"/>
      <w:marBottom w:val="0"/>
      <w:divBdr>
        <w:top w:val="none" w:sz="0" w:space="0" w:color="auto"/>
        <w:left w:val="none" w:sz="0" w:space="0" w:color="auto"/>
        <w:bottom w:val="none" w:sz="0" w:space="0" w:color="auto"/>
        <w:right w:val="none" w:sz="0" w:space="0" w:color="auto"/>
      </w:divBdr>
    </w:div>
    <w:div w:id="448664881">
      <w:bodyDiv w:val="1"/>
      <w:marLeft w:val="0"/>
      <w:marRight w:val="0"/>
      <w:marTop w:val="0"/>
      <w:marBottom w:val="0"/>
      <w:divBdr>
        <w:top w:val="none" w:sz="0" w:space="0" w:color="auto"/>
        <w:left w:val="none" w:sz="0" w:space="0" w:color="auto"/>
        <w:bottom w:val="none" w:sz="0" w:space="0" w:color="auto"/>
        <w:right w:val="none" w:sz="0" w:space="0" w:color="auto"/>
      </w:divBdr>
    </w:div>
    <w:div w:id="493961544">
      <w:bodyDiv w:val="1"/>
      <w:marLeft w:val="0"/>
      <w:marRight w:val="0"/>
      <w:marTop w:val="0"/>
      <w:marBottom w:val="0"/>
      <w:divBdr>
        <w:top w:val="none" w:sz="0" w:space="0" w:color="auto"/>
        <w:left w:val="none" w:sz="0" w:space="0" w:color="auto"/>
        <w:bottom w:val="none" w:sz="0" w:space="0" w:color="auto"/>
        <w:right w:val="none" w:sz="0" w:space="0" w:color="auto"/>
      </w:divBdr>
      <w:divsChild>
        <w:div w:id="1306591882">
          <w:marLeft w:val="0"/>
          <w:marRight w:val="0"/>
          <w:marTop w:val="0"/>
          <w:marBottom w:val="0"/>
          <w:divBdr>
            <w:top w:val="none" w:sz="0" w:space="0" w:color="auto"/>
            <w:left w:val="none" w:sz="0" w:space="0" w:color="auto"/>
            <w:bottom w:val="none" w:sz="0" w:space="0" w:color="auto"/>
            <w:right w:val="none" w:sz="0" w:space="0" w:color="auto"/>
          </w:divBdr>
        </w:div>
        <w:div w:id="1753114342">
          <w:marLeft w:val="0"/>
          <w:marRight w:val="0"/>
          <w:marTop w:val="0"/>
          <w:marBottom w:val="0"/>
          <w:divBdr>
            <w:top w:val="none" w:sz="0" w:space="0" w:color="auto"/>
            <w:left w:val="none" w:sz="0" w:space="0" w:color="auto"/>
            <w:bottom w:val="none" w:sz="0" w:space="0" w:color="auto"/>
            <w:right w:val="none" w:sz="0" w:space="0" w:color="auto"/>
          </w:divBdr>
        </w:div>
        <w:div w:id="904686124">
          <w:marLeft w:val="0"/>
          <w:marRight w:val="0"/>
          <w:marTop w:val="0"/>
          <w:marBottom w:val="0"/>
          <w:divBdr>
            <w:top w:val="none" w:sz="0" w:space="0" w:color="auto"/>
            <w:left w:val="none" w:sz="0" w:space="0" w:color="auto"/>
            <w:bottom w:val="none" w:sz="0" w:space="0" w:color="auto"/>
            <w:right w:val="none" w:sz="0" w:space="0" w:color="auto"/>
          </w:divBdr>
        </w:div>
        <w:div w:id="1407386309">
          <w:marLeft w:val="0"/>
          <w:marRight w:val="0"/>
          <w:marTop w:val="0"/>
          <w:marBottom w:val="0"/>
          <w:divBdr>
            <w:top w:val="none" w:sz="0" w:space="0" w:color="auto"/>
            <w:left w:val="none" w:sz="0" w:space="0" w:color="auto"/>
            <w:bottom w:val="none" w:sz="0" w:space="0" w:color="auto"/>
            <w:right w:val="none" w:sz="0" w:space="0" w:color="auto"/>
          </w:divBdr>
        </w:div>
        <w:div w:id="1434014317">
          <w:marLeft w:val="0"/>
          <w:marRight w:val="0"/>
          <w:marTop w:val="0"/>
          <w:marBottom w:val="0"/>
          <w:divBdr>
            <w:top w:val="none" w:sz="0" w:space="0" w:color="auto"/>
            <w:left w:val="none" w:sz="0" w:space="0" w:color="auto"/>
            <w:bottom w:val="none" w:sz="0" w:space="0" w:color="auto"/>
            <w:right w:val="none" w:sz="0" w:space="0" w:color="auto"/>
          </w:divBdr>
        </w:div>
        <w:div w:id="993802632">
          <w:marLeft w:val="0"/>
          <w:marRight w:val="0"/>
          <w:marTop w:val="0"/>
          <w:marBottom w:val="0"/>
          <w:divBdr>
            <w:top w:val="none" w:sz="0" w:space="0" w:color="auto"/>
            <w:left w:val="none" w:sz="0" w:space="0" w:color="auto"/>
            <w:bottom w:val="none" w:sz="0" w:space="0" w:color="auto"/>
            <w:right w:val="none" w:sz="0" w:space="0" w:color="auto"/>
          </w:divBdr>
        </w:div>
      </w:divsChild>
    </w:div>
    <w:div w:id="512454823">
      <w:bodyDiv w:val="1"/>
      <w:marLeft w:val="0"/>
      <w:marRight w:val="0"/>
      <w:marTop w:val="0"/>
      <w:marBottom w:val="0"/>
      <w:divBdr>
        <w:top w:val="none" w:sz="0" w:space="0" w:color="auto"/>
        <w:left w:val="none" w:sz="0" w:space="0" w:color="auto"/>
        <w:bottom w:val="none" w:sz="0" w:space="0" w:color="auto"/>
        <w:right w:val="none" w:sz="0" w:space="0" w:color="auto"/>
      </w:divBdr>
      <w:divsChild>
        <w:div w:id="230121356">
          <w:marLeft w:val="0"/>
          <w:marRight w:val="0"/>
          <w:marTop w:val="0"/>
          <w:marBottom w:val="0"/>
          <w:divBdr>
            <w:top w:val="none" w:sz="0" w:space="0" w:color="auto"/>
            <w:left w:val="none" w:sz="0" w:space="0" w:color="auto"/>
            <w:bottom w:val="none" w:sz="0" w:space="0" w:color="auto"/>
            <w:right w:val="none" w:sz="0" w:space="0" w:color="auto"/>
          </w:divBdr>
          <w:divsChild>
            <w:div w:id="1188179087">
              <w:marLeft w:val="0"/>
              <w:marRight w:val="0"/>
              <w:marTop w:val="0"/>
              <w:marBottom w:val="0"/>
              <w:divBdr>
                <w:top w:val="none" w:sz="0" w:space="0" w:color="auto"/>
                <w:left w:val="none" w:sz="0" w:space="0" w:color="auto"/>
                <w:bottom w:val="none" w:sz="0" w:space="0" w:color="auto"/>
                <w:right w:val="none" w:sz="0" w:space="0" w:color="auto"/>
              </w:divBdr>
              <w:divsChild>
                <w:div w:id="35084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775140">
      <w:bodyDiv w:val="1"/>
      <w:marLeft w:val="0"/>
      <w:marRight w:val="0"/>
      <w:marTop w:val="0"/>
      <w:marBottom w:val="0"/>
      <w:divBdr>
        <w:top w:val="none" w:sz="0" w:space="0" w:color="auto"/>
        <w:left w:val="none" w:sz="0" w:space="0" w:color="auto"/>
        <w:bottom w:val="none" w:sz="0" w:space="0" w:color="auto"/>
        <w:right w:val="none" w:sz="0" w:space="0" w:color="auto"/>
      </w:divBdr>
    </w:div>
    <w:div w:id="558636824">
      <w:bodyDiv w:val="1"/>
      <w:marLeft w:val="0"/>
      <w:marRight w:val="0"/>
      <w:marTop w:val="0"/>
      <w:marBottom w:val="0"/>
      <w:divBdr>
        <w:top w:val="none" w:sz="0" w:space="0" w:color="auto"/>
        <w:left w:val="none" w:sz="0" w:space="0" w:color="auto"/>
        <w:bottom w:val="none" w:sz="0" w:space="0" w:color="auto"/>
        <w:right w:val="none" w:sz="0" w:space="0" w:color="auto"/>
      </w:divBdr>
    </w:div>
    <w:div w:id="600995104">
      <w:bodyDiv w:val="1"/>
      <w:marLeft w:val="0"/>
      <w:marRight w:val="0"/>
      <w:marTop w:val="0"/>
      <w:marBottom w:val="0"/>
      <w:divBdr>
        <w:top w:val="none" w:sz="0" w:space="0" w:color="auto"/>
        <w:left w:val="none" w:sz="0" w:space="0" w:color="auto"/>
        <w:bottom w:val="none" w:sz="0" w:space="0" w:color="auto"/>
        <w:right w:val="none" w:sz="0" w:space="0" w:color="auto"/>
      </w:divBdr>
    </w:div>
    <w:div w:id="712467049">
      <w:bodyDiv w:val="1"/>
      <w:marLeft w:val="0"/>
      <w:marRight w:val="0"/>
      <w:marTop w:val="0"/>
      <w:marBottom w:val="0"/>
      <w:divBdr>
        <w:top w:val="none" w:sz="0" w:space="0" w:color="auto"/>
        <w:left w:val="none" w:sz="0" w:space="0" w:color="auto"/>
        <w:bottom w:val="none" w:sz="0" w:space="0" w:color="auto"/>
        <w:right w:val="none" w:sz="0" w:space="0" w:color="auto"/>
      </w:divBdr>
    </w:div>
    <w:div w:id="713315710">
      <w:bodyDiv w:val="1"/>
      <w:marLeft w:val="0"/>
      <w:marRight w:val="0"/>
      <w:marTop w:val="0"/>
      <w:marBottom w:val="0"/>
      <w:divBdr>
        <w:top w:val="none" w:sz="0" w:space="0" w:color="auto"/>
        <w:left w:val="none" w:sz="0" w:space="0" w:color="auto"/>
        <w:bottom w:val="none" w:sz="0" w:space="0" w:color="auto"/>
        <w:right w:val="none" w:sz="0" w:space="0" w:color="auto"/>
      </w:divBdr>
      <w:divsChild>
        <w:div w:id="1681739325">
          <w:marLeft w:val="0"/>
          <w:marRight w:val="0"/>
          <w:marTop w:val="225"/>
          <w:marBottom w:val="225"/>
          <w:divBdr>
            <w:top w:val="none" w:sz="0" w:space="0" w:color="auto"/>
            <w:left w:val="none" w:sz="0" w:space="0" w:color="auto"/>
            <w:bottom w:val="none" w:sz="0" w:space="0" w:color="auto"/>
            <w:right w:val="none" w:sz="0" w:space="0" w:color="auto"/>
          </w:divBdr>
          <w:divsChild>
            <w:div w:id="2081171341">
              <w:marLeft w:val="0"/>
              <w:marRight w:val="0"/>
              <w:marTop w:val="0"/>
              <w:marBottom w:val="0"/>
              <w:divBdr>
                <w:top w:val="none" w:sz="0" w:space="0" w:color="auto"/>
                <w:left w:val="none" w:sz="0" w:space="0" w:color="auto"/>
                <w:bottom w:val="none" w:sz="0" w:space="0" w:color="auto"/>
                <w:right w:val="none" w:sz="0" w:space="0" w:color="auto"/>
              </w:divBdr>
              <w:divsChild>
                <w:div w:id="548422233">
                  <w:marLeft w:val="0"/>
                  <w:marRight w:val="0"/>
                  <w:marTop w:val="0"/>
                  <w:marBottom w:val="0"/>
                  <w:divBdr>
                    <w:top w:val="none" w:sz="0" w:space="0" w:color="auto"/>
                    <w:left w:val="none" w:sz="0" w:space="0" w:color="auto"/>
                    <w:bottom w:val="none" w:sz="0" w:space="0" w:color="auto"/>
                    <w:right w:val="none" w:sz="0" w:space="0" w:color="auto"/>
                  </w:divBdr>
                  <w:divsChild>
                    <w:div w:id="1389450194">
                      <w:marLeft w:val="0"/>
                      <w:marRight w:val="0"/>
                      <w:marTop w:val="0"/>
                      <w:marBottom w:val="0"/>
                      <w:divBdr>
                        <w:top w:val="none" w:sz="0" w:space="0" w:color="auto"/>
                        <w:left w:val="none" w:sz="0" w:space="0" w:color="auto"/>
                        <w:bottom w:val="none" w:sz="0" w:space="0" w:color="auto"/>
                        <w:right w:val="none" w:sz="0" w:space="0" w:color="auto"/>
                      </w:divBdr>
                    </w:div>
                    <w:div w:id="852232728">
                      <w:marLeft w:val="0"/>
                      <w:marRight w:val="0"/>
                      <w:marTop w:val="0"/>
                      <w:marBottom w:val="0"/>
                      <w:divBdr>
                        <w:top w:val="none" w:sz="0" w:space="0" w:color="auto"/>
                        <w:left w:val="none" w:sz="0" w:space="0" w:color="auto"/>
                        <w:bottom w:val="none" w:sz="0" w:space="0" w:color="auto"/>
                        <w:right w:val="none" w:sz="0" w:space="0" w:color="auto"/>
                      </w:divBdr>
                    </w:div>
                    <w:div w:id="1096753351">
                      <w:marLeft w:val="0"/>
                      <w:marRight w:val="0"/>
                      <w:marTop w:val="0"/>
                      <w:marBottom w:val="0"/>
                      <w:divBdr>
                        <w:top w:val="none" w:sz="0" w:space="0" w:color="auto"/>
                        <w:left w:val="none" w:sz="0" w:space="0" w:color="auto"/>
                        <w:bottom w:val="none" w:sz="0" w:space="0" w:color="auto"/>
                        <w:right w:val="none" w:sz="0" w:space="0" w:color="auto"/>
                      </w:divBdr>
                    </w:div>
                    <w:div w:id="76631359">
                      <w:marLeft w:val="0"/>
                      <w:marRight w:val="0"/>
                      <w:marTop w:val="0"/>
                      <w:marBottom w:val="0"/>
                      <w:divBdr>
                        <w:top w:val="none" w:sz="0" w:space="0" w:color="auto"/>
                        <w:left w:val="none" w:sz="0" w:space="0" w:color="auto"/>
                        <w:bottom w:val="none" w:sz="0" w:space="0" w:color="auto"/>
                        <w:right w:val="none" w:sz="0" w:space="0" w:color="auto"/>
                      </w:divBdr>
                    </w:div>
                    <w:div w:id="414865420">
                      <w:marLeft w:val="0"/>
                      <w:marRight w:val="0"/>
                      <w:marTop w:val="0"/>
                      <w:marBottom w:val="0"/>
                      <w:divBdr>
                        <w:top w:val="none" w:sz="0" w:space="0" w:color="auto"/>
                        <w:left w:val="none" w:sz="0" w:space="0" w:color="auto"/>
                        <w:bottom w:val="none" w:sz="0" w:space="0" w:color="auto"/>
                        <w:right w:val="none" w:sz="0" w:space="0" w:color="auto"/>
                      </w:divBdr>
                    </w:div>
                    <w:div w:id="194610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025047">
      <w:bodyDiv w:val="1"/>
      <w:marLeft w:val="0"/>
      <w:marRight w:val="0"/>
      <w:marTop w:val="0"/>
      <w:marBottom w:val="0"/>
      <w:divBdr>
        <w:top w:val="none" w:sz="0" w:space="0" w:color="auto"/>
        <w:left w:val="none" w:sz="0" w:space="0" w:color="auto"/>
        <w:bottom w:val="none" w:sz="0" w:space="0" w:color="auto"/>
        <w:right w:val="none" w:sz="0" w:space="0" w:color="auto"/>
      </w:divBdr>
    </w:div>
    <w:div w:id="784427366">
      <w:bodyDiv w:val="1"/>
      <w:marLeft w:val="0"/>
      <w:marRight w:val="0"/>
      <w:marTop w:val="0"/>
      <w:marBottom w:val="0"/>
      <w:divBdr>
        <w:top w:val="none" w:sz="0" w:space="0" w:color="auto"/>
        <w:left w:val="none" w:sz="0" w:space="0" w:color="auto"/>
        <w:bottom w:val="none" w:sz="0" w:space="0" w:color="auto"/>
        <w:right w:val="none" w:sz="0" w:space="0" w:color="auto"/>
      </w:divBdr>
    </w:div>
    <w:div w:id="1144154147">
      <w:bodyDiv w:val="1"/>
      <w:marLeft w:val="0"/>
      <w:marRight w:val="0"/>
      <w:marTop w:val="0"/>
      <w:marBottom w:val="0"/>
      <w:divBdr>
        <w:top w:val="none" w:sz="0" w:space="0" w:color="auto"/>
        <w:left w:val="none" w:sz="0" w:space="0" w:color="auto"/>
        <w:bottom w:val="none" w:sz="0" w:space="0" w:color="auto"/>
        <w:right w:val="none" w:sz="0" w:space="0" w:color="auto"/>
      </w:divBdr>
    </w:div>
    <w:div w:id="1177232766">
      <w:bodyDiv w:val="1"/>
      <w:marLeft w:val="0"/>
      <w:marRight w:val="0"/>
      <w:marTop w:val="0"/>
      <w:marBottom w:val="0"/>
      <w:divBdr>
        <w:top w:val="none" w:sz="0" w:space="0" w:color="auto"/>
        <w:left w:val="none" w:sz="0" w:space="0" w:color="auto"/>
        <w:bottom w:val="none" w:sz="0" w:space="0" w:color="auto"/>
        <w:right w:val="none" w:sz="0" w:space="0" w:color="auto"/>
      </w:divBdr>
    </w:div>
    <w:div w:id="1195725496">
      <w:bodyDiv w:val="1"/>
      <w:marLeft w:val="0"/>
      <w:marRight w:val="0"/>
      <w:marTop w:val="0"/>
      <w:marBottom w:val="0"/>
      <w:divBdr>
        <w:top w:val="none" w:sz="0" w:space="0" w:color="auto"/>
        <w:left w:val="none" w:sz="0" w:space="0" w:color="auto"/>
        <w:bottom w:val="none" w:sz="0" w:space="0" w:color="auto"/>
        <w:right w:val="none" w:sz="0" w:space="0" w:color="auto"/>
      </w:divBdr>
    </w:div>
    <w:div w:id="1260678737">
      <w:bodyDiv w:val="1"/>
      <w:marLeft w:val="0"/>
      <w:marRight w:val="0"/>
      <w:marTop w:val="0"/>
      <w:marBottom w:val="0"/>
      <w:divBdr>
        <w:top w:val="none" w:sz="0" w:space="0" w:color="auto"/>
        <w:left w:val="none" w:sz="0" w:space="0" w:color="auto"/>
        <w:bottom w:val="none" w:sz="0" w:space="0" w:color="auto"/>
        <w:right w:val="none" w:sz="0" w:space="0" w:color="auto"/>
      </w:divBdr>
    </w:div>
    <w:div w:id="1270359433">
      <w:bodyDiv w:val="1"/>
      <w:marLeft w:val="0"/>
      <w:marRight w:val="0"/>
      <w:marTop w:val="0"/>
      <w:marBottom w:val="0"/>
      <w:divBdr>
        <w:top w:val="none" w:sz="0" w:space="0" w:color="auto"/>
        <w:left w:val="none" w:sz="0" w:space="0" w:color="auto"/>
        <w:bottom w:val="none" w:sz="0" w:space="0" w:color="auto"/>
        <w:right w:val="none" w:sz="0" w:space="0" w:color="auto"/>
      </w:divBdr>
    </w:div>
    <w:div w:id="1430346529">
      <w:bodyDiv w:val="1"/>
      <w:marLeft w:val="0"/>
      <w:marRight w:val="0"/>
      <w:marTop w:val="0"/>
      <w:marBottom w:val="0"/>
      <w:divBdr>
        <w:top w:val="none" w:sz="0" w:space="0" w:color="auto"/>
        <w:left w:val="none" w:sz="0" w:space="0" w:color="auto"/>
        <w:bottom w:val="none" w:sz="0" w:space="0" w:color="auto"/>
        <w:right w:val="none" w:sz="0" w:space="0" w:color="auto"/>
      </w:divBdr>
    </w:div>
    <w:div w:id="1442726271">
      <w:bodyDiv w:val="1"/>
      <w:marLeft w:val="0"/>
      <w:marRight w:val="0"/>
      <w:marTop w:val="0"/>
      <w:marBottom w:val="0"/>
      <w:divBdr>
        <w:top w:val="none" w:sz="0" w:space="0" w:color="auto"/>
        <w:left w:val="none" w:sz="0" w:space="0" w:color="auto"/>
        <w:bottom w:val="none" w:sz="0" w:space="0" w:color="auto"/>
        <w:right w:val="none" w:sz="0" w:space="0" w:color="auto"/>
      </w:divBdr>
    </w:div>
    <w:div w:id="1491752996">
      <w:bodyDiv w:val="1"/>
      <w:marLeft w:val="0"/>
      <w:marRight w:val="0"/>
      <w:marTop w:val="0"/>
      <w:marBottom w:val="0"/>
      <w:divBdr>
        <w:top w:val="none" w:sz="0" w:space="0" w:color="auto"/>
        <w:left w:val="none" w:sz="0" w:space="0" w:color="auto"/>
        <w:bottom w:val="none" w:sz="0" w:space="0" w:color="auto"/>
        <w:right w:val="none" w:sz="0" w:space="0" w:color="auto"/>
      </w:divBdr>
    </w:div>
    <w:div w:id="1506241450">
      <w:bodyDiv w:val="1"/>
      <w:marLeft w:val="0"/>
      <w:marRight w:val="0"/>
      <w:marTop w:val="0"/>
      <w:marBottom w:val="0"/>
      <w:divBdr>
        <w:top w:val="none" w:sz="0" w:space="0" w:color="auto"/>
        <w:left w:val="none" w:sz="0" w:space="0" w:color="auto"/>
        <w:bottom w:val="none" w:sz="0" w:space="0" w:color="auto"/>
        <w:right w:val="none" w:sz="0" w:space="0" w:color="auto"/>
      </w:divBdr>
    </w:div>
    <w:div w:id="1537281012">
      <w:bodyDiv w:val="1"/>
      <w:marLeft w:val="0"/>
      <w:marRight w:val="0"/>
      <w:marTop w:val="0"/>
      <w:marBottom w:val="0"/>
      <w:divBdr>
        <w:top w:val="none" w:sz="0" w:space="0" w:color="auto"/>
        <w:left w:val="none" w:sz="0" w:space="0" w:color="auto"/>
        <w:bottom w:val="none" w:sz="0" w:space="0" w:color="auto"/>
        <w:right w:val="none" w:sz="0" w:space="0" w:color="auto"/>
      </w:divBdr>
    </w:div>
    <w:div w:id="1702585176">
      <w:bodyDiv w:val="1"/>
      <w:marLeft w:val="0"/>
      <w:marRight w:val="0"/>
      <w:marTop w:val="0"/>
      <w:marBottom w:val="0"/>
      <w:divBdr>
        <w:top w:val="none" w:sz="0" w:space="0" w:color="auto"/>
        <w:left w:val="none" w:sz="0" w:space="0" w:color="auto"/>
        <w:bottom w:val="none" w:sz="0" w:space="0" w:color="auto"/>
        <w:right w:val="none" w:sz="0" w:space="0" w:color="auto"/>
      </w:divBdr>
    </w:div>
    <w:div w:id="1709528211">
      <w:bodyDiv w:val="1"/>
      <w:marLeft w:val="0"/>
      <w:marRight w:val="0"/>
      <w:marTop w:val="0"/>
      <w:marBottom w:val="0"/>
      <w:divBdr>
        <w:top w:val="none" w:sz="0" w:space="0" w:color="auto"/>
        <w:left w:val="none" w:sz="0" w:space="0" w:color="auto"/>
        <w:bottom w:val="none" w:sz="0" w:space="0" w:color="auto"/>
        <w:right w:val="none" w:sz="0" w:space="0" w:color="auto"/>
      </w:divBdr>
    </w:div>
    <w:div w:id="1730808746">
      <w:bodyDiv w:val="1"/>
      <w:marLeft w:val="0"/>
      <w:marRight w:val="0"/>
      <w:marTop w:val="0"/>
      <w:marBottom w:val="0"/>
      <w:divBdr>
        <w:top w:val="none" w:sz="0" w:space="0" w:color="auto"/>
        <w:left w:val="none" w:sz="0" w:space="0" w:color="auto"/>
        <w:bottom w:val="none" w:sz="0" w:space="0" w:color="auto"/>
        <w:right w:val="none" w:sz="0" w:space="0" w:color="auto"/>
      </w:divBdr>
    </w:div>
    <w:div w:id="1784575993">
      <w:bodyDiv w:val="1"/>
      <w:marLeft w:val="0"/>
      <w:marRight w:val="0"/>
      <w:marTop w:val="0"/>
      <w:marBottom w:val="0"/>
      <w:divBdr>
        <w:top w:val="none" w:sz="0" w:space="0" w:color="auto"/>
        <w:left w:val="none" w:sz="0" w:space="0" w:color="auto"/>
        <w:bottom w:val="none" w:sz="0" w:space="0" w:color="auto"/>
        <w:right w:val="none" w:sz="0" w:space="0" w:color="auto"/>
      </w:divBdr>
    </w:div>
    <w:div w:id="1882473325">
      <w:bodyDiv w:val="1"/>
      <w:marLeft w:val="0"/>
      <w:marRight w:val="0"/>
      <w:marTop w:val="0"/>
      <w:marBottom w:val="0"/>
      <w:divBdr>
        <w:top w:val="none" w:sz="0" w:space="0" w:color="auto"/>
        <w:left w:val="none" w:sz="0" w:space="0" w:color="auto"/>
        <w:bottom w:val="none" w:sz="0" w:space="0" w:color="auto"/>
        <w:right w:val="none" w:sz="0" w:space="0" w:color="auto"/>
      </w:divBdr>
    </w:div>
    <w:div w:id="1997952323">
      <w:bodyDiv w:val="1"/>
      <w:marLeft w:val="0"/>
      <w:marRight w:val="0"/>
      <w:marTop w:val="0"/>
      <w:marBottom w:val="0"/>
      <w:divBdr>
        <w:top w:val="none" w:sz="0" w:space="0" w:color="auto"/>
        <w:left w:val="none" w:sz="0" w:space="0" w:color="auto"/>
        <w:bottom w:val="none" w:sz="0" w:space="0" w:color="auto"/>
        <w:right w:val="none" w:sz="0" w:space="0" w:color="auto"/>
      </w:divBdr>
    </w:div>
    <w:div w:id="20133395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971E4-9325-45BE-9B60-114C0CB7D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1223</Words>
  <Characters>6972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Manager/>
  <Company>kailashrawat16@gmail.com</Company>
  <LinksUpToDate>false</LinksUpToDate>
  <CharactersWithSpaces>8179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Kailash Rawat</dc:creator>
  <cp:keywords/>
  <dc:description/>
  <cp:lastModifiedBy>uh1745</cp:lastModifiedBy>
  <cp:revision>2</cp:revision>
  <cp:lastPrinted>2021-05-20T14:13:00Z</cp:lastPrinted>
  <dcterms:created xsi:type="dcterms:W3CDTF">2021-06-14T11:03:00Z</dcterms:created>
  <dcterms:modified xsi:type="dcterms:W3CDTF">2021-06-14T11:03:00Z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http://www.zotero.org/styles/frontiers-in-pharmacology</vt:lpwstr>
  </property>
  <property fmtid="{D5CDD505-2E9C-101B-9397-08002B2CF9AE}" pid="11" name="Mendeley Recent Style Name 4_1">
    <vt:lpwstr>Frontiers in Pharmacology</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http://www.zotero.org/styles/journal-of-ethnopharmacology</vt:lpwstr>
  </property>
  <property fmtid="{D5CDD505-2E9C-101B-9397-08002B2CF9AE}" pid="15" name="Mendeley Recent Style Name 6_1">
    <vt:lpwstr>Journal of Ethnopharmacology</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ac973403-725b-32c3-83f2-fc92dfa3a071</vt:lpwstr>
  </property>
  <property fmtid="{D5CDD505-2E9C-101B-9397-08002B2CF9AE}" pid="24" name="Mendeley Citation Style_1">
    <vt:lpwstr>http://www.zotero.org/styles/frontiers-in-pharmacology</vt:lpwstr>
  </property>
</Properties>
</file>