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6D3" w:rsidRDefault="005876D3" w:rsidP="00384914">
      <w:pPr>
        <w:pStyle w:val="Heading2"/>
        <w:spacing w:before="0" w:line="240" w:lineRule="auto"/>
      </w:pPr>
      <w:r>
        <w:t xml:space="preserve">Supplemental file: Clinical data </w:t>
      </w:r>
      <w:r w:rsidR="00F3177B">
        <w:t>a</w:t>
      </w:r>
      <w:r w:rsidR="00F54522">
        <w:t>nalysis</w:t>
      </w:r>
    </w:p>
    <w:p w:rsidR="002A7466" w:rsidRDefault="00F3177B" w:rsidP="00F54522">
      <w:pPr>
        <w:spacing w:before="240" w:line="240" w:lineRule="auto"/>
      </w:pPr>
      <w:r>
        <w:t xml:space="preserve">We applied two types of analysis – </w:t>
      </w:r>
      <w:r w:rsidRPr="002A7466">
        <w:t>Kaplan Meier</w:t>
      </w:r>
      <w:r>
        <w:t xml:space="preserve"> survival plots and Cox regression analysis. </w:t>
      </w:r>
      <w:r w:rsidR="002A7466" w:rsidRPr="002A7466">
        <w:t>Kaplan Meier</w:t>
      </w:r>
      <w:r w:rsidR="002A7466">
        <w:t xml:space="preserve"> survival </w:t>
      </w:r>
      <w:r w:rsidR="00FA1EA2">
        <w:t>plots were</w:t>
      </w:r>
      <w:r w:rsidR="002A7466">
        <w:t xml:space="preserve"> done using </w:t>
      </w:r>
      <w:hyperlink r:id="rId8" w:history="1">
        <w:r w:rsidR="002A7466">
          <w:rPr>
            <w:rStyle w:val="Hyperlink"/>
          </w:rPr>
          <w:t>http://www.medcalc.org/</w:t>
        </w:r>
      </w:hyperlink>
      <w:r w:rsidR="002A7466">
        <w:t xml:space="preserve"> software to see </w:t>
      </w:r>
      <w:r w:rsidR="005A3258">
        <w:t xml:space="preserve">how </w:t>
      </w:r>
      <w:r>
        <w:t xml:space="preserve">the </w:t>
      </w:r>
      <w:r w:rsidR="002A7466">
        <w:t xml:space="preserve">clinical attributes affected </w:t>
      </w:r>
      <w:r w:rsidR="007B2542">
        <w:t xml:space="preserve">survival. </w:t>
      </w:r>
      <w:r w:rsidR="005F0653">
        <w:t xml:space="preserve">This analysis was done only on a few clinical variables namely – gender, tumor stage, tumor grade and vital status. </w:t>
      </w:r>
      <w:r w:rsidR="00FA1EA2">
        <w:t>Significance was computed using Log</w:t>
      </w:r>
      <w:r w:rsidR="00384914">
        <w:t>-</w:t>
      </w:r>
      <w:r w:rsidR="00FA1EA2">
        <w:t>rank test. P-values from the log</w:t>
      </w:r>
      <w:r w:rsidR="00384914">
        <w:t>-</w:t>
      </w:r>
      <w:r w:rsidR="00FA1EA2">
        <w:t xml:space="preserve">rank test and hazard ratios are shown in table </w:t>
      </w:r>
      <w:r w:rsidR="00125C40">
        <w:t>above</w:t>
      </w:r>
      <w:r w:rsidR="00626C24">
        <w:t xml:space="preserve"> the KM plot</w:t>
      </w:r>
      <w:r w:rsidR="00FA1EA2">
        <w:t>.</w:t>
      </w:r>
    </w:p>
    <w:p w:rsidR="00384914" w:rsidRPr="002A7466" w:rsidRDefault="00384914" w:rsidP="00384914">
      <w:pPr>
        <w:spacing w:after="120" w:line="240" w:lineRule="auto"/>
      </w:pPr>
      <w:r>
        <w:t>Since KM plots cannot be applied to multiple input variables, we applied Cox regression analysis. Cox regression analysis (backward, stepwise) was done –using relapse status (i.e. outcome) as an endpoint and “</w:t>
      </w:r>
      <w:r w:rsidRPr="00F4168D">
        <w:rPr>
          <w:b/>
        </w:rPr>
        <w:t>time from surgery to relapse or last follow up (FU)”</w:t>
      </w:r>
      <w:r>
        <w:t xml:space="preserve"> as survival time –to see which other clinical attributes had a significant effect on outcome and which clinical variables were retained in the final model. Various subsets of clinical data were applied as input to the Cox model. The significance level from the ‘Overall Model Fit’ shows the overall p-value of the model. Individual p-value</w:t>
      </w:r>
      <w:r>
        <w:t>s</w:t>
      </w:r>
      <w:r>
        <w:t xml:space="preserve"> from each covariate </w:t>
      </w:r>
      <w:r>
        <w:t>are</w:t>
      </w:r>
      <w:r>
        <w:t xml:space="preserve"> shown in column “P” in the table</w:t>
      </w:r>
      <w:r>
        <w:t>s</w:t>
      </w:r>
      <w:r>
        <w:t xml:space="preserve"> “Coefficients and Standard Errors.” The sample sizes in each analysis may be less than 40 because not all samples have data on all clinical variables. Only samples that have complete data on the clinical variables in each analysis are considered.   Thus, all 40 sample data were input into each analysis but the model filtered out those samples that had missing values for any clinical attribute.  </w:t>
      </w:r>
      <w:bookmarkStart w:id="0" w:name="_GoBack"/>
      <w:bookmarkEnd w:id="0"/>
    </w:p>
    <w:p w:rsidR="00E031D7" w:rsidRDefault="00E031D7" w:rsidP="004C468B">
      <w:pPr>
        <w:pStyle w:val="Heading2"/>
        <w:numPr>
          <w:ilvl w:val="0"/>
          <w:numId w:val="4"/>
        </w:numPr>
        <w:spacing w:line="240" w:lineRule="auto"/>
      </w:pPr>
      <w:r w:rsidRPr="00DC15FE">
        <w:t>KM plot with gender</w:t>
      </w:r>
    </w:p>
    <w:p w:rsidR="004C468B" w:rsidRPr="00384914" w:rsidRDefault="004C468B" w:rsidP="004C468B">
      <w:pPr>
        <w:spacing w:after="0" w:line="240" w:lineRule="auto"/>
        <w:rPr>
          <w:sz w:val="16"/>
        </w:rPr>
      </w:pPr>
    </w:p>
    <w:tbl>
      <w:tblPr>
        <w:tblStyle w:val="LightShading1"/>
        <w:tblW w:w="9360" w:type="dxa"/>
        <w:tblInd w:w="108" w:type="dxa"/>
        <w:tblLook w:val="04A0" w:firstRow="1" w:lastRow="0" w:firstColumn="1" w:lastColumn="0" w:noHBand="0" w:noVBand="1"/>
      </w:tblPr>
      <w:tblGrid>
        <w:gridCol w:w="1800"/>
        <w:gridCol w:w="7560"/>
      </w:tblGrid>
      <w:tr w:rsidR="00BC663B" w:rsidRPr="00DC15FE" w:rsidTr="00740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Survival time </w:t>
            </w:r>
          </w:p>
        </w:tc>
        <w:tc>
          <w:tcPr>
            <w:tcW w:w="7560" w:type="dxa"/>
            <w:hideMark/>
          </w:tcPr>
          <w:p w:rsidR="00BC663B" w:rsidRPr="00097178" w:rsidRDefault="00BC663B" w:rsidP="00F5452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rPr>
            </w:pPr>
            <w:r w:rsidRPr="00097178">
              <w:rPr>
                <w:rFonts w:ascii="Arial" w:eastAsia="Times New Roman" w:hAnsi="Arial" w:cs="Arial"/>
                <w:b w:val="0"/>
                <w:sz w:val="20"/>
              </w:rPr>
              <w:t>SURGERY_TORECUR_FU_DAYS</w:t>
            </w:r>
            <w:r w:rsidR="00F3177B" w:rsidRPr="00097178">
              <w:rPr>
                <w:rFonts w:ascii="Arial" w:eastAsia="Times New Roman" w:hAnsi="Arial" w:cs="Arial"/>
                <w:b w:val="0"/>
                <w:sz w:val="20"/>
                <w:szCs w:val="20"/>
              </w:rPr>
              <w:t xml:space="preserve"> (Number of days from surgery to relapse or last follow up)</w:t>
            </w:r>
          </w:p>
        </w:tc>
      </w:tr>
      <w:tr w:rsidR="00BC663B"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Endpoint </w:t>
            </w:r>
          </w:p>
        </w:tc>
        <w:tc>
          <w:tcPr>
            <w:tcW w:w="7560" w:type="dxa"/>
            <w:hideMark/>
          </w:tcPr>
          <w:p w:rsidR="00BC663B" w:rsidRPr="00DC15FE" w:rsidRDefault="00BC663B"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RECURRENCE_ANY</w:t>
            </w:r>
            <w:r w:rsidR="00F3177B">
              <w:rPr>
                <w:rFonts w:ascii="Arial" w:eastAsia="Times New Roman" w:hAnsi="Arial" w:cs="Arial"/>
                <w:sz w:val="20"/>
              </w:rPr>
              <w:t xml:space="preserve"> (Relapse status)</w:t>
            </w:r>
          </w:p>
        </w:tc>
      </w:tr>
      <w:tr w:rsidR="00BC663B" w:rsidRPr="00DC15FE" w:rsidTr="00740E59">
        <w:tc>
          <w:tcPr>
            <w:cnfStyle w:val="001000000000" w:firstRow="0" w:lastRow="0" w:firstColumn="1" w:lastColumn="0" w:oddVBand="0" w:evenVBand="0" w:oddHBand="0" w:evenHBand="0" w:firstRowFirstColumn="0" w:firstRowLastColumn="0" w:lastRowFirstColumn="0" w:lastRowLastColumn="0"/>
            <w:tcW w:w="1800" w:type="dxa"/>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Factor codes </w:t>
            </w:r>
          </w:p>
        </w:tc>
        <w:tc>
          <w:tcPr>
            <w:tcW w:w="7560" w:type="dxa"/>
            <w:hideMark/>
          </w:tcPr>
          <w:p w:rsidR="00BC663B" w:rsidRPr="00DC15FE" w:rsidRDefault="00BC663B"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GENDER</w:t>
            </w:r>
          </w:p>
        </w:tc>
      </w:tr>
    </w:tbl>
    <w:p w:rsidR="00BC663B" w:rsidRPr="00384914" w:rsidRDefault="00BC663B" w:rsidP="00F54522">
      <w:pPr>
        <w:pStyle w:val="ListParagraph"/>
        <w:spacing w:after="0" w:line="240" w:lineRule="auto"/>
        <w:rPr>
          <w:sz w:val="2"/>
        </w:rPr>
      </w:pPr>
    </w:p>
    <w:tbl>
      <w:tblPr>
        <w:tblStyle w:val="LightShading1"/>
        <w:tblW w:w="9360" w:type="dxa"/>
        <w:tblInd w:w="108" w:type="dxa"/>
        <w:tblLook w:val="04A0" w:firstRow="1" w:lastRow="0" w:firstColumn="1" w:lastColumn="0" w:noHBand="0" w:noVBand="1"/>
      </w:tblPr>
      <w:tblGrid>
        <w:gridCol w:w="5843"/>
        <w:gridCol w:w="1535"/>
        <w:gridCol w:w="1982"/>
      </w:tblGrid>
      <w:tr w:rsidR="00173B7E" w:rsidRPr="00DC15FE" w:rsidTr="00740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73B7E" w:rsidRPr="00DC15FE" w:rsidRDefault="00173B7E" w:rsidP="00F54522">
            <w:pPr>
              <w:rPr>
                <w:rFonts w:ascii="Arial" w:eastAsia="Times New Roman" w:hAnsi="Arial" w:cs="Arial"/>
                <w:sz w:val="20"/>
              </w:rPr>
            </w:pPr>
            <w:r w:rsidRPr="00173B7E">
              <w:rPr>
                <w:rFonts w:ascii="Arial" w:eastAsia="Times New Roman" w:hAnsi="Arial" w:cs="Arial"/>
                <w:sz w:val="20"/>
              </w:rPr>
              <w:t>Comparison of survival curves (Logrank test)</w:t>
            </w:r>
          </w:p>
        </w:tc>
        <w:tc>
          <w:tcPr>
            <w:tcW w:w="0" w:type="auto"/>
            <w:hideMark/>
          </w:tcPr>
          <w:p w:rsidR="00173B7E" w:rsidRPr="00DC15FE" w:rsidRDefault="00173B7E" w:rsidP="00F54522">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rPr>
            </w:pPr>
          </w:p>
        </w:tc>
        <w:tc>
          <w:tcPr>
            <w:tcW w:w="1982" w:type="dxa"/>
            <w:hideMark/>
          </w:tcPr>
          <w:p w:rsidR="00173B7E" w:rsidRPr="00DC15FE" w:rsidRDefault="00173B7E" w:rsidP="00F54522">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rPr>
            </w:pPr>
          </w:p>
        </w:tc>
      </w:tr>
      <w:tr w:rsidR="00BC663B"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Endpoint: Observed n</w:t>
            </w:r>
          </w:p>
        </w:tc>
        <w:tc>
          <w:tcPr>
            <w:tcW w:w="0" w:type="auto"/>
            <w:hideMark/>
          </w:tcPr>
          <w:p w:rsidR="00BC663B" w:rsidRPr="00DC15FE" w:rsidRDefault="00BC663B"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14.0</w:t>
            </w:r>
          </w:p>
        </w:tc>
        <w:tc>
          <w:tcPr>
            <w:tcW w:w="1982" w:type="dxa"/>
            <w:hideMark/>
          </w:tcPr>
          <w:p w:rsidR="00BC663B" w:rsidRPr="00DC15FE" w:rsidRDefault="00BC663B"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6.0</w:t>
            </w:r>
          </w:p>
        </w:tc>
      </w:tr>
      <w:tr w:rsidR="00BC663B" w:rsidRPr="00DC15FE" w:rsidTr="00740E59">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Expected n</w:t>
            </w:r>
          </w:p>
        </w:tc>
        <w:tc>
          <w:tcPr>
            <w:tcW w:w="0" w:type="auto"/>
            <w:hideMark/>
          </w:tcPr>
          <w:p w:rsidR="00BC663B" w:rsidRPr="00DC15FE" w:rsidRDefault="00BC663B"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9.7</w:t>
            </w:r>
          </w:p>
        </w:tc>
        <w:tc>
          <w:tcPr>
            <w:tcW w:w="1982" w:type="dxa"/>
            <w:hideMark/>
          </w:tcPr>
          <w:p w:rsidR="00BC663B" w:rsidRPr="00DC15FE" w:rsidRDefault="00BC663B"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10.3</w:t>
            </w:r>
          </w:p>
        </w:tc>
      </w:tr>
      <w:tr w:rsidR="00BC663B"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Chi-square </w:t>
            </w:r>
          </w:p>
        </w:tc>
        <w:tc>
          <w:tcPr>
            <w:tcW w:w="0" w:type="auto"/>
            <w:hideMark/>
          </w:tcPr>
          <w:p w:rsidR="00BC663B" w:rsidRPr="00DC15FE" w:rsidRDefault="00BC663B"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3.8077</w:t>
            </w:r>
          </w:p>
        </w:tc>
        <w:tc>
          <w:tcPr>
            <w:tcW w:w="1982" w:type="dxa"/>
            <w:hideMark/>
          </w:tcPr>
          <w:p w:rsidR="00BC663B" w:rsidRPr="00DC15FE" w:rsidRDefault="00BC663B"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szCs w:val="20"/>
              </w:rPr>
              <w:t> </w:t>
            </w:r>
          </w:p>
        </w:tc>
      </w:tr>
      <w:tr w:rsidR="00BC663B" w:rsidRPr="00DC15FE" w:rsidTr="00740E59">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DF </w:t>
            </w:r>
          </w:p>
        </w:tc>
        <w:tc>
          <w:tcPr>
            <w:tcW w:w="0" w:type="auto"/>
            <w:hideMark/>
          </w:tcPr>
          <w:p w:rsidR="00BC663B" w:rsidRPr="00DC15FE" w:rsidRDefault="00BC663B"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w:t>
            </w:r>
          </w:p>
        </w:tc>
        <w:tc>
          <w:tcPr>
            <w:tcW w:w="1982" w:type="dxa"/>
            <w:hideMark/>
          </w:tcPr>
          <w:p w:rsidR="00BC663B" w:rsidRPr="00DC15FE" w:rsidRDefault="00BC663B"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szCs w:val="20"/>
              </w:rPr>
              <w:t> </w:t>
            </w:r>
          </w:p>
        </w:tc>
      </w:tr>
      <w:tr w:rsidR="00BC663B"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Significance </w:t>
            </w:r>
          </w:p>
        </w:tc>
        <w:tc>
          <w:tcPr>
            <w:tcW w:w="0" w:type="auto"/>
            <w:hideMark/>
          </w:tcPr>
          <w:p w:rsidR="00BC663B" w:rsidRPr="00DC15FE" w:rsidRDefault="00BC663B"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P = 0.0510</w:t>
            </w:r>
          </w:p>
        </w:tc>
        <w:tc>
          <w:tcPr>
            <w:tcW w:w="1982" w:type="dxa"/>
            <w:hideMark/>
          </w:tcPr>
          <w:p w:rsidR="00BC663B" w:rsidRPr="00DC15FE" w:rsidRDefault="00BC663B"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szCs w:val="20"/>
              </w:rPr>
              <w:t> </w:t>
            </w:r>
          </w:p>
        </w:tc>
      </w:tr>
    </w:tbl>
    <w:p w:rsidR="00BC663B" w:rsidRPr="00384914" w:rsidRDefault="00BC663B" w:rsidP="00F54522">
      <w:pPr>
        <w:spacing w:after="0" w:line="240" w:lineRule="auto"/>
        <w:rPr>
          <w:rFonts w:ascii="Arial" w:eastAsia="Times New Roman" w:hAnsi="Arial" w:cs="Arial"/>
          <w:sz w:val="10"/>
          <w:szCs w:val="20"/>
        </w:rPr>
      </w:pPr>
      <w:r w:rsidRPr="00DC15FE">
        <w:rPr>
          <w:rFonts w:ascii="Arial" w:eastAsia="Times New Roman" w:hAnsi="Arial" w:cs="Arial"/>
          <w:sz w:val="12"/>
          <w:szCs w:val="12"/>
        </w:rPr>
        <w:t> </w:t>
      </w:r>
      <w:r w:rsidRPr="00DC15FE">
        <w:rPr>
          <w:rFonts w:ascii="Arial" w:eastAsia="Times New Roman" w:hAnsi="Arial" w:cs="Arial"/>
          <w:sz w:val="20"/>
          <w:szCs w:val="20"/>
        </w:rPr>
        <w:t xml:space="preserve"> </w:t>
      </w:r>
    </w:p>
    <w:tbl>
      <w:tblPr>
        <w:tblStyle w:val="LightShading1"/>
        <w:tblW w:w="9360" w:type="dxa"/>
        <w:tblInd w:w="108" w:type="dxa"/>
        <w:tblLook w:val="04A0" w:firstRow="1" w:lastRow="0" w:firstColumn="1" w:lastColumn="0" w:noHBand="0" w:noVBand="1"/>
      </w:tblPr>
      <w:tblGrid>
        <w:gridCol w:w="1800"/>
        <w:gridCol w:w="7560"/>
      </w:tblGrid>
      <w:tr w:rsidR="00BC663B" w:rsidRPr="00DC15FE" w:rsidTr="00740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Hazard ratio </w:t>
            </w:r>
          </w:p>
        </w:tc>
        <w:tc>
          <w:tcPr>
            <w:tcW w:w="7560" w:type="dxa"/>
            <w:hideMark/>
          </w:tcPr>
          <w:p w:rsidR="00BC663B" w:rsidRPr="00DC15FE" w:rsidRDefault="00BC663B" w:rsidP="00F54522">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0.4006</w:t>
            </w:r>
          </w:p>
        </w:tc>
      </w:tr>
      <w:tr w:rsidR="00BC663B"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663B" w:rsidRPr="00DC15FE" w:rsidRDefault="00BC663B" w:rsidP="00F54522">
            <w:pPr>
              <w:rPr>
                <w:rFonts w:ascii="Arial" w:eastAsia="Times New Roman" w:hAnsi="Arial" w:cs="Arial"/>
                <w:sz w:val="20"/>
                <w:szCs w:val="20"/>
              </w:rPr>
            </w:pPr>
            <w:r w:rsidRPr="00DC15FE">
              <w:rPr>
                <w:rFonts w:ascii="Arial" w:eastAsia="Times New Roman" w:hAnsi="Arial" w:cs="Arial"/>
                <w:sz w:val="20"/>
              </w:rPr>
              <w:t>95% CI</w:t>
            </w:r>
          </w:p>
        </w:tc>
        <w:tc>
          <w:tcPr>
            <w:tcW w:w="7560" w:type="dxa"/>
            <w:hideMark/>
          </w:tcPr>
          <w:p w:rsidR="00BC663B" w:rsidRPr="00DC15FE" w:rsidRDefault="00BC663B"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0.1666 to 0.9629</w:t>
            </w:r>
          </w:p>
        </w:tc>
      </w:tr>
    </w:tbl>
    <w:p w:rsidR="00BC663B" w:rsidRPr="00DC15FE" w:rsidRDefault="00BC663B" w:rsidP="00F54522">
      <w:pPr>
        <w:pStyle w:val="ListParagraph"/>
        <w:spacing w:after="0" w:line="240" w:lineRule="auto"/>
        <w:rPr>
          <w:sz w:val="24"/>
          <w:szCs w:val="24"/>
        </w:rPr>
      </w:pPr>
    </w:p>
    <w:p w:rsidR="004C468B" w:rsidRDefault="00BC663B" w:rsidP="004C468B">
      <w:pPr>
        <w:spacing w:after="0" w:line="240" w:lineRule="auto"/>
        <w:ind w:firstLine="360"/>
      </w:pPr>
      <w:r w:rsidRPr="00DC15FE">
        <w:rPr>
          <w:noProof/>
          <w:sz w:val="24"/>
          <w:szCs w:val="24"/>
        </w:rPr>
        <w:drawing>
          <wp:inline distT="0" distB="0" distL="0" distR="0" wp14:anchorId="4D500DC6" wp14:editId="132D30C3">
            <wp:extent cx="4152900" cy="206692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l="16978" t="15084" b="11396"/>
                    <a:stretch>
                      <a:fillRect/>
                    </a:stretch>
                  </pic:blipFill>
                  <pic:spPr bwMode="auto">
                    <a:xfrm>
                      <a:off x="0" y="0"/>
                      <a:ext cx="4152900" cy="2066925"/>
                    </a:xfrm>
                    <a:prstGeom prst="rect">
                      <a:avLst/>
                    </a:prstGeom>
                    <a:noFill/>
                    <a:ln w="9525">
                      <a:noFill/>
                      <a:miter lim="800000"/>
                      <a:headEnd/>
                      <a:tailEnd/>
                    </a:ln>
                  </pic:spPr>
                </pic:pic>
              </a:graphicData>
            </a:graphic>
          </wp:inline>
        </w:drawing>
      </w:r>
      <w:r w:rsidR="004C468B" w:rsidRPr="004C468B">
        <w:t xml:space="preserve"> </w:t>
      </w:r>
    </w:p>
    <w:p w:rsidR="004C468B" w:rsidRPr="00AB5488" w:rsidRDefault="004C468B" w:rsidP="004C468B">
      <w:pPr>
        <w:spacing w:after="0" w:line="240" w:lineRule="auto"/>
        <w:ind w:firstLine="360"/>
        <w:rPr>
          <w:b/>
        </w:rPr>
      </w:pPr>
      <w:r w:rsidRPr="00AB5488">
        <w:rPr>
          <w:b/>
        </w:rPr>
        <w:t>Gender 1: Male</w:t>
      </w:r>
    </w:p>
    <w:p w:rsidR="00BC663B" w:rsidRPr="00384914" w:rsidRDefault="004C468B" w:rsidP="00384914">
      <w:pPr>
        <w:spacing w:after="0" w:line="240" w:lineRule="auto"/>
        <w:ind w:firstLine="360"/>
        <w:rPr>
          <w:b/>
        </w:rPr>
      </w:pPr>
      <w:r w:rsidRPr="00AB5488">
        <w:rPr>
          <w:b/>
        </w:rPr>
        <w:t xml:space="preserve">Gender </w:t>
      </w:r>
      <w:r w:rsidR="00883491" w:rsidRPr="00AB5488">
        <w:rPr>
          <w:b/>
        </w:rPr>
        <w:t>2:</w:t>
      </w:r>
      <w:r w:rsidRPr="00AB5488">
        <w:rPr>
          <w:b/>
        </w:rPr>
        <w:t xml:space="preserve"> Female</w:t>
      </w:r>
    </w:p>
    <w:p w:rsidR="00446A02" w:rsidRDefault="00446A02" w:rsidP="00A82701">
      <w:pPr>
        <w:pStyle w:val="Heading2"/>
        <w:numPr>
          <w:ilvl w:val="0"/>
          <w:numId w:val="4"/>
        </w:numPr>
        <w:spacing w:line="240" w:lineRule="auto"/>
      </w:pPr>
      <w:r>
        <w:lastRenderedPageBreak/>
        <w:t>KM plot with ‘Tumor Stage’</w:t>
      </w:r>
    </w:p>
    <w:p w:rsidR="00F42387" w:rsidRPr="00F42387" w:rsidRDefault="00F42387" w:rsidP="00F42387">
      <w:pPr>
        <w:spacing w:after="0" w:line="240" w:lineRule="auto"/>
      </w:pPr>
    </w:p>
    <w:tbl>
      <w:tblPr>
        <w:tblStyle w:val="LightShading1"/>
        <w:tblW w:w="9360" w:type="dxa"/>
        <w:tblInd w:w="108" w:type="dxa"/>
        <w:tblLook w:val="04A0" w:firstRow="1" w:lastRow="0" w:firstColumn="1" w:lastColumn="0" w:noHBand="0" w:noVBand="1"/>
      </w:tblPr>
      <w:tblGrid>
        <w:gridCol w:w="1800"/>
        <w:gridCol w:w="7560"/>
      </w:tblGrid>
      <w:tr w:rsidR="00A82701" w:rsidRPr="00DC15FE" w:rsidTr="00740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A82701" w:rsidRPr="00DC15FE" w:rsidRDefault="00A82701" w:rsidP="00C4110E">
            <w:pPr>
              <w:rPr>
                <w:rFonts w:ascii="Arial" w:eastAsia="Times New Roman" w:hAnsi="Arial" w:cs="Arial"/>
                <w:sz w:val="20"/>
                <w:szCs w:val="20"/>
              </w:rPr>
            </w:pPr>
            <w:r w:rsidRPr="00DC15FE">
              <w:rPr>
                <w:rFonts w:ascii="Arial" w:eastAsia="Times New Roman" w:hAnsi="Arial" w:cs="Arial"/>
                <w:sz w:val="20"/>
              </w:rPr>
              <w:t>Survival time </w:t>
            </w:r>
          </w:p>
        </w:tc>
        <w:tc>
          <w:tcPr>
            <w:tcW w:w="7560" w:type="dxa"/>
            <w:hideMark/>
          </w:tcPr>
          <w:p w:rsidR="00A82701" w:rsidRPr="00097178" w:rsidRDefault="00A82701" w:rsidP="00C4110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rPr>
            </w:pPr>
            <w:r w:rsidRPr="00097178">
              <w:rPr>
                <w:rFonts w:ascii="Arial" w:eastAsia="Times New Roman" w:hAnsi="Arial" w:cs="Arial"/>
                <w:b w:val="0"/>
                <w:sz w:val="20"/>
              </w:rPr>
              <w:t>SURGERY_TORECUR_FU_DAYS</w:t>
            </w:r>
            <w:r w:rsidRPr="00097178">
              <w:rPr>
                <w:rFonts w:ascii="Arial" w:eastAsia="Times New Roman" w:hAnsi="Arial" w:cs="Arial"/>
                <w:b w:val="0"/>
                <w:sz w:val="20"/>
                <w:szCs w:val="20"/>
              </w:rPr>
              <w:t xml:space="preserve"> (Number of days from surgery to relapse or last follow up)</w:t>
            </w:r>
          </w:p>
        </w:tc>
      </w:tr>
      <w:tr w:rsidR="00A82701" w:rsidRPr="00DC15FE"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A82701" w:rsidRPr="00DC15FE" w:rsidRDefault="00A82701" w:rsidP="00C4110E">
            <w:pPr>
              <w:rPr>
                <w:rFonts w:ascii="Arial" w:eastAsia="Times New Roman" w:hAnsi="Arial" w:cs="Arial"/>
                <w:sz w:val="20"/>
                <w:szCs w:val="20"/>
              </w:rPr>
            </w:pPr>
            <w:r w:rsidRPr="00DC15FE">
              <w:rPr>
                <w:rFonts w:ascii="Arial" w:eastAsia="Times New Roman" w:hAnsi="Arial" w:cs="Arial"/>
                <w:sz w:val="20"/>
              </w:rPr>
              <w:t>Endpoint </w:t>
            </w:r>
          </w:p>
        </w:tc>
        <w:tc>
          <w:tcPr>
            <w:tcW w:w="7560" w:type="dxa"/>
            <w:hideMark/>
          </w:tcPr>
          <w:p w:rsidR="00A82701" w:rsidRPr="00DC15FE" w:rsidRDefault="00A82701"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RECURRENCE_ANY</w:t>
            </w:r>
            <w:r w:rsidR="00D367CD">
              <w:rPr>
                <w:rFonts w:ascii="Arial" w:eastAsia="Times New Roman" w:hAnsi="Arial" w:cs="Arial"/>
                <w:sz w:val="20"/>
              </w:rPr>
              <w:t>_0_1</w:t>
            </w:r>
            <w:r>
              <w:rPr>
                <w:rFonts w:ascii="Arial" w:eastAsia="Times New Roman" w:hAnsi="Arial" w:cs="Arial"/>
                <w:sz w:val="20"/>
              </w:rPr>
              <w:t xml:space="preserve"> (Relapse status)</w:t>
            </w:r>
          </w:p>
        </w:tc>
      </w:tr>
      <w:tr w:rsidR="00A82701" w:rsidRPr="00DC15FE" w:rsidTr="00740E59">
        <w:tc>
          <w:tcPr>
            <w:cnfStyle w:val="001000000000" w:firstRow="0" w:lastRow="0" w:firstColumn="1" w:lastColumn="0" w:oddVBand="0" w:evenVBand="0" w:oddHBand="0" w:evenHBand="0" w:firstRowFirstColumn="0" w:firstRowLastColumn="0" w:lastRowFirstColumn="0" w:lastRowLastColumn="0"/>
            <w:tcW w:w="1800" w:type="dxa"/>
            <w:hideMark/>
          </w:tcPr>
          <w:p w:rsidR="00A82701" w:rsidRPr="00DC15FE" w:rsidRDefault="00A82701" w:rsidP="00C4110E">
            <w:pPr>
              <w:rPr>
                <w:rFonts w:ascii="Arial" w:eastAsia="Times New Roman" w:hAnsi="Arial" w:cs="Arial"/>
                <w:sz w:val="20"/>
                <w:szCs w:val="20"/>
              </w:rPr>
            </w:pPr>
            <w:r w:rsidRPr="00DC15FE">
              <w:rPr>
                <w:rFonts w:ascii="Arial" w:eastAsia="Times New Roman" w:hAnsi="Arial" w:cs="Arial"/>
                <w:sz w:val="20"/>
              </w:rPr>
              <w:t>Factor codes </w:t>
            </w:r>
          </w:p>
        </w:tc>
        <w:tc>
          <w:tcPr>
            <w:tcW w:w="7560" w:type="dxa"/>
            <w:hideMark/>
          </w:tcPr>
          <w:p w:rsidR="00A82701" w:rsidRPr="00A82701" w:rsidRDefault="00A82701" w:rsidP="00C411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rPr>
            </w:pPr>
            <w:r w:rsidRPr="007D08EE">
              <w:rPr>
                <w:rFonts w:ascii="Arial" w:eastAsia="Times New Roman" w:hAnsi="Arial" w:cs="Arial"/>
                <w:color w:val="auto"/>
                <w:sz w:val="20"/>
              </w:rPr>
              <w:t>TUMOR_STAGE</w:t>
            </w:r>
            <w:r w:rsidR="00EB2FEE">
              <w:rPr>
                <w:rFonts w:ascii="Arial" w:eastAsia="Times New Roman" w:hAnsi="Arial" w:cs="Arial"/>
                <w:sz w:val="20"/>
              </w:rPr>
              <w:t xml:space="preserve"> (PTNM Tumor stage)</w:t>
            </w:r>
          </w:p>
        </w:tc>
      </w:tr>
      <w:tr w:rsidR="00446A02" w:rsidRPr="00446A02"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446A02" w:rsidRPr="00446A02" w:rsidRDefault="00446A02" w:rsidP="00F54522">
            <w:pPr>
              <w:rPr>
                <w:rFonts w:ascii="Arial" w:eastAsia="Times New Roman" w:hAnsi="Arial" w:cs="Arial"/>
                <w:sz w:val="20"/>
                <w:szCs w:val="20"/>
              </w:rPr>
            </w:pPr>
          </w:p>
        </w:tc>
        <w:tc>
          <w:tcPr>
            <w:tcW w:w="7560" w:type="dxa"/>
            <w:hideMark/>
          </w:tcPr>
          <w:p w:rsidR="00446A02" w:rsidRPr="00446A02" w:rsidRDefault="00446A02"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r w:rsidR="00446A02" w:rsidRPr="00446A02" w:rsidTr="00740E59">
        <w:tc>
          <w:tcPr>
            <w:cnfStyle w:val="001000000000" w:firstRow="0" w:lastRow="0" w:firstColumn="1" w:lastColumn="0" w:oddVBand="0" w:evenVBand="0" w:oddHBand="0" w:evenHBand="0" w:firstRowFirstColumn="0" w:firstRowLastColumn="0" w:lastRowFirstColumn="0" w:lastRowLastColumn="0"/>
            <w:tcW w:w="1800" w:type="dxa"/>
            <w:hideMark/>
          </w:tcPr>
          <w:p w:rsidR="00446A02" w:rsidRPr="00446A02" w:rsidRDefault="00446A02" w:rsidP="00F54522">
            <w:pPr>
              <w:rPr>
                <w:rFonts w:ascii="Arial" w:eastAsia="Times New Roman" w:hAnsi="Arial" w:cs="Arial"/>
                <w:sz w:val="20"/>
                <w:szCs w:val="20"/>
              </w:rPr>
            </w:pPr>
          </w:p>
        </w:tc>
        <w:tc>
          <w:tcPr>
            <w:tcW w:w="7560" w:type="dxa"/>
            <w:hideMark/>
          </w:tcPr>
          <w:p w:rsidR="00446A02" w:rsidRPr="00446A02" w:rsidRDefault="00446A02"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446A02" w:rsidRPr="00446A02" w:rsidTr="0074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446A02" w:rsidRPr="00446A02" w:rsidRDefault="00446A02" w:rsidP="00F54522">
            <w:pPr>
              <w:rPr>
                <w:rFonts w:ascii="Arial" w:eastAsia="Times New Roman" w:hAnsi="Arial" w:cs="Arial"/>
                <w:sz w:val="20"/>
                <w:szCs w:val="20"/>
              </w:rPr>
            </w:pPr>
          </w:p>
        </w:tc>
        <w:tc>
          <w:tcPr>
            <w:tcW w:w="7560" w:type="dxa"/>
            <w:hideMark/>
          </w:tcPr>
          <w:p w:rsidR="00446A02" w:rsidRPr="00446A02" w:rsidRDefault="00446A02"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bl>
    <w:p w:rsidR="00446A02" w:rsidRDefault="00446A02" w:rsidP="00F54522">
      <w:pPr>
        <w:spacing w:line="240" w:lineRule="auto"/>
      </w:pPr>
    </w:p>
    <w:tbl>
      <w:tblPr>
        <w:tblStyle w:val="LightShading1"/>
        <w:tblW w:w="9402" w:type="dxa"/>
        <w:tblInd w:w="108" w:type="dxa"/>
        <w:tblLook w:val="04A0" w:firstRow="1" w:lastRow="0" w:firstColumn="1" w:lastColumn="0" w:noHBand="0" w:noVBand="1"/>
      </w:tblPr>
      <w:tblGrid>
        <w:gridCol w:w="2398"/>
        <w:gridCol w:w="2475"/>
        <w:gridCol w:w="2218"/>
        <w:gridCol w:w="2311"/>
      </w:tblGrid>
      <w:tr w:rsidR="00446A02" w:rsidRPr="00446A02" w:rsidTr="00740E59">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398" w:type="dxa"/>
            <w:hideMark/>
          </w:tcPr>
          <w:p w:rsidR="00446A02" w:rsidRPr="00446A02" w:rsidRDefault="00446A02" w:rsidP="00F54522">
            <w:pPr>
              <w:rPr>
                <w:rFonts w:ascii="Arial" w:eastAsia="Times New Roman" w:hAnsi="Arial" w:cs="Arial"/>
                <w:sz w:val="20"/>
                <w:szCs w:val="20"/>
              </w:rPr>
            </w:pPr>
          </w:p>
        </w:tc>
        <w:tc>
          <w:tcPr>
            <w:tcW w:w="7004" w:type="dxa"/>
            <w:gridSpan w:val="3"/>
            <w:hideMark/>
          </w:tcPr>
          <w:p w:rsidR="00446A02" w:rsidRPr="00446A02" w:rsidRDefault="00446A02" w:rsidP="00F5452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446A02">
              <w:rPr>
                <w:rFonts w:ascii="Arial" w:eastAsia="Times New Roman" w:hAnsi="Arial" w:cs="Arial"/>
                <w:color w:val="000000"/>
                <w:sz w:val="20"/>
              </w:rPr>
              <w:t>Comparison of survival curves (Logrank test)</w:t>
            </w:r>
          </w:p>
        </w:tc>
      </w:tr>
      <w:tr w:rsidR="00446A02" w:rsidRPr="00446A02" w:rsidTr="00740E59">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auto"/>
            <w:hideMark/>
          </w:tcPr>
          <w:p w:rsidR="00446A02" w:rsidRPr="00446A02" w:rsidRDefault="00446A02" w:rsidP="00F54522">
            <w:pPr>
              <w:rPr>
                <w:rFonts w:ascii="Arial" w:eastAsia="Times New Roman" w:hAnsi="Arial" w:cs="Arial"/>
                <w:sz w:val="20"/>
                <w:szCs w:val="20"/>
              </w:rPr>
            </w:pPr>
            <w:r w:rsidRPr="00446A02">
              <w:rPr>
                <w:rFonts w:ascii="Arial" w:eastAsia="Times New Roman" w:hAnsi="Arial" w:cs="Arial"/>
                <w:color w:val="000000"/>
                <w:sz w:val="20"/>
              </w:rPr>
              <w:t>Endpoint: Observed n</w:t>
            </w:r>
          </w:p>
        </w:tc>
        <w:tc>
          <w:tcPr>
            <w:tcW w:w="2475" w:type="dxa"/>
            <w:hideMark/>
          </w:tcPr>
          <w:p w:rsidR="00446A02" w:rsidRPr="00740E59" w:rsidRDefault="00446A02"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auto"/>
                <w:sz w:val="20"/>
                <w:szCs w:val="20"/>
              </w:rPr>
            </w:pPr>
            <w:r w:rsidRPr="00740E59">
              <w:rPr>
                <w:rFonts w:ascii="Arial" w:eastAsia="Times New Roman" w:hAnsi="Arial" w:cs="Arial"/>
                <w:b/>
                <w:color w:val="auto"/>
                <w:sz w:val="20"/>
              </w:rPr>
              <w:t>4.0</w:t>
            </w:r>
          </w:p>
        </w:tc>
        <w:tc>
          <w:tcPr>
            <w:tcW w:w="2218" w:type="dxa"/>
            <w:hideMark/>
          </w:tcPr>
          <w:p w:rsidR="00446A02" w:rsidRPr="00740E59" w:rsidRDefault="00446A02"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auto"/>
                <w:sz w:val="20"/>
                <w:szCs w:val="20"/>
              </w:rPr>
            </w:pPr>
            <w:r w:rsidRPr="00740E59">
              <w:rPr>
                <w:rFonts w:ascii="Arial" w:eastAsia="Times New Roman" w:hAnsi="Arial" w:cs="Arial"/>
                <w:b/>
                <w:color w:val="auto"/>
                <w:sz w:val="20"/>
              </w:rPr>
              <w:t>12.0</w:t>
            </w:r>
          </w:p>
        </w:tc>
        <w:tc>
          <w:tcPr>
            <w:tcW w:w="2311" w:type="dxa"/>
            <w:hideMark/>
          </w:tcPr>
          <w:p w:rsidR="00446A02" w:rsidRPr="00740E59" w:rsidRDefault="00446A02"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auto"/>
                <w:sz w:val="20"/>
                <w:szCs w:val="20"/>
              </w:rPr>
            </w:pPr>
            <w:r w:rsidRPr="00740E59">
              <w:rPr>
                <w:rFonts w:ascii="Arial" w:eastAsia="Times New Roman" w:hAnsi="Arial" w:cs="Arial"/>
                <w:b/>
                <w:color w:val="auto"/>
                <w:sz w:val="20"/>
              </w:rPr>
              <w:t>4.0</w:t>
            </w:r>
          </w:p>
        </w:tc>
      </w:tr>
      <w:tr w:rsidR="00446A02" w:rsidRPr="00446A02" w:rsidTr="00740E59">
        <w:trPr>
          <w:trHeight w:val="256"/>
        </w:trPr>
        <w:tc>
          <w:tcPr>
            <w:cnfStyle w:val="001000000000" w:firstRow="0" w:lastRow="0" w:firstColumn="1" w:lastColumn="0" w:oddVBand="0" w:evenVBand="0" w:oddHBand="0" w:evenHBand="0" w:firstRowFirstColumn="0" w:firstRowLastColumn="0" w:lastRowFirstColumn="0" w:lastRowLastColumn="0"/>
            <w:tcW w:w="0" w:type="auto"/>
            <w:hideMark/>
          </w:tcPr>
          <w:p w:rsidR="00446A02" w:rsidRPr="00446A02" w:rsidRDefault="00446A02" w:rsidP="00F54522">
            <w:pPr>
              <w:rPr>
                <w:rFonts w:ascii="Arial" w:eastAsia="Times New Roman" w:hAnsi="Arial" w:cs="Arial"/>
                <w:sz w:val="20"/>
                <w:szCs w:val="20"/>
              </w:rPr>
            </w:pPr>
            <w:r w:rsidRPr="00446A02">
              <w:rPr>
                <w:rFonts w:ascii="Arial" w:eastAsia="Times New Roman" w:hAnsi="Arial" w:cs="Arial"/>
                <w:color w:val="000000"/>
                <w:sz w:val="20"/>
              </w:rPr>
              <w:t>Expected n</w:t>
            </w:r>
          </w:p>
        </w:tc>
        <w:tc>
          <w:tcPr>
            <w:tcW w:w="2475" w:type="dxa"/>
            <w:hideMark/>
          </w:tcPr>
          <w:p w:rsidR="00446A02" w:rsidRPr="006F24ED" w:rsidRDefault="00446A02"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7.2</w:t>
            </w:r>
          </w:p>
        </w:tc>
        <w:tc>
          <w:tcPr>
            <w:tcW w:w="2218" w:type="dxa"/>
            <w:hideMark/>
          </w:tcPr>
          <w:p w:rsidR="00446A02" w:rsidRPr="006F24ED" w:rsidRDefault="00446A02"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12.0</w:t>
            </w:r>
          </w:p>
        </w:tc>
        <w:tc>
          <w:tcPr>
            <w:tcW w:w="2311" w:type="dxa"/>
            <w:hideMark/>
          </w:tcPr>
          <w:p w:rsidR="00446A02" w:rsidRPr="006F24ED" w:rsidRDefault="00446A02"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0.9</w:t>
            </w:r>
          </w:p>
        </w:tc>
      </w:tr>
      <w:tr w:rsidR="00446A02" w:rsidRPr="00446A02" w:rsidTr="00740E59">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auto"/>
            <w:hideMark/>
          </w:tcPr>
          <w:p w:rsidR="00446A02" w:rsidRPr="00446A02" w:rsidRDefault="00446A02" w:rsidP="00F54522">
            <w:pPr>
              <w:rPr>
                <w:rFonts w:ascii="Arial" w:eastAsia="Times New Roman" w:hAnsi="Arial" w:cs="Arial"/>
                <w:sz w:val="20"/>
                <w:szCs w:val="20"/>
              </w:rPr>
            </w:pPr>
            <w:r w:rsidRPr="00446A02">
              <w:rPr>
                <w:rFonts w:ascii="Arial" w:eastAsia="Times New Roman" w:hAnsi="Arial" w:cs="Arial"/>
                <w:color w:val="000000"/>
                <w:sz w:val="20"/>
              </w:rPr>
              <w:t>Chi-square </w:t>
            </w:r>
          </w:p>
        </w:tc>
        <w:tc>
          <w:tcPr>
            <w:tcW w:w="2475" w:type="dxa"/>
            <w:hideMark/>
          </w:tcPr>
          <w:p w:rsidR="00446A02" w:rsidRPr="006F24ED" w:rsidRDefault="00446A02"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12.4858</w:t>
            </w:r>
          </w:p>
        </w:tc>
        <w:tc>
          <w:tcPr>
            <w:tcW w:w="4529" w:type="dxa"/>
            <w:gridSpan w:val="2"/>
            <w:hideMark/>
          </w:tcPr>
          <w:p w:rsidR="00446A02" w:rsidRPr="006F24ED" w:rsidRDefault="00446A02"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szCs w:val="20"/>
              </w:rPr>
              <w:t> </w:t>
            </w:r>
          </w:p>
        </w:tc>
      </w:tr>
      <w:tr w:rsidR="00446A02" w:rsidRPr="00446A02" w:rsidTr="00740E59">
        <w:trPr>
          <w:trHeight w:val="273"/>
        </w:trPr>
        <w:tc>
          <w:tcPr>
            <w:cnfStyle w:val="001000000000" w:firstRow="0" w:lastRow="0" w:firstColumn="1" w:lastColumn="0" w:oddVBand="0" w:evenVBand="0" w:oddHBand="0" w:evenHBand="0" w:firstRowFirstColumn="0" w:firstRowLastColumn="0" w:lastRowFirstColumn="0" w:lastRowLastColumn="0"/>
            <w:tcW w:w="0" w:type="auto"/>
            <w:hideMark/>
          </w:tcPr>
          <w:p w:rsidR="00446A02" w:rsidRPr="00446A02" w:rsidRDefault="00446A02" w:rsidP="00F54522">
            <w:pPr>
              <w:rPr>
                <w:rFonts w:ascii="Arial" w:eastAsia="Times New Roman" w:hAnsi="Arial" w:cs="Arial"/>
                <w:sz w:val="20"/>
                <w:szCs w:val="20"/>
              </w:rPr>
            </w:pPr>
            <w:r w:rsidRPr="00446A02">
              <w:rPr>
                <w:rFonts w:ascii="Arial" w:eastAsia="Times New Roman" w:hAnsi="Arial" w:cs="Arial"/>
                <w:color w:val="000000"/>
                <w:sz w:val="20"/>
              </w:rPr>
              <w:t>DF </w:t>
            </w:r>
          </w:p>
        </w:tc>
        <w:tc>
          <w:tcPr>
            <w:tcW w:w="2475" w:type="dxa"/>
            <w:hideMark/>
          </w:tcPr>
          <w:p w:rsidR="00446A02" w:rsidRPr="006F24ED" w:rsidRDefault="00446A02"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2</w:t>
            </w:r>
          </w:p>
        </w:tc>
        <w:tc>
          <w:tcPr>
            <w:tcW w:w="4529" w:type="dxa"/>
            <w:gridSpan w:val="2"/>
            <w:hideMark/>
          </w:tcPr>
          <w:p w:rsidR="00446A02" w:rsidRPr="006F24ED" w:rsidRDefault="00446A02"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szCs w:val="20"/>
              </w:rPr>
              <w:t> </w:t>
            </w:r>
          </w:p>
        </w:tc>
      </w:tr>
      <w:tr w:rsidR="00446A02" w:rsidRPr="00446A02" w:rsidTr="00740E59">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0" w:type="auto"/>
            <w:hideMark/>
          </w:tcPr>
          <w:p w:rsidR="00446A02" w:rsidRPr="00446A02" w:rsidRDefault="00446A02" w:rsidP="00F54522">
            <w:pPr>
              <w:rPr>
                <w:rFonts w:ascii="Arial" w:eastAsia="Times New Roman" w:hAnsi="Arial" w:cs="Arial"/>
                <w:sz w:val="20"/>
                <w:szCs w:val="20"/>
              </w:rPr>
            </w:pPr>
            <w:r w:rsidRPr="00446A02">
              <w:rPr>
                <w:rFonts w:ascii="Arial" w:eastAsia="Times New Roman" w:hAnsi="Arial" w:cs="Arial"/>
                <w:color w:val="000000"/>
                <w:sz w:val="20"/>
              </w:rPr>
              <w:t>Significance </w:t>
            </w:r>
          </w:p>
        </w:tc>
        <w:tc>
          <w:tcPr>
            <w:tcW w:w="2475" w:type="dxa"/>
            <w:hideMark/>
          </w:tcPr>
          <w:p w:rsidR="00446A02" w:rsidRPr="006F24ED" w:rsidRDefault="00446A02"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rPr>
              <w:t>P = 0.0019</w:t>
            </w:r>
          </w:p>
        </w:tc>
        <w:tc>
          <w:tcPr>
            <w:tcW w:w="4529" w:type="dxa"/>
            <w:gridSpan w:val="2"/>
            <w:hideMark/>
          </w:tcPr>
          <w:p w:rsidR="00446A02" w:rsidRPr="006F24ED" w:rsidRDefault="00446A02"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6F24ED">
              <w:rPr>
                <w:rFonts w:ascii="Arial" w:eastAsia="Times New Roman" w:hAnsi="Arial" w:cs="Arial"/>
                <w:color w:val="auto"/>
                <w:sz w:val="20"/>
                <w:szCs w:val="20"/>
              </w:rPr>
              <w:t> </w:t>
            </w:r>
          </w:p>
        </w:tc>
      </w:tr>
    </w:tbl>
    <w:p w:rsidR="00446A02" w:rsidRDefault="00446A02" w:rsidP="00F54522">
      <w:pPr>
        <w:spacing w:line="240" w:lineRule="auto"/>
      </w:pPr>
    </w:p>
    <w:p w:rsidR="00524596" w:rsidRDefault="00446A02" w:rsidP="00F54522">
      <w:pPr>
        <w:spacing w:line="240" w:lineRule="auto"/>
      </w:pPr>
      <w:r>
        <w:rPr>
          <w:noProof/>
        </w:rPr>
        <w:drawing>
          <wp:inline distT="0" distB="0" distL="0" distR="0" wp14:anchorId="47B4556C" wp14:editId="6C3DECFE">
            <wp:extent cx="4238625" cy="218122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6922" t="23094" r="28853" b="32239"/>
                    <a:stretch>
                      <a:fillRect/>
                    </a:stretch>
                  </pic:blipFill>
                  <pic:spPr bwMode="auto">
                    <a:xfrm>
                      <a:off x="0" y="0"/>
                      <a:ext cx="4238625" cy="2181225"/>
                    </a:xfrm>
                    <a:prstGeom prst="rect">
                      <a:avLst/>
                    </a:prstGeom>
                    <a:noFill/>
                    <a:ln w="9525">
                      <a:noFill/>
                      <a:miter lim="800000"/>
                      <a:headEnd/>
                      <a:tailEnd/>
                    </a:ln>
                  </pic:spPr>
                </pic:pic>
              </a:graphicData>
            </a:graphic>
          </wp:inline>
        </w:drawing>
      </w:r>
    </w:p>
    <w:p w:rsidR="00524596" w:rsidRDefault="00524596" w:rsidP="00524596">
      <w:r>
        <w:br w:type="page"/>
      </w:r>
    </w:p>
    <w:p w:rsidR="00C86D37" w:rsidRDefault="00C94344" w:rsidP="00EB16C6">
      <w:pPr>
        <w:pStyle w:val="Heading2"/>
        <w:numPr>
          <w:ilvl w:val="0"/>
          <w:numId w:val="4"/>
        </w:numPr>
        <w:spacing w:line="240" w:lineRule="auto"/>
      </w:pPr>
      <w:r w:rsidRPr="00DC15FE">
        <w:lastRenderedPageBreak/>
        <w:t>KM plot with ‘Vital status’</w:t>
      </w:r>
    </w:p>
    <w:p w:rsidR="00524596" w:rsidRPr="00524596" w:rsidRDefault="00524596" w:rsidP="00524596"/>
    <w:tbl>
      <w:tblPr>
        <w:tblStyle w:val="LightShading1"/>
        <w:tblW w:w="9360" w:type="dxa"/>
        <w:tblInd w:w="108" w:type="dxa"/>
        <w:tblLook w:val="04A0" w:firstRow="1" w:lastRow="0" w:firstColumn="1" w:lastColumn="0" w:noHBand="0" w:noVBand="1"/>
      </w:tblPr>
      <w:tblGrid>
        <w:gridCol w:w="1895"/>
        <w:gridCol w:w="792"/>
        <w:gridCol w:w="222"/>
        <w:gridCol w:w="6451"/>
      </w:tblGrid>
      <w:tr w:rsidR="001E2B02" w:rsidRPr="00DC15FE" w:rsidTr="001E2B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1" w:type="dxa"/>
            <w:hideMark/>
          </w:tcPr>
          <w:p w:rsidR="001E2B02" w:rsidRPr="00DC15FE" w:rsidRDefault="001E2B02" w:rsidP="00F54522">
            <w:pPr>
              <w:rPr>
                <w:rFonts w:ascii="Arial" w:eastAsia="Times New Roman" w:hAnsi="Arial" w:cs="Arial"/>
                <w:sz w:val="20"/>
                <w:szCs w:val="20"/>
              </w:rPr>
            </w:pPr>
            <w:r w:rsidRPr="00DC15FE">
              <w:rPr>
                <w:rFonts w:ascii="Arial" w:eastAsia="Times New Roman" w:hAnsi="Arial" w:cs="Arial"/>
                <w:sz w:val="20"/>
              </w:rPr>
              <w:t xml:space="preserve">Survival time </w:t>
            </w:r>
          </w:p>
        </w:tc>
        <w:tc>
          <w:tcPr>
            <w:tcW w:w="7449" w:type="dxa"/>
            <w:gridSpan w:val="3"/>
            <w:hideMark/>
          </w:tcPr>
          <w:p w:rsidR="001E2B02" w:rsidRPr="00097178" w:rsidRDefault="001E2B02" w:rsidP="00C4110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rPr>
            </w:pPr>
            <w:r w:rsidRPr="00097178">
              <w:rPr>
                <w:rFonts w:ascii="Arial" w:eastAsia="Times New Roman" w:hAnsi="Arial" w:cs="Arial"/>
                <w:b w:val="0"/>
                <w:sz w:val="20"/>
              </w:rPr>
              <w:t>SURGERY_TORECUR_FU_DAYS</w:t>
            </w:r>
            <w:r w:rsidRPr="00097178">
              <w:rPr>
                <w:rFonts w:ascii="Arial" w:eastAsia="Times New Roman" w:hAnsi="Arial" w:cs="Arial"/>
                <w:b w:val="0"/>
                <w:sz w:val="20"/>
                <w:szCs w:val="20"/>
              </w:rPr>
              <w:t xml:space="preserve"> (Number of days from surgery to relapse or last follow up)</w:t>
            </w:r>
          </w:p>
        </w:tc>
      </w:tr>
      <w:tr w:rsidR="001E2B02" w:rsidRPr="00DC15FE" w:rsidTr="001E2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1" w:type="dxa"/>
            <w:hideMark/>
          </w:tcPr>
          <w:p w:rsidR="001E2B02" w:rsidRPr="00DC15FE" w:rsidRDefault="001E2B02" w:rsidP="00F54522">
            <w:pPr>
              <w:rPr>
                <w:rFonts w:ascii="Arial" w:eastAsia="Times New Roman" w:hAnsi="Arial" w:cs="Arial"/>
                <w:sz w:val="20"/>
                <w:szCs w:val="20"/>
              </w:rPr>
            </w:pPr>
            <w:r w:rsidRPr="00DC15FE">
              <w:rPr>
                <w:rFonts w:ascii="Arial" w:eastAsia="Times New Roman" w:hAnsi="Arial" w:cs="Arial"/>
                <w:sz w:val="20"/>
              </w:rPr>
              <w:t xml:space="preserve">Endpoint </w:t>
            </w:r>
          </w:p>
        </w:tc>
        <w:tc>
          <w:tcPr>
            <w:tcW w:w="7449" w:type="dxa"/>
            <w:gridSpan w:val="3"/>
            <w:hideMark/>
          </w:tcPr>
          <w:p w:rsidR="001E2B02" w:rsidRPr="00DC15FE" w:rsidRDefault="001E2B02"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RECURRENCE_ANY</w:t>
            </w:r>
            <w:r>
              <w:rPr>
                <w:rFonts w:ascii="Arial" w:eastAsia="Times New Roman" w:hAnsi="Arial" w:cs="Arial"/>
                <w:sz w:val="20"/>
              </w:rPr>
              <w:t xml:space="preserve"> (Relapse status)</w:t>
            </w:r>
          </w:p>
        </w:tc>
      </w:tr>
      <w:tr w:rsidR="00C86D37" w:rsidRPr="00DC15FE" w:rsidTr="001E2B02">
        <w:tc>
          <w:tcPr>
            <w:cnfStyle w:val="001000000000" w:firstRow="0" w:lastRow="0" w:firstColumn="1" w:lastColumn="0" w:oddVBand="0" w:evenVBand="0" w:oddHBand="0" w:evenHBand="0" w:firstRowFirstColumn="0" w:firstRowLastColumn="0" w:lastRowFirstColumn="0" w:lastRowLastColumn="0"/>
            <w:tcW w:w="1911" w:type="dxa"/>
            <w:hideMark/>
          </w:tcPr>
          <w:p w:rsidR="00C86D37" w:rsidRPr="00DC15FE" w:rsidRDefault="00C86D37" w:rsidP="00F54522">
            <w:pPr>
              <w:rPr>
                <w:rFonts w:ascii="Arial" w:eastAsia="Times New Roman" w:hAnsi="Arial" w:cs="Arial"/>
                <w:sz w:val="20"/>
                <w:szCs w:val="20"/>
              </w:rPr>
            </w:pPr>
            <w:r w:rsidRPr="00DC15FE">
              <w:rPr>
                <w:rFonts w:ascii="Arial" w:eastAsia="Times New Roman" w:hAnsi="Arial" w:cs="Arial"/>
                <w:sz w:val="20"/>
              </w:rPr>
              <w:t xml:space="preserve">Factor codes </w:t>
            </w:r>
          </w:p>
        </w:tc>
        <w:tc>
          <w:tcPr>
            <w:tcW w:w="7449" w:type="dxa"/>
            <w:gridSpan w:val="3"/>
            <w:hideMark/>
          </w:tcPr>
          <w:p w:rsidR="00C86D37" w:rsidRPr="00DC15FE" w:rsidRDefault="00C86D37"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VITAL_STATUS</w:t>
            </w:r>
            <w:r w:rsidR="001E2B02">
              <w:rPr>
                <w:rFonts w:ascii="Arial" w:eastAsia="Times New Roman" w:hAnsi="Arial" w:cs="Arial"/>
                <w:sz w:val="20"/>
              </w:rPr>
              <w:t xml:space="preserve"> (Vital Status)</w:t>
            </w:r>
          </w:p>
        </w:tc>
      </w:tr>
      <w:tr w:rsidR="001E2B02" w:rsidRPr="00DC15FE" w:rsidTr="001E2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0" w:type="dxa"/>
            <w:gridSpan w:val="2"/>
            <w:hideMark/>
          </w:tcPr>
          <w:p w:rsidR="001E2B02" w:rsidRPr="00DC15FE" w:rsidRDefault="001E2B02" w:rsidP="00F54522">
            <w:pPr>
              <w:rPr>
                <w:rFonts w:ascii="Arial" w:eastAsia="Times New Roman" w:hAnsi="Arial" w:cs="Arial"/>
                <w:sz w:val="20"/>
                <w:szCs w:val="20"/>
              </w:rPr>
            </w:pPr>
          </w:p>
        </w:tc>
        <w:tc>
          <w:tcPr>
            <w:tcW w:w="6810" w:type="dxa"/>
            <w:gridSpan w:val="2"/>
            <w:hideMark/>
          </w:tcPr>
          <w:p w:rsidR="001E2B02" w:rsidRPr="00DC15FE" w:rsidRDefault="001E2B02" w:rsidP="00F54522">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rPr>
            </w:pPr>
          </w:p>
        </w:tc>
      </w:tr>
      <w:tr w:rsidR="00273107" w:rsidRPr="00DC15FE" w:rsidTr="001E2B02">
        <w:tc>
          <w:tcPr>
            <w:cnfStyle w:val="001000000000" w:firstRow="0" w:lastRow="0" w:firstColumn="1" w:lastColumn="0" w:oddVBand="0" w:evenVBand="0" w:oddHBand="0" w:evenHBand="0" w:firstRowFirstColumn="0" w:firstRowLastColumn="0" w:lastRowFirstColumn="0" w:lastRowLastColumn="0"/>
            <w:tcW w:w="2550" w:type="dxa"/>
            <w:gridSpan w:val="2"/>
            <w:hideMark/>
          </w:tcPr>
          <w:p w:rsidR="00273107" w:rsidRPr="00DC15FE" w:rsidRDefault="00273107" w:rsidP="00F54522">
            <w:pPr>
              <w:rPr>
                <w:rFonts w:ascii="Arial" w:eastAsia="Times New Roman" w:hAnsi="Arial" w:cs="Arial"/>
                <w:sz w:val="20"/>
                <w:szCs w:val="20"/>
              </w:rPr>
            </w:pPr>
          </w:p>
        </w:tc>
        <w:tc>
          <w:tcPr>
            <w:tcW w:w="6810" w:type="dxa"/>
            <w:gridSpan w:val="2"/>
            <w:hideMark/>
          </w:tcPr>
          <w:p w:rsidR="00273107" w:rsidRPr="00DC15FE" w:rsidRDefault="00273107" w:rsidP="00F54522">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273107" w:rsidRPr="00DC15FE" w:rsidTr="001E2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hideMark/>
          </w:tcPr>
          <w:p w:rsidR="00273107" w:rsidRPr="00DC15FE" w:rsidRDefault="00273107" w:rsidP="00F54522">
            <w:pPr>
              <w:rPr>
                <w:rFonts w:ascii="Arial" w:eastAsia="Times New Roman" w:hAnsi="Arial" w:cs="Arial"/>
                <w:sz w:val="20"/>
                <w:szCs w:val="20"/>
              </w:rPr>
            </w:pPr>
          </w:p>
        </w:tc>
        <w:tc>
          <w:tcPr>
            <w:tcW w:w="0" w:type="auto"/>
            <w:hideMark/>
          </w:tcPr>
          <w:p w:rsidR="00273107" w:rsidRPr="00DC15FE" w:rsidRDefault="00273107"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c>
          <w:tcPr>
            <w:tcW w:w="5100" w:type="dxa"/>
            <w:hideMark/>
          </w:tcPr>
          <w:p w:rsidR="00273107" w:rsidRPr="00DC15FE" w:rsidRDefault="00273107"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r w:rsidR="00273107" w:rsidRPr="00DC15FE" w:rsidTr="001E2B02">
        <w:tc>
          <w:tcPr>
            <w:cnfStyle w:val="001000000000" w:firstRow="0" w:lastRow="0" w:firstColumn="1" w:lastColumn="0" w:oddVBand="0" w:evenVBand="0" w:oddHBand="0" w:evenHBand="0" w:firstRowFirstColumn="0" w:firstRowLastColumn="0" w:lastRowFirstColumn="0" w:lastRowLastColumn="0"/>
            <w:tcW w:w="0" w:type="auto"/>
            <w:gridSpan w:val="2"/>
            <w:hideMark/>
          </w:tcPr>
          <w:p w:rsidR="00273107" w:rsidRPr="00DC15FE" w:rsidRDefault="00273107" w:rsidP="00F54522">
            <w:pPr>
              <w:rPr>
                <w:rFonts w:ascii="Arial" w:eastAsia="Times New Roman" w:hAnsi="Arial" w:cs="Arial"/>
                <w:sz w:val="20"/>
                <w:szCs w:val="20"/>
              </w:rPr>
            </w:pPr>
          </w:p>
        </w:tc>
        <w:tc>
          <w:tcPr>
            <w:tcW w:w="0" w:type="auto"/>
            <w:hideMark/>
          </w:tcPr>
          <w:p w:rsidR="00273107" w:rsidRPr="00DC15FE" w:rsidRDefault="00273107"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c>
          <w:tcPr>
            <w:tcW w:w="5100" w:type="dxa"/>
            <w:hideMark/>
          </w:tcPr>
          <w:p w:rsidR="00273107" w:rsidRPr="00DC15FE" w:rsidRDefault="00273107"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273107" w:rsidRPr="00DC15FE" w:rsidTr="001E2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hideMark/>
          </w:tcPr>
          <w:p w:rsidR="00273107" w:rsidRPr="00DC15FE" w:rsidRDefault="00273107" w:rsidP="00F54522">
            <w:pPr>
              <w:rPr>
                <w:rFonts w:ascii="Arial" w:eastAsia="Times New Roman" w:hAnsi="Arial" w:cs="Arial"/>
                <w:sz w:val="20"/>
                <w:szCs w:val="20"/>
              </w:rPr>
            </w:pPr>
          </w:p>
        </w:tc>
        <w:tc>
          <w:tcPr>
            <w:tcW w:w="0" w:type="auto"/>
            <w:hideMark/>
          </w:tcPr>
          <w:p w:rsidR="00273107" w:rsidRPr="00DC15FE" w:rsidRDefault="00273107"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c>
          <w:tcPr>
            <w:tcW w:w="5100" w:type="dxa"/>
            <w:hideMark/>
          </w:tcPr>
          <w:p w:rsidR="00273107" w:rsidRPr="00DC15FE" w:rsidRDefault="00273107"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r w:rsidR="00273107" w:rsidRPr="00DC15FE" w:rsidTr="001E2B02">
        <w:tc>
          <w:tcPr>
            <w:cnfStyle w:val="001000000000" w:firstRow="0" w:lastRow="0" w:firstColumn="1" w:lastColumn="0" w:oddVBand="0" w:evenVBand="0" w:oddHBand="0" w:evenHBand="0" w:firstRowFirstColumn="0" w:firstRowLastColumn="0" w:lastRowFirstColumn="0" w:lastRowLastColumn="0"/>
            <w:tcW w:w="0" w:type="auto"/>
            <w:gridSpan w:val="2"/>
            <w:hideMark/>
          </w:tcPr>
          <w:p w:rsidR="00273107" w:rsidRPr="00DC15FE" w:rsidRDefault="00273107" w:rsidP="00F54522">
            <w:pPr>
              <w:rPr>
                <w:rFonts w:ascii="Arial" w:eastAsia="Times New Roman" w:hAnsi="Arial" w:cs="Arial"/>
                <w:sz w:val="20"/>
                <w:szCs w:val="20"/>
              </w:rPr>
            </w:pPr>
          </w:p>
        </w:tc>
        <w:tc>
          <w:tcPr>
            <w:tcW w:w="0" w:type="auto"/>
            <w:hideMark/>
          </w:tcPr>
          <w:p w:rsidR="00273107" w:rsidRPr="00DC15FE" w:rsidRDefault="00273107"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c>
          <w:tcPr>
            <w:tcW w:w="5100" w:type="dxa"/>
            <w:hideMark/>
          </w:tcPr>
          <w:p w:rsidR="00273107" w:rsidRPr="00DC15FE" w:rsidRDefault="00273107"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273107" w:rsidRPr="00DC15FE" w:rsidTr="001E2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hideMark/>
          </w:tcPr>
          <w:p w:rsidR="00273107" w:rsidRPr="00DC15FE" w:rsidRDefault="00273107" w:rsidP="00F54522">
            <w:pPr>
              <w:rPr>
                <w:rFonts w:ascii="Arial" w:eastAsia="Times New Roman" w:hAnsi="Arial" w:cs="Arial"/>
                <w:sz w:val="20"/>
                <w:szCs w:val="20"/>
              </w:rPr>
            </w:pPr>
          </w:p>
        </w:tc>
        <w:tc>
          <w:tcPr>
            <w:tcW w:w="0" w:type="auto"/>
            <w:hideMark/>
          </w:tcPr>
          <w:p w:rsidR="00273107" w:rsidRPr="00DC15FE" w:rsidRDefault="00273107"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c>
          <w:tcPr>
            <w:tcW w:w="5100" w:type="dxa"/>
            <w:hideMark/>
          </w:tcPr>
          <w:p w:rsidR="00273107" w:rsidRPr="00DC15FE" w:rsidRDefault="00273107"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bl>
    <w:p w:rsidR="00273107" w:rsidRPr="00DC15FE" w:rsidRDefault="00273107" w:rsidP="00F54522">
      <w:pPr>
        <w:spacing w:after="0" w:line="240" w:lineRule="auto"/>
        <w:ind w:left="100"/>
        <w:outlineLvl w:val="1"/>
        <w:rPr>
          <w:rFonts w:ascii="Arial" w:eastAsia="Times New Roman" w:hAnsi="Arial" w:cs="Arial"/>
          <w:b/>
          <w:bCs/>
          <w:sz w:val="20"/>
          <w:szCs w:val="20"/>
        </w:rPr>
      </w:pPr>
    </w:p>
    <w:tbl>
      <w:tblPr>
        <w:tblStyle w:val="LightShading1"/>
        <w:tblW w:w="9360" w:type="dxa"/>
        <w:tblInd w:w="108" w:type="dxa"/>
        <w:tblLook w:val="04A0" w:firstRow="1" w:lastRow="0" w:firstColumn="1" w:lastColumn="0" w:noHBand="0" w:noVBand="1"/>
      </w:tblPr>
      <w:tblGrid>
        <w:gridCol w:w="2700"/>
        <w:gridCol w:w="2686"/>
        <w:gridCol w:w="3974"/>
      </w:tblGrid>
      <w:tr w:rsidR="00127A1A" w:rsidRPr="00DC15FE" w:rsidTr="00127A1A">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p>
        </w:tc>
        <w:tc>
          <w:tcPr>
            <w:tcW w:w="6660" w:type="dxa"/>
            <w:gridSpan w:val="2"/>
            <w:hideMark/>
          </w:tcPr>
          <w:p w:rsidR="00127A1A" w:rsidRPr="00DC15FE" w:rsidRDefault="00127A1A" w:rsidP="00C411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Comparison of survival curves (Logrank test)</w:t>
            </w:r>
          </w:p>
        </w:tc>
      </w:tr>
      <w:tr w:rsidR="00127A1A" w:rsidRPr="00DC15FE" w:rsidTr="00127A1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Endpoint: Observed n</w:t>
            </w:r>
          </w:p>
        </w:tc>
        <w:tc>
          <w:tcPr>
            <w:tcW w:w="2686" w:type="dxa"/>
            <w:hideMark/>
          </w:tcPr>
          <w:p w:rsidR="00127A1A" w:rsidRPr="00DC15FE" w:rsidRDefault="00127A1A" w:rsidP="00C411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16.0</w:t>
            </w:r>
          </w:p>
        </w:tc>
        <w:tc>
          <w:tcPr>
            <w:tcW w:w="3974" w:type="dxa"/>
            <w:hideMark/>
          </w:tcPr>
          <w:p w:rsidR="00127A1A" w:rsidRPr="00DC15FE" w:rsidRDefault="00127A1A" w:rsidP="00C411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4.0</w:t>
            </w:r>
          </w:p>
        </w:tc>
      </w:tr>
      <w:tr w:rsidR="00127A1A" w:rsidRPr="00DC15FE" w:rsidTr="00127A1A">
        <w:trPr>
          <w:trHeight w:val="283"/>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Expected n</w:t>
            </w:r>
          </w:p>
        </w:tc>
        <w:tc>
          <w:tcPr>
            <w:tcW w:w="2686" w:type="dxa"/>
            <w:hideMark/>
          </w:tcPr>
          <w:p w:rsidR="00127A1A" w:rsidRPr="00DC15FE" w:rsidRDefault="00127A1A" w:rsidP="00C411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18.9</w:t>
            </w:r>
          </w:p>
        </w:tc>
        <w:tc>
          <w:tcPr>
            <w:tcW w:w="3974" w:type="dxa"/>
            <w:hideMark/>
          </w:tcPr>
          <w:p w:rsidR="00127A1A" w:rsidRPr="00DC15FE" w:rsidRDefault="00127A1A" w:rsidP="00C411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1.1</w:t>
            </w:r>
          </w:p>
        </w:tc>
      </w:tr>
      <w:tr w:rsidR="00127A1A" w:rsidRPr="00DC15FE" w:rsidTr="00127A1A">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 xml:space="preserve">Chi-square </w:t>
            </w:r>
          </w:p>
        </w:tc>
        <w:tc>
          <w:tcPr>
            <w:tcW w:w="2686" w:type="dxa"/>
            <w:hideMark/>
          </w:tcPr>
          <w:p w:rsidR="00127A1A" w:rsidRPr="00DC15FE" w:rsidRDefault="00127A1A" w:rsidP="00C411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8.3152</w:t>
            </w:r>
          </w:p>
        </w:tc>
        <w:tc>
          <w:tcPr>
            <w:tcW w:w="3974" w:type="dxa"/>
            <w:hideMark/>
          </w:tcPr>
          <w:p w:rsidR="00127A1A" w:rsidRPr="00DC15FE" w:rsidRDefault="00127A1A"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r w:rsidR="00127A1A" w:rsidRPr="00DC15FE" w:rsidTr="00127A1A">
        <w:trPr>
          <w:trHeight w:val="265"/>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 xml:space="preserve">DF </w:t>
            </w:r>
          </w:p>
        </w:tc>
        <w:tc>
          <w:tcPr>
            <w:tcW w:w="2686" w:type="dxa"/>
            <w:hideMark/>
          </w:tcPr>
          <w:p w:rsidR="00127A1A" w:rsidRPr="00DC15FE" w:rsidRDefault="00127A1A" w:rsidP="00C411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1</w:t>
            </w:r>
          </w:p>
        </w:tc>
        <w:tc>
          <w:tcPr>
            <w:tcW w:w="3974" w:type="dxa"/>
            <w:hideMark/>
          </w:tcPr>
          <w:p w:rsidR="00127A1A" w:rsidRPr="00DC15FE" w:rsidRDefault="00127A1A" w:rsidP="00C411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127A1A" w:rsidRPr="00DC15FE" w:rsidTr="00127A1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 xml:space="preserve">Significance </w:t>
            </w:r>
          </w:p>
        </w:tc>
        <w:tc>
          <w:tcPr>
            <w:tcW w:w="2686" w:type="dxa"/>
            <w:hideMark/>
          </w:tcPr>
          <w:p w:rsidR="00127A1A" w:rsidRPr="00DC15FE" w:rsidRDefault="00127A1A" w:rsidP="00C411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P = 0.0039</w:t>
            </w:r>
          </w:p>
        </w:tc>
        <w:tc>
          <w:tcPr>
            <w:tcW w:w="3974" w:type="dxa"/>
            <w:hideMark/>
          </w:tcPr>
          <w:p w:rsidR="00127A1A" w:rsidRPr="00DC15FE" w:rsidRDefault="00127A1A"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bl>
    <w:p w:rsidR="00127A1A" w:rsidRDefault="00127A1A" w:rsidP="00127A1A">
      <w:pPr>
        <w:spacing w:after="0" w:line="240" w:lineRule="auto"/>
      </w:pPr>
    </w:p>
    <w:tbl>
      <w:tblPr>
        <w:tblStyle w:val="LightShading1"/>
        <w:tblW w:w="9360" w:type="dxa"/>
        <w:tblInd w:w="108" w:type="dxa"/>
        <w:tblLook w:val="04A0" w:firstRow="1" w:lastRow="0" w:firstColumn="1" w:lastColumn="0" w:noHBand="0" w:noVBand="1"/>
      </w:tblPr>
      <w:tblGrid>
        <w:gridCol w:w="1800"/>
        <w:gridCol w:w="7560"/>
      </w:tblGrid>
      <w:tr w:rsidR="00127A1A" w:rsidRPr="00DC15FE" w:rsidTr="00C411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 xml:space="preserve">Hazard ratio </w:t>
            </w:r>
          </w:p>
        </w:tc>
        <w:tc>
          <w:tcPr>
            <w:tcW w:w="7560" w:type="dxa"/>
            <w:hideMark/>
          </w:tcPr>
          <w:p w:rsidR="00127A1A" w:rsidRPr="00DC15FE" w:rsidRDefault="00127A1A" w:rsidP="00C4110E">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4.2998</w:t>
            </w:r>
          </w:p>
        </w:tc>
      </w:tr>
      <w:tr w:rsidR="00127A1A" w:rsidRPr="00DC15FE" w:rsidTr="00C411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27A1A" w:rsidRPr="00DC15FE" w:rsidRDefault="00127A1A" w:rsidP="00C4110E">
            <w:pPr>
              <w:rPr>
                <w:rFonts w:ascii="Arial" w:eastAsia="Times New Roman" w:hAnsi="Arial" w:cs="Arial"/>
                <w:sz w:val="20"/>
                <w:szCs w:val="20"/>
              </w:rPr>
            </w:pPr>
            <w:r w:rsidRPr="00DC15FE">
              <w:rPr>
                <w:rFonts w:ascii="Arial" w:eastAsia="Times New Roman" w:hAnsi="Arial" w:cs="Arial"/>
                <w:sz w:val="20"/>
              </w:rPr>
              <w:t>95% CI</w:t>
            </w:r>
          </w:p>
        </w:tc>
        <w:tc>
          <w:tcPr>
            <w:tcW w:w="7560" w:type="dxa"/>
            <w:hideMark/>
          </w:tcPr>
          <w:p w:rsidR="00127A1A" w:rsidRPr="00DC15FE" w:rsidRDefault="00127A1A" w:rsidP="00C411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0.6283 to 29.4251</w:t>
            </w:r>
          </w:p>
        </w:tc>
      </w:tr>
    </w:tbl>
    <w:p w:rsidR="00127A1A" w:rsidRPr="00DC15FE" w:rsidRDefault="00127A1A" w:rsidP="00F54522">
      <w:pPr>
        <w:spacing w:line="240" w:lineRule="auto"/>
      </w:pPr>
    </w:p>
    <w:p w:rsidR="00273107" w:rsidRPr="00DC15FE" w:rsidRDefault="00273107" w:rsidP="00F54522">
      <w:pPr>
        <w:spacing w:line="240" w:lineRule="auto"/>
      </w:pPr>
    </w:p>
    <w:p w:rsidR="00524596" w:rsidRDefault="0084756D" w:rsidP="00F54522">
      <w:pPr>
        <w:spacing w:line="240" w:lineRule="auto"/>
      </w:pPr>
      <w:r w:rsidRPr="00DC15FE">
        <w:rPr>
          <w:noProof/>
        </w:rPr>
        <w:drawing>
          <wp:inline distT="0" distB="0" distL="0" distR="0" wp14:anchorId="1EB9C788" wp14:editId="58287E9A">
            <wp:extent cx="4297680" cy="220027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t="2751" r="5729" b="6463"/>
                    <a:stretch>
                      <a:fillRect/>
                    </a:stretch>
                  </pic:blipFill>
                  <pic:spPr bwMode="auto">
                    <a:xfrm>
                      <a:off x="0" y="0"/>
                      <a:ext cx="4297680" cy="2200275"/>
                    </a:xfrm>
                    <a:prstGeom prst="rect">
                      <a:avLst/>
                    </a:prstGeom>
                    <a:noFill/>
                    <a:ln w="9525">
                      <a:noFill/>
                      <a:miter lim="800000"/>
                      <a:headEnd/>
                      <a:tailEnd/>
                    </a:ln>
                  </pic:spPr>
                </pic:pic>
              </a:graphicData>
            </a:graphic>
          </wp:inline>
        </w:drawing>
      </w:r>
    </w:p>
    <w:p w:rsidR="00524596" w:rsidRDefault="00524596" w:rsidP="00524596">
      <w:r>
        <w:br w:type="page"/>
      </w:r>
    </w:p>
    <w:p w:rsidR="0084756D" w:rsidRPr="00DC15FE" w:rsidRDefault="0084756D" w:rsidP="00F54522">
      <w:pPr>
        <w:spacing w:line="240" w:lineRule="auto"/>
      </w:pPr>
    </w:p>
    <w:p w:rsidR="00DC7D24" w:rsidRDefault="00DC7D24" w:rsidP="00AA6D95">
      <w:pPr>
        <w:pStyle w:val="Heading2"/>
        <w:numPr>
          <w:ilvl w:val="0"/>
          <w:numId w:val="4"/>
        </w:numPr>
        <w:spacing w:line="240" w:lineRule="auto"/>
      </w:pPr>
      <w:bookmarkStart w:id="1" w:name="_Toc290991939"/>
      <w:r w:rsidRPr="00DC15FE">
        <w:t xml:space="preserve">KM plot with </w:t>
      </w:r>
      <w:r>
        <w:t xml:space="preserve">tumor </w:t>
      </w:r>
      <w:r w:rsidRPr="00DC15FE">
        <w:t>grade</w:t>
      </w:r>
    </w:p>
    <w:p w:rsidR="00524596" w:rsidRPr="00524596" w:rsidRDefault="00524596" w:rsidP="00524596"/>
    <w:tbl>
      <w:tblPr>
        <w:tblStyle w:val="LightShading1"/>
        <w:tblW w:w="9360" w:type="dxa"/>
        <w:tblInd w:w="108" w:type="dxa"/>
        <w:tblLook w:val="04A0" w:firstRow="1" w:lastRow="0" w:firstColumn="1" w:lastColumn="0" w:noHBand="0" w:noVBand="1"/>
      </w:tblPr>
      <w:tblGrid>
        <w:gridCol w:w="1800"/>
        <w:gridCol w:w="7560"/>
      </w:tblGrid>
      <w:tr w:rsidR="00BF6191" w:rsidRPr="00A15549" w:rsidTr="00BF61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BF6191" w:rsidRPr="00A15549" w:rsidRDefault="00BF6191" w:rsidP="00F54522">
            <w:pPr>
              <w:rPr>
                <w:rFonts w:ascii="Arial" w:eastAsia="Times New Roman" w:hAnsi="Arial" w:cs="Arial"/>
                <w:sz w:val="20"/>
                <w:szCs w:val="20"/>
              </w:rPr>
            </w:pPr>
            <w:r w:rsidRPr="00A15549">
              <w:rPr>
                <w:rFonts w:ascii="Arial" w:eastAsia="Times New Roman" w:hAnsi="Arial" w:cs="Arial"/>
                <w:color w:val="000000"/>
                <w:sz w:val="20"/>
              </w:rPr>
              <w:t>Survival time </w:t>
            </w:r>
          </w:p>
        </w:tc>
        <w:tc>
          <w:tcPr>
            <w:tcW w:w="7560" w:type="dxa"/>
            <w:hideMark/>
          </w:tcPr>
          <w:p w:rsidR="00BF6191" w:rsidRPr="00097178" w:rsidRDefault="00BF6191" w:rsidP="00C4110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rPr>
            </w:pPr>
            <w:r w:rsidRPr="00097178">
              <w:rPr>
                <w:rFonts w:ascii="Arial" w:eastAsia="Times New Roman" w:hAnsi="Arial" w:cs="Arial"/>
                <w:b w:val="0"/>
                <w:sz w:val="20"/>
              </w:rPr>
              <w:t>SURGERY_TORECUR_FU_DAYS</w:t>
            </w:r>
            <w:r w:rsidRPr="00097178">
              <w:rPr>
                <w:rFonts w:ascii="Arial" w:eastAsia="Times New Roman" w:hAnsi="Arial" w:cs="Arial"/>
                <w:b w:val="0"/>
                <w:sz w:val="20"/>
                <w:szCs w:val="20"/>
              </w:rPr>
              <w:t xml:space="preserve"> (Number of days from surgery to relapse or last follow up)</w:t>
            </w:r>
          </w:p>
        </w:tc>
      </w:tr>
      <w:tr w:rsidR="00BF6191" w:rsidRPr="00A15549" w:rsidTr="00BF61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BF6191" w:rsidRPr="00A15549" w:rsidRDefault="00BF6191" w:rsidP="00F54522">
            <w:pPr>
              <w:rPr>
                <w:rFonts w:ascii="Arial" w:eastAsia="Times New Roman" w:hAnsi="Arial" w:cs="Arial"/>
                <w:sz w:val="20"/>
                <w:szCs w:val="20"/>
              </w:rPr>
            </w:pPr>
            <w:r w:rsidRPr="00A15549">
              <w:rPr>
                <w:rFonts w:ascii="Arial" w:eastAsia="Times New Roman" w:hAnsi="Arial" w:cs="Arial"/>
                <w:color w:val="000000"/>
                <w:sz w:val="20"/>
              </w:rPr>
              <w:t>Endpoint </w:t>
            </w:r>
          </w:p>
        </w:tc>
        <w:tc>
          <w:tcPr>
            <w:tcW w:w="7560" w:type="dxa"/>
            <w:hideMark/>
          </w:tcPr>
          <w:p w:rsidR="00BF6191" w:rsidRPr="00DC15FE" w:rsidRDefault="00BF6191"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C15FE">
              <w:rPr>
                <w:rFonts w:ascii="Arial" w:eastAsia="Times New Roman" w:hAnsi="Arial" w:cs="Arial"/>
                <w:sz w:val="20"/>
              </w:rPr>
              <w:t>RECURRENCE_ANY</w:t>
            </w:r>
            <w:r w:rsidR="006B5F35">
              <w:rPr>
                <w:rFonts w:ascii="Arial" w:eastAsia="Times New Roman" w:hAnsi="Arial" w:cs="Arial"/>
                <w:sz w:val="20"/>
              </w:rPr>
              <w:t>_0_1</w:t>
            </w:r>
            <w:r>
              <w:rPr>
                <w:rFonts w:ascii="Arial" w:eastAsia="Times New Roman" w:hAnsi="Arial" w:cs="Arial"/>
                <w:sz w:val="20"/>
              </w:rPr>
              <w:t xml:space="preserve"> (Relapse status)</w:t>
            </w:r>
          </w:p>
        </w:tc>
      </w:tr>
      <w:tr w:rsidR="00DC7D24" w:rsidRPr="00A15549" w:rsidTr="00BF6191">
        <w:tc>
          <w:tcPr>
            <w:cnfStyle w:val="001000000000" w:firstRow="0" w:lastRow="0" w:firstColumn="1" w:lastColumn="0" w:oddVBand="0" w:evenVBand="0" w:oddHBand="0" w:evenHBand="0" w:firstRowFirstColumn="0" w:firstRowLastColumn="0" w:lastRowFirstColumn="0" w:lastRowLastColumn="0"/>
            <w:tcW w:w="1800" w:type="dxa"/>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Factor codes </w:t>
            </w:r>
          </w:p>
        </w:tc>
        <w:tc>
          <w:tcPr>
            <w:tcW w:w="7560" w:type="dxa"/>
            <w:hideMark/>
          </w:tcPr>
          <w:p w:rsidR="00DC7D24" w:rsidRPr="00A15549" w:rsidRDefault="009509FD" w:rsidP="009509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eastAsia="Times New Roman" w:hAnsi="Arial" w:cs="Arial"/>
                <w:bCs/>
                <w:sz w:val="20"/>
              </w:rPr>
              <w:t>TUMO</w:t>
            </w:r>
            <w:r w:rsidR="00180F90">
              <w:rPr>
                <w:rFonts w:ascii="Arial" w:eastAsia="Times New Roman" w:hAnsi="Arial" w:cs="Arial"/>
                <w:bCs/>
                <w:sz w:val="20"/>
              </w:rPr>
              <w:t>R</w:t>
            </w:r>
            <w:r w:rsidR="00DC7D24" w:rsidRPr="00BF6191">
              <w:rPr>
                <w:rFonts w:ascii="Arial" w:eastAsia="Times New Roman" w:hAnsi="Arial" w:cs="Arial"/>
                <w:bCs/>
                <w:sz w:val="20"/>
              </w:rPr>
              <w:t>_GRADE</w:t>
            </w:r>
            <w:r w:rsidR="00BF6191">
              <w:rPr>
                <w:rFonts w:ascii="Arial" w:eastAsia="Times New Roman" w:hAnsi="Arial" w:cs="Arial"/>
                <w:bCs/>
                <w:sz w:val="20"/>
              </w:rPr>
              <w:t xml:space="preserve"> (tumor grade)</w:t>
            </w:r>
          </w:p>
        </w:tc>
      </w:tr>
    </w:tbl>
    <w:p w:rsidR="00DC7D24" w:rsidRPr="00DC15FE" w:rsidRDefault="00DC7D24" w:rsidP="00F54522">
      <w:pPr>
        <w:spacing w:after="0" w:line="240" w:lineRule="auto"/>
      </w:pPr>
    </w:p>
    <w:p w:rsidR="00DC7D24" w:rsidRDefault="00DC7D24" w:rsidP="00F54522">
      <w:pPr>
        <w:spacing w:after="0" w:line="240" w:lineRule="auto"/>
        <w:rPr>
          <w:rFonts w:ascii="Arial" w:eastAsia="Times New Roman" w:hAnsi="Arial" w:cs="Arial"/>
          <w:sz w:val="20"/>
          <w:szCs w:val="20"/>
        </w:rPr>
      </w:pPr>
      <w:r w:rsidRPr="00DC15FE">
        <w:rPr>
          <w:rFonts w:ascii="Arial" w:eastAsia="Times New Roman" w:hAnsi="Arial" w:cs="Arial"/>
          <w:sz w:val="8"/>
          <w:szCs w:val="8"/>
        </w:rPr>
        <w:t> </w:t>
      </w:r>
      <w:r w:rsidRPr="00DC15FE">
        <w:rPr>
          <w:rFonts w:ascii="Arial" w:eastAsia="Times New Roman" w:hAnsi="Arial" w:cs="Arial"/>
          <w:sz w:val="20"/>
          <w:szCs w:val="20"/>
        </w:rPr>
        <w:t xml:space="preserve"> </w:t>
      </w:r>
    </w:p>
    <w:tbl>
      <w:tblPr>
        <w:tblStyle w:val="LightShading1"/>
        <w:tblW w:w="9360" w:type="dxa"/>
        <w:tblInd w:w="108" w:type="dxa"/>
        <w:tblLook w:val="04A0" w:firstRow="1" w:lastRow="0" w:firstColumn="1" w:lastColumn="0" w:noHBand="0" w:noVBand="1"/>
      </w:tblPr>
      <w:tblGrid>
        <w:gridCol w:w="2305"/>
        <w:gridCol w:w="2407"/>
        <w:gridCol w:w="4648"/>
      </w:tblGrid>
      <w:tr w:rsidR="00DC7D24" w:rsidRPr="00A15549" w:rsidTr="00CF35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sz w:val="20"/>
                <w:szCs w:val="20"/>
              </w:rPr>
              <w:t> </w:t>
            </w:r>
          </w:p>
        </w:tc>
        <w:tc>
          <w:tcPr>
            <w:tcW w:w="7055" w:type="dxa"/>
            <w:gridSpan w:val="2"/>
            <w:hideMark/>
          </w:tcPr>
          <w:p w:rsidR="00DC7D24" w:rsidRPr="00A15549" w:rsidRDefault="00DC7D24" w:rsidP="00F5452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A15549">
              <w:rPr>
                <w:rFonts w:ascii="Arial" w:eastAsia="Times New Roman" w:hAnsi="Arial" w:cs="Arial"/>
                <w:color w:val="000000"/>
                <w:sz w:val="20"/>
              </w:rPr>
              <w:t>Comparison of survival curves (Logrank test)</w:t>
            </w:r>
          </w:p>
        </w:tc>
      </w:tr>
      <w:tr w:rsidR="00DC7D24" w:rsidRPr="00A15549" w:rsidTr="00CF35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Endpoint: Observed n</w:t>
            </w:r>
          </w:p>
        </w:tc>
        <w:tc>
          <w:tcPr>
            <w:tcW w:w="0" w:type="auto"/>
            <w:hideMark/>
          </w:tcPr>
          <w:p w:rsidR="00DC7D24" w:rsidRPr="00CF3541" w:rsidRDefault="00DC7D24"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15.0</w:t>
            </w:r>
          </w:p>
        </w:tc>
        <w:tc>
          <w:tcPr>
            <w:tcW w:w="3128" w:type="dxa"/>
            <w:hideMark/>
          </w:tcPr>
          <w:p w:rsidR="00DC7D24" w:rsidRPr="00CF3541" w:rsidRDefault="00DC7D24"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5.0</w:t>
            </w:r>
          </w:p>
        </w:tc>
      </w:tr>
      <w:tr w:rsidR="00DC7D24" w:rsidRPr="00A15549" w:rsidTr="00CF3541">
        <w:tc>
          <w:tcPr>
            <w:cnfStyle w:val="001000000000" w:firstRow="0" w:lastRow="0" w:firstColumn="1" w:lastColumn="0" w:oddVBand="0" w:evenVBand="0" w:oddHBand="0" w:evenHBand="0" w:firstRowFirstColumn="0" w:firstRowLastColumn="0" w:lastRowFirstColumn="0" w:lastRowLastColumn="0"/>
            <w:tcW w:w="0" w:type="auto"/>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Expected n</w:t>
            </w:r>
          </w:p>
        </w:tc>
        <w:tc>
          <w:tcPr>
            <w:tcW w:w="0" w:type="auto"/>
            <w:hideMark/>
          </w:tcPr>
          <w:p w:rsidR="00DC7D24" w:rsidRPr="00CF3541" w:rsidRDefault="00DC7D24"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17.5</w:t>
            </w:r>
          </w:p>
        </w:tc>
        <w:tc>
          <w:tcPr>
            <w:tcW w:w="3128" w:type="dxa"/>
            <w:hideMark/>
          </w:tcPr>
          <w:p w:rsidR="00DC7D24" w:rsidRPr="00CF3541" w:rsidRDefault="00DC7D24"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2.5</w:t>
            </w:r>
          </w:p>
        </w:tc>
      </w:tr>
      <w:tr w:rsidR="00DC7D24" w:rsidRPr="00A15549" w:rsidTr="00CF35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Chi-square </w:t>
            </w:r>
          </w:p>
        </w:tc>
        <w:tc>
          <w:tcPr>
            <w:tcW w:w="0" w:type="auto"/>
            <w:hideMark/>
          </w:tcPr>
          <w:p w:rsidR="00DC7D24" w:rsidRPr="00CF3541" w:rsidRDefault="00DC7D24"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2.7714</w:t>
            </w:r>
          </w:p>
        </w:tc>
        <w:tc>
          <w:tcPr>
            <w:tcW w:w="3128" w:type="dxa"/>
            <w:hideMark/>
          </w:tcPr>
          <w:p w:rsidR="00DC7D24" w:rsidRPr="00CF3541" w:rsidRDefault="00DC7D24"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szCs w:val="20"/>
              </w:rPr>
              <w:t> </w:t>
            </w:r>
          </w:p>
        </w:tc>
      </w:tr>
      <w:tr w:rsidR="00DC7D24" w:rsidRPr="00A15549" w:rsidTr="00CF3541">
        <w:tc>
          <w:tcPr>
            <w:cnfStyle w:val="001000000000" w:firstRow="0" w:lastRow="0" w:firstColumn="1" w:lastColumn="0" w:oddVBand="0" w:evenVBand="0" w:oddHBand="0" w:evenHBand="0" w:firstRowFirstColumn="0" w:firstRowLastColumn="0" w:lastRowFirstColumn="0" w:lastRowLastColumn="0"/>
            <w:tcW w:w="0" w:type="auto"/>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DF </w:t>
            </w:r>
          </w:p>
        </w:tc>
        <w:tc>
          <w:tcPr>
            <w:tcW w:w="0" w:type="auto"/>
            <w:hideMark/>
          </w:tcPr>
          <w:p w:rsidR="00DC7D24" w:rsidRPr="00CF3541" w:rsidRDefault="00DC7D24" w:rsidP="00F5452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1</w:t>
            </w:r>
          </w:p>
        </w:tc>
        <w:tc>
          <w:tcPr>
            <w:tcW w:w="3128" w:type="dxa"/>
            <w:hideMark/>
          </w:tcPr>
          <w:p w:rsidR="00DC7D24" w:rsidRPr="00CF3541" w:rsidRDefault="00DC7D24" w:rsidP="00F5452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szCs w:val="20"/>
              </w:rPr>
              <w:t> </w:t>
            </w:r>
          </w:p>
        </w:tc>
      </w:tr>
      <w:tr w:rsidR="00DC7D24" w:rsidRPr="00A15549" w:rsidTr="00CF35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C7D24" w:rsidRPr="00A15549" w:rsidRDefault="00DC7D24" w:rsidP="00F54522">
            <w:pPr>
              <w:rPr>
                <w:rFonts w:ascii="Arial" w:eastAsia="Times New Roman" w:hAnsi="Arial" w:cs="Arial"/>
                <w:sz w:val="20"/>
                <w:szCs w:val="20"/>
              </w:rPr>
            </w:pPr>
            <w:r w:rsidRPr="00A15549">
              <w:rPr>
                <w:rFonts w:ascii="Arial" w:eastAsia="Times New Roman" w:hAnsi="Arial" w:cs="Arial"/>
                <w:color w:val="000000"/>
                <w:sz w:val="20"/>
              </w:rPr>
              <w:t>Significance </w:t>
            </w:r>
          </w:p>
        </w:tc>
        <w:tc>
          <w:tcPr>
            <w:tcW w:w="0" w:type="auto"/>
            <w:hideMark/>
          </w:tcPr>
          <w:p w:rsidR="00DC7D24" w:rsidRPr="00CF3541" w:rsidRDefault="00DC7D24"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P = 0.0960</w:t>
            </w:r>
          </w:p>
        </w:tc>
        <w:tc>
          <w:tcPr>
            <w:tcW w:w="3128" w:type="dxa"/>
            <w:hideMark/>
          </w:tcPr>
          <w:p w:rsidR="00DC7D24" w:rsidRPr="00CF3541" w:rsidRDefault="00DC7D24" w:rsidP="00F545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szCs w:val="20"/>
              </w:rPr>
              <w:t> </w:t>
            </w:r>
          </w:p>
        </w:tc>
      </w:tr>
    </w:tbl>
    <w:p w:rsidR="00DC7D24" w:rsidRPr="00A15549" w:rsidRDefault="00DC7D24" w:rsidP="00F54522">
      <w:pPr>
        <w:spacing w:after="0" w:line="240" w:lineRule="auto"/>
        <w:rPr>
          <w:rFonts w:ascii="Arial" w:eastAsia="Times New Roman" w:hAnsi="Arial" w:cs="Arial"/>
          <w:sz w:val="20"/>
          <w:szCs w:val="20"/>
        </w:rPr>
      </w:pPr>
      <w:r w:rsidRPr="00A15549">
        <w:rPr>
          <w:rFonts w:ascii="Arial" w:eastAsia="Times New Roman" w:hAnsi="Arial" w:cs="Arial"/>
          <w:sz w:val="12"/>
          <w:szCs w:val="12"/>
        </w:rPr>
        <w:t> </w:t>
      </w:r>
      <w:r w:rsidRPr="00A15549">
        <w:rPr>
          <w:rFonts w:ascii="Arial" w:eastAsia="Times New Roman" w:hAnsi="Arial" w:cs="Arial"/>
          <w:sz w:val="20"/>
          <w:szCs w:val="20"/>
        </w:rPr>
        <w:t xml:space="preserve"> </w:t>
      </w:r>
    </w:p>
    <w:p w:rsidR="00DC7D24" w:rsidRPr="00A15549" w:rsidRDefault="00DC7D24" w:rsidP="00F54522">
      <w:pPr>
        <w:spacing w:after="0" w:line="240" w:lineRule="auto"/>
        <w:rPr>
          <w:rFonts w:ascii="Arial" w:eastAsia="Times New Roman" w:hAnsi="Arial" w:cs="Arial"/>
          <w:sz w:val="20"/>
          <w:szCs w:val="20"/>
        </w:rPr>
      </w:pPr>
      <w:r w:rsidRPr="00A15549">
        <w:rPr>
          <w:rFonts w:ascii="Arial" w:eastAsia="Times New Roman" w:hAnsi="Arial" w:cs="Arial"/>
          <w:sz w:val="12"/>
          <w:szCs w:val="12"/>
        </w:rPr>
        <w:t> </w:t>
      </w:r>
      <w:r w:rsidRPr="00A15549">
        <w:rPr>
          <w:rFonts w:ascii="Arial" w:eastAsia="Times New Roman" w:hAnsi="Arial" w:cs="Arial"/>
          <w:sz w:val="20"/>
          <w:szCs w:val="20"/>
        </w:rPr>
        <w:t xml:space="preserve"> </w:t>
      </w:r>
    </w:p>
    <w:tbl>
      <w:tblPr>
        <w:tblStyle w:val="LightShading1"/>
        <w:tblW w:w="9360" w:type="dxa"/>
        <w:tblInd w:w="108" w:type="dxa"/>
        <w:tblLook w:val="04A0" w:firstRow="1" w:lastRow="0" w:firstColumn="1" w:lastColumn="0" w:noHBand="0" w:noVBand="1"/>
      </w:tblPr>
      <w:tblGrid>
        <w:gridCol w:w="1800"/>
        <w:gridCol w:w="7560"/>
      </w:tblGrid>
      <w:tr w:rsidR="00DC7D24" w:rsidRPr="00CF3541" w:rsidTr="00CF35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DC7D24" w:rsidRPr="00CF3541" w:rsidRDefault="00DC7D24" w:rsidP="00F54522">
            <w:pPr>
              <w:rPr>
                <w:rFonts w:ascii="Arial" w:eastAsia="Times New Roman" w:hAnsi="Arial" w:cs="Arial"/>
                <w:color w:val="auto"/>
                <w:sz w:val="20"/>
                <w:szCs w:val="20"/>
              </w:rPr>
            </w:pPr>
            <w:r w:rsidRPr="00CF3541">
              <w:rPr>
                <w:rFonts w:ascii="Arial" w:eastAsia="Times New Roman" w:hAnsi="Arial" w:cs="Arial"/>
                <w:color w:val="auto"/>
                <w:sz w:val="20"/>
              </w:rPr>
              <w:t>Hazard ratio </w:t>
            </w:r>
          </w:p>
        </w:tc>
        <w:tc>
          <w:tcPr>
            <w:tcW w:w="7560" w:type="dxa"/>
            <w:hideMark/>
          </w:tcPr>
          <w:p w:rsidR="00DC7D24" w:rsidRPr="00CF3541" w:rsidRDefault="00DC7D24" w:rsidP="00F54522">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2.2984</w:t>
            </w:r>
          </w:p>
        </w:tc>
      </w:tr>
      <w:tr w:rsidR="00DC7D24" w:rsidRPr="00CF3541" w:rsidTr="00CF35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C7D24" w:rsidRPr="00CF3541" w:rsidRDefault="00DC7D24" w:rsidP="00F54522">
            <w:pPr>
              <w:rPr>
                <w:rFonts w:ascii="Arial" w:eastAsia="Times New Roman" w:hAnsi="Arial" w:cs="Arial"/>
                <w:color w:val="auto"/>
                <w:sz w:val="20"/>
                <w:szCs w:val="20"/>
              </w:rPr>
            </w:pPr>
            <w:r w:rsidRPr="00CF3541">
              <w:rPr>
                <w:rFonts w:ascii="Arial" w:eastAsia="Times New Roman" w:hAnsi="Arial" w:cs="Arial"/>
                <w:color w:val="auto"/>
                <w:sz w:val="20"/>
              </w:rPr>
              <w:t>95% CI</w:t>
            </w:r>
          </w:p>
        </w:tc>
        <w:tc>
          <w:tcPr>
            <w:tcW w:w="7560" w:type="dxa"/>
            <w:hideMark/>
          </w:tcPr>
          <w:p w:rsidR="00DC7D24" w:rsidRPr="00CF3541" w:rsidRDefault="00DC7D24" w:rsidP="00F5452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CF3541">
              <w:rPr>
                <w:rFonts w:ascii="Arial" w:eastAsia="Times New Roman" w:hAnsi="Arial" w:cs="Arial"/>
                <w:color w:val="auto"/>
                <w:sz w:val="20"/>
              </w:rPr>
              <w:t>0.6154 to 8.5843</w:t>
            </w:r>
          </w:p>
        </w:tc>
      </w:tr>
    </w:tbl>
    <w:p w:rsidR="00524596" w:rsidRDefault="00524596" w:rsidP="00F54522">
      <w:pPr>
        <w:spacing w:after="0" w:line="240" w:lineRule="auto"/>
        <w:rPr>
          <w:rFonts w:ascii="Arial" w:eastAsia="Times New Roman" w:hAnsi="Arial" w:cs="Arial"/>
          <w:sz w:val="8"/>
          <w:szCs w:val="8"/>
        </w:rPr>
      </w:pPr>
    </w:p>
    <w:p w:rsidR="00524596" w:rsidRDefault="00524596" w:rsidP="00F54522">
      <w:pPr>
        <w:spacing w:after="0" w:line="240" w:lineRule="auto"/>
        <w:rPr>
          <w:rFonts w:ascii="Arial" w:eastAsia="Times New Roman" w:hAnsi="Arial" w:cs="Arial"/>
          <w:sz w:val="8"/>
          <w:szCs w:val="8"/>
        </w:rPr>
      </w:pPr>
    </w:p>
    <w:p w:rsidR="00524596" w:rsidRDefault="00524596" w:rsidP="00F54522">
      <w:pPr>
        <w:spacing w:after="0" w:line="240" w:lineRule="auto"/>
        <w:rPr>
          <w:rFonts w:ascii="Arial" w:eastAsia="Times New Roman" w:hAnsi="Arial" w:cs="Arial"/>
          <w:sz w:val="8"/>
          <w:szCs w:val="8"/>
        </w:rPr>
      </w:pPr>
    </w:p>
    <w:p w:rsidR="00524596" w:rsidRDefault="00524596" w:rsidP="00F54522">
      <w:pPr>
        <w:spacing w:after="0" w:line="240" w:lineRule="auto"/>
        <w:rPr>
          <w:rFonts w:ascii="Arial" w:eastAsia="Times New Roman" w:hAnsi="Arial" w:cs="Arial"/>
          <w:sz w:val="8"/>
          <w:szCs w:val="8"/>
        </w:rPr>
      </w:pPr>
    </w:p>
    <w:p w:rsidR="00524596" w:rsidRDefault="00524596" w:rsidP="00F54522">
      <w:pPr>
        <w:spacing w:after="0" w:line="240" w:lineRule="auto"/>
        <w:rPr>
          <w:rFonts w:ascii="Arial" w:eastAsia="Times New Roman" w:hAnsi="Arial" w:cs="Arial"/>
          <w:sz w:val="8"/>
          <w:szCs w:val="8"/>
        </w:rPr>
      </w:pPr>
    </w:p>
    <w:p w:rsidR="00DC7D24" w:rsidRPr="00A15549" w:rsidRDefault="00DC7D24" w:rsidP="00F54522">
      <w:pPr>
        <w:spacing w:after="0" w:line="240" w:lineRule="auto"/>
        <w:rPr>
          <w:rFonts w:ascii="Arial" w:eastAsia="Times New Roman" w:hAnsi="Arial" w:cs="Arial"/>
          <w:sz w:val="20"/>
          <w:szCs w:val="20"/>
        </w:rPr>
      </w:pPr>
      <w:r w:rsidRPr="00A15549">
        <w:rPr>
          <w:rFonts w:ascii="Arial" w:eastAsia="Times New Roman" w:hAnsi="Arial" w:cs="Arial"/>
          <w:sz w:val="8"/>
          <w:szCs w:val="8"/>
        </w:rPr>
        <w:t> </w:t>
      </w:r>
      <w:r w:rsidRPr="00A15549">
        <w:rPr>
          <w:rFonts w:ascii="Arial" w:eastAsia="Times New Roman" w:hAnsi="Arial" w:cs="Arial"/>
          <w:sz w:val="20"/>
          <w:szCs w:val="20"/>
        </w:rPr>
        <w:t xml:space="preserve"> </w:t>
      </w:r>
    </w:p>
    <w:p w:rsidR="00524596" w:rsidRDefault="00632525" w:rsidP="00F54522">
      <w:pPr>
        <w:spacing w:line="240" w:lineRule="auto"/>
        <w:jc w:val="both"/>
      </w:pPr>
      <w:r>
        <w:rPr>
          <w:noProof/>
        </w:rPr>
        <w:pict>
          <v:group id="_x0000_s1032" style="position:absolute;left:0;text-align:left;margin-left:210.75pt;margin-top:32.5pt;width:135pt;height:71.25pt;z-index:251661312" coordorigin="5655,7500" coordsize="2700,1425">
            <v:rect id="_x0000_s1029" style="position:absolute;left:5655;top:7500;width:2700;height:1425" fillcolor="white [3201]" strokecolor="#c0504d [3205]" strokeweight="1pt">
              <v:shadow color="#868686"/>
              <v:textbox>
                <w:txbxContent>
                  <w:p w:rsidR="009509FD" w:rsidRDefault="009509FD" w:rsidP="009509FD">
                    <w:pPr>
                      <w:jc w:val="center"/>
                    </w:pPr>
                    <w:r>
                      <w:t>TUMOR GRADE</w:t>
                    </w:r>
                  </w:p>
                  <w:p w:rsidR="009509FD" w:rsidRDefault="009509FD" w:rsidP="009509FD">
                    <w:pPr>
                      <w:ind w:left="720" w:firstLine="720"/>
                    </w:pPr>
                    <w:r>
                      <w:t>Grade 2</w:t>
                    </w:r>
                  </w:p>
                  <w:p w:rsidR="009509FD" w:rsidRDefault="009509FD">
                    <w:r>
                      <w:t xml:space="preserve">                             Grade 3</w:t>
                    </w:r>
                  </w:p>
                  <w:p w:rsidR="009509FD" w:rsidRDefault="009509FD" w:rsidP="009509FD">
                    <w:pPr>
                      <w:spacing w:after="0" w:line="240" w:lineRule="auto"/>
                    </w:pPr>
                  </w:p>
                  <w:p w:rsidR="009509FD" w:rsidRDefault="009509FD"/>
                  <w:p w:rsidR="009509FD" w:rsidRDefault="009509FD"/>
                </w:txbxContent>
              </v:textbox>
            </v:rect>
            <v:group id="_x0000_s1031" style="position:absolute;left:5850;top:8250;width:1050;height:495" coordorigin="8505,9240" coordsize="1050,495">
              <v:shapetype id="_x0000_t32" coordsize="21600,21600" o:spt="32" o:oned="t" path="m,l21600,21600e" filled="f">
                <v:path arrowok="t" fillok="f" o:connecttype="none"/>
                <o:lock v:ext="edit" shapetype="t"/>
              </v:shapetype>
              <v:shape id="_x0000_s1028" type="#_x0000_t32" style="position:absolute;left:8505;top:9240;width:1050;height:0" o:connectortype="straight" strokecolor="#4f81bd [3204]" strokeweight="2.5pt">
                <v:shadow color="#868686"/>
              </v:shape>
              <v:shape id="_x0000_s1030" type="#_x0000_t32" style="position:absolute;left:8535;top:9735;width:1020;height:0" o:connectortype="straight" strokecolor="#c0504d [3205]" strokeweight="2.5pt">
                <v:shadow color="#868686"/>
              </v:shape>
            </v:group>
          </v:group>
        </w:pict>
      </w:r>
      <w:r w:rsidR="00CF3541" w:rsidRPr="00CF3541">
        <w:rPr>
          <w:noProof/>
        </w:rPr>
        <w:drawing>
          <wp:inline distT="0" distB="0" distL="0" distR="0" wp14:anchorId="248DBDC0" wp14:editId="6CB5467D">
            <wp:extent cx="2257425" cy="20669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l="43641" t="27306" r="26808" b="29418"/>
                    <a:stretch>
                      <a:fillRect/>
                    </a:stretch>
                  </pic:blipFill>
                  <pic:spPr bwMode="auto">
                    <a:xfrm>
                      <a:off x="0" y="0"/>
                      <a:ext cx="2257425" cy="2066925"/>
                    </a:xfrm>
                    <a:prstGeom prst="rect">
                      <a:avLst/>
                    </a:prstGeom>
                    <a:noFill/>
                    <a:ln w="9525">
                      <a:noFill/>
                      <a:miter lim="800000"/>
                      <a:headEnd/>
                      <a:tailEnd/>
                    </a:ln>
                  </pic:spPr>
                </pic:pic>
              </a:graphicData>
            </a:graphic>
          </wp:inline>
        </w:drawing>
      </w:r>
    </w:p>
    <w:p w:rsidR="00524596" w:rsidRDefault="00524596" w:rsidP="00524596">
      <w:r>
        <w:br w:type="page"/>
      </w:r>
    </w:p>
    <w:p w:rsidR="007B2C89" w:rsidRDefault="007B2C89" w:rsidP="00F54522">
      <w:pPr>
        <w:spacing w:line="240" w:lineRule="auto"/>
        <w:jc w:val="both"/>
      </w:pPr>
    </w:p>
    <w:p w:rsidR="009C1237" w:rsidRDefault="009C1237" w:rsidP="00C6701C">
      <w:pPr>
        <w:pStyle w:val="Heading2"/>
        <w:numPr>
          <w:ilvl w:val="0"/>
          <w:numId w:val="4"/>
        </w:numPr>
        <w:spacing w:line="240" w:lineRule="auto"/>
      </w:pPr>
      <w:r w:rsidRPr="00DC15FE">
        <w:t xml:space="preserve">Cox proportional-hazards regression </w:t>
      </w:r>
      <w:bookmarkEnd w:id="1"/>
      <w:r w:rsidR="00463122">
        <w:t>analysis</w:t>
      </w:r>
      <w:r w:rsidR="00463122" w:rsidRPr="00DC15FE">
        <w:t xml:space="preserve"> </w:t>
      </w:r>
      <w:r w:rsidR="00524596">
        <w:t>–</w:t>
      </w:r>
      <w:r w:rsidR="00F55AC6" w:rsidRPr="00DC15FE">
        <w:t xml:space="preserve"> 1</w:t>
      </w:r>
    </w:p>
    <w:p w:rsidR="00524596" w:rsidRPr="00524596" w:rsidRDefault="00524596" w:rsidP="00524596">
      <w:pPr>
        <w:spacing w:after="0"/>
      </w:pPr>
    </w:p>
    <w:p w:rsidR="00AB5ACD" w:rsidRDefault="00AB5ACD" w:rsidP="00F54522">
      <w:pPr>
        <w:spacing w:after="0" w:line="240" w:lineRule="auto"/>
        <w:rPr>
          <w:rFonts w:ascii="Arial" w:hAnsi="Arial" w:cs="Arial"/>
          <w:sz w:val="12"/>
          <w:szCs w:val="12"/>
        </w:rPr>
      </w:pPr>
    </w:p>
    <w:tbl>
      <w:tblPr>
        <w:tblStyle w:val="LightShading1"/>
        <w:tblW w:w="9360" w:type="dxa"/>
        <w:tblInd w:w="108" w:type="dxa"/>
        <w:tblLook w:val="04A0" w:firstRow="1" w:lastRow="0" w:firstColumn="1" w:lastColumn="0" w:noHBand="0" w:noVBand="1"/>
      </w:tblPr>
      <w:tblGrid>
        <w:gridCol w:w="2290"/>
        <w:gridCol w:w="7070"/>
      </w:tblGrid>
      <w:tr w:rsidR="00AB5ACD" w:rsidRPr="00AB5ACD" w:rsidTr="00683E03">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Survival time </w:t>
            </w:r>
          </w:p>
        </w:tc>
        <w:tc>
          <w:tcPr>
            <w:tcW w:w="7070" w:type="dxa"/>
            <w:hideMark/>
          </w:tcPr>
          <w:p w:rsidR="00AB5ACD" w:rsidRPr="00AB5ACD" w:rsidRDefault="00AB5ACD" w:rsidP="00AB5AC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0"/>
              </w:rPr>
            </w:pPr>
            <w:r w:rsidRPr="00AB5ACD">
              <w:rPr>
                <w:rFonts w:ascii="Arial" w:eastAsia="Times New Roman" w:hAnsi="Arial" w:cs="Arial"/>
                <w:b w:val="0"/>
                <w:color w:val="auto"/>
                <w:sz w:val="20"/>
                <w:szCs w:val="20"/>
              </w:rPr>
              <w:t>SURGERY_TO_RECUR_FU_DAYS (Number of days from surgery to relapse or last follow up)</w:t>
            </w:r>
          </w:p>
        </w:tc>
      </w:tr>
      <w:tr w:rsidR="00AB5ACD" w:rsidRPr="00AB5ACD" w:rsidTr="00683E0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Endpoint </w:t>
            </w:r>
          </w:p>
        </w:tc>
        <w:tc>
          <w:tcPr>
            <w:tcW w:w="7070" w:type="dxa"/>
            <w:hideMark/>
          </w:tcPr>
          <w:p w:rsidR="00AB5ACD" w:rsidRPr="00AB5ACD" w:rsidRDefault="00AB5ACD" w:rsidP="00AB5AC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AB5ACD">
              <w:rPr>
                <w:rFonts w:ascii="Arial" w:eastAsia="Times New Roman" w:hAnsi="Arial" w:cs="Arial"/>
                <w:color w:val="auto"/>
                <w:sz w:val="20"/>
                <w:szCs w:val="20"/>
              </w:rPr>
              <w:t>RECURRENCE_ANY (Relapse status)</w:t>
            </w:r>
          </w:p>
        </w:tc>
      </w:tr>
      <w:tr w:rsidR="00AB5ACD" w:rsidRPr="00AB5ACD" w:rsidTr="00683E03">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Method</w:t>
            </w:r>
          </w:p>
        </w:tc>
        <w:tc>
          <w:tcPr>
            <w:tcW w:w="7070" w:type="dxa"/>
            <w:noWrap/>
            <w:hideMark/>
          </w:tcPr>
          <w:p w:rsidR="00AB5ACD" w:rsidRPr="00AB5ACD" w:rsidRDefault="00AB5ACD" w:rsidP="00AB5AC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20"/>
                <w:szCs w:val="20"/>
              </w:rPr>
            </w:pPr>
            <w:r w:rsidRPr="00AB5ACD">
              <w:rPr>
                <w:rFonts w:ascii="Arial" w:eastAsia="Times New Roman" w:hAnsi="Arial" w:cs="Arial"/>
                <w:bCs/>
                <w:sz w:val="20"/>
                <w:szCs w:val="20"/>
              </w:rPr>
              <w:t>Backward</w:t>
            </w:r>
          </w:p>
        </w:tc>
      </w:tr>
      <w:tr w:rsidR="00AB5ACD" w:rsidRPr="00AB5ACD" w:rsidTr="00683E0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Enter variable if P&lt;</w:t>
            </w:r>
          </w:p>
        </w:tc>
        <w:tc>
          <w:tcPr>
            <w:tcW w:w="7070" w:type="dxa"/>
            <w:noWrap/>
            <w:hideMark/>
          </w:tcPr>
          <w:p w:rsidR="00AB5ACD" w:rsidRPr="00AB5ACD" w:rsidRDefault="00AB5ACD"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0.05</w:t>
            </w:r>
          </w:p>
        </w:tc>
      </w:tr>
      <w:tr w:rsidR="00AB5ACD" w:rsidRPr="00AB5ACD" w:rsidTr="00683E03">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Remove variable if P&gt;</w:t>
            </w:r>
          </w:p>
        </w:tc>
        <w:tc>
          <w:tcPr>
            <w:tcW w:w="7070" w:type="dxa"/>
            <w:noWrap/>
            <w:hideMark/>
          </w:tcPr>
          <w:p w:rsidR="00AB5ACD" w:rsidRPr="00AB5ACD" w:rsidRDefault="00AB5ACD" w:rsidP="005E668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0.1</w:t>
            </w:r>
          </w:p>
        </w:tc>
      </w:tr>
      <w:tr w:rsidR="00AB5ACD" w:rsidRPr="00AB5ACD" w:rsidTr="00683E0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AB5ACD" w:rsidRPr="00AB5ACD" w:rsidRDefault="00AB5ACD" w:rsidP="00AB5ACD">
            <w:pPr>
              <w:rPr>
                <w:rFonts w:ascii="Arial" w:eastAsia="Times New Roman" w:hAnsi="Arial" w:cs="Arial"/>
                <w:sz w:val="20"/>
                <w:szCs w:val="20"/>
              </w:rPr>
            </w:pPr>
            <w:r w:rsidRPr="00AB5ACD">
              <w:rPr>
                <w:rFonts w:ascii="Arial" w:eastAsia="Times New Roman" w:hAnsi="Arial" w:cs="Arial"/>
                <w:sz w:val="20"/>
                <w:szCs w:val="20"/>
              </w:rPr>
              <w:t>Sample size</w:t>
            </w:r>
          </w:p>
        </w:tc>
        <w:tc>
          <w:tcPr>
            <w:tcW w:w="7070" w:type="dxa"/>
            <w:noWrap/>
            <w:hideMark/>
          </w:tcPr>
          <w:p w:rsidR="00AB5ACD" w:rsidRPr="00AB5ACD" w:rsidRDefault="00AB5ACD"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rPr>
            </w:pPr>
            <w:r w:rsidRPr="00AB5ACD">
              <w:rPr>
                <w:rFonts w:ascii="Arial" w:eastAsia="Times New Roman" w:hAnsi="Arial" w:cs="Arial"/>
                <w:bCs/>
                <w:sz w:val="20"/>
                <w:szCs w:val="20"/>
              </w:rPr>
              <w:t>24</w:t>
            </w:r>
          </w:p>
        </w:tc>
      </w:tr>
    </w:tbl>
    <w:p w:rsidR="009C1237" w:rsidRPr="00DC15FE" w:rsidRDefault="009C1237"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p w:rsidR="009C1237" w:rsidRPr="00DC15FE" w:rsidRDefault="009C1237" w:rsidP="007E5EC6">
      <w:pPr>
        <w:spacing w:line="240" w:lineRule="auto"/>
        <w:jc w:val="center"/>
        <w:rPr>
          <w:b/>
        </w:rPr>
      </w:pPr>
      <w:r w:rsidRPr="00DC15FE">
        <w:rPr>
          <w:rStyle w:val="normal1"/>
          <w:b/>
          <w:color w:val="auto"/>
        </w:rPr>
        <w:t>Overall Model Fit</w:t>
      </w:r>
    </w:p>
    <w:tbl>
      <w:tblPr>
        <w:tblStyle w:val="LightShading1"/>
        <w:tblW w:w="9360" w:type="dxa"/>
        <w:tblInd w:w="108" w:type="dxa"/>
        <w:tblLook w:val="04A0" w:firstRow="1" w:lastRow="0" w:firstColumn="1" w:lastColumn="0" w:noHBand="0" w:noVBand="1"/>
      </w:tblPr>
      <w:tblGrid>
        <w:gridCol w:w="3450"/>
        <w:gridCol w:w="5910"/>
      </w:tblGrid>
      <w:tr w:rsidR="009C1237" w:rsidRPr="00DC15FE" w:rsidTr="00F66A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0" w:type="dxa"/>
            <w:hideMark/>
          </w:tcPr>
          <w:p w:rsidR="009C1237" w:rsidRPr="00DC15FE" w:rsidRDefault="009C1237" w:rsidP="00F54522">
            <w:pPr>
              <w:rPr>
                <w:rFonts w:ascii="Arial" w:hAnsi="Arial" w:cs="Arial"/>
                <w:sz w:val="20"/>
                <w:szCs w:val="20"/>
              </w:rPr>
            </w:pPr>
            <w:r w:rsidRPr="00DC15FE">
              <w:rPr>
                <w:rStyle w:val="normal1"/>
                <w:color w:val="auto"/>
              </w:rPr>
              <w:t>Null model -2 Log Likelihood </w:t>
            </w:r>
          </w:p>
        </w:tc>
        <w:tc>
          <w:tcPr>
            <w:tcW w:w="5910"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64.465</w:t>
            </w:r>
          </w:p>
        </w:tc>
      </w:tr>
      <w:tr w:rsidR="009C1237" w:rsidRPr="00DC15FE" w:rsidTr="00F66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0" w:type="dxa"/>
            <w:hideMark/>
          </w:tcPr>
          <w:p w:rsidR="009C1237" w:rsidRPr="00DC15FE" w:rsidRDefault="009C1237" w:rsidP="00F54522">
            <w:pPr>
              <w:rPr>
                <w:rFonts w:ascii="Arial" w:hAnsi="Arial" w:cs="Arial"/>
                <w:sz w:val="20"/>
                <w:szCs w:val="20"/>
              </w:rPr>
            </w:pPr>
            <w:r w:rsidRPr="00DC15FE">
              <w:rPr>
                <w:rStyle w:val="normal1"/>
                <w:color w:val="auto"/>
              </w:rPr>
              <w:t>Full model -2 Log Likelihood </w:t>
            </w:r>
          </w:p>
        </w:tc>
        <w:tc>
          <w:tcPr>
            <w:tcW w:w="5910"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31.671</w:t>
            </w:r>
          </w:p>
        </w:tc>
      </w:tr>
      <w:tr w:rsidR="009C1237" w:rsidRPr="00DC15FE" w:rsidTr="00F66A99">
        <w:tc>
          <w:tcPr>
            <w:cnfStyle w:val="001000000000" w:firstRow="0" w:lastRow="0" w:firstColumn="1" w:lastColumn="0" w:oddVBand="0" w:evenVBand="0" w:oddHBand="0" w:evenHBand="0" w:firstRowFirstColumn="0" w:firstRowLastColumn="0" w:lastRowFirstColumn="0" w:lastRowLastColumn="0"/>
            <w:tcW w:w="3450" w:type="dxa"/>
            <w:hideMark/>
          </w:tcPr>
          <w:p w:rsidR="009C1237" w:rsidRPr="00DC15FE" w:rsidRDefault="009C1237" w:rsidP="00F54522">
            <w:pPr>
              <w:rPr>
                <w:rFonts w:ascii="Arial" w:hAnsi="Arial" w:cs="Arial"/>
                <w:sz w:val="20"/>
                <w:szCs w:val="20"/>
              </w:rPr>
            </w:pPr>
            <w:r w:rsidRPr="00DC15FE">
              <w:rPr>
                <w:rStyle w:val="normal1"/>
                <w:color w:val="auto"/>
              </w:rPr>
              <w:t>Chi-square </w:t>
            </w:r>
          </w:p>
        </w:tc>
        <w:tc>
          <w:tcPr>
            <w:tcW w:w="5910"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32.794</w:t>
            </w:r>
          </w:p>
        </w:tc>
      </w:tr>
      <w:tr w:rsidR="009C1237" w:rsidRPr="00DC15FE" w:rsidTr="00F66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0" w:type="dxa"/>
            <w:hideMark/>
          </w:tcPr>
          <w:p w:rsidR="009C1237" w:rsidRPr="00DC15FE" w:rsidRDefault="009C1237" w:rsidP="00F54522">
            <w:pPr>
              <w:rPr>
                <w:rFonts w:ascii="Arial" w:hAnsi="Arial" w:cs="Arial"/>
                <w:sz w:val="20"/>
                <w:szCs w:val="20"/>
              </w:rPr>
            </w:pPr>
            <w:r w:rsidRPr="00DC15FE">
              <w:rPr>
                <w:rStyle w:val="HTMLAcronym"/>
                <w:rFonts w:ascii="Arial" w:hAnsi="Arial" w:cs="Arial"/>
                <w:sz w:val="20"/>
                <w:szCs w:val="20"/>
              </w:rPr>
              <w:t>DF</w:t>
            </w:r>
          </w:p>
        </w:tc>
        <w:tc>
          <w:tcPr>
            <w:tcW w:w="5910"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11</w:t>
            </w:r>
          </w:p>
        </w:tc>
      </w:tr>
      <w:tr w:rsidR="009C1237" w:rsidRPr="00DC15FE" w:rsidTr="00F66A99">
        <w:tc>
          <w:tcPr>
            <w:cnfStyle w:val="001000000000" w:firstRow="0" w:lastRow="0" w:firstColumn="1" w:lastColumn="0" w:oddVBand="0" w:evenVBand="0" w:oddHBand="0" w:evenHBand="0" w:firstRowFirstColumn="0" w:firstRowLastColumn="0" w:lastRowFirstColumn="0" w:lastRowLastColumn="0"/>
            <w:tcW w:w="3450" w:type="dxa"/>
            <w:hideMark/>
          </w:tcPr>
          <w:p w:rsidR="009C1237" w:rsidRPr="00DC15FE" w:rsidRDefault="009C1237" w:rsidP="00F54522">
            <w:pPr>
              <w:rPr>
                <w:rFonts w:ascii="Arial" w:hAnsi="Arial" w:cs="Arial"/>
                <w:sz w:val="20"/>
                <w:szCs w:val="20"/>
              </w:rPr>
            </w:pPr>
            <w:r w:rsidRPr="00DC15FE">
              <w:rPr>
                <w:rStyle w:val="normal1"/>
                <w:color w:val="auto"/>
              </w:rPr>
              <w:t>Significance level</w:t>
            </w:r>
          </w:p>
        </w:tc>
        <w:tc>
          <w:tcPr>
            <w:tcW w:w="5910"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P = 0.0006</w:t>
            </w:r>
          </w:p>
        </w:tc>
      </w:tr>
    </w:tbl>
    <w:p w:rsidR="009C1237" w:rsidRPr="00DC15FE" w:rsidRDefault="009C1237"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p w:rsidR="009C1237" w:rsidRPr="00DC15FE" w:rsidRDefault="009C1237" w:rsidP="007E5EC6">
      <w:pPr>
        <w:spacing w:line="240" w:lineRule="auto"/>
        <w:jc w:val="center"/>
        <w:rPr>
          <w:rStyle w:val="normal1"/>
          <w:b/>
          <w:color w:val="auto"/>
        </w:rPr>
      </w:pPr>
      <w:r w:rsidRPr="00DC15FE">
        <w:rPr>
          <w:rStyle w:val="normal1"/>
          <w:b/>
          <w:color w:val="auto"/>
        </w:rPr>
        <w:t>Coefficients and Standard Errors</w:t>
      </w:r>
    </w:p>
    <w:tbl>
      <w:tblPr>
        <w:tblStyle w:val="LightShading1"/>
        <w:tblW w:w="9360" w:type="dxa"/>
        <w:tblInd w:w="108" w:type="dxa"/>
        <w:tblLayout w:type="fixed"/>
        <w:tblLook w:val="04A0" w:firstRow="1" w:lastRow="0" w:firstColumn="1" w:lastColumn="0" w:noHBand="0" w:noVBand="1"/>
      </w:tblPr>
      <w:tblGrid>
        <w:gridCol w:w="2639"/>
        <w:gridCol w:w="939"/>
        <w:gridCol w:w="939"/>
        <w:gridCol w:w="828"/>
        <w:gridCol w:w="1384"/>
        <w:gridCol w:w="2631"/>
      </w:tblGrid>
      <w:tr w:rsidR="009C1237" w:rsidRPr="00DC15FE" w:rsidTr="009D1C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r w:rsidRPr="00DC15FE">
              <w:rPr>
                <w:rStyle w:val="normal1"/>
                <w:color w:val="auto"/>
              </w:rPr>
              <w:t>Covariate</w:t>
            </w:r>
          </w:p>
        </w:tc>
        <w:tc>
          <w:tcPr>
            <w:tcW w:w="939"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b</w:t>
            </w:r>
          </w:p>
        </w:tc>
        <w:tc>
          <w:tcPr>
            <w:tcW w:w="939"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SE</w:t>
            </w:r>
          </w:p>
        </w:tc>
        <w:tc>
          <w:tcPr>
            <w:tcW w:w="828"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P</w:t>
            </w:r>
          </w:p>
        </w:tc>
        <w:tc>
          <w:tcPr>
            <w:tcW w:w="1384"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Exp(b)</w:t>
            </w:r>
          </w:p>
        </w:tc>
        <w:tc>
          <w:tcPr>
            <w:tcW w:w="2631" w:type="dxa"/>
            <w:hideMark/>
          </w:tcPr>
          <w:p w:rsidR="009C1237" w:rsidRPr="00DC15FE" w:rsidRDefault="009C1237"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95% CI of Exp(b)</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bilirubin_[mg_dl]</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81.9094</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33.8737</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0.0156</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374E+033</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7692369.7721</w:t>
            </w:r>
            <w:r w:rsidRPr="00DC15FE">
              <w:rPr>
                <w:rStyle w:val="normal1"/>
                <w:color w:val="auto"/>
              </w:rPr>
              <w:t> to </w:t>
            </w:r>
            <w:r w:rsidRPr="00DC15FE">
              <w:rPr>
                <w:rStyle w:val="result"/>
                <w:rFonts w:ascii="Arial" w:hAnsi="Arial" w:cs="Arial"/>
                <w:color w:val="auto"/>
                <w:sz w:val="20"/>
                <w:szCs w:val="20"/>
              </w:rPr>
              <w:t>18.2E+063</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cholesterol_[mg_dl]</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82.2953</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32.3948</w:t>
            </w:r>
          </w:p>
        </w:tc>
        <w:tc>
          <w:tcPr>
            <w:tcW w:w="828"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0.0111</w:t>
            </w:r>
          </w:p>
        </w:tc>
        <w:tc>
          <w:tcPr>
            <w:tcW w:w="1384"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550E+033</w:t>
            </w:r>
          </w:p>
        </w:tc>
        <w:tc>
          <w:tcPr>
            <w:tcW w:w="2631"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202318359.2279</w:t>
            </w:r>
            <w:r w:rsidRPr="00DC15FE">
              <w:rPr>
                <w:rStyle w:val="normal1"/>
                <w:color w:val="auto"/>
              </w:rPr>
              <w:t> to </w:t>
            </w:r>
            <w:r w:rsidRPr="00DC15FE">
              <w:rPr>
                <w:rStyle w:val="result"/>
                <w:rFonts w:ascii="Arial" w:hAnsi="Arial" w:cs="Arial"/>
                <w:color w:val="auto"/>
                <w:sz w:val="20"/>
                <w:szCs w:val="20"/>
              </w:rPr>
              <w:t>1.50E+063</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creatinine_[mg_dl]</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13.7009</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6.6169</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0.0384</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891744.3661</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2.2210</w:t>
            </w:r>
            <w:r w:rsidRPr="00DC15FE">
              <w:rPr>
                <w:rStyle w:val="normal1"/>
                <w:color w:val="auto"/>
              </w:rPr>
              <w:t> to </w:t>
            </w:r>
            <w:r w:rsidRPr="00DC15FE">
              <w:rPr>
                <w:rStyle w:val="result"/>
                <w:rFonts w:ascii="Arial" w:hAnsi="Arial" w:cs="Arial"/>
                <w:color w:val="auto"/>
                <w:sz w:val="20"/>
                <w:szCs w:val="20"/>
              </w:rPr>
              <w:t>358E+009</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CRP_[mg_l]</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0.6115</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0.2434</w:t>
            </w:r>
          </w:p>
        </w:tc>
        <w:tc>
          <w:tcPr>
            <w:tcW w:w="828"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0.0120</w:t>
            </w:r>
          </w:p>
        </w:tc>
        <w:tc>
          <w:tcPr>
            <w:tcW w:w="1384"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1.8432</w:t>
            </w:r>
          </w:p>
        </w:tc>
        <w:tc>
          <w:tcPr>
            <w:tcW w:w="2631"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1.1468</w:t>
            </w:r>
            <w:r w:rsidRPr="00DC15FE">
              <w:rPr>
                <w:rStyle w:val="normal1"/>
                <w:color w:val="auto"/>
              </w:rPr>
              <w:t> to </w:t>
            </w:r>
            <w:r w:rsidRPr="00DC15FE">
              <w:rPr>
                <w:rStyle w:val="result"/>
                <w:rFonts w:ascii="Arial" w:hAnsi="Arial" w:cs="Arial"/>
                <w:color w:val="auto"/>
                <w:sz w:val="20"/>
                <w:szCs w:val="20"/>
              </w:rPr>
              <w:t>2.9625</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glucose_[mg_dl]</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-0.7449</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0.3264</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0.0225</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0.4748</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0.2513</w:t>
            </w:r>
            <w:r w:rsidRPr="00DC15FE">
              <w:rPr>
                <w:rStyle w:val="normal1"/>
                <w:color w:val="auto"/>
              </w:rPr>
              <w:t> to </w:t>
            </w:r>
            <w:r w:rsidRPr="00DC15FE">
              <w:rPr>
                <w:rStyle w:val="result"/>
                <w:rFonts w:ascii="Arial" w:hAnsi="Arial" w:cs="Arial"/>
                <w:color w:val="auto"/>
                <w:sz w:val="20"/>
                <w:szCs w:val="20"/>
              </w:rPr>
              <w:t>0.8973</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HDL_cholesterol_[mg_dl]</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-82.9885</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32.6945</w:t>
            </w:r>
          </w:p>
        </w:tc>
        <w:tc>
          <w:tcPr>
            <w:tcW w:w="828"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0.0111</w:t>
            </w:r>
          </w:p>
        </w:tc>
        <w:tc>
          <w:tcPr>
            <w:tcW w:w="1384"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p>
        </w:tc>
        <w:tc>
          <w:tcPr>
            <w:tcW w:w="2631"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r w:rsidRPr="00DC15FE">
              <w:rPr>
                <w:rStyle w:val="normal1"/>
                <w:color w:val="auto"/>
              </w:rPr>
              <w:t> to </w:t>
            </w:r>
            <w:r w:rsidRPr="00DC15FE">
              <w:rPr>
                <w:rStyle w:val="result"/>
                <w:rFonts w:ascii="Arial" w:hAnsi="Arial" w:cs="Arial"/>
                <w:color w:val="auto"/>
                <w:sz w:val="20"/>
                <w:szCs w:val="20"/>
              </w:rPr>
              <w:t>0.0000</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LDL_cholesterol_[mg_dl]</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-82.3157</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32.3974</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0.0111</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r w:rsidRPr="00DC15FE">
              <w:rPr>
                <w:rStyle w:val="normal1"/>
                <w:color w:val="auto"/>
              </w:rPr>
              <w:t> to </w:t>
            </w:r>
            <w:r w:rsidRPr="00DC15FE">
              <w:rPr>
                <w:rStyle w:val="result"/>
                <w:rFonts w:ascii="Arial" w:hAnsi="Arial" w:cs="Arial"/>
                <w:color w:val="auto"/>
                <w:sz w:val="20"/>
                <w:szCs w:val="20"/>
              </w:rPr>
              <w:t>0.0000</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PTT_[sec.]</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-9.7484</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3.8028</w:t>
            </w:r>
          </w:p>
        </w:tc>
        <w:tc>
          <w:tcPr>
            <w:tcW w:w="828"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0.0104</w:t>
            </w:r>
          </w:p>
        </w:tc>
        <w:tc>
          <w:tcPr>
            <w:tcW w:w="1384"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0.0001</w:t>
            </w:r>
          </w:p>
        </w:tc>
        <w:tc>
          <w:tcPr>
            <w:tcW w:w="2631"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r w:rsidRPr="00DC15FE">
              <w:rPr>
                <w:rStyle w:val="normal1"/>
                <w:color w:val="auto"/>
              </w:rPr>
              <w:t> to </w:t>
            </w:r>
            <w:r w:rsidRPr="00DC15FE">
              <w:rPr>
                <w:rStyle w:val="result"/>
                <w:rFonts w:ascii="Arial" w:hAnsi="Arial" w:cs="Arial"/>
                <w:color w:val="auto"/>
                <w:sz w:val="20"/>
                <w:szCs w:val="20"/>
              </w:rPr>
              <w:t>0.0970</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quick_test_[%]</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2.3380</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0.9048</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0.0098</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10.3604</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1.7747</w:t>
            </w:r>
            <w:r w:rsidRPr="00DC15FE">
              <w:rPr>
                <w:rStyle w:val="normal1"/>
                <w:color w:val="auto"/>
              </w:rPr>
              <w:t> to </w:t>
            </w:r>
            <w:r w:rsidRPr="00DC15FE">
              <w:rPr>
                <w:rStyle w:val="result"/>
                <w:rFonts w:ascii="Arial" w:hAnsi="Arial" w:cs="Arial"/>
                <w:color w:val="auto"/>
                <w:sz w:val="20"/>
                <w:szCs w:val="20"/>
              </w:rPr>
              <w:t>60.4810</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triglycerides_[mg_dl]</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-16.1259</w:t>
            </w:r>
          </w:p>
        </w:tc>
        <w:tc>
          <w:tcPr>
            <w:tcW w:w="939"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6.3452</w:t>
            </w:r>
          </w:p>
        </w:tc>
        <w:tc>
          <w:tcPr>
            <w:tcW w:w="828"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0.0110</w:t>
            </w:r>
          </w:p>
        </w:tc>
        <w:tc>
          <w:tcPr>
            <w:tcW w:w="1384"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p>
        </w:tc>
        <w:tc>
          <w:tcPr>
            <w:tcW w:w="2631" w:type="dxa"/>
            <w:hideMark/>
          </w:tcPr>
          <w:p w:rsidR="009C1237" w:rsidRPr="00DC15FE" w:rsidRDefault="009C1237"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r w:rsidRPr="00DC15FE">
              <w:rPr>
                <w:rStyle w:val="normal1"/>
                <w:color w:val="auto"/>
              </w:rPr>
              <w:t> to </w:t>
            </w:r>
            <w:r w:rsidRPr="00DC15FE">
              <w:rPr>
                <w:rStyle w:val="result"/>
                <w:rFonts w:ascii="Arial" w:hAnsi="Arial" w:cs="Arial"/>
                <w:color w:val="auto"/>
                <w:sz w:val="20"/>
                <w:szCs w:val="20"/>
              </w:rPr>
              <w:t>0.0235</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hideMark/>
          </w:tcPr>
          <w:p w:rsidR="009C1237" w:rsidRPr="00DC15FE" w:rsidRDefault="009C1237" w:rsidP="00F54522">
            <w:pPr>
              <w:rPr>
                <w:rFonts w:ascii="Arial" w:hAnsi="Arial" w:cs="Arial"/>
                <w:sz w:val="20"/>
                <w:szCs w:val="20"/>
              </w:rPr>
            </w:pPr>
            <w:r w:rsidRPr="00DC15FE">
              <w:rPr>
                <w:rStyle w:val="result"/>
                <w:rFonts w:ascii="Arial" w:hAnsi="Arial" w:cs="Arial"/>
                <w:color w:val="auto"/>
                <w:sz w:val="20"/>
                <w:szCs w:val="20"/>
              </w:rPr>
              <w:t>uric_acid_[mg_dl]</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-6.5307</w:t>
            </w:r>
          </w:p>
        </w:tc>
        <w:tc>
          <w:tcPr>
            <w:tcW w:w="939"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2.6134</w:t>
            </w:r>
          </w:p>
        </w:tc>
        <w:tc>
          <w:tcPr>
            <w:tcW w:w="828"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0.0125</w:t>
            </w:r>
          </w:p>
        </w:tc>
        <w:tc>
          <w:tcPr>
            <w:tcW w:w="1384"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0.0015</w:t>
            </w:r>
          </w:p>
        </w:tc>
        <w:tc>
          <w:tcPr>
            <w:tcW w:w="2631" w:type="dxa"/>
            <w:hideMark/>
          </w:tcPr>
          <w:p w:rsidR="009C1237" w:rsidRPr="00DC15FE" w:rsidRDefault="009C1237"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0.0000</w:t>
            </w:r>
            <w:r w:rsidRPr="00DC15FE">
              <w:rPr>
                <w:rStyle w:val="normal1"/>
                <w:color w:val="auto"/>
              </w:rPr>
              <w:t> to </w:t>
            </w:r>
            <w:r w:rsidRPr="00DC15FE">
              <w:rPr>
                <w:rStyle w:val="result"/>
                <w:rFonts w:ascii="Arial" w:hAnsi="Arial" w:cs="Arial"/>
                <w:color w:val="auto"/>
                <w:sz w:val="20"/>
                <w:szCs w:val="20"/>
              </w:rPr>
              <w:t>0.2382</w:t>
            </w:r>
          </w:p>
        </w:tc>
      </w:tr>
    </w:tbl>
    <w:p w:rsidR="009C1237" w:rsidRPr="00DC15FE" w:rsidRDefault="009C1237"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9360"/>
      </w:tblGrid>
      <w:tr w:rsidR="009C1237" w:rsidRPr="00DC15FE" w:rsidTr="009D1C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7E5EC6">
            <w:pPr>
              <w:jc w:val="center"/>
              <w:rPr>
                <w:rFonts w:ascii="Arial" w:hAnsi="Arial" w:cs="Arial"/>
                <w:sz w:val="20"/>
                <w:szCs w:val="20"/>
              </w:rPr>
            </w:pPr>
            <w:r w:rsidRPr="00DC15FE">
              <w:rPr>
                <w:rStyle w:val="normal1"/>
                <w:color w:val="auto"/>
              </w:rPr>
              <w:t>Variables not included in the model</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alcaline_phosphatase_[U_l]</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carbamide_[mg_dl]</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CHE_[U_l]</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GPT_[U_l]</w:t>
            </w:r>
          </w:p>
        </w:tc>
      </w:tr>
      <w:tr w:rsidR="009C1237" w:rsidRPr="00DC15FE" w:rsidTr="009D1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LDH_[U_l]</w:t>
            </w:r>
          </w:p>
        </w:tc>
      </w:tr>
      <w:tr w:rsidR="009C1237" w:rsidRPr="00DC15FE" w:rsidTr="009D1C75">
        <w:tc>
          <w:tcPr>
            <w:cnfStyle w:val="001000000000" w:firstRow="0" w:lastRow="0" w:firstColumn="1" w:lastColumn="0" w:oddVBand="0" w:evenVBand="0" w:oddHBand="0" w:evenHBand="0" w:firstRowFirstColumn="0" w:firstRowLastColumn="0" w:lastRowFirstColumn="0" w:lastRowLastColumn="0"/>
            <w:tcW w:w="9360" w:type="dxa"/>
            <w:hideMark/>
          </w:tcPr>
          <w:p w:rsidR="009C1237" w:rsidRPr="00DC15FE" w:rsidRDefault="009C1237" w:rsidP="00F54522">
            <w:pPr>
              <w:rPr>
                <w:rFonts w:ascii="Arial" w:hAnsi="Arial" w:cs="Arial"/>
                <w:sz w:val="20"/>
                <w:szCs w:val="20"/>
              </w:rPr>
            </w:pPr>
            <w:r w:rsidRPr="00DC15FE">
              <w:rPr>
                <w:rFonts w:ascii="Arial" w:hAnsi="Arial" w:cs="Arial"/>
                <w:sz w:val="20"/>
                <w:szCs w:val="20"/>
              </w:rPr>
              <w:t>potassium_[mMol_l]</w:t>
            </w:r>
          </w:p>
        </w:tc>
      </w:tr>
    </w:tbl>
    <w:p w:rsidR="00524596" w:rsidRDefault="00524596" w:rsidP="00F54522">
      <w:pPr>
        <w:spacing w:after="0" w:line="240" w:lineRule="auto"/>
        <w:rPr>
          <w:rFonts w:ascii="Arial" w:hAnsi="Arial" w:cs="Arial"/>
          <w:sz w:val="12"/>
          <w:szCs w:val="12"/>
        </w:rPr>
      </w:pPr>
    </w:p>
    <w:p w:rsidR="00524596" w:rsidRDefault="00524596" w:rsidP="00524596">
      <w:r>
        <w:br w:type="page"/>
      </w:r>
    </w:p>
    <w:p w:rsidR="009C1237" w:rsidRPr="00DC15FE" w:rsidRDefault="009C1237" w:rsidP="00F54522">
      <w:pPr>
        <w:spacing w:after="0" w:line="240" w:lineRule="auto"/>
        <w:rPr>
          <w:rFonts w:ascii="Arial" w:hAnsi="Arial" w:cs="Arial"/>
          <w:sz w:val="20"/>
          <w:szCs w:val="20"/>
        </w:rPr>
      </w:pPr>
      <w:r w:rsidRPr="00DC15FE">
        <w:rPr>
          <w:rFonts w:ascii="Arial" w:hAnsi="Arial" w:cs="Arial"/>
          <w:sz w:val="12"/>
          <w:szCs w:val="12"/>
        </w:rPr>
        <w:lastRenderedPageBreak/>
        <w:t> </w:t>
      </w:r>
      <w:r w:rsidRPr="00DC15FE">
        <w:rPr>
          <w:rFonts w:ascii="Arial" w:hAnsi="Arial" w:cs="Arial"/>
          <w:sz w:val="20"/>
          <w:szCs w:val="20"/>
        </w:rPr>
        <w:t xml:space="preserve"> </w:t>
      </w:r>
    </w:p>
    <w:p w:rsidR="0050152E" w:rsidRDefault="0050152E" w:rsidP="00524596">
      <w:pPr>
        <w:pStyle w:val="Heading2"/>
        <w:numPr>
          <w:ilvl w:val="0"/>
          <w:numId w:val="4"/>
        </w:numPr>
        <w:spacing w:before="0" w:after="240" w:line="240" w:lineRule="auto"/>
      </w:pPr>
      <w:r w:rsidRPr="00DC15FE">
        <w:t xml:space="preserve">Cox proportional-hazards regression </w:t>
      </w:r>
      <w:r w:rsidR="00463122">
        <w:t>analysis</w:t>
      </w:r>
      <w:r w:rsidRPr="00DC15FE">
        <w:t>- 2</w:t>
      </w:r>
    </w:p>
    <w:tbl>
      <w:tblPr>
        <w:tblStyle w:val="LightShading1"/>
        <w:tblW w:w="9360" w:type="dxa"/>
        <w:tblInd w:w="108" w:type="dxa"/>
        <w:tblLook w:val="04A0" w:firstRow="1" w:lastRow="0" w:firstColumn="1" w:lastColumn="0" w:noHBand="0" w:noVBand="1"/>
      </w:tblPr>
      <w:tblGrid>
        <w:gridCol w:w="2290"/>
        <w:gridCol w:w="7070"/>
      </w:tblGrid>
      <w:tr w:rsidR="00140B54" w:rsidRPr="00AB5ACD" w:rsidTr="00C4110E">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Survival time </w:t>
            </w:r>
          </w:p>
        </w:tc>
        <w:tc>
          <w:tcPr>
            <w:tcW w:w="7070" w:type="dxa"/>
            <w:hideMark/>
          </w:tcPr>
          <w:p w:rsidR="00140B54" w:rsidRPr="00AB5ACD" w:rsidRDefault="00140B54" w:rsidP="00C4110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0"/>
              </w:rPr>
            </w:pPr>
            <w:r w:rsidRPr="00AB5ACD">
              <w:rPr>
                <w:rFonts w:ascii="Arial" w:eastAsia="Times New Roman" w:hAnsi="Arial" w:cs="Arial"/>
                <w:b w:val="0"/>
                <w:color w:val="auto"/>
                <w:sz w:val="20"/>
                <w:szCs w:val="20"/>
              </w:rPr>
              <w:t>SURGERY_TO_RECUR_FU_DAYS (Number of days from surgery to relapse or last follow up)</w:t>
            </w:r>
          </w:p>
        </w:tc>
      </w:tr>
      <w:tr w:rsidR="00140B54" w:rsidRPr="00AB5ACD" w:rsidTr="00C4110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Endpoint </w:t>
            </w:r>
          </w:p>
        </w:tc>
        <w:tc>
          <w:tcPr>
            <w:tcW w:w="7070" w:type="dxa"/>
            <w:hideMark/>
          </w:tcPr>
          <w:p w:rsidR="00140B54" w:rsidRPr="00AB5ACD" w:rsidRDefault="00140B54"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AB5ACD">
              <w:rPr>
                <w:rFonts w:ascii="Arial" w:eastAsia="Times New Roman" w:hAnsi="Arial" w:cs="Arial"/>
                <w:color w:val="auto"/>
                <w:sz w:val="20"/>
                <w:szCs w:val="20"/>
              </w:rPr>
              <w:t>RECURRENCE_ANY (Relapse status)</w:t>
            </w:r>
          </w:p>
        </w:tc>
      </w:tr>
      <w:tr w:rsidR="00140B54" w:rsidRPr="00AB5ACD" w:rsidTr="00C4110E">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Method</w:t>
            </w:r>
          </w:p>
        </w:tc>
        <w:tc>
          <w:tcPr>
            <w:tcW w:w="7070" w:type="dxa"/>
            <w:noWrap/>
            <w:hideMark/>
          </w:tcPr>
          <w:p w:rsidR="00140B54" w:rsidRPr="00AB5ACD" w:rsidRDefault="00140B54" w:rsidP="00C411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20"/>
                <w:szCs w:val="20"/>
              </w:rPr>
            </w:pPr>
            <w:r w:rsidRPr="00DC15FE">
              <w:rPr>
                <w:rStyle w:val="result"/>
                <w:rFonts w:ascii="Arial" w:hAnsi="Arial" w:cs="Arial"/>
                <w:color w:val="auto"/>
                <w:sz w:val="20"/>
                <w:szCs w:val="20"/>
              </w:rPr>
              <w:t>Stepwise</w:t>
            </w:r>
          </w:p>
        </w:tc>
      </w:tr>
      <w:tr w:rsidR="00140B54" w:rsidRPr="00AB5ACD" w:rsidTr="00C4110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Enter variable if P&lt;</w:t>
            </w:r>
          </w:p>
        </w:tc>
        <w:tc>
          <w:tcPr>
            <w:tcW w:w="7070" w:type="dxa"/>
            <w:noWrap/>
            <w:hideMark/>
          </w:tcPr>
          <w:p w:rsidR="00140B54" w:rsidRPr="00AB5ACD" w:rsidRDefault="00140B54"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0.05</w:t>
            </w:r>
          </w:p>
        </w:tc>
      </w:tr>
      <w:tr w:rsidR="00140B54" w:rsidRPr="00AB5ACD" w:rsidTr="00C4110E">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Remove variable if P&gt;</w:t>
            </w:r>
          </w:p>
        </w:tc>
        <w:tc>
          <w:tcPr>
            <w:tcW w:w="7070" w:type="dxa"/>
            <w:noWrap/>
            <w:hideMark/>
          </w:tcPr>
          <w:p w:rsidR="00140B54" w:rsidRPr="00AB5ACD" w:rsidRDefault="00140B54" w:rsidP="005E668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0.1</w:t>
            </w:r>
          </w:p>
        </w:tc>
      </w:tr>
      <w:tr w:rsidR="00140B54" w:rsidRPr="00AB5ACD" w:rsidTr="00C4110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140B54" w:rsidRPr="00AB5ACD" w:rsidRDefault="00140B54" w:rsidP="00C4110E">
            <w:pPr>
              <w:rPr>
                <w:rFonts w:ascii="Arial" w:eastAsia="Times New Roman" w:hAnsi="Arial" w:cs="Arial"/>
                <w:sz w:val="20"/>
                <w:szCs w:val="20"/>
              </w:rPr>
            </w:pPr>
            <w:r w:rsidRPr="00AB5ACD">
              <w:rPr>
                <w:rFonts w:ascii="Arial" w:eastAsia="Times New Roman" w:hAnsi="Arial" w:cs="Arial"/>
                <w:sz w:val="20"/>
                <w:szCs w:val="20"/>
              </w:rPr>
              <w:t>Sample size</w:t>
            </w:r>
          </w:p>
        </w:tc>
        <w:tc>
          <w:tcPr>
            <w:tcW w:w="7070" w:type="dxa"/>
            <w:noWrap/>
            <w:hideMark/>
          </w:tcPr>
          <w:p w:rsidR="00140B54" w:rsidRPr="00AB5ACD" w:rsidRDefault="00140B54"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rPr>
            </w:pPr>
            <w:r>
              <w:rPr>
                <w:rFonts w:ascii="Arial" w:eastAsia="Times New Roman" w:hAnsi="Arial" w:cs="Arial"/>
                <w:bCs/>
                <w:sz w:val="20"/>
                <w:szCs w:val="20"/>
              </w:rPr>
              <w:t>40</w:t>
            </w:r>
          </w:p>
        </w:tc>
      </w:tr>
    </w:tbl>
    <w:p w:rsidR="0021598B" w:rsidRPr="00DC15FE" w:rsidRDefault="0021598B" w:rsidP="00746D9C">
      <w:pPr>
        <w:spacing w:after="0" w:line="240" w:lineRule="auto"/>
        <w:rPr>
          <w:rFonts w:ascii="Arial" w:hAnsi="Arial" w:cs="Arial"/>
          <w:sz w:val="20"/>
          <w:szCs w:val="20"/>
        </w:rPr>
      </w:pPr>
    </w:p>
    <w:p w:rsidR="0021598B" w:rsidRPr="00DC15FE" w:rsidRDefault="0021598B" w:rsidP="00746D9C">
      <w:pPr>
        <w:spacing w:after="0" w:line="240" w:lineRule="auto"/>
        <w:jc w:val="center"/>
        <w:rPr>
          <w:b/>
        </w:rPr>
      </w:pPr>
      <w:r w:rsidRPr="00DC15FE">
        <w:rPr>
          <w:rStyle w:val="normal1"/>
          <w:b/>
          <w:color w:val="auto"/>
        </w:rPr>
        <w:t>Overall Model Fit</w:t>
      </w:r>
    </w:p>
    <w:p w:rsidR="0021598B" w:rsidRPr="00DC15FE" w:rsidRDefault="0021598B" w:rsidP="00F54522">
      <w:pPr>
        <w:spacing w:after="0" w:line="240" w:lineRule="auto"/>
        <w:ind w:left="360"/>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2983"/>
        <w:gridCol w:w="6377"/>
      </w:tblGrid>
      <w:tr w:rsidR="0021598B" w:rsidRPr="00DC15FE" w:rsidTr="00746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hideMark/>
          </w:tcPr>
          <w:p w:rsidR="0021598B" w:rsidRPr="00DC15FE" w:rsidRDefault="0021598B" w:rsidP="00F54522">
            <w:pPr>
              <w:rPr>
                <w:rFonts w:ascii="Arial" w:hAnsi="Arial" w:cs="Arial"/>
                <w:sz w:val="20"/>
                <w:szCs w:val="20"/>
              </w:rPr>
            </w:pPr>
            <w:r w:rsidRPr="00DC15FE">
              <w:rPr>
                <w:rStyle w:val="normal1"/>
                <w:color w:val="auto"/>
              </w:rPr>
              <w:t>Null model -2 Log Likelihood </w:t>
            </w:r>
          </w:p>
        </w:tc>
        <w:tc>
          <w:tcPr>
            <w:tcW w:w="6377"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136.021</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1598B" w:rsidRPr="00DC15FE" w:rsidRDefault="0021598B" w:rsidP="00F54522">
            <w:pPr>
              <w:rPr>
                <w:rFonts w:ascii="Arial" w:hAnsi="Arial" w:cs="Arial"/>
                <w:sz w:val="20"/>
                <w:szCs w:val="20"/>
              </w:rPr>
            </w:pPr>
            <w:r w:rsidRPr="00DC15FE">
              <w:rPr>
                <w:rStyle w:val="normal1"/>
                <w:color w:val="auto"/>
              </w:rPr>
              <w:t>Full model -2 Log Likelihood </w:t>
            </w:r>
          </w:p>
        </w:tc>
        <w:tc>
          <w:tcPr>
            <w:tcW w:w="6377"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133.028</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0" w:type="auto"/>
            <w:hideMark/>
          </w:tcPr>
          <w:p w:rsidR="0021598B" w:rsidRPr="00DC15FE" w:rsidRDefault="0021598B" w:rsidP="00F54522">
            <w:pPr>
              <w:rPr>
                <w:rFonts w:ascii="Arial" w:hAnsi="Arial" w:cs="Arial"/>
                <w:sz w:val="20"/>
                <w:szCs w:val="20"/>
              </w:rPr>
            </w:pPr>
            <w:r w:rsidRPr="00DC15FE">
              <w:rPr>
                <w:rStyle w:val="normal1"/>
                <w:color w:val="auto"/>
              </w:rPr>
              <w:t>Chi-square </w:t>
            </w:r>
          </w:p>
        </w:tc>
        <w:tc>
          <w:tcPr>
            <w:tcW w:w="6377" w:type="dxa"/>
            <w:hideMark/>
          </w:tcPr>
          <w:p w:rsidR="0021598B" w:rsidRPr="00DC15FE" w:rsidRDefault="0021598B"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2.993</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1598B" w:rsidRPr="00DC15FE" w:rsidRDefault="0021598B" w:rsidP="00F54522">
            <w:pPr>
              <w:rPr>
                <w:rFonts w:ascii="Arial" w:hAnsi="Arial" w:cs="Arial"/>
                <w:sz w:val="20"/>
                <w:szCs w:val="20"/>
              </w:rPr>
            </w:pPr>
            <w:r w:rsidRPr="00DC15FE">
              <w:rPr>
                <w:rStyle w:val="HTMLAcronym"/>
                <w:rFonts w:ascii="Arial" w:hAnsi="Arial" w:cs="Arial"/>
                <w:sz w:val="20"/>
                <w:szCs w:val="20"/>
              </w:rPr>
              <w:t>DF</w:t>
            </w:r>
          </w:p>
        </w:tc>
        <w:tc>
          <w:tcPr>
            <w:tcW w:w="6377"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0" w:type="auto"/>
            <w:hideMark/>
          </w:tcPr>
          <w:p w:rsidR="0021598B" w:rsidRPr="00DC15FE" w:rsidRDefault="0021598B" w:rsidP="00F54522">
            <w:pPr>
              <w:rPr>
                <w:rFonts w:ascii="Arial" w:hAnsi="Arial" w:cs="Arial"/>
                <w:sz w:val="20"/>
                <w:szCs w:val="20"/>
              </w:rPr>
            </w:pPr>
            <w:r w:rsidRPr="00DC15FE">
              <w:rPr>
                <w:rStyle w:val="normal1"/>
                <w:color w:val="auto"/>
              </w:rPr>
              <w:t>Significance level</w:t>
            </w:r>
          </w:p>
        </w:tc>
        <w:tc>
          <w:tcPr>
            <w:tcW w:w="6377" w:type="dxa"/>
            <w:hideMark/>
          </w:tcPr>
          <w:p w:rsidR="0021598B" w:rsidRPr="00DC15FE" w:rsidRDefault="0021598B"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P = 0.0836</w:t>
            </w:r>
          </w:p>
        </w:tc>
      </w:tr>
    </w:tbl>
    <w:p w:rsidR="0021598B" w:rsidRPr="00DC15FE" w:rsidRDefault="0021598B" w:rsidP="00F54522">
      <w:pPr>
        <w:spacing w:after="0" w:line="240" w:lineRule="auto"/>
        <w:ind w:left="360"/>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p w:rsidR="0021598B" w:rsidRPr="00DC15FE" w:rsidRDefault="0021598B" w:rsidP="00746D9C">
      <w:pPr>
        <w:spacing w:after="0" w:line="240" w:lineRule="auto"/>
        <w:jc w:val="center"/>
        <w:rPr>
          <w:b/>
        </w:rPr>
      </w:pPr>
      <w:r w:rsidRPr="00DC15FE">
        <w:rPr>
          <w:rStyle w:val="normal1"/>
          <w:b/>
          <w:color w:val="auto"/>
        </w:rPr>
        <w:t>Coefficients and Standard Errors</w:t>
      </w:r>
    </w:p>
    <w:p w:rsidR="0021598B" w:rsidRPr="00DC15FE" w:rsidRDefault="0021598B" w:rsidP="00F54522">
      <w:pPr>
        <w:spacing w:after="0" w:line="240" w:lineRule="auto"/>
        <w:ind w:left="360"/>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ayout w:type="fixed"/>
        <w:tblLook w:val="04A0" w:firstRow="1" w:lastRow="0" w:firstColumn="1" w:lastColumn="0" w:noHBand="0" w:noVBand="1"/>
      </w:tblPr>
      <w:tblGrid>
        <w:gridCol w:w="2880"/>
        <w:gridCol w:w="1080"/>
        <w:gridCol w:w="900"/>
        <w:gridCol w:w="1080"/>
        <w:gridCol w:w="1080"/>
        <w:gridCol w:w="2340"/>
      </w:tblGrid>
      <w:tr w:rsidR="0021598B" w:rsidRPr="00DC15FE" w:rsidTr="00746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hideMark/>
          </w:tcPr>
          <w:p w:rsidR="0021598B" w:rsidRPr="00DC15FE" w:rsidRDefault="0021598B" w:rsidP="00F54522">
            <w:pPr>
              <w:rPr>
                <w:rFonts w:ascii="Arial" w:hAnsi="Arial" w:cs="Arial"/>
                <w:sz w:val="20"/>
                <w:szCs w:val="20"/>
              </w:rPr>
            </w:pPr>
            <w:r w:rsidRPr="00DC15FE">
              <w:rPr>
                <w:rStyle w:val="normal1"/>
                <w:color w:val="auto"/>
              </w:rPr>
              <w:t>Covariate</w:t>
            </w:r>
          </w:p>
        </w:tc>
        <w:tc>
          <w:tcPr>
            <w:tcW w:w="1080"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b</w:t>
            </w:r>
          </w:p>
        </w:tc>
        <w:tc>
          <w:tcPr>
            <w:tcW w:w="900"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SE</w:t>
            </w:r>
          </w:p>
        </w:tc>
        <w:tc>
          <w:tcPr>
            <w:tcW w:w="1080"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P</w:t>
            </w:r>
          </w:p>
        </w:tc>
        <w:tc>
          <w:tcPr>
            <w:tcW w:w="1080"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Exp(b)</w:t>
            </w:r>
          </w:p>
        </w:tc>
        <w:tc>
          <w:tcPr>
            <w:tcW w:w="2340" w:type="dxa"/>
            <w:hideMark/>
          </w:tcPr>
          <w:p w:rsidR="0021598B" w:rsidRPr="00DC15FE" w:rsidRDefault="0021598B"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95% CI of Exp(b)</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2880" w:type="dxa"/>
            <w:hideMark/>
          </w:tcPr>
          <w:p w:rsidR="0021598B" w:rsidRPr="00DC15FE" w:rsidRDefault="0021598B" w:rsidP="00F54522">
            <w:pPr>
              <w:rPr>
                <w:rFonts w:ascii="Arial" w:hAnsi="Arial" w:cs="Arial"/>
                <w:sz w:val="20"/>
                <w:szCs w:val="20"/>
              </w:rPr>
            </w:pPr>
            <w:r w:rsidRPr="00DC15FE">
              <w:rPr>
                <w:rStyle w:val="result"/>
                <w:rFonts w:ascii="Arial" w:hAnsi="Arial" w:cs="Arial"/>
                <w:color w:val="auto"/>
                <w:sz w:val="20"/>
                <w:szCs w:val="20"/>
              </w:rPr>
              <w:t>DISEASE_LOCALIZATION="TRANSVERSE_COLON"</w:t>
            </w:r>
          </w:p>
        </w:tc>
        <w:tc>
          <w:tcPr>
            <w:tcW w:w="1080"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1.6278</w:t>
            </w:r>
          </w:p>
        </w:tc>
        <w:tc>
          <w:tcPr>
            <w:tcW w:w="900"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0.7945</w:t>
            </w:r>
          </w:p>
        </w:tc>
        <w:tc>
          <w:tcPr>
            <w:tcW w:w="1080"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0.0405</w:t>
            </w:r>
          </w:p>
        </w:tc>
        <w:tc>
          <w:tcPr>
            <w:tcW w:w="1080"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5.0926</w:t>
            </w:r>
          </w:p>
        </w:tc>
        <w:tc>
          <w:tcPr>
            <w:tcW w:w="2340" w:type="dxa"/>
            <w:hideMark/>
          </w:tcPr>
          <w:p w:rsidR="0021598B" w:rsidRPr="00DC15FE" w:rsidRDefault="0021598B"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1.0816</w:t>
            </w:r>
            <w:r w:rsidRPr="00DC15FE">
              <w:rPr>
                <w:rStyle w:val="normal1"/>
                <w:color w:val="auto"/>
              </w:rPr>
              <w:t> to </w:t>
            </w:r>
            <w:r w:rsidRPr="00DC15FE">
              <w:rPr>
                <w:rStyle w:val="result"/>
                <w:rFonts w:ascii="Arial" w:hAnsi="Arial" w:cs="Arial"/>
                <w:color w:val="auto"/>
                <w:sz w:val="20"/>
                <w:szCs w:val="20"/>
              </w:rPr>
              <w:t>23.9775</w:t>
            </w:r>
          </w:p>
        </w:tc>
      </w:tr>
    </w:tbl>
    <w:p w:rsidR="0021598B" w:rsidRPr="00DC15FE" w:rsidRDefault="0021598B" w:rsidP="00F54522">
      <w:pPr>
        <w:pStyle w:val="ListParagraph"/>
        <w:spacing w:after="0" w:line="240" w:lineRule="auto"/>
        <w:rPr>
          <w:rFonts w:ascii="Arial" w:hAnsi="Arial" w:cs="Arial"/>
          <w:sz w:val="20"/>
          <w:szCs w:val="20"/>
        </w:rPr>
      </w:pPr>
    </w:p>
    <w:tbl>
      <w:tblPr>
        <w:tblStyle w:val="LightShading1"/>
        <w:tblW w:w="9360" w:type="dxa"/>
        <w:tblInd w:w="108" w:type="dxa"/>
        <w:tblLook w:val="04A0" w:firstRow="1" w:lastRow="0" w:firstColumn="1" w:lastColumn="0" w:noHBand="0" w:noVBand="1"/>
      </w:tblPr>
      <w:tblGrid>
        <w:gridCol w:w="9360"/>
      </w:tblGrid>
      <w:tr w:rsidR="0021598B" w:rsidRPr="00DC15FE" w:rsidTr="00746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746D9C">
            <w:pPr>
              <w:jc w:val="center"/>
              <w:rPr>
                <w:rFonts w:ascii="Arial" w:hAnsi="Arial" w:cs="Arial"/>
                <w:sz w:val="20"/>
                <w:szCs w:val="20"/>
              </w:rPr>
            </w:pPr>
            <w:r w:rsidRPr="00DC15FE">
              <w:rPr>
                <w:rStyle w:val="normal1"/>
                <w:color w:val="auto"/>
              </w:rPr>
              <w:t>Variables not included in the model</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AGE_CASE_START</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BEER="YES"</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BMI_GROUP="OBESE"</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BMI_GROUP="OVERWEIGHT"</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BMI_GROUP="UNDERWEIGHT"</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CIGARETTES="YES"</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DISEASE_LOCALIZATION="ASCENDING_COLON"</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DISEASE_LOCALIZATION="ILEOCAECAL"</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DISEASE_LOCALIZATION="LEFT_FLEXURE"</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DISEASE_LOCALIZATION="SIGMOID_COLON"</w:t>
            </w:r>
          </w:p>
        </w:tc>
      </w:tr>
      <w:tr w:rsidR="0021598B" w:rsidRPr="00DC15FE" w:rsidTr="00746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3B7144" w:rsidP="00F54522">
            <w:pPr>
              <w:rPr>
                <w:rFonts w:ascii="Arial" w:hAnsi="Arial" w:cs="Arial"/>
                <w:sz w:val="20"/>
                <w:szCs w:val="20"/>
              </w:rPr>
            </w:pPr>
            <w:r>
              <w:rPr>
                <w:rFonts w:ascii="Arial" w:hAnsi="Arial" w:cs="Arial"/>
                <w:sz w:val="20"/>
                <w:szCs w:val="20"/>
              </w:rPr>
              <w:t>TUMOR</w:t>
            </w:r>
            <w:r w:rsidR="0021598B" w:rsidRPr="00DC15FE">
              <w:rPr>
                <w:rFonts w:ascii="Arial" w:hAnsi="Arial" w:cs="Arial"/>
                <w:sz w:val="20"/>
                <w:szCs w:val="20"/>
              </w:rPr>
              <w:t>_GRADE=3</w:t>
            </w:r>
          </w:p>
        </w:tc>
      </w:tr>
      <w:tr w:rsidR="0021598B" w:rsidRPr="00DC15FE" w:rsidTr="00746D9C">
        <w:tc>
          <w:tcPr>
            <w:cnfStyle w:val="001000000000" w:firstRow="0" w:lastRow="0" w:firstColumn="1" w:lastColumn="0" w:oddVBand="0" w:evenVBand="0" w:oddHBand="0" w:evenHBand="0" w:firstRowFirstColumn="0" w:firstRowLastColumn="0" w:lastRowFirstColumn="0" w:lastRowLastColumn="0"/>
            <w:tcW w:w="9360" w:type="dxa"/>
            <w:hideMark/>
          </w:tcPr>
          <w:p w:rsidR="0021598B" w:rsidRPr="00DC15FE" w:rsidRDefault="0021598B" w:rsidP="00F54522">
            <w:pPr>
              <w:rPr>
                <w:rFonts w:ascii="Arial" w:hAnsi="Arial" w:cs="Arial"/>
                <w:sz w:val="20"/>
                <w:szCs w:val="20"/>
              </w:rPr>
            </w:pPr>
            <w:r w:rsidRPr="00DC15FE">
              <w:rPr>
                <w:rFonts w:ascii="Arial" w:hAnsi="Arial" w:cs="Arial"/>
                <w:sz w:val="20"/>
                <w:szCs w:val="20"/>
              </w:rPr>
              <w:t>GENDER="FEMALE"</w:t>
            </w:r>
          </w:p>
        </w:tc>
      </w:tr>
    </w:tbl>
    <w:p w:rsidR="00524596" w:rsidRDefault="00524596" w:rsidP="00F54522">
      <w:pPr>
        <w:spacing w:after="0" w:line="240" w:lineRule="auto"/>
        <w:rPr>
          <w:rFonts w:ascii="Arial" w:hAnsi="Arial" w:cs="Arial"/>
          <w:sz w:val="20"/>
          <w:szCs w:val="20"/>
        </w:rPr>
      </w:pPr>
    </w:p>
    <w:p w:rsidR="00524596" w:rsidRDefault="00524596" w:rsidP="00524596">
      <w:r>
        <w:br w:type="page"/>
      </w:r>
    </w:p>
    <w:p w:rsidR="009C1237" w:rsidRPr="00DC15FE" w:rsidRDefault="009C1237" w:rsidP="00F54522">
      <w:pPr>
        <w:spacing w:after="0" w:line="240" w:lineRule="auto"/>
        <w:rPr>
          <w:rFonts w:ascii="Arial" w:hAnsi="Arial" w:cs="Arial"/>
          <w:sz w:val="20"/>
          <w:szCs w:val="20"/>
        </w:rPr>
      </w:pPr>
    </w:p>
    <w:p w:rsidR="00CB77ED" w:rsidRPr="00DC15FE" w:rsidRDefault="00CB77ED" w:rsidP="00524596">
      <w:pPr>
        <w:pStyle w:val="Heading2"/>
        <w:numPr>
          <w:ilvl w:val="0"/>
          <w:numId w:val="4"/>
        </w:numPr>
        <w:spacing w:before="0" w:line="240" w:lineRule="auto"/>
      </w:pPr>
      <w:r w:rsidRPr="00DC15FE">
        <w:t xml:space="preserve">Cox proportional-hazards regression </w:t>
      </w:r>
      <w:r w:rsidR="00463122">
        <w:t>analysis</w:t>
      </w:r>
      <w:r w:rsidR="00463122" w:rsidRPr="00DC15FE">
        <w:t xml:space="preserve"> </w:t>
      </w:r>
      <w:r w:rsidRPr="00DC15FE">
        <w:t>- 3</w:t>
      </w:r>
    </w:p>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2290"/>
        <w:gridCol w:w="7070"/>
      </w:tblGrid>
      <w:tr w:rsidR="005E668A" w:rsidRPr="00AB5ACD" w:rsidTr="00C4110E">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Survival time </w:t>
            </w:r>
          </w:p>
        </w:tc>
        <w:tc>
          <w:tcPr>
            <w:tcW w:w="7070" w:type="dxa"/>
            <w:hideMark/>
          </w:tcPr>
          <w:p w:rsidR="005E668A" w:rsidRPr="00AB5ACD" w:rsidRDefault="005E668A" w:rsidP="00C4110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0"/>
              </w:rPr>
            </w:pPr>
            <w:r w:rsidRPr="00AB5ACD">
              <w:rPr>
                <w:rFonts w:ascii="Arial" w:eastAsia="Times New Roman" w:hAnsi="Arial" w:cs="Arial"/>
                <w:b w:val="0"/>
                <w:color w:val="auto"/>
                <w:sz w:val="20"/>
                <w:szCs w:val="20"/>
              </w:rPr>
              <w:t>SURGERY_TO_RECUR_FU_DAYS (Number of days from surgery to relapse or last follow up)</w:t>
            </w:r>
          </w:p>
        </w:tc>
      </w:tr>
      <w:tr w:rsidR="005E668A" w:rsidRPr="00AB5ACD" w:rsidTr="00C4110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Endpoint </w:t>
            </w:r>
          </w:p>
        </w:tc>
        <w:tc>
          <w:tcPr>
            <w:tcW w:w="7070" w:type="dxa"/>
            <w:hideMark/>
          </w:tcPr>
          <w:p w:rsidR="005E668A" w:rsidRPr="00AB5ACD" w:rsidRDefault="005E668A" w:rsidP="00C411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rPr>
            </w:pPr>
            <w:r w:rsidRPr="00AB5ACD">
              <w:rPr>
                <w:rFonts w:ascii="Arial" w:eastAsia="Times New Roman" w:hAnsi="Arial" w:cs="Arial"/>
                <w:color w:val="auto"/>
                <w:sz w:val="20"/>
                <w:szCs w:val="20"/>
              </w:rPr>
              <w:t>RECURRENCE_ANY (Relapse status)</w:t>
            </w:r>
          </w:p>
        </w:tc>
      </w:tr>
      <w:tr w:rsidR="005E668A" w:rsidRPr="00AB5ACD" w:rsidTr="00C4110E">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Method</w:t>
            </w:r>
          </w:p>
        </w:tc>
        <w:tc>
          <w:tcPr>
            <w:tcW w:w="7070" w:type="dxa"/>
            <w:noWrap/>
            <w:hideMark/>
          </w:tcPr>
          <w:p w:rsidR="005E668A" w:rsidRPr="00AB5ACD" w:rsidRDefault="005E668A" w:rsidP="00C411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20"/>
                <w:szCs w:val="20"/>
              </w:rPr>
            </w:pPr>
            <w:r w:rsidRPr="00DC15FE">
              <w:rPr>
                <w:rStyle w:val="result"/>
                <w:rFonts w:ascii="Arial" w:hAnsi="Arial" w:cs="Arial"/>
                <w:color w:val="auto"/>
                <w:sz w:val="20"/>
                <w:szCs w:val="20"/>
              </w:rPr>
              <w:t>Stepwise</w:t>
            </w:r>
          </w:p>
        </w:tc>
      </w:tr>
      <w:tr w:rsidR="005E668A" w:rsidRPr="00AB5ACD" w:rsidTr="00C4110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Enter variable if P&lt;</w:t>
            </w:r>
          </w:p>
        </w:tc>
        <w:tc>
          <w:tcPr>
            <w:tcW w:w="7070" w:type="dxa"/>
            <w:noWrap/>
            <w:hideMark/>
          </w:tcPr>
          <w:p w:rsidR="005E668A" w:rsidRPr="00AB5ACD" w:rsidRDefault="005E668A"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0.05</w:t>
            </w:r>
          </w:p>
        </w:tc>
      </w:tr>
      <w:tr w:rsidR="005E668A" w:rsidRPr="00AB5ACD" w:rsidTr="00C4110E">
        <w:trPr>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Remove variable if P&gt;</w:t>
            </w:r>
          </w:p>
        </w:tc>
        <w:tc>
          <w:tcPr>
            <w:tcW w:w="7070" w:type="dxa"/>
            <w:noWrap/>
            <w:hideMark/>
          </w:tcPr>
          <w:p w:rsidR="005E668A" w:rsidRPr="00AB5ACD" w:rsidRDefault="005E668A" w:rsidP="005E668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AB5ACD">
              <w:rPr>
                <w:rFonts w:ascii="Arial" w:eastAsia="Times New Roman" w:hAnsi="Arial" w:cs="Arial"/>
                <w:sz w:val="20"/>
                <w:szCs w:val="20"/>
              </w:rPr>
              <w:t>0.1</w:t>
            </w:r>
          </w:p>
        </w:tc>
      </w:tr>
      <w:tr w:rsidR="005E668A" w:rsidRPr="00AB5ACD" w:rsidTr="00C4110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90" w:type="dxa"/>
            <w:noWrap/>
            <w:hideMark/>
          </w:tcPr>
          <w:p w:rsidR="005E668A" w:rsidRPr="00AB5ACD" w:rsidRDefault="005E668A" w:rsidP="00C4110E">
            <w:pPr>
              <w:rPr>
                <w:rFonts w:ascii="Arial" w:eastAsia="Times New Roman" w:hAnsi="Arial" w:cs="Arial"/>
                <w:sz w:val="20"/>
                <w:szCs w:val="20"/>
              </w:rPr>
            </w:pPr>
            <w:r w:rsidRPr="00AB5ACD">
              <w:rPr>
                <w:rFonts w:ascii="Arial" w:eastAsia="Times New Roman" w:hAnsi="Arial" w:cs="Arial"/>
                <w:sz w:val="20"/>
                <w:szCs w:val="20"/>
              </w:rPr>
              <w:t>Sample size</w:t>
            </w:r>
          </w:p>
        </w:tc>
        <w:tc>
          <w:tcPr>
            <w:tcW w:w="7070" w:type="dxa"/>
            <w:noWrap/>
            <w:hideMark/>
          </w:tcPr>
          <w:p w:rsidR="005E668A" w:rsidRPr="00AB5ACD" w:rsidRDefault="005E668A" w:rsidP="005E668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rPr>
            </w:pPr>
            <w:r w:rsidRPr="00DC15FE">
              <w:rPr>
                <w:rStyle w:val="result"/>
                <w:rFonts w:ascii="Arial" w:hAnsi="Arial" w:cs="Arial"/>
                <w:color w:val="auto"/>
                <w:sz w:val="20"/>
                <w:szCs w:val="20"/>
              </w:rPr>
              <w:t>26</w:t>
            </w:r>
          </w:p>
        </w:tc>
      </w:tr>
    </w:tbl>
    <w:p w:rsidR="005E668A" w:rsidRDefault="005E668A" w:rsidP="00F54522">
      <w:pPr>
        <w:spacing w:after="0" w:line="240" w:lineRule="auto"/>
        <w:rPr>
          <w:rStyle w:val="normal1"/>
          <w:b/>
          <w:color w:val="auto"/>
        </w:rPr>
      </w:pPr>
    </w:p>
    <w:p w:rsidR="00CB77ED" w:rsidRPr="00DC15FE" w:rsidRDefault="00CB77ED" w:rsidP="00424C86">
      <w:pPr>
        <w:spacing w:after="0" w:line="240" w:lineRule="auto"/>
        <w:jc w:val="center"/>
      </w:pPr>
      <w:r w:rsidRPr="00DC15FE">
        <w:rPr>
          <w:rStyle w:val="normal1"/>
          <w:b/>
          <w:color w:val="auto"/>
        </w:rPr>
        <w:t>Overall Model Fit</w:t>
      </w:r>
    </w:p>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2983"/>
        <w:gridCol w:w="6377"/>
      </w:tblGrid>
      <w:tr w:rsidR="00CB77ED" w:rsidRPr="00DC15FE" w:rsidTr="00424C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hideMark/>
          </w:tcPr>
          <w:p w:rsidR="00CB77ED" w:rsidRPr="00DC15FE" w:rsidRDefault="00CB77ED" w:rsidP="00F54522">
            <w:pPr>
              <w:rPr>
                <w:rFonts w:ascii="Arial" w:hAnsi="Arial" w:cs="Arial"/>
                <w:sz w:val="20"/>
                <w:szCs w:val="20"/>
              </w:rPr>
            </w:pPr>
            <w:r w:rsidRPr="00DC15FE">
              <w:rPr>
                <w:rStyle w:val="normal1"/>
                <w:color w:val="auto"/>
              </w:rPr>
              <w:t>Null model -2 Log Likelihood </w:t>
            </w:r>
          </w:p>
        </w:tc>
        <w:tc>
          <w:tcPr>
            <w:tcW w:w="6377" w:type="dxa"/>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77.419</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normal1"/>
                <w:color w:val="auto"/>
              </w:rPr>
              <w:t>Full model -2 Log Likelihood </w:t>
            </w:r>
          </w:p>
        </w:tc>
        <w:tc>
          <w:tcPr>
            <w:tcW w:w="6377" w:type="dxa"/>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73.936</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normal1"/>
                <w:color w:val="auto"/>
              </w:rPr>
              <w:t>Chi-square </w:t>
            </w:r>
          </w:p>
        </w:tc>
        <w:tc>
          <w:tcPr>
            <w:tcW w:w="6377" w:type="dxa"/>
            <w:hideMark/>
          </w:tcPr>
          <w:p w:rsidR="00CB77ED" w:rsidRPr="00DC15FE" w:rsidRDefault="00CB77ED"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3.483</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HTMLAcronym"/>
                <w:rFonts w:ascii="Arial" w:hAnsi="Arial" w:cs="Arial"/>
                <w:sz w:val="20"/>
                <w:szCs w:val="20"/>
              </w:rPr>
              <w:t>DF</w:t>
            </w:r>
          </w:p>
        </w:tc>
        <w:tc>
          <w:tcPr>
            <w:tcW w:w="6377" w:type="dxa"/>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normal1"/>
                <w:color w:val="auto"/>
              </w:rPr>
              <w:t>Significance level</w:t>
            </w:r>
          </w:p>
        </w:tc>
        <w:tc>
          <w:tcPr>
            <w:tcW w:w="6377" w:type="dxa"/>
            <w:hideMark/>
          </w:tcPr>
          <w:p w:rsidR="00CB77ED" w:rsidRPr="00DC15FE" w:rsidRDefault="00CB77ED" w:rsidP="00F5452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P = 0.0620</w:t>
            </w:r>
          </w:p>
        </w:tc>
      </w:tr>
    </w:tbl>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p w:rsidR="00CB77ED" w:rsidRPr="00DC15FE" w:rsidRDefault="00CB77ED" w:rsidP="00424C86">
      <w:pPr>
        <w:spacing w:after="0" w:line="240" w:lineRule="auto"/>
        <w:jc w:val="center"/>
        <w:rPr>
          <w:b/>
        </w:rPr>
      </w:pPr>
      <w:r w:rsidRPr="00DC15FE">
        <w:rPr>
          <w:rStyle w:val="normal1"/>
          <w:b/>
          <w:color w:val="auto"/>
        </w:rPr>
        <w:t>Coefficients and Standard Errors</w:t>
      </w:r>
    </w:p>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2940"/>
        <w:gridCol w:w="1000"/>
        <w:gridCol w:w="1000"/>
        <w:gridCol w:w="1000"/>
        <w:gridCol w:w="1013"/>
        <w:gridCol w:w="2407"/>
      </w:tblGrid>
      <w:tr w:rsidR="00CB77ED" w:rsidRPr="00DC15FE" w:rsidTr="00424C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normal1"/>
                <w:color w:val="auto"/>
              </w:rPr>
              <w:t>Covariate</w:t>
            </w:r>
          </w:p>
        </w:tc>
        <w:tc>
          <w:tcPr>
            <w:tcW w:w="0" w:type="auto"/>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b</w:t>
            </w:r>
          </w:p>
        </w:tc>
        <w:tc>
          <w:tcPr>
            <w:tcW w:w="0" w:type="auto"/>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SE</w:t>
            </w:r>
          </w:p>
        </w:tc>
        <w:tc>
          <w:tcPr>
            <w:tcW w:w="0" w:type="auto"/>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HTMLAcronym"/>
                <w:rFonts w:ascii="Arial" w:hAnsi="Arial" w:cs="Arial"/>
                <w:sz w:val="20"/>
                <w:szCs w:val="20"/>
              </w:rPr>
              <w:t>P</w:t>
            </w:r>
          </w:p>
        </w:tc>
        <w:tc>
          <w:tcPr>
            <w:tcW w:w="0" w:type="auto"/>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Exp(b)</w:t>
            </w:r>
          </w:p>
        </w:tc>
        <w:tc>
          <w:tcPr>
            <w:tcW w:w="2407" w:type="dxa"/>
            <w:hideMark/>
          </w:tcPr>
          <w:p w:rsidR="00CB77ED" w:rsidRPr="00DC15FE" w:rsidRDefault="00CB77ED" w:rsidP="00F54522">
            <w:pPr>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C15FE">
              <w:rPr>
                <w:rStyle w:val="normal1"/>
                <w:color w:val="auto"/>
              </w:rPr>
              <w:t>95% CI of Exp(b)</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B77ED" w:rsidRPr="00DC15FE" w:rsidRDefault="00CB77ED" w:rsidP="00F54522">
            <w:pPr>
              <w:rPr>
                <w:rFonts w:ascii="Arial" w:hAnsi="Arial" w:cs="Arial"/>
                <w:sz w:val="20"/>
                <w:szCs w:val="20"/>
              </w:rPr>
            </w:pPr>
            <w:r w:rsidRPr="00DC15FE">
              <w:rPr>
                <w:rStyle w:val="result"/>
                <w:rFonts w:ascii="Arial" w:hAnsi="Arial" w:cs="Arial"/>
                <w:color w:val="auto"/>
                <w:sz w:val="20"/>
                <w:szCs w:val="20"/>
              </w:rPr>
              <w:t>BMI_GROUP="OBESE"</w:t>
            </w:r>
          </w:p>
        </w:tc>
        <w:tc>
          <w:tcPr>
            <w:tcW w:w="0" w:type="auto"/>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1.1503</w:t>
            </w:r>
          </w:p>
        </w:tc>
        <w:tc>
          <w:tcPr>
            <w:tcW w:w="0" w:type="auto"/>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0.5807</w:t>
            </w:r>
          </w:p>
        </w:tc>
        <w:tc>
          <w:tcPr>
            <w:tcW w:w="0" w:type="auto"/>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0.0476</w:t>
            </w:r>
          </w:p>
        </w:tc>
        <w:tc>
          <w:tcPr>
            <w:tcW w:w="0" w:type="auto"/>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3.1591</w:t>
            </w:r>
          </w:p>
        </w:tc>
        <w:tc>
          <w:tcPr>
            <w:tcW w:w="2407" w:type="dxa"/>
            <w:hideMark/>
          </w:tcPr>
          <w:p w:rsidR="00CB77ED" w:rsidRPr="00DC15FE" w:rsidRDefault="00CB77ED" w:rsidP="00F5452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5FE">
              <w:rPr>
                <w:rStyle w:val="result"/>
                <w:rFonts w:ascii="Arial" w:hAnsi="Arial" w:cs="Arial"/>
                <w:color w:val="auto"/>
                <w:sz w:val="20"/>
                <w:szCs w:val="20"/>
              </w:rPr>
              <w:t>1.0180</w:t>
            </w:r>
            <w:r w:rsidRPr="00DC15FE">
              <w:rPr>
                <w:rStyle w:val="normal1"/>
                <w:color w:val="auto"/>
              </w:rPr>
              <w:t> to </w:t>
            </w:r>
            <w:r w:rsidRPr="00DC15FE">
              <w:rPr>
                <w:rStyle w:val="result"/>
                <w:rFonts w:ascii="Arial" w:hAnsi="Arial" w:cs="Arial"/>
                <w:color w:val="auto"/>
                <w:sz w:val="20"/>
                <w:szCs w:val="20"/>
              </w:rPr>
              <w:t>9.8029</w:t>
            </w:r>
          </w:p>
        </w:tc>
      </w:tr>
    </w:tbl>
    <w:p w:rsidR="00CB77ED" w:rsidRPr="00DC15FE" w:rsidRDefault="00CB77ED" w:rsidP="00F54522">
      <w:pPr>
        <w:spacing w:after="0" w:line="240" w:lineRule="auto"/>
        <w:rPr>
          <w:rFonts w:ascii="Arial" w:hAnsi="Arial" w:cs="Arial"/>
          <w:sz w:val="20"/>
          <w:szCs w:val="20"/>
        </w:rPr>
      </w:pPr>
      <w:r w:rsidRPr="00DC15FE">
        <w:rPr>
          <w:rFonts w:ascii="Arial" w:hAnsi="Arial" w:cs="Arial"/>
          <w:sz w:val="12"/>
          <w:szCs w:val="12"/>
        </w:rPr>
        <w:t> </w:t>
      </w:r>
      <w:r w:rsidRPr="00DC15FE">
        <w:rPr>
          <w:rFonts w:ascii="Arial" w:hAnsi="Arial" w:cs="Arial"/>
          <w:sz w:val="20"/>
          <w:szCs w:val="20"/>
        </w:rPr>
        <w:t xml:space="preserve"> </w:t>
      </w:r>
    </w:p>
    <w:tbl>
      <w:tblPr>
        <w:tblStyle w:val="LightShading1"/>
        <w:tblW w:w="9360" w:type="dxa"/>
        <w:tblInd w:w="108" w:type="dxa"/>
        <w:tblLook w:val="04A0" w:firstRow="1" w:lastRow="0" w:firstColumn="1" w:lastColumn="0" w:noHBand="0" w:noVBand="1"/>
      </w:tblPr>
      <w:tblGrid>
        <w:gridCol w:w="9360"/>
      </w:tblGrid>
      <w:tr w:rsidR="00CB77ED" w:rsidRPr="00DC15FE" w:rsidTr="00424C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424C86">
            <w:pPr>
              <w:jc w:val="center"/>
              <w:rPr>
                <w:rFonts w:ascii="Arial" w:hAnsi="Arial" w:cs="Arial"/>
                <w:sz w:val="20"/>
                <w:szCs w:val="20"/>
              </w:rPr>
            </w:pPr>
            <w:r w:rsidRPr="00DC15FE">
              <w:rPr>
                <w:rStyle w:val="normal1"/>
                <w:color w:val="auto"/>
              </w:rPr>
              <w:t>Variables not included in the model</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bilirubin_[mg_dl]</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BMI_GROUP="IDEAL"</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BMI_GROUP="UNDERWEIGHT"</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cholesterol_[mg_dl]</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creatinine_[mg_dl]</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DISEASE_LOCALIZATION="ASCENDING_COLON"</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DISEASE_LOCALIZATION="ILEOCAECAL"</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DISEASE_LOCALIZATION="LEFT_FLEXURE"</w:t>
            </w:r>
          </w:p>
        </w:tc>
      </w:tr>
      <w:tr w:rsidR="00CB77ED" w:rsidRPr="00DC15FE" w:rsidTr="00424C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DISEASE_LOCALIZATION="SIGMOID_COLON"</w:t>
            </w:r>
          </w:p>
        </w:tc>
      </w:tr>
      <w:tr w:rsidR="00CB77ED" w:rsidRPr="00DC15FE" w:rsidTr="00424C86">
        <w:tc>
          <w:tcPr>
            <w:cnfStyle w:val="001000000000" w:firstRow="0" w:lastRow="0" w:firstColumn="1" w:lastColumn="0" w:oddVBand="0" w:evenVBand="0" w:oddHBand="0" w:evenHBand="0" w:firstRowFirstColumn="0" w:firstRowLastColumn="0" w:lastRowFirstColumn="0" w:lastRowLastColumn="0"/>
            <w:tcW w:w="9360" w:type="dxa"/>
            <w:hideMark/>
          </w:tcPr>
          <w:p w:rsidR="00CB77ED" w:rsidRPr="00DC15FE" w:rsidRDefault="00CB77ED" w:rsidP="00F54522">
            <w:pPr>
              <w:rPr>
                <w:rFonts w:ascii="Arial" w:hAnsi="Arial" w:cs="Arial"/>
                <w:sz w:val="20"/>
                <w:szCs w:val="20"/>
              </w:rPr>
            </w:pPr>
            <w:r w:rsidRPr="00DC15FE">
              <w:rPr>
                <w:rFonts w:ascii="Arial" w:hAnsi="Arial" w:cs="Arial"/>
                <w:sz w:val="20"/>
                <w:szCs w:val="20"/>
              </w:rPr>
              <w:t>triglycerides_[mg_dl]</w:t>
            </w:r>
          </w:p>
        </w:tc>
      </w:tr>
    </w:tbl>
    <w:p w:rsidR="00CB77ED" w:rsidRDefault="00CB77ED" w:rsidP="00F54522">
      <w:pPr>
        <w:spacing w:after="0" w:line="240" w:lineRule="auto"/>
      </w:pPr>
    </w:p>
    <w:p w:rsidR="002A7466" w:rsidRDefault="00CB7E79" w:rsidP="002C539D">
      <w:pPr>
        <w:pStyle w:val="Heading2"/>
        <w:spacing w:line="240" w:lineRule="auto"/>
      </w:pPr>
      <w:r>
        <w:t>Conclusion:</w:t>
      </w:r>
    </w:p>
    <w:p w:rsidR="00CB7E79" w:rsidRDefault="002C539D" w:rsidP="003E14DA">
      <w:pPr>
        <w:spacing w:line="240" w:lineRule="auto"/>
        <w:jc w:val="both"/>
      </w:pPr>
      <w:r w:rsidRPr="003E14DA">
        <w:t xml:space="preserve">This analysis shows us that tumor stage and other variables related to clinical chemistry parameters –Glucose, Bilirubin, Creatinine, CRP, and triglycerides </w:t>
      </w:r>
      <w:r w:rsidR="00DC720F" w:rsidRPr="003E14DA">
        <w:t xml:space="preserve"> may be putatively associated with relapse status and survival</w:t>
      </w:r>
      <w:r w:rsidRPr="003E14DA">
        <w:t>.</w:t>
      </w:r>
      <w:r w:rsidR="00DC720F" w:rsidRPr="003E14DA">
        <w:t xml:space="preserve"> </w:t>
      </w:r>
      <w:r w:rsidR="00DC720F">
        <w:t>S</w:t>
      </w:r>
      <w:r w:rsidR="00DC720F" w:rsidRPr="003E14DA">
        <w:t>ome of the confidence intervals of the hazard ratio</w:t>
      </w:r>
      <w:r w:rsidR="00C8734C" w:rsidRPr="003E14DA">
        <w:t xml:space="preserve">s </w:t>
      </w:r>
      <w:r w:rsidR="00DC720F" w:rsidRPr="003E14DA">
        <w:t>are extremely large and indicate that they are not stable.</w:t>
      </w:r>
      <w:r w:rsidR="00392746" w:rsidRPr="003E14DA">
        <w:t xml:space="preserve"> Many of the clinical variables known to be linked with colon cancer such as use of alcohol, tumor grade, BMI and gender did not show significant association with outcome.</w:t>
      </w:r>
      <w:r w:rsidR="00392746" w:rsidRPr="00DC720F">
        <w:t xml:space="preserve"> </w:t>
      </w:r>
      <w:r w:rsidR="00DC720F" w:rsidRPr="003E14DA">
        <w:t xml:space="preserve"> Hence, the use of clinical data alone with low sample size does not give enough predictive power.</w:t>
      </w:r>
      <w:r w:rsidR="005F44AA" w:rsidRPr="003E14DA">
        <w:t xml:space="preserve"> </w:t>
      </w:r>
      <w:r w:rsidR="00283896" w:rsidRPr="003E14DA">
        <w:t>We did not do any further analysis with clinical data</w:t>
      </w:r>
      <w:r w:rsidR="00BD5D7F">
        <w:t xml:space="preserve"> (no model adjustment was done)</w:t>
      </w:r>
      <w:r w:rsidR="00283896" w:rsidRPr="003E14DA">
        <w:t xml:space="preserve">, and </w:t>
      </w:r>
      <w:r w:rsidR="005F44AA" w:rsidRPr="003E14DA">
        <w:t>investigate</w:t>
      </w:r>
      <w:r w:rsidR="00283896" w:rsidRPr="003E14DA">
        <w:t xml:space="preserve">d the genomic </w:t>
      </w:r>
      <w:r w:rsidR="005F44AA" w:rsidRPr="003E14DA">
        <w:t>data</w:t>
      </w:r>
      <w:r w:rsidR="00283896" w:rsidRPr="003E14DA">
        <w:t xml:space="preserve"> </w:t>
      </w:r>
      <w:r w:rsidR="005F44AA" w:rsidRPr="003E14DA">
        <w:t>to see if it had better predictive power.</w:t>
      </w:r>
    </w:p>
    <w:p w:rsidR="002A7466" w:rsidRPr="00DC15FE" w:rsidRDefault="002A7466" w:rsidP="00F54522">
      <w:pPr>
        <w:spacing w:after="0" w:line="240" w:lineRule="auto"/>
      </w:pPr>
    </w:p>
    <w:sectPr w:rsidR="002A7466" w:rsidRPr="00DC15FE" w:rsidSect="00BC13E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525" w:rsidRDefault="00632525" w:rsidP="00EC3BD7">
      <w:pPr>
        <w:spacing w:after="0" w:line="240" w:lineRule="auto"/>
      </w:pPr>
      <w:r>
        <w:separator/>
      </w:r>
    </w:p>
  </w:endnote>
  <w:endnote w:type="continuationSeparator" w:id="0">
    <w:p w:rsidR="00632525" w:rsidRDefault="00632525" w:rsidP="00EC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208763"/>
      <w:docPartObj>
        <w:docPartGallery w:val="Page Numbers (Bottom of Page)"/>
        <w:docPartUnique/>
      </w:docPartObj>
    </w:sdtPr>
    <w:sdtEndPr/>
    <w:sdtContent>
      <w:sdt>
        <w:sdtPr>
          <w:id w:val="860082579"/>
          <w:docPartObj>
            <w:docPartGallery w:val="Page Numbers (Top of Page)"/>
            <w:docPartUnique/>
          </w:docPartObj>
        </w:sdtPr>
        <w:sdtEndPr/>
        <w:sdtContent>
          <w:p w:rsidR="00524596" w:rsidRDefault="00524596">
            <w:pPr>
              <w:pStyle w:val="Footer"/>
              <w:jc w:val="right"/>
            </w:pPr>
            <w:r>
              <w:t xml:space="preserve">Page </w:t>
            </w:r>
            <w:r w:rsidR="009B10DF">
              <w:rPr>
                <w:b/>
                <w:bCs/>
                <w:sz w:val="24"/>
                <w:szCs w:val="24"/>
              </w:rPr>
              <w:fldChar w:fldCharType="begin"/>
            </w:r>
            <w:r>
              <w:rPr>
                <w:b/>
                <w:bCs/>
              </w:rPr>
              <w:instrText xml:space="preserve"> PAGE </w:instrText>
            </w:r>
            <w:r w:rsidR="009B10DF">
              <w:rPr>
                <w:b/>
                <w:bCs/>
                <w:sz w:val="24"/>
                <w:szCs w:val="24"/>
              </w:rPr>
              <w:fldChar w:fldCharType="separate"/>
            </w:r>
            <w:r w:rsidR="00384914">
              <w:rPr>
                <w:b/>
                <w:bCs/>
                <w:noProof/>
              </w:rPr>
              <w:t>3</w:t>
            </w:r>
            <w:r w:rsidR="009B10DF">
              <w:rPr>
                <w:b/>
                <w:bCs/>
                <w:sz w:val="24"/>
                <w:szCs w:val="24"/>
              </w:rPr>
              <w:fldChar w:fldCharType="end"/>
            </w:r>
            <w:r>
              <w:t xml:space="preserve"> of </w:t>
            </w:r>
            <w:r w:rsidR="009B10DF">
              <w:rPr>
                <w:b/>
                <w:bCs/>
                <w:sz w:val="24"/>
                <w:szCs w:val="24"/>
              </w:rPr>
              <w:fldChar w:fldCharType="begin"/>
            </w:r>
            <w:r>
              <w:rPr>
                <w:b/>
                <w:bCs/>
              </w:rPr>
              <w:instrText xml:space="preserve"> NUMPAGES  </w:instrText>
            </w:r>
            <w:r w:rsidR="009B10DF">
              <w:rPr>
                <w:b/>
                <w:bCs/>
                <w:sz w:val="24"/>
                <w:szCs w:val="24"/>
              </w:rPr>
              <w:fldChar w:fldCharType="separate"/>
            </w:r>
            <w:r w:rsidR="00384914">
              <w:rPr>
                <w:b/>
                <w:bCs/>
                <w:noProof/>
              </w:rPr>
              <w:t>7</w:t>
            </w:r>
            <w:r w:rsidR="009B10DF">
              <w:rPr>
                <w:b/>
                <w:bCs/>
                <w:sz w:val="24"/>
                <w:szCs w:val="24"/>
              </w:rPr>
              <w:fldChar w:fldCharType="end"/>
            </w:r>
          </w:p>
        </w:sdtContent>
      </w:sdt>
    </w:sdtContent>
  </w:sdt>
  <w:p w:rsidR="00524596" w:rsidRDefault="005245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525" w:rsidRDefault="00632525" w:rsidP="00EC3BD7">
      <w:pPr>
        <w:spacing w:after="0" w:line="240" w:lineRule="auto"/>
      </w:pPr>
      <w:r>
        <w:separator/>
      </w:r>
    </w:p>
  </w:footnote>
  <w:footnote w:type="continuationSeparator" w:id="0">
    <w:p w:rsidR="00632525" w:rsidRDefault="00632525" w:rsidP="00EC3B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456E5"/>
    <w:multiLevelType w:val="hybridMultilevel"/>
    <w:tmpl w:val="E1BEB7F0"/>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8A05ED"/>
    <w:multiLevelType w:val="hybridMultilevel"/>
    <w:tmpl w:val="243A2F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494884"/>
    <w:multiLevelType w:val="hybridMultilevel"/>
    <w:tmpl w:val="AAD6611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A01418D"/>
    <w:multiLevelType w:val="hybridMultilevel"/>
    <w:tmpl w:val="1ECE39FC"/>
    <w:lvl w:ilvl="0" w:tplc="04090017">
      <w:start w:val="1"/>
      <w:numFmt w:val="lowerLetter"/>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663B"/>
    <w:rsid w:val="00010ED8"/>
    <w:rsid w:val="00097178"/>
    <w:rsid w:val="001214B6"/>
    <w:rsid w:val="00125C40"/>
    <w:rsid w:val="00127A1A"/>
    <w:rsid w:val="00140B54"/>
    <w:rsid w:val="00156C48"/>
    <w:rsid w:val="00173B7E"/>
    <w:rsid w:val="00180F90"/>
    <w:rsid w:val="0019021D"/>
    <w:rsid w:val="001A68F2"/>
    <w:rsid w:val="001C1745"/>
    <w:rsid w:val="001E2B02"/>
    <w:rsid w:val="001E3FA5"/>
    <w:rsid w:val="00205D90"/>
    <w:rsid w:val="0021598B"/>
    <w:rsid w:val="0026046C"/>
    <w:rsid w:val="00273107"/>
    <w:rsid w:val="00283896"/>
    <w:rsid w:val="00297706"/>
    <w:rsid w:val="002A7466"/>
    <w:rsid w:val="002C539D"/>
    <w:rsid w:val="002D717E"/>
    <w:rsid w:val="002E5B99"/>
    <w:rsid w:val="002F7D2B"/>
    <w:rsid w:val="00377D70"/>
    <w:rsid w:val="00384914"/>
    <w:rsid w:val="00392746"/>
    <w:rsid w:val="003B7144"/>
    <w:rsid w:val="003E14DA"/>
    <w:rsid w:val="00423A15"/>
    <w:rsid w:val="00424C86"/>
    <w:rsid w:val="004431D4"/>
    <w:rsid w:val="00446A02"/>
    <w:rsid w:val="00451D49"/>
    <w:rsid w:val="00463122"/>
    <w:rsid w:val="00474861"/>
    <w:rsid w:val="004B2AF0"/>
    <w:rsid w:val="004C468B"/>
    <w:rsid w:val="004D413F"/>
    <w:rsid w:val="004E44C8"/>
    <w:rsid w:val="0050152E"/>
    <w:rsid w:val="00515013"/>
    <w:rsid w:val="00520AE0"/>
    <w:rsid w:val="00524596"/>
    <w:rsid w:val="00574D85"/>
    <w:rsid w:val="0058423B"/>
    <w:rsid w:val="005876D3"/>
    <w:rsid w:val="00591D58"/>
    <w:rsid w:val="005A3258"/>
    <w:rsid w:val="005E668A"/>
    <w:rsid w:val="005F0653"/>
    <w:rsid w:val="005F44AA"/>
    <w:rsid w:val="00626C24"/>
    <w:rsid w:val="00632525"/>
    <w:rsid w:val="00683E03"/>
    <w:rsid w:val="006B5F35"/>
    <w:rsid w:val="006F24ED"/>
    <w:rsid w:val="00716C1B"/>
    <w:rsid w:val="00740E59"/>
    <w:rsid w:val="0074640B"/>
    <w:rsid w:val="00746D9C"/>
    <w:rsid w:val="007554FC"/>
    <w:rsid w:val="0076777D"/>
    <w:rsid w:val="007816BD"/>
    <w:rsid w:val="007948FB"/>
    <w:rsid w:val="007979FE"/>
    <w:rsid w:val="007B2542"/>
    <w:rsid w:val="007B2C89"/>
    <w:rsid w:val="007D08EE"/>
    <w:rsid w:val="007E5EC6"/>
    <w:rsid w:val="00800E58"/>
    <w:rsid w:val="0080412F"/>
    <w:rsid w:val="0084756D"/>
    <w:rsid w:val="00866CB7"/>
    <w:rsid w:val="00883491"/>
    <w:rsid w:val="00892A34"/>
    <w:rsid w:val="00944BBA"/>
    <w:rsid w:val="009509FD"/>
    <w:rsid w:val="009B10DF"/>
    <w:rsid w:val="009B1F3D"/>
    <w:rsid w:val="009C1237"/>
    <w:rsid w:val="009D1C75"/>
    <w:rsid w:val="009D6104"/>
    <w:rsid w:val="00A156DE"/>
    <w:rsid w:val="00A82701"/>
    <w:rsid w:val="00AA6D95"/>
    <w:rsid w:val="00AB5488"/>
    <w:rsid w:val="00AB5ACD"/>
    <w:rsid w:val="00AB79D6"/>
    <w:rsid w:val="00AC3208"/>
    <w:rsid w:val="00AC51D1"/>
    <w:rsid w:val="00AF5E53"/>
    <w:rsid w:val="00B06B94"/>
    <w:rsid w:val="00BA753F"/>
    <w:rsid w:val="00BB0130"/>
    <w:rsid w:val="00BB4274"/>
    <w:rsid w:val="00BB497B"/>
    <w:rsid w:val="00BC13E5"/>
    <w:rsid w:val="00BC663B"/>
    <w:rsid w:val="00BD5D7F"/>
    <w:rsid w:val="00BF336B"/>
    <w:rsid w:val="00BF6191"/>
    <w:rsid w:val="00C17FC6"/>
    <w:rsid w:val="00C6701C"/>
    <w:rsid w:val="00C701EE"/>
    <w:rsid w:val="00C72074"/>
    <w:rsid w:val="00C742B4"/>
    <w:rsid w:val="00C86D37"/>
    <w:rsid w:val="00C8734C"/>
    <w:rsid w:val="00C94344"/>
    <w:rsid w:val="00CA0852"/>
    <w:rsid w:val="00CB77ED"/>
    <w:rsid w:val="00CB7E79"/>
    <w:rsid w:val="00CD4888"/>
    <w:rsid w:val="00CF3541"/>
    <w:rsid w:val="00D20206"/>
    <w:rsid w:val="00D367CD"/>
    <w:rsid w:val="00D377D1"/>
    <w:rsid w:val="00D4383B"/>
    <w:rsid w:val="00D61C6B"/>
    <w:rsid w:val="00D63B92"/>
    <w:rsid w:val="00D96422"/>
    <w:rsid w:val="00DC15FE"/>
    <w:rsid w:val="00DC720F"/>
    <w:rsid w:val="00DC7D24"/>
    <w:rsid w:val="00E031D7"/>
    <w:rsid w:val="00E310C1"/>
    <w:rsid w:val="00E44BD9"/>
    <w:rsid w:val="00E53DB9"/>
    <w:rsid w:val="00E84DC2"/>
    <w:rsid w:val="00EB16C6"/>
    <w:rsid w:val="00EB241F"/>
    <w:rsid w:val="00EB2FEE"/>
    <w:rsid w:val="00EC3BD7"/>
    <w:rsid w:val="00EC638C"/>
    <w:rsid w:val="00ED1ABA"/>
    <w:rsid w:val="00EF443B"/>
    <w:rsid w:val="00F01B28"/>
    <w:rsid w:val="00F154D6"/>
    <w:rsid w:val="00F22F7E"/>
    <w:rsid w:val="00F3177B"/>
    <w:rsid w:val="00F42387"/>
    <w:rsid w:val="00F54522"/>
    <w:rsid w:val="00F55AC6"/>
    <w:rsid w:val="00F66A99"/>
    <w:rsid w:val="00FA1EA2"/>
    <w:rsid w:val="00FA4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30"/>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68A"/>
    <w:rPr>
      <w:rFonts w:ascii="Calibri" w:eastAsia="Calibri" w:hAnsi="Calibri" w:cs="Times New Roman"/>
    </w:rPr>
  </w:style>
  <w:style w:type="paragraph" w:styleId="Heading2">
    <w:name w:val="heading 2"/>
    <w:basedOn w:val="Normal"/>
    <w:next w:val="Normal"/>
    <w:link w:val="Heading2Char"/>
    <w:uiPriority w:val="9"/>
    <w:unhideWhenUsed/>
    <w:qFormat/>
    <w:rsid w:val="00AB79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B79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63B"/>
    <w:pPr>
      <w:ind w:left="720"/>
      <w:contextualSpacing/>
    </w:pPr>
  </w:style>
  <w:style w:type="paragraph" w:styleId="BalloonText">
    <w:name w:val="Balloon Text"/>
    <w:basedOn w:val="Normal"/>
    <w:link w:val="BalloonTextChar"/>
    <w:uiPriority w:val="99"/>
    <w:semiHidden/>
    <w:unhideWhenUsed/>
    <w:rsid w:val="00BC6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63B"/>
    <w:rPr>
      <w:rFonts w:ascii="Tahoma" w:eastAsia="Calibri" w:hAnsi="Tahoma" w:cs="Tahoma"/>
      <w:sz w:val="16"/>
      <w:szCs w:val="16"/>
    </w:rPr>
  </w:style>
  <w:style w:type="paragraph" w:styleId="Header">
    <w:name w:val="header"/>
    <w:basedOn w:val="Normal"/>
    <w:link w:val="HeaderChar"/>
    <w:uiPriority w:val="99"/>
    <w:unhideWhenUsed/>
    <w:rsid w:val="00EC3B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BD7"/>
    <w:rPr>
      <w:rFonts w:ascii="Calibri" w:eastAsia="Calibri" w:hAnsi="Calibri" w:cs="Times New Roman"/>
    </w:rPr>
  </w:style>
  <w:style w:type="paragraph" w:styleId="Footer">
    <w:name w:val="footer"/>
    <w:basedOn w:val="Normal"/>
    <w:link w:val="FooterChar"/>
    <w:uiPriority w:val="99"/>
    <w:unhideWhenUsed/>
    <w:rsid w:val="00EC3B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BD7"/>
    <w:rPr>
      <w:rFonts w:ascii="Calibri" w:eastAsia="Calibri" w:hAnsi="Calibri" w:cs="Times New Roman"/>
    </w:rPr>
  </w:style>
  <w:style w:type="character" w:customStyle="1" w:styleId="Heading2Char">
    <w:name w:val="Heading 2 Char"/>
    <w:basedOn w:val="DefaultParagraphFont"/>
    <w:link w:val="Heading2"/>
    <w:uiPriority w:val="9"/>
    <w:rsid w:val="00AB79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B79D6"/>
    <w:rPr>
      <w:rFonts w:asciiTheme="majorHAnsi" w:eastAsiaTheme="majorEastAsia" w:hAnsiTheme="majorHAnsi" w:cstheme="majorBidi"/>
      <w:b/>
      <w:bCs/>
      <w:color w:val="4F81BD" w:themeColor="accent1"/>
    </w:rPr>
  </w:style>
  <w:style w:type="character" w:customStyle="1" w:styleId="normal1">
    <w:name w:val="normal1"/>
    <w:basedOn w:val="DefaultParagraphFont"/>
    <w:rsid w:val="009C1237"/>
    <w:rPr>
      <w:rFonts w:ascii="Arial" w:hAnsi="Arial" w:cs="Arial" w:hint="default"/>
      <w:color w:val="000000"/>
      <w:sz w:val="20"/>
      <w:szCs w:val="20"/>
    </w:rPr>
  </w:style>
  <w:style w:type="character" w:customStyle="1" w:styleId="result">
    <w:name w:val="result"/>
    <w:basedOn w:val="DefaultParagraphFont"/>
    <w:rsid w:val="009C1237"/>
    <w:rPr>
      <w:color w:val="000080"/>
    </w:rPr>
  </w:style>
  <w:style w:type="character" w:styleId="HTMLAcronym">
    <w:name w:val="HTML Acronym"/>
    <w:basedOn w:val="DefaultParagraphFont"/>
    <w:uiPriority w:val="99"/>
    <w:semiHidden/>
    <w:unhideWhenUsed/>
    <w:rsid w:val="009C1237"/>
  </w:style>
  <w:style w:type="character" w:styleId="Hyperlink">
    <w:name w:val="Hyperlink"/>
    <w:basedOn w:val="DefaultParagraphFont"/>
    <w:uiPriority w:val="99"/>
    <w:semiHidden/>
    <w:unhideWhenUsed/>
    <w:rsid w:val="002A7466"/>
    <w:rPr>
      <w:color w:val="0000FF"/>
      <w:u w:val="single"/>
    </w:rPr>
  </w:style>
  <w:style w:type="character" w:styleId="Emphasis">
    <w:name w:val="Emphasis"/>
    <w:basedOn w:val="DefaultParagraphFont"/>
    <w:uiPriority w:val="20"/>
    <w:qFormat/>
    <w:rsid w:val="002A7466"/>
    <w:rPr>
      <w:i/>
      <w:iCs/>
    </w:rPr>
  </w:style>
  <w:style w:type="table" w:customStyle="1" w:styleId="LightShading-Accent11">
    <w:name w:val="Light Shading - Accent 11"/>
    <w:basedOn w:val="TableNormal"/>
    <w:uiPriority w:val="60"/>
    <w:rsid w:val="0009717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A82701"/>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1">
    <w:name w:val="Light Shading1"/>
    <w:basedOn w:val="TableNormal"/>
    <w:uiPriority w:val="60"/>
    <w:rsid w:val="007D08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59"/>
    <w:rsid w:val="00CF3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2C53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63B"/>
    <w:rPr>
      <w:rFonts w:ascii="Calibri" w:eastAsia="Calibri" w:hAnsi="Calibri" w:cs="Times New Roman"/>
    </w:rPr>
  </w:style>
  <w:style w:type="paragraph" w:styleId="Heading2">
    <w:name w:val="heading 2"/>
    <w:basedOn w:val="Normal"/>
    <w:next w:val="Normal"/>
    <w:link w:val="Heading2Char"/>
    <w:uiPriority w:val="9"/>
    <w:unhideWhenUsed/>
    <w:qFormat/>
    <w:rsid w:val="00AB79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B79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63B"/>
    <w:pPr>
      <w:ind w:left="720"/>
      <w:contextualSpacing/>
    </w:pPr>
  </w:style>
  <w:style w:type="paragraph" w:styleId="BalloonText">
    <w:name w:val="Balloon Text"/>
    <w:basedOn w:val="Normal"/>
    <w:link w:val="BalloonTextChar"/>
    <w:uiPriority w:val="99"/>
    <w:semiHidden/>
    <w:unhideWhenUsed/>
    <w:rsid w:val="00BC6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63B"/>
    <w:rPr>
      <w:rFonts w:ascii="Tahoma" w:eastAsia="Calibri" w:hAnsi="Tahoma" w:cs="Tahoma"/>
      <w:sz w:val="16"/>
      <w:szCs w:val="16"/>
    </w:rPr>
  </w:style>
  <w:style w:type="paragraph" w:styleId="Header">
    <w:name w:val="header"/>
    <w:basedOn w:val="Normal"/>
    <w:link w:val="HeaderChar"/>
    <w:uiPriority w:val="99"/>
    <w:semiHidden/>
    <w:unhideWhenUsed/>
    <w:rsid w:val="00EC3BD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C3BD7"/>
    <w:rPr>
      <w:rFonts w:ascii="Calibri" w:eastAsia="Calibri" w:hAnsi="Calibri" w:cs="Times New Roman"/>
    </w:rPr>
  </w:style>
  <w:style w:type="paragraph" w:styleId="Footer">
    <w:name w:val="footer"/>
    <w:basedOn w:val="Normal"/>
    <w:link w:val="FooterChar"/>
    <w:uiPriority w:val="99"/>
    <w:semiHidden/>
    <w:unhideWhenUsed/>
    <w:rsid w:val="00EC3B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C3BD7"/>
    <w:rPr>
      <w:rFonts w:ascii="Calibri" w:eastAsia="Calibri" w:hAnsi="Calibri" w:cs="Times New Roman"/>
    </w:rPr>
  </w:style>
  <w:style w:type="character" w:customStyle="1" w:styleId="Heading2Char">
    <w:name w:val="Heading 2 Char"/>
    <w:basedOn w:val="DefaultParagraphFont"/>
    <w:link w:val="Heading2"/>
    <w:uiPriority w:val="9"/>
    <w:rsid w:val="00AB79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B79D6"/>
    <w:rPr>
      <w:rFonts w:asciiTheme="majorHAnsi" w:eastAsiaTheme="majorEastAsia" w:hAnsiTheme="majorHAnsi" w:cstheme="majorBidi"/>
      <w:b/>
      <w:bCs/>
      <w:color w:val="4F81BD" w:themeColor="accent1"/>
    </w:rPr>
  </w:style>
  <w:style w:type="character" w:customStyle="1" w:styleId="normal1">
    <w:name w:val="normal1"/>
    <w:basedOn w:val="DefaultParagraphFont"/>
    <w:rsid w:val="009C1237"/>
    <w:rPr>
      <w:rFonts w:ascii="Arial" w:hAnsi="Arial" w:cs="Arial" w:hint="default"/>
      <w:color w:val="000000"/>
      <w:sz w:val="20"/>
      <w:szCs w:val="20"/>
    </w:rPr>
  </w:style>
  <w:style w:type="character" w:customStyle="1" w:styleId="result">
    <w:name w:val="result"/>
    <w:basedOn w:val="DefaultParagraphFont"/>
    <w:rsid w:val="009C1237"/>
    <w:rPr>
      <w:color w:val="000080"/>
    </w:rPr>
  </w:style>
  <w:style w:type="character" w:styleId="HTMLAcronym">
    <w:name w:val="HTML Acronym"/>
    <w:basedOn w:val="DefaultParagraphFont"/>
    <w:uiPriority w:val="99"/>
    <w:semiHidden/>
    <w:unhideWhenUsed/>
    <w:rsid w:val="009C1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756007">
      <w:bodyDiv w:val="1"/>
      <w:marLeft w:val="0"/>
      <w:marRight w:val="0"/>
      <w:marTop w:val="0"/>
      <w:marBottom w:val="0"/>
      <w:divBdr>
        <w:top w:val="none" w:sz="0" w:space="0" w:color="auto"/>
        <w:left w:val="none" w:sz="0" w:space="0" w:color="auto"/>
        <w:bottom w:val="none" w:sz="0" w:space="0" w:color="auto"/>
        <w:right w:val="none" w:sz="0" w:space="0" w:color="auto"/>
      </w:divBdr>
    </w:div>
    <w:div w:id="1044066416">
      <w:bodyDiv w:val="1"/>
      <w:marLeft w:val="0"/>
      <w:marRight w:val="0"/>
      <w:marTop w:val="0"/>
      <w:marBottom w:val="0"/>
      <w:divBdr>
        <w:top w:val="none" w:sz="0" w:space="0" w:color="auto"/>
        <w:left w:val="none" w:sz="0" w:space="0" w:color="auto"/>
        <w:bottom w:val="none" w:sz="0" w:space="0" w:color="auto"/>
        <w:right w:val="none" w:sz="0" w:space="0" w:color="auto"/>
      </w:divBdr>
    </w:div>
    <w:div w:id="1067260895">
      <w:bodyDiv w:val="1"/>
      <w:marLeft w:val="0"/>
      <w:marRight w:val="0"/>
      <w:marTop w:val="0"/>
      <w:marBottom w:val="0"/>
      <w:divBdr>
        <w:top w:val="none" w:sz="0" w:space="0" w:color="auto"/>
        <w:left w:val="none" w:sz="0" w:space="0" w:color="auto"/>
        <w:bottom w:val="none" w:sz="0" w:space="0" w:color="auto"/>
        <w:right w:val="none" w:sz="0" w:space="0" w:color="auto"/>
      </w:divBdr>
    </w:div>
    <w:div w:id="120293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calc.org/" TargetMode="External"/><Relationship Id="rId13" Type="http://schemas.openxmlformats.org/officeDocument/2006/relationships/footer" Target="footer1.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23E24DCA075443B4BBB6B7EB5115D9" ma:contentTypeVersion="7" ma:contentTypeDescription="Create a new document." ma:contentTypeScope="" ma:versionID="32ae3a4466a840d2dcb115124f2e0d4c">
  <xsd:schema xmlns:xsd="http://www.w3.org/2001/XMLSchema" xmlns:p="http://schemas.microsoft.com/office/2006/metadata/properties" xmlns:ns2="6748d171-db02-493f-bacc-befa0da06a3e" targetNamespace="http://schemas.microsoft.com/office/2006/metadata/properties" ma:root="true" ma:fieldsID="30662bc6b568e94e18b86306ee81bad7" ns2:_="">
    <xsd:import namespace="6748d171-db02-493f-bacc-befa0da06a3e"/>
    <xsd:element name="properties">
      <xsd:complexType>
        <xsd:sequence>
          <xsd:element name="documentManagement">
            <xsd:complexType>
              <xsd:all>
                <xsd:element ref="ns2:DocumentType" minOccurs="0"/>
                <xsd:element ref="ns2:FileFormat" minOccurs="0"/>
                <xsd:element ref="ns2:DocumentId" minOccurs="0"/>
                <xsd:element ref="ns2:TitleName" minOccurs="0"/>
                <xsd:element ref="ns2:StageName" minOccurs="0"/>
                <xsd:element ref="ns2:IsDeleted" minOccurs="0"/>
                <xsd:element ref="ns2:Checked_x0020_Out_x0020_To" minOccurs="0"/>
              </xsd:all>
            </xsd:complexType>
          </xsd:element>
        </xsd:sequence>
      </xsd:complexType>
    </xsd:element>
  </xsd:schema>
  <xsd:schema xmlns:xsd="http://www.w3.org/2001/XMLSchema" xmlns:dms="http://schemas.microsoft.com/office/2006/documentManagement/types" targetNamespace="6748d171-db02-493f-bacc-befa0da06a3e" elementFormDefault="qualified">
    <xsd:import namespace="http://schemas.microsoft.com/office/2006/documentManagement/types"/>
    <xsd:element name="DocumentType" ma:index="8" nillable="true" ma:displayName="DocumentType" ma:internalName="DocumentType">
      <xsd:simpleType>
        <xsd:restriction base="dms:Text"/>
      </xsd:simpleType>
    </xsd:element>
    <xsd:element name="FileFormat" ma:index="9" nillable="true" ma:displayName="FileFormat" ma:internalName="FileFormat">
      <xsd:simpleType>
        <xsd:restriction base="dms:Text"/>
      </xsd:simpleType>
    </xsd:element>
    <xsd:element name="DocumentId" ma:index="10" nillable="true" ma:displayName="DocumentId" ma:internalName="DocumentId">
      <xsd:simpleType>
        <xsd:restriction base="dms:Text"/>
      </xsd:simpleType>
    </xsd:element>
    <xsd:element name="TitleName" ma:index="11" nillable="true" ma:displayName="TitleName" ma:internalName="TitleName">
      <xsd:simpleType>
        <xsd:restriction base="dms:Text"/>
      </xsd:simpleType>
    </xsd:element>
    <xsd:element name="StageName" ma:index="12" nillable="true" ma:displayName="StageName" ma:internalName="StageName">
      <xsd:simpleType>
        <xsd:restriction base="dms:Text"/>
      </xsd:simpleType>
    </xsd:element>
    <xsd:element name="IsDeleted" ma:index="13" nillable="true" ma:displayName="IsDeleted" ma:default="0" ma:internalName="IsDeleted">
      <xsd:simpleType>
        <xsd:restriction base="dms:Boolean"/>
      </xsd:simpleType>
    </xsd:element>
    <xsd:element name="Checked_x0020_Out_x0020_To" ma:index="14" nillable="true" ma:displayName="Checked Out To" ma:list="UserInfo" ma:internalName="Checked_x0020_Out_x0020_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FileFormat xmlns="6748d171-db02-493f-bacc-befa0da06a3e">DOCX</FileFormat>
    <StageName xmlns="6748d171-db02-493f-bacc-befa0da06a3e" xsi:nil="true"/>
    <TitleName xmlns="6748d171-db02-493f-bacc-befa0da06a3e">Data Sheet 1.DOCX</TitleName>
    <IsDeleted xmlns="6748d171-db02-493f-bacc-befa0da06a3e">false</IsDeleted>
    <DocumentId xmlns="6748d171-db02-493f-bacc-befa0da06a3e">Data Sheet 1.DOCX</DocumentId>
    <DocumentType xmlns="6748d171-db02-493f-bacc-befa0da06a3e">Data Sheet</DocumentType>
    <Checked_x0020_Out_x0020_To xmlns="6748d171-db02-493f-bacc-befa0da06a3e">
      <UserInfo>
        <DisplayName/>
        <AccountId xsi:nil="true"/>
        <AccountType/>
      </UserInfo>
    </Checked_x0020_Out_x0020_To>
  </documentManagement>
</p:properties>
</file>

<file path=customXml/itemProps1.xml><?xml version="1.0" encoding="utf-8"?>
<ds:datastoreItem xmlns:ds="http://schemas.openxmlformats.org/officeDocument/2006/customXml" ds:itemID="{69BF7FA5-38E5-4F5D-ACF4-C2E28AD7A919}"/>
</file>

<file path=customXml/itemProps2.xml><?xml version="1.0" encoding="utf-8"?>
<ds:datastoreItem xmlns:ds="http://schemas.openxmlformats.org/officeDocument/2006/customXml" ds:itemID="{A3F05AFA-C863-4F44-ABC9-4FA6E1BCD749}"/>
</file>

<file path=customXml/itemProps3.xml><?xml version="1.0" encoding="utf-8"?>
<ds:datastoreItem xmlns:ds="http://schemas.openxmlformats.org/officeDocument/2006/customXml" ds:itemID="{519C745D-2BAE-4553-BE14-4AAC23EBBD9F}"/>
</file>

<file path=docProps/app.xml><?xml version="1.0" encoding="utf-8"?>
<Properties xmlns="http://schemas.openxmlformats.org/officeDocument/2006/extended-properties" xmlns:vt="http://schemas.openxmlformats.org/officeDocument/2006/docPropsVTypes">
  <Template>Normal</Template>
  <TotalTime>1</TotalTime>
  <Pages>7</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Krithika Bhuvaneshwar</dc:creator>
  <cp:lastModifiedBy>lcs50</cp:lastModifiedBy>
  <cp:revision>2</cp:revision>
  <dcterms:created xsi:type="dcterms:W3CDTF">2013-10-18T04:18:00Z</dcterms:created>
  <dcterms:modified xsi:type="dcterms:W3CDTF">2013-10-18T04:18:00Z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0x010100F423E24DCA075443B4BBB6B7EB5115D9</vt:lpwstr>
  </property>
</Properties>
</file>