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5AE" w14:textId="77777777" w:rsidR="00607796" w:rsidRPr="00607796" w:rsidRDefault="00607796" w:rsidP="00607796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b/>
          <w:bCs/>
          <w:sz w:val="24"/>
          <w:lang w:eastAsia="en-US"/>
        </w:rPr>
        <w:t>Supplemental Materials</w:t>
      </w:r>
    </w:p>
    <w:p w14:paraId="5753D667" w14:textId="77777777" w:rsidR="00364428" w:rsidRPr="00607796" w:rsidRDefault="00364428" w:rsidP="00364428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sz w:val="24"/>
          <w:lang w:eastAsia="en-US"/>
        </w:rPr>
        <w:t>Table A2. Mean word frequency, concreteness, familiarity and imageability of labels in sound stimul</w:t>
      </w:r>
      <w:r>
        <w:rPr>
          <w:rFonts w:ascii="Times New Roman" w:eastAsia="Calibri" w:hAnsi="Times New Roman" w:cs="Times New Roman"/>
          <w:sz w:val="24"/>
          <w:lang w:eastAsia="en-US"/>
        </w:rPr>
        <w:t>us</w:t>
      </w:r>
      <w:r w:rsidRPr="0060779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gramStart"/>
      <w:r w:rsidRPr="00607796">
        <w:rPr>
          <w:rFonts w:ascii="Times New Roman" w:eastAsia="Calibri" w:hAnsi="Times New Roman" w:cs="Times New Roman"/>
          <w:sz w:val="24"/>
          <w:lang w:eastAsia="en-US"/>
        </w:rPr>
        <w:t>lists</w:t>
      </w:r>
      <w:proofErr w:type="gramEnd"/>
    </w:p>
    <w:tbl>
      <w:tblPr>
        <w:tblW w:w="9090" w:type="dxa"/>
        <w:tblLook w:val="04A0" w:firstRow="1" w:lastRow="0" w:firstColumn="1" w:lastColumn="0" w:noHBand="0" w:noVBand="1"/>
      </w:tblPr>
      <w:tblGrid>
        <w:gridCol w:w="1890"/>
        <w:gridCol w:w="1620"/>
        <w:gridCol w:w="1533"/>
        <w:gridCol w:w="1527"/>
        <w:gridCol w:w="1530"/>
        <w:gridCol w:w="990"/>
      </w:tblGrid>
      <w:tr w:rsidR="00364428" w:rsidRPr="00607796" w14:paraId="435C87B4" w14:textId="77777777" w:rsidTr="004F0183">
        <w:trPr>
          <w:trHeight w:val="315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1BA3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21D79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Sound_1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17BF5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Sound_2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D270B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Sound_3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9DF4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Sound_4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3BA9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</w:tr>
      <w:tr w:rsidR="00364428" w:rsidRPr="00607796" w14:paraId="57F86D65" w14:textId="77777777" w:rsidTr="004F0183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DEE7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Word Frequency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2DF1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4.09 (0.02)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5138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4.18 (0.02)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7C95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4.11 (0.02)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0C30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4.11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5FC9" w14:textId="77777777" w:rsidR="00364428" w:rsidRPr="00607796" w:rsidRDefault="00364428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0.983</w:t>
            </w:r>
          </w:p>
        </w:tc>
      </w:tr>
      <w:tr w:rsidR="00364428" w:rsidRPr="00607796" w14:paraId="560BEC3D" w14:textId="77777777" w:rsidTr="004F0183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18D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3B5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619.09 (2.01)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0FC4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593.79 (2.18)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32A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589.08 (2.08)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9E9B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603 (2.04)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6CF5" w14:textId="77777777" w:rsidR="00364428" w:rsidRPr="00607796" w:rsidRDefault="00364428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0.103</w:t>
            </w:r>
          </w:p>
        </w:tc>
      </w:tr>
      <w:tr w:rsidR="00364428" w:rsidRPr="00607796" w14:paraId="61F02A36" w14:textId="77777777" w:rsidTr="004F0183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B61B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Familiarity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EA66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519.83 (1.79)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148E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547.36 (2.01)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30E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502 (1.85)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982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524.46 (1.85)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8FDF" w14:textId="77777777" w:rsidR="00364428" w:rsidRPr="00607796" w:rsidRDefault="00364428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0.639</w:t>
            </w:r>
          </w:p>
        </w:tc>
      </w:tr>
      <w:tr w:rsidR="00364428" w:rsidRPr="00607796" w14:paraId="7DBC1848" w14:textId="77777777" w:rsidTr="004F0183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4F67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Imageability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10F1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605.27 (1.96)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D9DF4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598.71 (2.2)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18084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606 (2.14)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30DA" w14:textId="77777777" w:rsidR="00364428" w:rsidRPr="00607796" w:rsidRDefault="00364428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610.46 (2.15)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B006D" w14:textId="77777777" w:rsidR="00364428" w:rsidRPr="00607796" w:rsidRDefault="00364428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0.681</w:t>
            </w:r>
          </w:p>
        </w:tc>
      </w:tr>
    </w:tbl>
    <w:p w14:paraId="02DA7D90" w14:textId="77777777" w:rsidR="00607796" w:rsidRPr="00607796" w:rsidRDefault="00607796" w:rsidP="00607796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Note. </w:t>
      </w:r>
      <w:r w:rsidRPr="00607796">
        <w:rPr>
          <w:rFonts w:ascii="Times New Roman" w:eastAsia="Calibri" w:hAnsi="Times New Roman" w:cs="Times New Roman"/>
          <w:sz w:val="24"/>
          <w:lang w:eastAsia="en-US"/>
        </w:rPr>
        <w:t>Word frequency (</w:t>
      </w:r>
      <w:proofErr w:type="spellStart"/>
      <w:r w:rsidRPr="00607796">
        <w:rPr>
          <w:rFonts w:ascii="Times New Roman" w:eastAsia="Calibri" w:hAnsi="Times New Roman" w:cs="Times New Roman"/>
          <w:sz w:val="24"/>
          <w:lang w:eastAsia="en-US"/>
        </w:rPr>
        <w:t>zipf</w:t>
      </w:r>
      <w:proofErr w:type="spellEnd"/>
      <w:r w:rsidRPr="00607796">
        <w:rPr>
          <w:rFonts w:ascii="Times New Roman" w:eastAsia="Calibri" w:hAnsi="Times New Roman" w:cs="Times New Roman"/>
          <w:sz w:val="24"/>
          <w:lang w:eastAsia="en-US"/>
        </w:rPr>
        <w:t>) was calculated based on SUBTLEXUS (</w:t>
      </w:r>
      <w:proofErr w:type="spellStart"/>
      <w:r w:rsidRPr="00607796">
        <w:rPr>
          <w:rFonts w:ascii="Times New Roman" w:eastAsia="Calibri" w:hAnsi="Times New Roman" w:cs="Times New Roman"/>
          <w:sz w:val="24"/>
          <w:lang w:eastAsia="en-US"/>
        </w:rPr>
        <w:t>Brysbaert</w:t>
      </w:r>
      <w:proofErr w:type="spellEnd"/>
      <w:r w:rsidRPr="00607796">
        <w:rPr>
          <w:rFonts w:ascii="Times New Roman" w:eastAsia="Calibri" w:hAnsi="Times New Roman" w:cs="Times New Roman"/>
          <w:sz w:val="24"/>
          <w:lang w:eastAsia="en-US"/>
        </w:rPr>
        <w:t xml:space="preserve"> &amp; New, 2009), and concreteness, familiarity, and imageability ratings were taken from the MRC Psycholinguistic Database (Coltheart, 1981). Numbers in parentheses represent standard deviations. </w:t>
      </w:r>
    </w:p>
    <w:sectPr w:rsidR="00607796" w:rsidRPr="00607796" w:rsidSect="00607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DD71" w14:textId="77777777" w:rsidR="007E6A4D" w:rsidRDefault="007E6A4D" w:rsidP="00607796">
      <w:pPr>
        <w:spacing w:after="0" w:line="240" w:lineRule="auto"/>
      </w:pPr>
      <w:r>
        <w:separator/>
      </w:r>
    </w:p>
  </w:endnote>
  <w:endnote w:type="continuationSeparator" w:id="0">
    <w:p w14:paraId="3EC1C72D" w14:textId="77777777" w:rsidR="007E6A4D" w:rsidRDefault="007E6A4D" w:rsidP="0060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9FDA" w14:textId="77777777" w:rsidR="00620756" w:rsidRPr="00577C4C" w:rsidRDefault="00076F38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E3F65B" wp14:editId="146EBB2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D4B0A" w14:textId="77777777" w:rsidR="00620756" w:rsidRPr="00E9561B" w:rsidRDefault="00076F3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 w:rsidRPr="00E9561B"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3F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00BD4B0A" w14:textId="77777777" w:rsidR="00620756" w:rsidRPr="00E9561B" w:rsidRDefault="00076F3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 w:rsidRPr="00E9561B"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DB20F" wp14:editId="6374D7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E4CF36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DB20F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1E4CF36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2C1" w14:textId="77777777" w:rsidR="00620756" w:rsidRPr="00577C4C" w:rsidRDefault="00076F38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85C33" wp14:editId="4E45B9E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FF2DEB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85C3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37FF2DEB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DC62" w14:textId="77777777" w:rsidR="007E6A4D" w:rsidRDefault="007E6A4D" w:rsidP="00607796">
      <w:pPr>
        <w:spacing w:after="0" w:line="240" w:lineRule="auto"/>
      </w:pPr>
      <w:r>
        <w:separator/>
      </w:r>
    </w:p>
  </w:footnote>
  <w:footnote w:type="continuationSeparator" w:id="0">
    <w:p w14:paraId="088763FB" w14:textId="77777777" w:rsidR="007E6A4D" w:rsidRDefault="007E6A4D" w:rsidP="0060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FA4B" w14:textId="77777777" w:rsidR="00620756" w:rsidRPr="00117A46" w:rsidRDefault="00076F38" w:rsidP="00117A46">
    <w:pPr>
      <w:pStyle w:val="Header"/>
      <w:jc w:val="right"/>
    </w:pPr>
    <w:r w:rsidRPr="00117A46">
      <w:t>Environmental Sounds Enhance Visuo-Spatial Memory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723" w14:textId="77777777" w:rsidR="00620756" w:rsidRPr="00A53000" w:rsidRDefault="00076F38" w:rsidP="00663EA7">
    <w:pPr>
      <w:pStyle w:val="Header"/>
      <w:jc w:val="right"/>
    </w:pPr>
    <w:r w:rsidRPr="00663EA7">
      <w:t>Environmental Sounds Enhance Visuo-Spatial Memory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58" w14:textId="31BE6735" w:rsidR="00607796" w:rsidRPr="00A53000" w:rsidRDefault="00076F38" w:rsidP="00607796">
    <w:pPr>
      <w:pStyle w:val="Header"/>
    </w:pPr>
    <w:r w:rsidRPr="00607796">
      <w:rPr>
        <w:noProof/>
        <w:color w:val="A6A6A6"/>
        <w:lang w:val="en-GB" w:eastAsia="en-GB"/>
      </w:rPr>
      <w:drawing>
        <wp:inline distT="0" distB="0" distL="0" distR="0" wp14:anchorId="63F91D7E" wp14:editId="66ED576B">
          <wp:extent cx="1382534" cy="497091"/>
          <wp:effectExtent l="0" t="0" r="0" b="0"/>
          <wp:docPr id="25" name="Picture 2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07796">
      <w:t xml:space="preserve">                                                       </w:t>
    </w:r>
    <w:r w:rsidR="00607796" w:rsidRPr="00663EA7">
      <w:t>Environmental Sounds Enhance Visuo-Spatial Memory</w:t>
    </w:r>
  </w:p>
  <w:p w14:paraId="526899E5" w14:textId="02545DBF" w:rsidR="00620756" w:rsidRDefault="00607796" w:rsidP="00607796">
    <w:pPr>
      <w:pStyle w:val="Header"/>
    </w:pPr>
    <w:r>
      <w:t>Marian 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96"/>
    <w:rsid w:val="00076F38"/>
    <w:rsid w:val="00362A91"/>
    <w:rsid w:val="00364428"/>
    <w:rsid w:val="00607796"/>
    <w:rsid w:val="00743555"/>
    <w:rsid w:val="007734E2"/>
    <w:rsid w:val="007E6A4D"/>
    <w:rsid w:val="008C3808"/>
    <w:rsid w:val="00974D0D"/>
    <w:rsid w:val="00B1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4289"/>
  <w15:chartTrackingRefBased/>
  <w15:docId w15:val="{4CB5312E-0324-44D8-AB56-FECABDFE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96"/>
  </w:style>
  <w:style w:type="paragraph" w:styleId="Footer">
    <w:name w:val="footer"/>
    <w:basedOn w:val="Normal"/>
    <w:link w:val="FooterChar"/>
    <w:uiPriority w:val="99"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96"/>
  </w:style>
  <w:style w:type="character" w:styleId="LineNumber">
    <w:name w:val="line number"/>
    <w:basedOn w:val="DefaultParagraphFont"/>
    <w:uiPriority w:val="99"/>
    <w:semiHidden/>
    <w:unhideWhenUsed/>
    <w:rsid w:val="0060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</dc:creator>
  <cp:keywords/>
  <dc:description/>
  <cp:lastModifiedBy>Sayuri</cp:lastModifiedBy>
  <cp:revision>3</cp:revision>
  <dcterms:created xsi:type="dcterms:W3CDTF">2021-07-03T02:48:00Z</dcterms:created>
  <dcterms:modified xsi:type="dcterms:W3CDTF">2021-07-03T02:48:00Z</dcterms:modified>
</cp:coreProperties>
</file>