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CF23A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Times New Roman"/>
          <w:b/>
          <w:bCs/>
        </w:rPr>
      </w:pPr>
      <w:r w:rsidRPr="0008683F">
        <w:rPr>
          <w:rFonts w:ascii="Times New Roman" w:eastAsia="等线" w:hAnsi="Times New Roman" w:cs="Times New Roman"/>
          <w:b/>
          <w:bCs/>
        </w:rPr>
        <w:t>Summary of biomimetic nanomaterials for biosensors in non-invasive disease diagnosis</w:t>
      </w:r>
    </w:p>
    <w:p w14:paraId="3E057C07" w14:textId="77777777" w:rsidR="0008683F" w:rsidRPr="0008683F" w:rsidRDefault="0008683F" w:rsidP="0008683F">
      <w:pPr>
        <w:rPr>
          <w:rFonts w:ascii="Times New Roman" w:eastAsia="等线" w:hAnsi="Times New Roman" w:cs="Times New Roman"/>
          <w:b/>
          <w:bCs/>
        </w:rPr>
      </w:pPr>
      <w:r w:rsidRPr="0008683F">
        <w:rPr>
          <w:rFonts w:ascii="Times New Roman" w:eastAsia="等线" w:hAnsi="Times New Roman" w:cs="Times New Roman"/>
          <w:b/>
          <w:bCs/>
        </w:rPr>
        <w:t>(A</w:t>
      </w:r>
      <w:r w:rsidRPr="0008683F">
        <w:rPr>
          <w:rFonts w:ascii="Times New Roman" w:eastAsia="等线" w:hAnsi="Times New Roman" w:cs="Times New Roman" w:hint="eastAsia"/>
          <w:b/>
          <w:bCs/>
        </w:rPr>
        <w:t>ppendix</w:t>
      </w:r>
      <w:r w:rsidRPr="0008683F">
        <w:rPr>
          <w:rFonts w:ascii="Times New Roman" w:eastAsia="等线" w:hAnsi="Times New Roman" w:cs="Times New Roman"/>
          <w:b/>
          <w:bCs/>
        </w:rPr>
        <w:t xml:space="preserve"> 1)</w:t>
      </w:r>
    </w:p>
    <w:tbl>
      <w:tblPr>
        <w:tblStyle w:val="211"/>
        <w:tblW w:w="10641" w:type="dxa"/>
        <w:jc w:val="center"/>
        <w:tblLook w:val="04A0" w:firstRow="1" w:lastRow="0" w:firstColumn="1" w:lastColumn="0" w:noHBand="0" w:noVBand="1"/>
      </w:tblPr>
      <w:tblGrid>
        <w:gridCol w:w="1539"/>
        <w:gridCol w:w="1472"/>
        <w:gridCol w:w="1338"/>
        <w:gridCol w:w="1566"/>
        <w:gridCol w:w="1505"/>
        <w:gridCol w:w="1794"/>
        <w:gridCol w:w="1427"/>
      </w:tblGrid>
      <w:tr w:rsidR="0008683F" w:rsidRPr="0008683F" w14:paraId="1886A39D" w14:textId="77777777" w:rsidTr="001C6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7373F407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Diseases</w:t>
            </w:r>
          </w:p>
          <w:p w14:paraId="4265A86E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[Reference]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FB4F6A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Nanomaterials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226BF9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Morphology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479520D3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Type of biosensors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3F1911AC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Identification of molecular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C7D737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Targeted analyte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9829C0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diagnosis</w:t>
            </w:r>
          </w:p>
        </w:tc>
      </w:tr>
      <w:tr w:rsidR="0008683F" w:rsidRPr="0008683F" w14:paraId="65EF6375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top w:val="single" w:sz="4" w:space="0" w:color="auto"/>
            </w:tcBorders>
          </w:tcPr>
          <w:p w14:paraId="003F7111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58]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E1410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88E86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0747F85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</w:t>
            </w:r>
            <w:r w:rsidRPr="0008683F" w:rsidDel="00F83360">
              <w:rPr>
                <w:rFonts w:ascii="Times New Roman" w:eastAsia="等线" w:hAnsi="Times New Roman" w:cs="Times New Roman"/>
              </w:rPr>
              <w:t xml:space="preserve"> </w:t>
            </w: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6F0E8A9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PLIN-2 antibody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E818D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PLIN-2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0E340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RCC</w:t>
            </w:r>
          </w:p>
        </w:tc>
      </w:tr>
      <w:tr w:rsidR="0008683F" w:rsidRPr="0008683F" w14:paraId="19B10AEA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2BC77B10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59]</w:t>
            </w:r>
          </w:p>
        </w:tc>
        <w:tc>
          <w:tcPr>
            <w:tcW w:w="0" w:type="auto"/>
          </w:tcPr>
          <w:p w14:paraId="1EC8DC7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</w:tcPr>
          <w:p w14:paraId="1ABDCDC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7E8BB58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</w:t>
            </w:r>
            <w:r w:rsidRPr="0008683F" w:rsidDel="00F83360">
              <w:rPr>
                <w:rFonts w:ascii="Times New Roman" w:eastAsia="等线" w:hAnsi="Times New Roman" w:cs="Times New Roman"/>
              </w:rPr>
              <w:t xml:space="preserve"> </w:t>
            </w:r>
            <w:r w:rsidRPr="0008683F">
              <w:rPr>
                <w:rFonts w:ascii="Times New Roman" w:eastAsia="等线" w:hAnsi="Times New Roman" w:cs="Times New Roman"/>
              </w:rPr>
              <w:t>biosensor</w:t>
            </w:r>
            <w:r w:rsidRPr="0008683F" w:rsidDel="00C26D67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1505" w:type="dxa"/>
          </w:tcPr>
          <w:p w14:paraId="50C13B9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Organic ligands</w:t>
            </w:r>
          </w:p>
        </w:tc>
        <w:tc>
          <w:tcPr>
            <w:tcW w:w="0" w:type="auto"/>
          </w:tcPr>
          <w:p w14:paraId="2017E77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VOCs</w:t>
            </w:r>
          </w:p>
        </w:tc>
        <w:tc>
          <w:tcPr>
            <w:tcW w:w="0" w:type="auto"/>
          </w:tcPr>
          <w:p w14:paraId="5016E73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Gastric cancer</w:t>
            </w:r>
          </w:p>
        </w:tc>
      </w:tr>
      <w:tr w:rsidR="0008683F" w:rsidRPr="0008683F" w14:paraId="4390A5D6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37FC75FF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60]</w:t>
            </w:r>
          </w:p>
        </w:tc>
        <w:tc>
          <w:tcPr>
            <w:tcW w:w="0" w:type="auto"/>
          </w:tcPr>
          <w:p w14:paraId="6B4779F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</w:rPr>
            </w:pPr>
            <w:r w:rsidRPr="0008683F">
              <w:rPr>
                <w:rFonts w:ascii="Times New Roman" w:eastAsia="等线" w:hAnsi="Times New Roman" w:cs="Times New Roman"/>
              </w:rPr>
              <w:t xml:space="preserve">Au </w:t>
            </w:r>
          </w:p>
          <w:p w14:paraId="301E2F9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14:paraId="1114F5F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Composite nanoparticles</w:t>
            </w:r>
          </w:p>
        </w:tc>
        <w:tc>
          <w:tcPr>
            <w:tcW w:w="1566" w:type="dxa"/>
          </w:tcPr>
          <w:p w14:paraId="6C2E035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</w:t>
            </w:r>
          </w:p>
          <w:p w14:paraId="3C41FF6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</w:tcPr>
          <w:p w14:paraId="4AF12A6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MUC1 Apt1</w:t>
            </w:r>
          </w:p>
        </w:tc>
        <w:tc>
          <w:tcPr>
            <w:tcW w:w="0" w:type="auto"/>
          </w:tcPr>
          <w:p w14:paraId="20F48C8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MUC1</w:t>
            </w:r>
          </w:p>
        </w:tc>
        <w:tc>
          <w:tcPr>
            <w:tcW w:w="0" w:type="auto"/>
          </w:tcPr>
          <w:p w14:paraId="60C0127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 cells</w:t>
            </w:r>
          </w:p>
        </w:tc>
      </w:tr>
      <w:tr w:rsidR="0008683F" w:rsidRPr="0008683F" w14:paraId="6B0F606E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1F36D757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62]</w:t>
            </w:r>
          </w:p>
        </w:tc>
        <w:tc>
          <w:tcPr>
            <w:tcW w:w="0" w:type="auto"/>
          </w:tcPr>
          <w:p w14:paraId="15EFDAD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</w:tcPr>
          <w:p w14:paraId="2DABCA8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3285045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 w:hint="eastAsia"/>
              </w:rPr>
              <w:t>O</w:t>
            </w:r>
            <w:r w:rsidRPr="0008683F">
              <w:rPr>
                <w:rFonts w:ascii="Times New Roman" w:eastAsia="等线" w:hAnsi="Times New Roman" w:cs="Times New Roman"/>
              </w:rPr>
              <w:t>ptical</w:t>
            </w:r>
          </w:p>
          <w:p w14:paraId="3403738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</w:tcPr>
          <w:p w14:paraId="03734B8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Oligonucleotide</w:t>
            </w:r>
            <w:r w:rsidRPr="0008683F">
              <w:rPr>
                <w:rFonts w:ascii="Times New Roman" w:eastAsia="等线" w:hAnsi="Times New Roman" w:cs="Times New Roman"/>
                <w:lang w:val="en-GB"/>
              </w:rPr>
              <w:t xml:space="preserve"> acid</w:t>
            </w:r>
            <w:r w:rsidRPr="0008683F" w:rsidDel="00DC2F0D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792417F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Telomerase</w:t>
            </w:r>
          </w:p>
        </w:tc>
        <w:tc>
          <w:tcPr>
            <w:tcW w:w="0" w:type="auto"/>
          </w:tcPr>
          <w:p w14:paraId="78B8F80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Bladder cancer</w:t>
            </w:r>
          </w:p>
        </w:tc>
      </w:tr>
      <w:tr w:rsidR="0008683F" w:rsidRPr="0008683F" w14:paraId="3FBD67D0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47F357F8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64]</w:t>
            </w:r>
          </w:p>
        </w:tc>
        <w:tc>
          <w:tcPr>
            <w:tcW w:w="0" w:type="auto"/>
          </w:tcPr>
          <w:p w14:paraId="5D82903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Ag</w:t>
            </w:r>
          </w:p>
        </w:tc>
        <w:tc>
          <w:tcPr>
            <w:tcW w:w="0" w:type="auto"/>
          </w:tcPr>
          <w:p w14:paraId="74E4A1D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0221B6F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</w:tcPr>
          <w:p w14:paraId="6274A69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polymer</w:t>
            </w:r>
          </w:p>
        </w:tc>
        <w:tc>
          <w:tcPr>
            <w:tcW w:w="0" w:type="auto"/>
          </w:tcPr>
          <w:p w14:paraId="3028345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MDA</w:t>
            </w:r>
          </w:p>
        </w:tc>
        <w:tc>
          <w:tcPr>
            <w:tcW w:w="0" w:type="auto"/>
          </w:tcPr>
          <w:p w14:paraId="116DE38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 xml:space="preserve">Lung </w:t>
            </w:r>
            <w:r w:rsidRPr="0008683F">
              <w:rPr>
                <w:rFonts w:ascii="Times New Roman" w:eastAsia="等线" w:hAnsi="Times New Roman" w:cs="Times New Roman" w:hint="eastAsia"/>
              </w:rPr>
              <w:t>c</w:t>
            </w:r>
            <w:r w:rsidRPr="0008683F">
              <w:rPr>
                <w:rFonts w:ascii="Times New Roman" w:eastAsia="等线" w:hAnsi="Times New Roman" w:cs="Times New Roman"/>
              </w:rPr>
              <w:t>ancer</w:t>
            </w:r>
          </w:p>
        </w:tc>
      </w:tr>
      <w:tr w:rsidR="0008683F" w:rsidRPr="0008683F" w14:paraId="53F6659F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604466E2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65]</w:t>
            </w:r>
          </w:p>
        </w:tc>
        <w:tc>
          <w:tcPr>
            <w:tcW w:w="0" w:type="auto"/>
          </w:tcPr>
          <w:p w14:paraId="3B2BE18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Ag</w:t>
            </w:r>
          </w:p>
        </w:tc>
        <w:tc>
          <w:tcPr>
            <w:tcW w:w="0" w:type="auto"/>
          </w:tcPr>
          <w:p w14:paraId="1D7750A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Composite nanomaterial</w:t>
            </w:r>
          </w:p>
        </w:tc>
        <w:tc>
          <w:tcPr>
            <w:tcW w:w="1566" w:type="dxa"/>
          </w:tcPr>
          <w:p w14:paraId="055D1BD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</w:tcPr>
          <w:p w14:paraId="6002ABE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Organic matric</w:t>
            </w:r>
          </w:p>
        </w:tc>
        <w:tc>
          <w:tcPr>
            <w:tcW w:w="0" w:type="auto"/>
          </w:tcPr>
          <w:p w14:paraId="618A773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MDA</w:t>
            </w:r>
          </w:p>
        </w:tc>
        <w:tc>
          <w:tcPr>
            <w:tcW w:w="0" w:type="auto"/>
          </w:tcPr>
          <w:p w14:paraId="180D5EB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</w:p>
        </w:tc>
      </w:tr>
      <w:tr w:rsidR="0008683F" w:rsidRPr="0008683F" w14:paraId="250E8DEE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2EA55CE1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66]</w:t>
            </w:r>
          </w:p>
        </w:tc>
        <w:tc>
          <w:tcPr>
            <w:tcW w:w="0" w:type="auto"/>
          </w:tcPr>
          <w:p w14:paraId="18E8EE9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La (OH)</w:t>
            </w:r>
            <w:r w:rsidRPr="0008683F">
              <w:rPr>
                <w:rFonts w:ascii="Times New Roman" w:eastAsia="等线" w:hAnsi="Times New Roman" w:cs="Times New Roman"/>
                <w:vertAlign w:val="subscript"/>
              </w:rPr>
              <w:t>3</w:t>
            </w:r>
          </w:p>
        </w:tc>
        <w:tc>
          <w:tcPr>
            <w:tcW w:w="0" w:type="auto"/>
          </w:tcPr>
          <w:p w14:paraId="3B16024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56632FF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</w:tcPr>
          <w:p w14:paraId="363326F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Cyfra21-1</w:t>
            </w:r>
          </w:p>
          <w:p w14:paraId="63699EB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antibody</w:t>
            </w:r>
          </w:p>
        </w:tc>
        <w:tc>
          <w:tcPr>
            <w:tcW w:w="0" w:type="auto"/>
          </w:tcPr>
          <w:p w14:paraId="65FB21B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Cyfra-21-1</w:t>
            </w:r>
          </w:p>
        </w:tc>
        <w:tc>
          <w:tcPr>
            <w:tcW w:w="0" w:type="auto"/>
          </w:tcPr>
          <w:p w14:paraId="6E49ECC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Oral cancer</w:t>
            </w:r>
          </w:p>
        </w:tc>
      </w:tr>
      <w:tr w:rsidR="0008683F" w:rsidRPr="0008683F" w14:paraId="19FB315D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bottom w:val="nil"/>
            </w:tcBorders>
          </w:tcPr>
          <w:p w14:paraId="3A6796F0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67]</w:t>
            </w:r>
          </w:p>
        </w:tc>
        <w:tc>
          <w:tcPr>
            <w:tcW w:w="0" w:type="auto"/>
            <w:tcBorders>
              <w:bottom w:val="nil"/>
            </w:tcBorders>
          </w:tcPr>
          <w:p w14:paraId="331646D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GO</w:t>
            </w:r>
          </w:p>
        </w:tc>
        <w:tc>
          <w:tcPr>
            <w:tcW w:w="0" w:type="auto"/>
            <w:tcBorders>
              <w:bottom w:val="nil"/>
            </w:tcBorders>
          </w:tcPr>
          <w:p w14:paraId="78A93F4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  <w:tcBorders>
              <w:bottom w:val="nil"/>
            </w:tcBorders>
          </w:tcPr>
          <w:p w14:paraId="0FEEAE4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</w:t>
            </w:r>
          </w:p>
          <w:p w14:paraId="52A118A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  <w:tcBorders>
              <w:bottom w:val="nil"/>
            </w:tcBorders>
          </w:tcPr>
          <w:p w14:paraId="093AF13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CD133-6 binding peptide</w:t>
            </w:r>
          </w:p>
        </w:tc>
        <w:tc>
          <w:tcPr>
            <w:tcW w:w="0" w:type="auto"/>
            <w:tcBorders>
              <w:bottom w:val="nil"/>
            </w:tcBorders>
          </w:tcPr>
          <w:p w14:paraId="3543C5A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CD133</w:t>
            </w:r>
          </w:p>
        </w:tc>
        <w:tc>
          <w:tcPr>
            <w:tcW w:w="0" w:type="auto"/>
            <w:tcBorders>
              <w:bottom w:val="nil"/>
            </w:tcBorders>
          </w:tcPr>
          <w:p w14:paraId="04039F1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 cells</w:t>
            </w:r>
          </w:p>
        </w:tc>
      </w:tr>
      <w:tr w:rsidR="0008683F" w:rsidRPr="0008683F" w14:paraId="559CD6AE" w14:textId="77777777" w:rsidTr="001C6A93">
        <w:trPr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top w:val="nil"/>
              <w:bottom w:val="single" w:sz="4" w:space="0" w:color="auto"/>
            </w:tcBorders>
          </w:tcPr>
          <w:p w14:paraId="54A187DD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68]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3E6034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MSNs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A18740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572874C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</w:tcPr>
          <w:p w14:paraId="4614EBA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  <w:lang w:val="en-GB"/>
              </w:rPr>
              <w:t>miRNA-21 probe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2BA06A9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  <w:lang w:val="en-GB"/>
              </w:rPr>
              <w:t>miRNA-21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424DF7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</w:p>
        </w:tc>
      </w:tr>
      <w:tr w:rsidR="0008683F" w:rsidRPr="0008683F" w14:paraId="133BBBFB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top w:val="single" w:sz="4" w:space="0" w:color="auto"/>
            </w:tcBorders>
          </w:tcPr>
          <w:p w14:paraId="7CE4A8E0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lastRenderedPageBreak/>
              <w:t>Cancer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69]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B2F872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MSNs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60745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245B84E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6607135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 Proline dehydrogenase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7F01D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L-proline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76AF9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Cancer</w:t>
            </w:r>
          </w:p>
        </w:tc>
      </w:tr>
      <w:tr w:rsidR="0008683F" w:rsidRPr="0008683F" w14:paraId="51BE2C0B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75A74A99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Inflammatory diseases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70]</w:t>
            </w:r>
          </w:p>
        </w:tc>
        <w:tc>
          <w:tcPr>
            <w:tcW w:w="0" w:type="auto"/>
          </w:tcPr>
          <w:p w14:paraId="2DE5B53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</w:tcPr>
          <w:p w14:paraId="6064B19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11FE3F8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</w:tcPr>
          <w:p w14:paraId="61D71A8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Pepsin antibody</w:t>
            </w:r>
          </w:p>
        </w:tc>
        <w:tc>
          <w:tcPr>
            <w:tcW w:w="0" w:type="auto"/>
          </w:tcPr>
          <w:p w14:paraId="142228C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Pepsin</w:t>
            </w:r>
          </w:p>
        </w:tc>
        <w:tc>
          <w:tcPr>
            <w:tcW w:w="0" w:type="auto"/>
          </w:tcPr>
          <w:p w14:paraId="7D84264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LPR</w:t>
            </w:r>
          </w:p>
        </w:tc>
      </w:tr>
      <w:tr w:rsidR="0008683F" w:rsidRPr="0008683F" w14:paraId="0583B523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07AC7459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Inflammatory diseases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73]</w:t>
            </w:r>
          </w:p>
        </w:tc>
        <w:tc>
          <w:tcPr>
            <w:tcW w:w="0" w:type="auto"/>
          </w:tcPr>
          <w:p w14:paraId="7DF81F5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</w:tcPr>
          <w:p w14:paraId="32D768D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0CDD829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</w:tcPr>
          <w:p w14:paraId="28E7416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Biological</w:t>
            </w:r>
          </w:p>
          <w:p w14:paraId="4AC4095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Polymer</w:t>
            </w:r>
          </w:p>
        </w:tc>
        <w:tc>
          <w:tcPr>
            <w:tcW w:w="0" w:type="auto"/>
          </w:tcPr>
          <w:p w14:paraId="5DA840E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Nitrite ions</w:t>
            </w:r>
          </w:p>
        </w:tc>
        <w:tc>
          <w:tcPr>
            <w:tcW w:w="0" w:type="auto"/>
          </w:tcPr>
          <w:p w14:paraId="1ACEAB0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Inflammatory diseases</w:t>
            </w:r>
          </w:p>
        </w:tc>
      </w:tr>
      <w:tr w:rsidR="0008683F" w:rsidRPr="0008683F" w14:paraId="54F3943C" w14:textId="77777777" w:rsidTr="001C6A93">
        <w:trPr>
          <w:trHeight w:val="1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28C8BCC8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Inflammatory diseases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74]</w:t>
            </w:r>
          </w:p>
        </w:tc>
        <w:tc>
          <w:tcPr>
            <w:tcW w:w="0" w:type="auto"/>
          </w:tcPr>
          <w:p w14:paraId="37FF1FE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 w:hint="eastAsia"/>
              </w:rPr>
              <w:t>A</w:t>
            </w:r>
            <w:r w:rsidRPr="0008683F">
              <w:rPr>
                <w:rFonts w:ascii="Times New Roman" w:eastAsia="等线" w:hAnsi="Times New Roman" w:cs="Times New Roman"/>
              </w:rPr>
              <w:t>g</w:t>
            </w:r>
          </w:p>
        </w:tc>
        <w:tc>
          <w:tcPr>
            <w:tcW w:w="0" w:type="auto"/>
          </w:tcPr>
          <w:p w14:paraId="51785D5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11A21D8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</w:t>
            </w:r>
          </w:p>
          <w:p w14:paraId="1352FFF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</w:tcPr>
          <w:p w14:paraId="7231496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PMB</w:t>
            </w:r>
          </w:p>
        </w:tc>
        <w:tc>
          <w:tcPr>
            <w:tcW w:w="0" w:type="auto"/>
          </w:tcPr>
          <w:p w14:paraId="67D96BC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Lipopolysaccharide</w:t>
            </w:r>
          </w:p>
        </w:tc>
        <w:tc>
          <w:tcPr>
            <w:tcW w:w="0" w:type="auto"/>
          </w:tcPr>
          <w:p w14:paraId="1B0975A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Bacterial infections</w:t>
            </w:r>
          </w:p>
        </w:tc>
      </w:tr>
      <w:tr w:rsidR="0008683F" w:rsidRPr="0008683F" w14:paraId="2CDE2614" w14:textId="77777777" w:rsidTr="001C6A93">
        <w:trPr>
          <w:trHeight w:val="1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1F8A9259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Inflammatory diseases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75]</w:t>
            </w:r>
          </w:p>
        </w:tc>
        <w:tc>
          <w:tcPr>
            <w:tcW w:w="0" w:type="auto"/>
          </w:tcPr>
          <w:p w14:paraId="221D1DE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 xml:space="preserve"> GO</w:t>
            </w:r>
          </w:p>
        </w:tc>
        <w:tc>
          <w:tcPr>
            <w:tcW w:w="0" w:type="auto"/>
          </w:tcPr>
          <w:p w14:paraId="5211CC6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Composite nanomaterials</w:t>
            </w:r>
          </w:p>
        </w:tc>
        <w:tc>
          <w:tcPr>
            <w:tcW w:w="1566" w:type="dxa"/>
          </w:tcPr>
          <w:p w14:paraId="0FDBC4A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</w:t>
            </w:r>
          </w:p>
          <w:p w14:paraId="7D13A20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</w:tcPr>
          <w:p w14:paraId="753B568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Hepatitis B surface</w:t>
            </w:r>
          </w:p>
          <w:p w14:paraId="0072982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antibody</w:t>
            </w:r>
          </w:p>
        </w:tc>
        <w:tc>
          <w:tcPr>
            <w:tcW w:w="0" w:type="auto"/>
          </w:tcPr>
          <w:p w14:paraId="47443C2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Hepatitis B surface antigen</w:t>
            </w:r>
          </w:p>
        </w:tc>
        <w:tc>
          <w:tcPr>
            <w:tcW w:w="0" w:type="auto"/>
          </w:tcPr>
          <w:p w14:paraId="1FC392A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Hepatitis B</w:t>
            </w:r>
          </w:p>
        </w:tc>
      </w:tr>
      <w:tr w:rsidR="0008683F" w:rsidRPr="0008683F" w14:paraId="51289175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61678815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Neurological disease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77]</w:t>
            </w:r>
          </w:p>
        </w:tc>
        <w:tc>
          <w:tcPr>
            <w:tcW w:w="0" w:type="auto"/>
          </w:tcPr>
          <w:p w14:paraId="5BDC7E0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</w:tcPr>
          <w:p w14:paraId="34DB715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6197E32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 biosensor</w:t>
            </w:r>
          </w:p>
        </w:tc>
        <w:tc>
          <w:tcPr>
            <w:tcW w:w="1505" w:type="dxa"/>
          </w:tcPr>
          <w:p w14:paraId="1AF34DF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Cortisol antibody</w:t>
            </w:r>
          </w:p>
        </w:tc>
        <w:tc>
          <w:tcPr>
            <w:tcW w:w="0" w:type="auto"/>
          </w:tcPr>
          <w:p w14:paraId="030349B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Cortisol</w:t>
            </w:r>
          </w:p>
        </w:tc>
        <w:tc>
          <w:tcPr>
            <w:tcW w:w="0" w:type="auto"/>
          </w:tcPr>
          <w:p w14:paraId="303089F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Stress disease</w:t>
            </w:r>
          </w:p>
        </w:tc>
      </w:tr>
      <w:tr w:rsidR="0008683F" w:rsidRPr="0008683F" w14:paraId="6B337948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1C611B1C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Neurological disease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78]</w:t>
            </w:r>
          </w:p>
        </w:tc>
        <w:tc>
          <w:tcPr>
            <w:tcW w:w="0" w:type="auto"/>
          </w:tcPr>
          <w:p w14:paraId="5459C05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  <w:p w14:paraId="123481C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0" w:type="auto"/>
          </w:tcPr>
          <w:p w14:paraId="0364782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  <w:r w:rsidRPr="0008683F" w:rsidDel="00DC501C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1566" w:type="dxa"/>
          </w:tcPr>
          <w:p w14:paraId="4062527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</w:t>
            </w:r>
          </w:p>
          <w:p w14:paraId="1702D1C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  <w:r w:rsidRPr="0008683F" w:rsidDel="00DC501C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1505" w:type="dxa"/>
          </w:tcPr>
          <w:p w14:paraId="6236E01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DNA</w:t>
            </w:r>
            <w:r w:rsidRPr="0008683F" w:rsidDel="00DC501C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6E3FA48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MiR-137</w:t>
            </w:r>
          </w:p>
        </w:tc>
        <w:tc>
          <w:tcPr>
            <w:tcW w:w="0" w:type="auto"/>
          </w:tcPr>
          <w:p w14:paraId="1A98990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AD</w:t>
            </w:r>
            <w:r w:rsidRPr="0008683F" w:rsidDel="00DC501C">
              <w:rPr>
                <w:rFonts w:ascii="Times New Roman" w:eastAsia="等线" w:hAnsi="Times New Roman" w:cs="Times New Roman"/>
              </w:rPr>
              <w:t xml:space="preserve"> </w:t>
            </w:r>
          </w:p>
        </w:tc>
      </w:tr>
      <w:tr w:rsidR="0008683F" w:rsidRPr="0008683F" w14:paraId="65DA19C3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30C0B3E5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Neurological disease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80]</w:t>
            </w:r>
          </w:p>
        </w:tc>
        <w:tc>
          <w:tcPr>
            <w:tcW w:w="0" w:type="auto"/>
          </w:tcPr>
          <w:p w14:paraId="6BC2320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 w:hint="eastAsia"/>
              </w:rPr>
              <w:t>G</w:t>
            </w:r>
            <w:r w:rsidRPr="0008683F">
              <w:rPr>
                <w:rFonts w:ascii="Times New Roman" w:eastAsia="等线" w:hAnsi="Times New Roman" w:cs="Times New Roman"/>
              </w:rPr>
              <w:t>raphene</w:t>
            </w:r>
          </w:p>
        </w:tc>
        <w:tc>
          <w:tcPr>
            <w:tcW w:w="0" w:type="auto"/>
          </w:tcPr>
          <w:p w14:paraId="14062E9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4C35BD4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</w:tcPr>
          <w:p w14:paraId="44AC357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 xml:space="preserve"> anti-Aβ </w:t>
            </w:r>
          </w:p>
        </w:tc>
        <w:tc>
          <w:tcPr>
            <w:tcW w:w="0" w:type="auto"/>
          </w:tcPr>
          <w:p w14:paraId="1D8D330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Aβ42</w:t>
            </w:r>
          </w:p>
        </w:tc>
        <w:tc>
          <w:tcPr>
            <w:tcW w:w="0" w:type="auto"/>
          </w:tcPr>
          <w:p w14:paraId="4CEAC6D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AD</w:t>
            </w:r>
          </w:p>
        </w:tc>
      </w:tr>
      <w:tr w:rsidR="0008683F" w:rsidRPr="0008683F" w14:paraId="271124C8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14:paraId="7B1B45DF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Neurological disease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81]</w:t>
            </w:r>
          </w:p>
        </w:tc>
        <w:tc>
          <w:tcPr>
            <w:tcW w:w="0" w:type="auto"/>
          </w:tcPr>
          <w:p w14:paraId="60547BC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Ag</w:t>
            </w:r>
          </w:p>
        </w:tc>
        <w:tc>
          <w:tcPr>
            <w:tcW w:w="0" w:type="auto"/>
          </w:tcPr>
          <w:p w14:paraId="241CDC8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Nanoparticles</w:t>
            </w:r>
          </w:p>
        </w:tc>
        <w:tc>
          <w:tcPr>
            <w:tcW w:w="1566" w:type="dxa"/>
          </w:tcPr>
          <w:p w14:paraId="0244139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Optical biosensor</w:t>
            </w:r>
          </w:p>
        </w:tc>
        <w:tc>
          <w:tcPr>
            <w:tcW w:w="1505" w:type="dxa"/>
          </w:tcPr>
          <w:p w14:paraId="08B0295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Organic chelate</w:t>
            </w:r>
            <w:r w:rsidRPr="0008683F" w:rsidDel="003C147D">
              <w:rPr>
                <w:rFonts w:ascii="Times New Roman" w:eastAsia="等线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692F1C9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DA</w:t>
            </w:r>
          </w:p>
        </w:tc>
        <w:tc>
          <w:tcPr>
            <w:tcW w:w="0" w:type="auto"/>
          </w:tcPr>
          <w:p w14:paraId="4F68B4D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Parkinson</w:t>
            </w:r>
          </w:p>
          <w:p w14:paraId="7EEEB7E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disease</w:t>
            </w:r>
          </w:p>
        </w:tc>
      </w:tr>
      <w:tr w:rsidR="0008683F" w:rsidRPr="0008683F" w14:paraId="1FD898D0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bottom w:val="nil"/>
            </w:tcBorders>
          </w:tcPr>
          <w:p w14:paraId="57BCD1D0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lastRenderedPageBreak/>
              <w:t>Metabolic diseases</w:t>
            </w:r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82]</w:t>
            </w:r>
          </w:p>
        </w:tc>
        <w:tc>
          <w:tcPr>
            <w:tcW w:w="0" w:type="auto"/>
            <w:tcBorders>
              <w:bottom w:val="nil"/>
            </w:tcBorders>
          </w:tcPr>
          <w:p w14:paraId="01CA0B8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Au</w:t>
            </w:r>
          </w:p>
        </w:tc>
        <w:tc>
          <w:tcPr>
            <w:tcW w:w="0" w:type="auto"/>
            <w:tcBorders>
              <w:bottom w:val="nil"/>
            </w:tcBorders>
          </w:tcPr>
          <w:p w14:paraId="3F281FC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Composite nanomaterial</w:t>
            </w:r>
          </w:p>
        </w:tc>
        <w:tc>
          <w:tcPr>
            <w:tcW w:w="1566" w:type="dxa"/>
            <w:tcBorders>
              <w:bottom w:val="nil"/>
            </w:tcBorders>
          </w:tcPr>
          <w:p w14:paraId="01577C2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 w:hint="eastAsia"/>
              </w:rPr>
              <w:t>P</w:t>
            </w:r>
            <w:r w:rsidRPr="0008683F">
              <w:rPr>
                <w:rFonts w:ascii="Times New Roman" w:eastAsia="等线" w:hAnsi="Times New Roman" w:cs="Times New Roman"/>
              </w:rPr>
              <w:t>ress</w:t>
            </w:r>
          </w:p>
          <w:p w14:paraId="14417A8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biosensor</w:t>
            </w:r>
          </w:p>
        </w:tc>
        <w:tc>
          <w:tcPr>
            <w:tcW w:w="1505" w:type="dxa"/>
            <w:tcBorders>
              <w:bottom w:val="nil"/>
            </w:tcBorders>
          </w:tcPr>
          <w:p w14:paraId="2F06F2B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BSA</w:t>
            </w:r>
          </w:p>
          <w:p w14:paraId="389997F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antibody</w:t>
            </w:r>
          </w:p>
        </w:tc>
        <w:tc>
          <w:tcPr>
            <w:tcW w:w="0" w:type="auto"/>
            <w:tcBorders>
              <w:bottom w:val="nil"/>
            </w:tcBorders>
          </w:tcPr>
          <w:p w14:paraId="7767427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BSA</w:t>
            </w:r>
          </w:p>
        </w:tc>
        <w:tc>
          <w:tcPr>
            <w:tcW w:w="0" w:type="auto"/>
            <w:tcBorders>
              <w:bottom w:val="nil"/>
            </w:tcBorders>
          </w:tcPr>
          <w:p w14:paraId="4F6CE6A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Nephropathy</w:t>
            </w:r>
          </w:p>
        </w:tc>
      </w:tr>
      <w:tr w:rsidR="0008683F" w:rsidRPr="0008683F" w14:paraId="2948DCC7" w14:textId="77777777" w:rsidTr="001C6A93">
        <w:trPr>
          <w:trHeight w:val="1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  <w:tcBorders>
              <w:top w:val="nil"/>
              <w:bottom w:val="single" w:sz="4" w:space="0" w:color="auto"/>
            </w:tcBorders>
          </w:tcPr>
          <w:p w14:paraId="536B33BC" w14:textId="77777777" w:rsidR="0008683F" w:rsidRPr="0008683F" w:rsidRDefault="0008683F" w:rsidP="0008683F">
            <w:pPr>
              <w:spacing w:line="480" w:lineRule="auto"/>
              <w:rPr>
                <w:rFonts w:ascii="Times New Roman" w:eastAsia="等线" w:hAnsi="Times New Roman" w:cs="Times New Roman"/>
              </w:rPr>
            </w:pPr>
            <w:bookmarkStart w:id="0" w:name="_Hlk64649777"/>
            <w:r w:rsidRPr="0008683F">
              <w:rPr>
                <w:rFonts w:ascii="Times New Roman" w:eastAsia="等线" w:hAnsi="Times New Roman" w:cs="Times New Roman"/>
              </w:rPr>
              <w:t>Cardiovascular diseases</w:t>
            </w:r>
            <w:bookmarkEnd w:id="0"/>
            <w:r w:rsidRPr="0008683F">
              <w:rPr>
                <w:rFonts w:ascii="Times New Roman" w:eastAsia="等线" w:hAnsi="Times New Roman" w:cs="Times New Roman" w:hint="eastAsia"/>
              </w:rPr>
              <w:t xml:space="preserve"> [</w:t>
            </w:r>
            <w:r w:rsidRPr="0008683F">
              <w:rPr>
                <w:rFonts w:ascii="Times New Roman" w:eastAsia="等线" w:hAnsi="Times New Roman" w:cs="Times New Roman"/>
              </w:rPr>
              <w:t>83]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2AC9AC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Pt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2BA71D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Nanocluster</w:t>
            </w: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05AE7C7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Electrochemical biosensor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</w:tcPr>
          <w:p w14:paraId="11E95A3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Cholesterol oxidase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35BA6E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Cholesterol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83DE36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</w:rPr>
            </w:pPr>
            <w:r w:rsidRPr="0008683F">
              <w:rPr>
                <w:rFonts w:ascii="Times New Roman" w:eastAsia="等线" w:hAnsi="Times New Roman" w:cs="Times New Roman"/>
              </w:rPr>
              <w:t>Cardiovascular diseases</w:t>
            </w:r>
          </w:p>
        </w:tc>
      </w:tr>
    </w:tbl>
    <w:p w14:paraId="6B4A7E48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Times New Roman"/>
        </w:rPr>
      </w:pPr>
      <w:r w:rsidRPr="0008683F">
        <w:rPr>
          <w:rFonts w:ascii="Times New Roman" w:eastAsia="等线" w:hAnsi="Times New Roman" w:cs="Times New Roman"/>
        </w:rPr>
        <w:t xml:space="preserve">AD, Alzheimer’s Disease; Aβ42, Amyloid-beta peptide 1-42 BSA, bovine serum albumin; CNTs, carbon nanotubes; LPR, laryngopharyngeal reflux; MDA, Malondialdehyde; MSNs, silica nanomaterials; MUC1 Apt1, MUC1, mucin-1; MWCNTs, multi-walled carbon nanotubes; PLIN-2, perilipin-2; </w:t>
      </w:r>
      <w:r w:rsidRPr="0008683F">
        <w:rPr>
          <w:rFonts w:ascii="Times New Roman" w:eastAsia="等线" w:hAnsi="Times New Roman" w:cs="Times New Roman"/>
          <w:lang w:val="en-GB"/>
        </w:rPr>
        <w:t>PMB, polymyxin B;</w:t>
      </w:r>
      <w:r w:rsidRPr="0008683F">
        <w:rPr>
          <w:rFonts w:ascii="Times New Roman" w:eastAsia="等线" w:hAnsi="Times New Roman" w:cs="Times New Roman"/>
        </w:rPr>
        <w:t xml:space="preserve"> RCC, renal cell carcinoma; VOCs, volatile organic compounds. </w:t>
      </w:r>
    </w:p>
    <w:p w14:paraId="23DB6EA5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3430655E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3FAD8E2E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00345C0C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73BBE9F6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0B0B65A7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4F476D17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0230F8C1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2BC3BF15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0F86609A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3134A181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4B24961F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55A00F4F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Mangal"/>
          <w:b/>
        </w:rPr>
      </w:pPr>
    </w:p>
    <w:p w14:paraId="787820B0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Times New Roman"/>
          <w:b/>
          <w:bCs/>
        </w:rPr>
      </w:pPr>
    </w:p>
    <w:p w14:paraId="338AFBB8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Times New Roman"/>
          <w:b/>
          <w:bCs/>
        </w:rPr>
      </w:pPr>
      <w:r w:rsidRPr="0008683F">
        <w:rPr>
          <w:rFonts w:ascii="Times New Roman" w:eastAsia="等线" w:hAnsi="Times New Roman" w:cs="Times New Roman"/>
          <w:b/>
          <w:bCs/>
        </w:rPr>
        <w:lastRenderedPageBreak/>
        <w:t>Summary of biomimetic nanomaterials for bioimaging in non-invasive disease diagnosis</w:t>
      </w:r>
    </w:p>
    <w:p w14:paraId="75E79E61" w14:textId="77777777" w:rsidR="0008683F" w:rsidRPr="0008683F" w:rsidRDefault="0008683F" w:rsidP="0008683F">
      <w:pPr>
        <w:spacing w:line="480" w:lineRule="auto"/>
        <w:rPr>
          <w:rFonts w:ascii="Times New Roman" w:eastAsia="等线" w:hAnsi="Times New Roman" w:cs="Times New Roman"/>
          <w:b/>
          <w:bCs/>
        </w:rPr>
      </w:pPr>
      <w:r w:rsidRPr="0008683F">
        <w:rPr>
          <w:rFonts w:ascii="Times New Roman" w:eastAsia="等线" w:hAnsi="Times New Roman" w:cs="Times New Roman" w:hint="eastAsia"/>
          <w:b/>
          <w:bCs/>
        </w:rPr>
        <w:t>(</w:t>
      </w:r>
      <w:r w:rsidRPr="0008683F">
        <w:rPr>
          <w:rFonts w:ascii="Times New Roman" w:eastAsia="等线" w:hAnsi="Times New Roman" w:cs="Times New Roman"/>
          <w:b/>
          <w:bCs/>
        </w:rPr>
        <w:t>Appendix 2)</w:t>
      </w:r>
    </w:p>
    <w:tbl>
      <w:tblPr>
        <w:tblStyle w:val="6-31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1276"/>
        <w:gridCol w:w="1842"/>
        <w:gridCol w:w="1560"/>
        <w:gridCol w:w="1559"/>
      </w:tblGrid>
      <w:tr w:rsidR="0008683F" w:rsidRPr="0008683F" w14:paraId="03D56545" w14:textId="77777777" w:rsidTr="001C6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B3D597" w14:textId="77777777" w:rsidR="0008683F" w:rsidRPr="0008683F" w:rsidRDefault="0008683F" w:rsidP="0008683F">
            <w:pPr>
              <w:spacing w:line="480" w:lineRule="auto"/>
              <w:rPr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Diseases</w:t>
            </w:r>
          </w:p>
          <w:p w14:paraId="7B15E07D" w14:textId="77777777" w:rsidR="0008683F" w:rsidRPr="0008683F" w:rsidRDefault="0008683F" w:rsidP="0008683F">
            <w:pPr>
              <w:spacing w:line="480" w:lineRule="auto"/>
              <w:rPr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Reference</w:t>
            </w:r>
          </w:p>
          <w:p w14:paraId="11520510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98EEC9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Materials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0D62CC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Morphology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93F46A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Type of bioimaging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146B37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Identification</w:t>
            </w:r>
          </w:p>
          <w:p w14:paraId="4161D540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of molecular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3EE1E6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Targeted </w:t>
            </w:r>
          </w:p>
          <w:p w14:paraId="446D29BE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analyte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E73B29" w14:textId="77777777" w:rsidR="0008683F" w:rsidRPr="0008683F" w:rsidRDefault="0008683F" w:rsidP="0008683F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diagnosis </w:t>
            </w:r>
          </w:p>
        </w:tc>
      </w:tr>
      <w:tr w:rsidR="0008683F" w:rsidRPr="0008683F" w14:paraId="1BCEAFEA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C9AC596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[85]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89AC3D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Au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457D95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proofErr w:type="spellStart"/>
            <w:r w:rsidRPr="0008683F">
              <w:rPr>
                <w:color w:val="auto"/>
                <w:szCs w:val="21"/>
              </w:rPr>
              <w:t>Nanostar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3A787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OI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2D13C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Cyclic-</w:t>
            </w:r>
            <w:proofErr w:type="spellStart"/>
            <w:r w:rsidRPr="0008683F">
              <w:rPr>
                <w:color w:val="auto"/>
                <w:szCs w:val="21"/>
              </w:rPr>
              <w:t>RGDyK</w:t>
            </w:r>
            <w:proofErr w:type="spellEnd"/>
            <w:r w:rsidRPr="0008683F">
              <w:rPr>
                <w:color w:val="auto"/>
                <w:szCs w:val="21"/>
              </w:rPr>
              <w:t xml:space="preserve"> peptide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5C6DE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Integrins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F0B14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Glioblastoma</w:t>
            </w:r>
          </w:p>
        </w:tc>
      </w:tr>
      <w:tr w:rsidR="0008683F" w:rsidRPr="0008683F" w14:paraId="542F9188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F6EC9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[86]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9F98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Au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56D3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proofErr w:type="spellStart"/>
            <w:r w:rsidRPr="0008683F">
              <w:rPr>
                <w:color w:val="auto"/>
                <w:szCs w:val="21"/>
              </w:rPr>
              <w:t>Nanoshell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C401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USI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342B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Anti-VEGF receptor type 2   and anti-p53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24AB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VEGF receptor type 2 and p53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8C37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Breast cancer</w:t>
            </w:r>
          </w:p>
        </w:tc>
      </w:tr>
      <w:tr w:rsidR="0008683F" w:rsidRPr="0008683F" w14:paraId="44DD0068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EFE6D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[87]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3644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SPIO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AD8F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Nanoparticles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2B8D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A485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Glycine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697B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Lung immune cell</w:t>
            </w:r>
          </w:p>
          <w:p w14:paraId="3396F3F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B06B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Lung cancer </w:t>
            </w:r>
          </w:p>
        </w:tc>
      </w:tr>
      <w:tr w:rsidR="0008683F" w:rsidRPr="0008683F" w14:paraId="7912303B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56787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[88]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1866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SPIO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DE7A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Nanoparticles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D8B8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F609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Biological</w:t>
            </w:r>
          </w:p>
          <w:p w14:paraId="5AC9357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polymer</w:t>
            </w:r>
            <w:r w:rsidRPr="0008683F" w:rsidDel="00C17269"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490C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ROS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258B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Cancer </w:t>
            </w:r>
          </w:p>
        </w:tc>
      </w:tr>
      <w:tr w:rsidR="0008683F" w:rsidRPr="0008683F" w14:paraId="0B5A66D6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139C6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[90]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241F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Pd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95CD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Nanoparticles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AD83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PAI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51CA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RGD peptide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923E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Integrin αvβ3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2808D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Breast cancer</w:t>
            </w:r>
          </w:p>
        </w:tc>
      </w:tr>
      <w:tr w:rsidR="0008683F" w:rsidRPr="0008683F" w14:paraId="4CDD1A7F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7C967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[91]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64DF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98C2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Composite </w:t>
            </w:r>
          </w:p>
          <w:p w14:paraId="3913112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Nanoparticles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5122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OI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642F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FA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43E6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FA receptors</w:t>
            </w:r>
            <w:r w:rsidRPr="0008683F" w:rsidDel="00B644E1"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99C4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</w:t>
            </w:r>
          </w:p>
        </w:tc>
      </w:tr>
      <w:tr w:rsidR="0008683F" w:rsidRPr="0008683F" w14:paraId="0956FD13" w14:textId="77777777" w:rsidTr="001C6A93">
        <w:trPr>
          <w:trHeight w:val="19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E57B9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Cancer [92]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8290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Silica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ABCB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Nanotube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5D99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A844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Monoclonal antibody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05CC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PSMA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3E36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prostate cancer</w:t>
            </w:r>
          </w:p>
        </w:tc>
      </w:tr>
      <w:tr w:rsidR="0008683F" w:rsidRPr="0008683F" w14:paraId="487BC27A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766B1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bookmarkStart w:id="1" w:name="_Hlk64855355"/>
            <w:r w:rsidRPr="0008683F">
              <w:rPr>
                <w:color w:val="auto"/>
                <w:szCs w:val="21"/>
              </w:rPr>
              <w:t xml:space="preserve">Inflammatory </w:t>
            </w:r>
            <w:r w:rsidRPr="0008683F">
              <w:rPr>
                <w:color w:val="auto"/>
                <w:szCs w:val="21"/>
              </w:rPr>
              <w:lastRenderedPageBreak/>
              <w:t>diseases [93]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B754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lastRenderedPageBreak/>
              <w:t>Carton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E407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Nanotube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BE6C0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OI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0459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M13 bacteriophage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9A23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F’-pili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11052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Bacterial </w:t>
            </w:r>
            <w:r w:rsidRPr="0008683F">
              <w:rPr>
                <w:color w:val="auto"/>
                <w:szCs w:val="21"/>
              </w:rPr>
              <w:lastRenderedPageBreak/>
              <w:t>infections</w:t>
            </w:r>
          </w:p>
        </w:tc>
      </w:tr>
      <w:tr w:rsidR="0008683F" w:rsidRPr="0008683F" w14:paraId="60CD0952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08DFF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bookmarkStart w:id="2" w:name="_Hlk64650235"/>
            <w:bookmarkEnd w:id="1"/>
            <w:r w:rsidRPr="0008683F">
              <w:rPr>
                <w:color w:val="auto"/>
                <w:szCs w:val="21"/>
              </w:rPr>
              <w:lastRenderedPageBreak/>
              <w:t>Cardiovascular diseases</w:t>
            </w:r>
            <w:bookmarkEnd w:id="2"/>
            <w:r w:rsidRPr="0008683F">
              <w:rPr>
                <w:color w:val="auto"/>
                <w:szCs w:val="21"/>
              </w:rPr>
              <w:t xml:space="preserve"> [94]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45B0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SPIO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440B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Nanoparticles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41A1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94A81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Monoclonal antibody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C1D83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Tenascin-C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52519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Atherosclerotic</w:t>
            </w:r>
          </w:p>
        </w:tc>
      </w:tr>
      <w:tr w:rsidR="0008683F" w:rsidRPr="0008683F" w14:paraId="1384D356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B7571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Cardiovascular diseases [95]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5440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Fe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04B9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Composite Nanoparticles</w:t>
            </w:r>
            <w:r w:rsidRPr="0008683F" w:rsidDel="00D06F02">
              <w:rPr>
                <w:color w:val="auto"/>
                <w:szCs w:val="21"/>
              </w:rPr>
              <w:t xml:space="preserve"> </w:t>
            </w:r>
            <w:r w:rsidRPr="0008683F"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0A16B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MRI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D5D3C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(HSP)-70 antibody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EBF0F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HSPs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46A74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Atherosclerotic</w:t>
            </w:r>
          </w:p>
        </w:tc>
      </w:tr>
      <w:tr w:rsidR="0008683F" w:rsidRPr="0008683F" w14:paraId="4580DBA9" w14:textId="77777777" w:rsidTr="001C6A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AC52FF" w14:textId="77777777" w:rsidR="0008683F" w:rsidRPr="0008683F" w:rsidRDefault="0008683F" w:rsidP="0008683F">
            <w:pPr>
              <w:spacing w:line="480" w:lineRule="auto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 xml:space="preserve">Cardiovascular diseases </w:t>
            </w:r>
            <w:r w:rsidRPr="0008683F">
              <w:rPr>
                <w:rFonts w:hint="eastAsia"/>
                <w:color w:val="auto"/>
                <w:szCs w:val="21"/>
              </w:rPr>
              <w:t>[</w:t>
            </w:r>
            <w:r w:rsidRPr="0008683F">
              <w:rPr>
                <w:color w:val="auto"/>
                <w:szCs w:val="21"/>
              </w:rPr>
              <w:t>97]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F8E8C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Fe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07534A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Nanoparticles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1329C8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MRI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36A6B6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CREKA peptide</w:t>
            </w:r>
            <w:r w:rsidRPr="0008683F" w:rsidDel="002E44A4"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A671C7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Thrombosis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67BB15" w14:textId="77777777" w:rsidR="0008683F" w:rsidRPr="0008683F" w:rsidRDefault="0008683F" w:rsidP="000868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等线"/>
                <w:color w:val="auto"/>
                <w:szCs w:val="21"/>
              </w:rPr>
            </w:pPr>
            <w:r w:rsidRPr="0008683F">
              <w:rPr>
                <w:color w:val="auto"/>
                <w:szCs w:val="21"/>
              </w:rPr>
              <w:t>Atherosclerotic</w:t>
            </w:r>
          </w:p>
        </w:tc>
      </w:tr>
    </w:tbl>
    <w:p w14:paraId="76AC1B01" w14:textId="7B77C3B9" w:rsidR="002C20CA" w:rsidRDefault="0008683F">
      <w:r w:rsidRPr="0008683F">
        <w:rPr>
          <w:rFonts w:ascii="Times New Roman" w:eastAsia="等线" w:hAnsi="Times New Roman" w:cs="Times New Roman"/>
        </w:rPr>
        <w:t xml:space="preserve">DA, Dopamine; FA, Folic acid; FRs, folate receptors; </w:t>
      </w:r>
      <w:proofErr w:type="spellStart"/>
      <w:r w:rsidRPr="0008683F">
        <w:rPr>
          <w:rFonts w:ascii="Times New Roman" w:eastAsia="等线" w:hAnsi="Times New Roman" w:cs="Times New Roman"/>
        </w:rPr>
        <w:t>Hsp</w:t>
      </w:r>
      <w:proofErr w:type="spellEnd"/>
      <w:r w:rsidRPr="0008683F">
        <w:rPr>
          <w:rFonts w:ascii="Times New Roman" w:eastAsia="等线" w:hAnsi="Times New Roman" w:cs="Times New Roman"/>
        </w:rPr>
        <w:t>, heat shock protein; MRI, Magnetic resonance imaging</w:t>
      </w:r>
      <w:r w:rsidRPr="0008683F">
        <w:rPr>
          <w:rFonts w:ascii="Times New Roman" w:eastAsia="等线" w:hAnsi="Times New Roman" w:cs="Times New Roman"/>
          <w:b/>
          <w:bCs/>
        </w:rPr>
        <w:t xml:space="preserve">; </w:t>
      </w:r>
      <w:r w:rsidRPr="0008683F">
        <w:rPr>
          <w:rFonts w:ascii="Times New Roman" w:eastAsia="等线" w:hAnsi="Times New Roman" w:cs="Times New Roman"/>
        </w:rPr>
        <w:t>OI, Optical imaging;</w:t>
      </w:r>
      <w:r w:rsidRPr="0008683F">
        <w:rPr>
          <w:rFonts w:ascii="Times New Roman" w:eastAsia="等线" w:hAnsi="Times New Roman" w:cs="Times New Roman"/>
          <w:b/>
          <w:bCs/>
        </w:rPr>
        <w:t xml:space="preserve"> </w:t>
      </w:r>
      <w:r w:rsidRPr="0008683F">
        <w:rPr>
          <w:rFonts w:ascii="Times New Roman" w:eastAsia="等线" w:hAnsi="Times New Roman" w:cs="Times New Roman"/>
        </w:rPr>
        <w:t xml:space="preserve">PAMs, peptide amphiphile micelles; PMB, Polymyxin B; PSMA, prostate-specific membrane antigen; RGD, arginine-glycine-aspartic acid; ROS, locally reactive oxygen species; USI, Ultrasound imaging; VEGF, vascular endothelial growth factor.  </w:t>
      </w:r>
    </w:p>
    <w:sectPr w:rsidR="002C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3F"/>
    <w:rsid w:val="0008683F"/>
    <w:rsid w:val="002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5049"/>
  <w15:chartTrackingRefBased/>
  <w15:docId w15:val="{D55F5FC4-AB2E-45A2-817A-C183E232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无格式表格 211"/>
    <w:basedOn w:val="a1"/>
    <w:uiPriority w:val="42"/>
    <w:qFormat/>
    <w:rsid w:val="0008683F"/>
    <w:rPr>
      <w:kern w:val="0"/>
      <w:sz w:val="20"/>
      <w:szCs w:val="20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6-311">
    <w:name w:val="清单表 6 彩色 - 着色 311"/>
    <w:basedOn w:val="a1"/>
    <w:qFormat/>
    <w:rsid w:val="0008683F"/>
    <w:rPr>
      <w:rFonts w:ascii="Times New Roman" w:eastAsia="Times New Roman" w:hAnsi="Times New Roman" w:cs="Times New Roman"/>
      <w:color w:val="7B7B7B"/>
      <w:kern w:val="0"/>
      <w:sz w:val="20"/>
      <w:szCs w:val="20"/>
    </w:rPr>
    <w:tblPr>
      <w:tblBorders>
        <w:top w:val="single" w:sz="4" w:space="0" w:color="A5A5A5"/>
        <w:bottom w:val="single" w:sz="4" w:space="0" w:color="A5A5A5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double" w:sz="2" w:space="0" w:color="A5A5A5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shd w:val="clear" w:color="auto" w:fill="ECECEC"/>
      </w:tcPr>
    </w:tblStylePr>
    <w:tblStylePr w:type="band1Horz">
      <w:tblPr/>
      <w:tcPr>
        <w:shd w:val="clear" w:color="auto" w:fill="ECEC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皓</dc:creator>
  <cp:keywords/>
  <dc:description/>
  <cp:lastModifiedBy>范 皓</cp:lastModifiedBy>
  <cp:revision>1</cp:revision>
  <dcterms:created xsi:type="dcterms:W3CDTF">2021-02-28T08:17:00Z</dcterms:created>
  <dcterms:modified xsi:type="dcterms:W3CDTF">2021-02-28T08:18:00Z</dcterms:modified>
</cp:coreProperties>
</file>