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82873" w14:textId="48BC67CD" w:rsidR="00A63529" w:rsidRDefault="00A63529" w:rsidP="00A63529">
      <w:pPr>
        <w:ind w:right="-472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Supplementary</w:t>
      </w:r>
      <w:r w:rsidR="00172E8F">
        <w:rPr>
          <w:rFonts w:ascii="Times New Roman" w:hAnsi="Times New Roman" w:cs="Times New Roman"/>
          <w:b/>
          <w:bCs/>
          <w:sz w:val="24"/>
          <w:szCs w:val="22"/>
        </w:rPr>
        <w:t xml:space="preserve"> Data Sheet 4</w:t>
      </w:r>
    </w:p>
    <w:p w14:paraId="0E34917B" w14:textId="77777777" w:rsidR="00A63529" w:rsidRDefault="00A63529" w:rsidP="00A63529">
      <w:pPr>
        <w:ind w:right="-472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Village clusters</w:t>
      </w:r>
    </w:p>
    <w:p w14:paraId="11BDDD06" w14:textId="6A716B51" w:rsidR="00A63529" w:rsidRDefault="00A63529" w:rsidP="00A63529">
      <w:pPr>
        <w:ind w:right="-472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noProof/>
          <w:sz w:val="24"/>
          <w:szCs w:val="22"/>
          <w:lang w:val="en-GB" w:eastAsia="en-GB"/>
        </w:rPr>
        <w:drawing>
          <wp:inline distT="0" distB="0" distL="0" distR="0" wp14:anchorId="522DFB08" wp14:editId="49044FC0">
            <wp:extent cx="6328410" cy="2786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278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Figure 1: Cluster Means for variables under ‘socio-economic’ category</w:t>
      </w:r>
    </w:p>
    <w:p w14:paraId="3BD4F1A4" w14:textId="77777777" w:rsidR="00A63529" w:rsidRDefault="00A63529" w:rsidP="00A63529">
      <w:pPr>
        <w:ind w:right="-472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noProof/>
          <w:sz w:val="24"/>
          <w:szCs w:val="22"/>
          <w:lang w:val="en-GB" w:eastAsia="en-GB"/>
        </w:rPr>
        <w:drawing>
          <wp:inline distT="0" distB="0" distL="0" distR="0" wp14:anchorId="45745D87" wp14:editId="1C34E9A6">
            <wp:extent cx="4584700" cy="27559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6FED6" w14:textId="1C2EF85E" w:rsidR="00A63529" w:rsidRDefault="00A63529" w:rsidP="00A63529">
      <w:pPr>
        <w:spacing w:after="0"/>
        <w:ind w:right="-897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Figure 2: Cluster Means for variables under ‘Ecosystem Values and Dependence’ category</w:t>
      </w:r>
    </w:p>
    <w:p w14:paraId="05AB44EB" w14:textId="77777777" w:rsidR="00A63529" w:rsidRDefault="00A63529" w:rsidP="00A63529">
      <w:pPr>
        <w:ind w:right="-897"/>
        <w:rPr>
          <w:rFonts w:ascii="Times New Roman" w:hAnsi="Times New Roman" w:cs="Times New Roman"/>
          <w:b/>
          <w:bCs/>
          <w:sz w:val="24"/>
          <w:szCs w:val="22"/>
        </w:rPr>
      </w:pPr>
    </w:p>
    <w:p w14:paraId="167F9183" w14:textId="77777777" w:rsidR="00A63529" w:rsidRDefault="00A63529" w:rsidP="00A63529">
      <w:pPr>
        <w:ind w:right="-472"/>
        <w:rPr>
          <w:rFonts w:ascii="Times New Roman" w:hAnsi="Times New Roman" w:cs="Times New Roman"/>
          <w:b/>
          <w:bCs/>
          <w:sz w:val="24"/>
          <w:szCs w:val="22"/>
        </w:rPr>
      </w:pPr>
    </w:p>
    <w:p w14:paraId="36FE1386" w14:textId="77777777" w:rsidR="00A63529" w:rsidRDefault="00A63529" w:rsidP="00A63529">
      <w:pPr>
        <w:ind w:right="-472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noProof/>
          <w:sz w:val="24"/>
          <w:szCs w:val="22"/>
          <w:lang w:val="en-GB" w:eastAsia="en-GB"/>
        </w:rPr>
        <w:lastRenderedPageBreak/>
        <w:drawing>
          <wp:inline distT="0" distB="0" distL="0" distR="0" wp14:anchorId="34F44478" wp14:editId="19F38E28">
            <wp:extent cx="4584700" cy="275590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3FD9B7" w14:textId="50FADDE1" w:rsidR="00A63529" w:rsidRPr="00A63529" w:rsidRDefault="00A63529" w:rsidP="00A63529">
      <w:pPr>
        <w:ind w:right="-472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Figure 3: Cluster Means for variables under ‘Relationship with Forest Department’ category</w:t>
      </w:r>
    </w:p>
    <w:p w14:paraId="489019BF" w14:textId="77777777" w:rsidR="00A63529" w:rsidRDefault="00A63529" w:rsidP="00A63529">
      <w:pPr>
        <w:ind w:right="-472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noProof/>
          <w:sz w:val="24"/>
          <w:szCs w:val="22"/>
          <w:lang w:val="en-GB" w:eastAsia="en-GB"/>
        </w:rPr>
        <w:drawing>
          <wp:inline distT="0" distB="0" distL="0" distR="0" wp14:anchorId="2FA150DA" wp14:editId="5AA77723">
            <wp:extent cx="4109085" cy="2402205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388D2D" w14:textId="431ECF43" w:rsidR="00A63529" w:rsidRDefault="00A63529" w:rsidP="00A63529">
      <w:pPr>
        <w:ind w:right="-472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Figure 4: Cluster Means for variables under ‘Fear and Losses’ category</w:t>
      </w:r>
    </w:p>
    <w:p w14:paraId="238CDA8E" w14:textId="77777777" w:rsidR="00A63529" w:rsidRDefault="00A63529" w:rsidP="00A63529">
      <w:pPr>
        <w:ind w:right="-472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noProof/>
          <w:sz w:val="24"/>
          <w:szCs w:val="22"/>
          <w:lang w:val="en-GB" w:eastAsia="en-GB"/>
        </w:rPr>
        <w:drawing>
          <wp:inline distT="0" distB="0" distL="0" distR="0" wp14:anchorId="65925F8A" wp14:editId="3B682B91">
            <wp:extent cx="6305626" cy="1916717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824" cy="1921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93FF1" w14:textId="100224F8" w:rsidR="00A63529" w:rsidRDefault="00A63529" w:rsidP="00A63529">
      <w:pPr>
        <w:ind w:right="-472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Figure 5: Cluster Means for variables under ‘Attitude towards conservation’ category</w:t>
      </w:r>
    </w:p>
    <w:p w14:paraId="1106EFE6" w14:textId="77777777" w:rsidR="00A518D1" w:rsidRDefault="00A518D1"/>
    <w:sectPr w:rsidR="00A51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3A"/>
    <w:rsid w:val="00172E8F"/>
    <w:rsid w:val="002E7116"/>
    <w:rsid w:val="0095434B"/>
    <w:rsid w:val="00A518D1"/>
    <w:rsid w:val="00A63529"/>
    <w:rsid w:val="00AD6A0D"/>
    <w:rsid w:val="00D3173A"/>
    <w:rsid w:val="00E5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EDD1"/>
  <w15:chartTrackingRefBased/>
  <w15:docId w15:val="{0A5F5408-9828-458E-9184-1EC12185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</Words>
  <Characters>393</Characters>
  <Application>Microsoft Office Word</Application>
  <DocSecurity>0</DocSecurity>
  <Lines>3</Lines>
  <Paragraphs>1</Paragraphs>
  <ScaleCrop>false</ScaleCrop>
  <Company>Hewlett-Packard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 vasudeva</dc:creator>
  <cp:keywords/>
  <dc:description/>
  <cp:lastModifiedBy>Vaishali Vasudeva</cp:lastModifiedBy>
  <cp:revision>7</cp:revision>
  <dcterms:created xsi:type="dcterms:W3CDTF">2021-02-01T16:37:00Z</dcterms:created>
  <dcterms:modified xsi:type="dcterms:W3CDTF">2021-04-28T15:06:00Z</dcterms:modified>
</cp:coreProperties>
</file>