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95914" w14:textId="4C58B437" w:rsidR="00C0233E" w:rsidRDefault="00C0233E" w:rsidP="00C0233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Table </w:t>
      </w:r>
      <w:r w:rsidR="000C3928">
        <w:rPr>
          <w:rFonts w:ascii="Times New Roman" w:hAnsi="Times New Roman" w:hint="eastAsia"/>
        </w:rPr>
        <w:t>S</w:t>
      </w:r>
      <w:r w:rsidR="002B291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Univariate cox analysis </w:t>
      </w:r>
      <w:r>
        <w:rPr>
          <w:rFonts w:ascii="Times New Roman" w:hAnsi="Times New Roman" w:hint="eastAsia"/>
        </w:rPr>
        <w:t>of</w:t>
      </w:r>
      <w:r>
        <w:rPr>
          <w:rFonts w:ascii="Times New Roman" w:hAnsi="Times New Roman"/>
        </w:rPr>
        <w:t xml:space="preserve"> 89 differentially expressed genes</w:t>
      </w:r>
    </w:p>
    <w:p w14:paraId="2A0B1468" w14:textId="77777777" w:rsidR="00C0233E" w:rsidRDefault="00C0233E" w:rsidP="00C0233E">
      <w:pPr>
        <w:rPr>
          <w:rStyle w:val="fontstyle01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1283"/>
        <w:gridCol w:w="960"/>
        <w:gridCol w:w="2100"/>
        <w:gridCol w:w="960"/>
      </w:tblGrid>
      <w:tr w:rsidR="00C0233E" w14:paraId="2FE7D318" w14:textId="77777777" w:rsidTr="007645F2">
        <w:trPr>
          <w:trHeight w:val="276"/>
        </w:trPr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061A9FD8" w14:textId="77777777" w:rsidR="00C0233E" w:rsidRDefault="00C0233E" w:rsidP="007645F2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Gene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4672CE93" w14:textId="77777777" w:rsidR="00C0233E" w:rsidRDefault="00C0233E" w:rsidP="007645F2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HR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3D6BC494" w14:textId="77777777" w:rsidR="00C0233E" w:rsidRDefault="00C0233E" w:rsidP="007645F2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95%CI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6A61402C" w14:textId="77777777" w:rsidR="00C0233E" w:rsidRDefault="00C0233E" w:rsidP="007645F2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p value</w:t>
            </w:r>
          </w:p>
        </w:tc>
      </w:tr>
      <w:tr w:rsidR="00C0233E" w14:paraId="4D7EFDB2" w14:textId="77777777" w:rsidTr="007645F2">
        <w:trPr>
          <w:trHeight w:val="276"/>
        </w:trPr>
        <w:tc>
          <w:tcPr>
            <w:tcW w:w="1283" w:type="dxa"/>
            <w:tcBorders>
              <w:top w:val="single" w:sz="12" w:space="0" w:color="auto"/>
            </w:tcBorders>
            <w:noWrap/>
          </w:tcPr>
          <w:p w14:paraId="6B9A03E7" w14:textId="77777777" w:rsidR="00C0233E" w:rsidRDefault="00C0233E" w:rsidP="007645F2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CCL13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noWrap/>
          </w:tcPr>
          <w:p w14:paraId="0E949A00" w14:textId="77777777" w:rsidR="00C0233E" w:rsidRDefault="00C0233E" w:rsidP="007645F2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0.638 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noWrap/>
          </w:tcPr>
          <w:p w14:paraId="75E4A6D2" w14:textId="77777777" w:rsidR="00C0233E" w:rsidRDefault="00C0233E" w:rsidP="007645F2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0.4110-0.994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noWrap/>
          </w:tcPr>
          <w:p w14:paraId="5FE0C8AA" w14:textId="77777777" w:rsidR="00C0233E" w:rsidRDefault="00C0233E" w:rsidP="007645F2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0.047</w:t>
            </w:r>
          </w:p>
        </w:tc>
      </w:tr>
      <w:tr w:rsidR="00C0233E" w14:paraId="22DC8F1B" w14:textId="77777777" w:rsidTr="007645F2">
        <w:trPr>
          <w:trHeight w:val="276"/>
        </w:trPr>
        <w:tc>
          <w:tcPr>
            <w:tcW w:w="1283" w:type="dxa"/>
            <w:noWrap/>
          </w:tcPr>
          <w:p w14:paraId="1BD76AA3" w14:textId="77777777" w:rsidR="00C0233E" w:rsidRDefault="00C0233E" w:rsidP="007645F2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LTA</w:t>
            </w:r>
          </w:p>
        </w:tc>
        <w:tc>
          <w:tcPr>
            <w:tcW w:w="960" w:type="dxa"/>
            <w:noWrap/>
          </w:tcPr>
          <w:p w14:paraId="3222A1F1" w14:textId="77777777" w:rsidR="00C0233E" w:rsidRDefault="00C0233E" w:rsidP="007645F2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0.332 </w:t>
            </w:r>
          </w:p>
        </w:tc>
        <w:tc>
          <w:tcPr>
            <w:tcW w:w="2100" w:type="dxa"/>
            <w:noWrap/>
          </w:tcPr>
          <w:p w14:paraId="75AB7343" w14:textId="77777777" w:rsidR="00C0233E" w:rsidRDefault="00C0233E" w:rsidP="007645F2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0.111-0.988</w:t>
            </w:r>
          </w:p>
        </w:tc>
        <w:tc>
          <w:tcPr>
            <w:tcW w:w="960" w:type="dxa"/>
            <w:noWrap/>
          </w:tcPr>
          <w:p w14:paraId="4D71D3F0" w14:textId="77777777" w:rsidR="00C0233E" w:rsidRDefault="00C0233E" w:rsidP="007645F2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0.047 </w:t>
            </w:r>
          </w:p>
        </w:tc>
      </w:tr>
      <w:tr w:rsidR="00C0233E" w14:paraId="05D92F1F" w14:textId="77777777" w:rsidTr="007645F2">
        <w:trPr>
          <w:trHeight w:val="276"/>
        </w:trPr>
        <w:tc>
          <w:tcPr>
            <w:tcW w:w="1283" w:type="dxa"/>
            <w:noWrap/>
          </w:tcPr>
          <w:p w14:paraId="026ACE63" w14:textId="77777777" w:rsidR="00C0233E" w:rsidRDefault="00C0233E" w:rsidP="007645F2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KLRC1</w:t>
            </w:r>
          </w:p>
        </w:tc>
        <w:tc>
          <w:tcPr>
            <w:tcW w:w="960" w:type="dxa"/>
            <w:noWrap/>
          </w:tcPr>
          <w:p w14:paraId="567C5BB1" w14:textId="77777777" w:rsidR="00C0233E" w:rsidRDefault="00C0233E" w:rsidP="007645F2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0.071 </w:t>
            </w:r>
          </w:p>
        </w:tc>
        <w:tc>
          <w:tcPr>
            <w:tcW w:w="2100" w:type="dxa"/>
            <w:noWrap/>
          </w:tcPr>
          <w:p w14:paraId="7BD68A30" w14:textId="77777777" w:rsidR="00C0233E" w:rsidRDefault="00C0233E" w:rsidP="007645F2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0.005-0.994</w:t>
            </w:r>
          </w:p>
        </w:tc>
        <w:tc>
          <w:tcPr>
            <w:tcW w:w="960" w:type="dxa"/>
            <w:noWrap/>
          </w:tcPr>
          <w:p w14:paraId="70805210" w14:textId="77777777" w:rsidR="00C0233E" w:rsidRDefault="00C0233E" w:rsidP="007645F2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0.050 </w:t>
            </w:r>
          </w:p>
        </w:tc>
      </w:tr>
    </w:tbl>
    <w:p w14:paraId="77F15CC0" w14:textId="77777777" w:rsidR="00C0233E" w:rsidRDefault="00C0233E" w:rsidP="00C0233E">
      <w:pPr>
        <w:rPr>
          <w:rFonts w:ascii="Times New Roman" w:hAnsi="Times New Roman"/>
        </w:rPr>
      </w:pPr>
    </w:p>
    <w:p w14:paraId="01801D34" w14:textId="77777777" w:rsidR="00C0233E" w:rsidRDefault="00C0233E" w:rsidP="00C0233E">
      <w:pPr>
        <w:rPr>
          <w:rFonts w:ascii="Times New Roman" w:hAnsi="Times New Roman"/>
        </w:rPr>
      </w:pPr>
    </w:p>
    <w:p w14:paraId="2AECF34A" w14:textId="77777777" w:rsidR="00C0233E" w:rsidRDefault="00C0233E" w:rsidP="00C0233E">
      <w:pPr>
        <w:rPr>
          <w:rStyle w:val="fontstyle01"/>
          <w:rFonts w:ascii="Times New Roman" w:hAnsi="Times New Roman"/>
          <w:sz w:val="24"/>
          <w:szCs w:val="24"/>
        </w:rPr>
      </w:pPr>
    </w:p>
    <w:sectPr w:rsidR="00C02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B6CC3" w14:textId="77777777" w:rsidR="00FB1F96" w:rsidRDefault="00FB1F96" w:rsidP="000C3928">
      <w:r>
        <w:separator/>
      </w:r>
    </w:p>
  </w:endnote>
  <w:endnote w:type="continuationSeparator" w:id="0">
    <w:p w14:paraId="545FCC11" w14:textId="77777777" w:rsidR="00FB1F96" w:rsidRDefault="00FB1F96" w:rsidP="000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OT8608a8d1+20">
    <w:altName w:val="方正舒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AdvOT21de4310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14ED7" w14:textId="77777777" w:rsidR="00FB1F96" w:rsidRDefault="00FB1F96" w:rsidP="000C3928">
      <w:r>
        <w:separator/>
      </w:r>
    </w:p>
  </w:footnote>
  <w:footnote w:type="continuationSeparator" w:id="0">
    <w:p w14:paraId="61EFC613" w14:textId="77777777" w:rsidR="00FB1F96" w:rsidRDefault="00FB1F96" w:rsidP="000C3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3E"/>
    <w:rsid w:val="000C3928"/>
    <w:rsid w:val="002B2911"/>
    <w:rsid w:val="00C0233E"/>
    <w:rsid w:val="00FB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4E03A7"/>
  <w15:chartTrackingRefBased/>
  <w15:docId w15:val="{CAD9288B-EF55-4000-A4A1-1DE54908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33E"/>
    <w:pPr>
      <w:widowControl w:val="0"/>
      <w:jc w:val="both"/>
    </w:pPr>
    <w:rPr>
      <w:rFonts w:ascii="DengXian" w:eastAsia="DengXian" w:hAnsi="DengXian" w:cs="Times New Roman"/>
    </w:rPr>
  </w:style>
  <w:style w:type="paragraph" w:styleId="2">
    <w:name w:val="heading 2"/>
    <w:basedOn w:val="a"/>
    <w:next w:val="a"/>
    <w:link w:val="20"/>
    <w:uiPriority w:val="9"/>
    <w:qFormat/>
    <w:rsid w:val="00C0233E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C0233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0233E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233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02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233E"/>
    <w:rPr>
      <w:rFonts w:ascii="DengXian" w:eastAsia="DengXian" w:hAnsi="DengXi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2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233E"/>
    <w:rPr>
      <w:rFonts w:ascii="DengXian" w:eastAsia="DengXian" w:hAnsi="DengXian" w:cs="Times New Roman"/>
      <w:sz w:val="18"/>
      <w:szCs w:val="18"/>
    </w:rPr>
  </w:style>
  <w:style w:type="character" w:customStyle="1" w:styleId="a7">
    <w:name w:val="批注主题 字符"/>
    <w:link w:val="a8"/>
    <w:uiPriority w:val="99"/>
    <w:rsid w:val="00C0233E"/>
    <w:rPr>
      <w:b/>
      <w:bCs/>
    </w:rPr>
  </w:style>
  <w:style w:type="character" w:styleId="a9">
    <w:name w:val="annotation reference"/>
    <w:uiPriority w:val="99"/>
    <w:unhideWhenUsed/>
    <w:rsid w:val="00C0233E"/>
    <w:rPr>
      <w:sz w:val="21"/>
      <w:szCs w:val="21"/>
    </w:rPr>
  </w:style>
  <w:style w:type="character" w:styleId="aa">
    <w:name w:val="Hyperlink"/>
    <w:uiPriority w:val="99"/>
    <w:unhideWhenUsed/>
    <w:rsid w:val="00C0233E"/>
    <w:rPr>
      <w:color w:val="0000FF"/>
      <w:u w:val="single"/>
    </w:rPr>
  </w:style>
  <w:style w:type="character" w:customStyle="1" w:styleId="skip">
    <w:name w:val="skip"/>
    <w:rsid w:val="00C0233E"/>
  </w:style>
  <w:style w:type="character" w:styleId="ab">
    <w:name w:val="Unresolved Mention"/>
    <w:uiPriority w:val="99"/>
    <w:unhideWhenUsed/>
    <w:rsid w:val="00C0233E"/>
    <w:rPr>
      <w:color w:val="605E5C"/>
      <w:shd w:val="clear" w:color="auto" w:fill="E1DFDD"/>
    </w:rPr>
  </w:style>
  <w:style w:type="character" w:customStyle="1" w:styleId="ac">
    <w:name w:val="批注文字 字符"/>
    <w:uiPriority w:val="99"/>
    <w:semiHidden/>
    <w:rsid w:val="00C0233E"/>
    <w:rPr>
      <w:kern w:val="2"/>
      <w:sz w:val="21"/>
      <w:szCs w:val="22"/>
    </w:rPr>
  </w:style>
  <w:style w:type="character" w:customStyle="1" w:styleId="fontstyle21">
    <w:name w:val="fontstyle21"/>
    <w:rsid w:val="00C0233E"/>
    <w:rPr>
      <w:rFonts w:ascii="AdvOT8608a8d1+20" w:eastAsia="AdvOT8608a8d1+20" w:hint="eastAsia"/>
      <w:b w:val="0"/>
      <w:bCs w:val="0"/>
      <w:i w:val="0"/>
      <w:iCs w:val="0"/>
      <w:color w:val="000000"/>
      <w:sz w:val="16"/>
      <w:szCs w:val="16"/>
    </w:rPr>
  </w:style>
  <w:style w:type="character" w:customStyle="1" w:styleId="fontstyle01">
    <w:name w:val="fontstyle01"/>
    <w:rsid w:val="00C0233E"/>
    <w:rPr>
      <w:rFonts w:ascii="AdvOT21de4310" w:hAnsi="AdvOT21de4310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apple-converted-space">
    <w:name w:val="apple-converted-space"/>
    <w:rsid w:val="00C0233E"/>
  </w:style>
  <w:style w:type="character" w:customStyle="1" w:styleId="src">
    <w:name w:val="src"/>
    <w:rsid w:val="00C0233E"/>
  </w:style>
  <w:style w:type="character" w:customStyle="1" w:styleId="ad">
    <w:name w:val="批注框文本 字符"/>
    <w:link w:val="ae"/>
    <w:uiPriority w:val="99"/>
    <w:rsid w:val="00C0233E"/>
    <w:rPr>
      <w:sz w:val="18"/>
      <w:szCs w:val="18"/>
    </w:rPr>
  </w:style>
  <w:style w:type="paragraph" w:styleId="af">
    <w:name w:val="annotation text"/>
    <w:basedOn w:val="a"/>
    <w:link w:val="1"/>
    <w:uiPriority w:val="99"/>
    <w:unhideWhenUsed/>
    <w:rsid w:val="00C0233E"/>
    <w:pPr>
      <w:jc w:val="left"/>
    </w:pPr>
  </w:style>
  <w:style w:type="character" w:customStyle="1" w:styleId="1">
    <w:name w:val="批注文字 字符1"/>
    <w:basedOn w:val="a0"/>
    <w:link w:val="af"/>
    <w:uiPriority w:val="99"/>
    <w:rsid w:val="00C0233E"/>
    <w:rPr>
      <w:rFonts w:ascii="DengXian" w:eastAsia="DengXian" w:hAnsi="DengXian" w:cs="Times New Roman"/>
    </w:rPr>
  </w:style>
  <w:style w:type="paragraph" w:styleId="a8">
    <w:name w:val="annotation subject"/>
    <w:basedOn w:val="af"/>
    <w:next w:val="af"/>
    <w:link w:val="a7"/>
    <w:uiPriority w:val="99"/>
    <w:unhideWhenUsed/>
    <w:rsid w:val="00C0233E"/>
    <w:rPr>
      <w:rFonts w:asciiTheme="minorHAnsi" w:eastAsiaTheme="minorEastAsia" w:hAnsiTheme="minorHAnsi" w:cstheme="minorBidi"/>
      <w:b/>
      <w:bCs/>
    </w:rPr>
  </w:style>
  <w:style w:type="character" w:customStyle="1" w:styleId="10">
    <w:name w:val="批注主题 字符1"/>
    <w:basedOn w:val="1"/>
    <w:uiPriority w:val="99"/>
    <w:semiHidden/>
    <w:rsid w:val="00C0233E"/>
    <w:rPr>
      <w:rFonts w:ascii="DengXian" w:eastAsia="DengXian" w:hAnsi="DengXian" w:cs="Times New Roman"/>
      <w:b/>
      <w:bCs/>
    </w:rPr>
  </w:style>
  <w:style w:type="character" w:customStyle="1" w:styleId="11">
    <w:name w:val="页眉 字符1"/>
    <w:uiPriority w:val="99"/>
    <w:semiHidden/>
    <w:rsid w:val="00C0233E"/>
    <w:rPr>
      <w:rFonts w:ascii="DengXian" w:eastAsia="DengXian" w:hAnsi="DengXian" w:cs="Times New Roman"/>
      <w:sz w:val="18"/>
      <w:szCs w:val="18"/>
    </w:rPr>
  </w:style>
  <w:style w:type="character" w:customStyle="1" w:styleId="12">
    <w:name w:val="页脚 字符1"/>
    <w:uiPriority w:val="99"/>
    <w:semiHidden/>
    <w:rsid w:val="00C0233E"/>
    <w:rPr>
      <w:rFonts w:ascii="DengXian" w:eastAsia="DengXian" w:hAnsi="DengXian" w:cs="Times New Roman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C0233E"/>
    <w:rPr>
      <w:rFonts w:asciiTheme="minorHAnsi" w:eastAsiaTheme="minorEastAsia" w:hAnsiTheme="minorHAnsi" w:cstheme="minorBidi"/>
      <w:sz w:val="18"/>
      <w:szCs w:val="18"/>
    </w:rPr>
  </w:style>
  <w:style w:type="character" w:customStyle="1" w:styleId="13">
    <w:name w:val="批注框文本 字符1"/>
    <w:basedOn w:val="a0"/>
    <w:uiPriority w:val="99"/>
    <w:semiHidden/>
    <w:rsid w:val="00C0233E"/>
    <w:rPr>
      <w:rFonts w:ascii="DengXian" w:eastAsia="DengXian" w:hAnsi="DengXi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0233E"/>
    <w:pPr>
      <w:autoSpaceDE w:val="0"/>
      <w:autoSpaceDN w:val="0"/>
      <w:spacing w:before="26"/>
      <w:jc w:val="center"/>
    </w:pPr>
    <w:rPr>
      <w:rFonts w:ascii="Arial" w:eastAsia="Arial" w:hAnsi="Arial" w:cs="Arial"/>
      <w:kern w:val="0"/>
      <w:sz w:val="22"/>
      <w:lang w:eastAsia="en-US"/>
    </w:rPr>
  </w:style>
  <w:style w:type="table" w:styleId="af0">
    <w:name w:val="Table Grid"/>
    <w:basedOn w:val="a1"/>
    <w:uiPriority w:val="39"/>
    <w:rsid w:val="00C0233E"/>
    <w:rPr>
      <w:rFonts w:ascii="DengXian" w:eastAsia="DengXian" w:hAnsi="DengXi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rsid w:val="00C0233E"/>
    <w:pPr>
      <w:widowControl w:val="0"/>
      <w:autoSpaceDE w:val="0"/>
      <w:autoSpaceDN w:val="0"/>
    </w:pPr>
    <w:rPr>
      <w:rFonts w:ascii="DengXian" w:eastAsia="DengXian" w:hAnsi="DengXi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yc wang</cp:lastModifiedBy>
  <cp:revision>3</cp:revision>
  <dcterms:created xsi:type="dcterms:W3CDTF">2020-06-30T04:20:00Z</dcterms:created>
  <dcterms:modified xsi:type="dcterms:W3CDTF">2021-01-22T05:59:00Z</dcterms:modified>
</cp:coreProperties>
</file>