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2D5D" w14:textId="21F112E7" w:rsidR="00D36810" w:rsidRDefault="00990615" w:rsidP="00990615">
      <w:pPr>
        <w:widowControl/>
        <w:jc w:val="center"/>
        <w:rPr>
          <w:rFonts w:ascii="Times New Roman" w:eastAsia="宋体" w:hAnsi="Times New Roman" w:cs="Times New Roman"/>
          <w:bCs/>
          <w:kern w:val="0"/>
          <w:sz w:val="24"/>
          <w:szCs w:val="24"/>
          <w:lang w:eastAsia="en-US"/>
        </w:rPr>
      </w:pPr>
      <w:r w:rsidRPr="00990615">
        <w:rPr>
          <w:rFonts w:ascii="Times New Roman" w:eastAsia="宋体" w:hAnsi="Times New Roman" w:cs="Times New Roman"/>
          <w:bCs/>
          <w:kern w:val="0"/>
          <w:sz w:val="24"/>
          <w:szCs w:val="24"/>
          <w:lang w:eastAsia="en-US"/>
        </w:rPr>
        <w:t>A bi-axial quantum state that contr</w:t>
      </w:r>
      <w:bookmarkStart w:id="0" w:name="_GoBack"/>
      <w:bookmarkEnd w:id="0"/>
      <w:r w:rsidRPr="00990615">
        <w:rPr>
          <w:rFonts w:ascii="Times New Roman" w:eastAsia="宋体" w:hAnsi="Times New Roman" w:cs="Times New Roman"/>
          <w:bCs/>
          <w:kern w:val="0"/>
          <w:sz w:val="24"/>
          <w:szCs w:val="24"/>
          <w:lang w:eastAsia="en-US"/>
        </w:rPr>
        <w:t>ols molecular collisions like a double-slit</w:t>
      </w:r>
      <w:r w:rsidRPr="00990615">
        <w:rPr>
          <w:rFonts w:ascii="Times New Roman" w:eastAsia="宋体" w:hAnsi="Times New Roman" w:cs="Times New Roman"/>
          <w:bCs/>
          <w:kern w:val="0"/>
          <w:sz w:val="24"/>
          <w:szCs w:val="24"/>
          <w:lang w:eastAsia="en-US"/>
        </w:rPr>
        <w:t xml:space="preserve"> </w:t>
      </w:r>
      <w:r w:rsidRPr="00990615">
        <w:rPr>
          <w:rFonts w:ascii="Times New Roman" w:eastAsia="宋体" w:hAnsi="Times New Roman" w:cs="Times New Roman"/>
          <w:bCs/>
          <w:kern w:val="0"/>
          <w:sz w:val="24"/>
          <w:szCs w:val="24"/>
          <w:lang w:eastAsia="en-US"/>
        </w:rPr>
        <w:t>interferometer</w:t>
      </w:r>
    </w:p>
    <w:p w14:paraId="386EF745" w14:textId="1410D342" w:rsidR="00990615" w:rsidRDefault="00990615" w:rsidP="00990615">
      <w:pPr>
        <w:widowControl/>
        <w:jc w:val="center"/>
        <w:rPr>
          <w:rFonts w:ascii="Times New Roman" w:eastAsia="宋体" w:hAnsi="Times New Roman" w:cs="Times New Roman"/>
          <w:bCs/>
          <w:kern w:val="0"/>
          <w:sz w:val="24"/>
          <w:szCs w:val="24"/>
          <w:lang w:eastAsia="en-US"/>
        </w:rPr>
      </w:pPr>
    </w:p>
    <w:p w14:paraId="64853F80" w14:textId="77777777" w:rsidR="00990615" w:rsidRPr="00990615" w:rsidRDefault="00990615" w:rsidP="00990615">
      <w:pPr>
        <w:widowControl/>
        <w:jc w:val="center"/>
        <w:rPr>
          <w:rFonts w:ascii="Times New Roman" w:eastAsia="宋体" w:hAnsi="Times New Roman" w:cs="Times New Roman"/>
          <w:bCs/>
          <w:kern w:val="0"/>
          <w:sz w:val="24"/>
          <w:szCs w:val="24"/>
          <w:lang w:eastAsia="en-US"/>
        </w:rPr>
      </w:pPr>
    </w:p>
    <w:p w14:paraId="2F603E93" w14:textId="77777777" w:rsidR="00D36810" w:rsidRPr="00D36810" w:rsidRDefault="00D36810" w:rsidP="00D36810">
      <w:pPr>
        <w:widowControl/>
        <w:spacing w:line="276" w:lineRule="auto"/>
        <w:jc w:val="center"/>
        <w:rPr>
          <w:rFonts w:ascii="Times New Roman" w:eastAsia="宋体" w:hAnsi="Times New Roman" w:cs="Times New Roman"/>
          <w:kern w:val="0"/>
          <w:sz w:val="24"/>
          <w:szCs w:val="24"/>
          <w:lang w:eastAsia="en-US"/>
        </w:rPr>
      </w:pPr>
      <w:r w:rsidRPr="00D36810">
        <w:rPr>
          <w:rFonts w:ascii="Times New Roman" w:eastAsia="宋体" w:hAnsi="Times New Roman" w:cs="Times New Roman"/>
          <w:kern w:val="0"/>
          <w:sz w:val="24"/>
          <w:szCs w:val="24"/>
          <w:lang w:eastAsia="en-US"/>
        </w:rPr>
        <w:t xml:space="preserve">William E. Perreault, </w:t>
      </w:r>
      <w:proofErr w:type="spellStart"/>
      <w:r w:rsidRPr="00D36810">
        <w:rPr>
          <w:rFonts w:ascii="Times New Roman" w:eastAsia="宋体" w:hAnsi="Times New Roman" w:cs="Times New Roman"/>
          <w:kern w:val="0"/>
          <w:sz w:val="24"/>
          <w:szCs w:val="24"/>
          <w:lang w:eastAsia="en-US"/>
        </w:rPr>
        <w:t>Haowen</w:t>
      </w:r>
      <w:proofErr w:type="spellEnd"/>
      <w:r w:rsidRPr="00D36810">
        <w:rPr>
          <w:rFonts w:ascii="Times New Roman" w:eastAsia="宋体" w:hAnsi="Times New Roman" w:cs="Times New Roman"/>
          <w:kern w:val="0"/>
          <w:sz w:val="24"/>
          <w:szCs w:val="24"/>
          <w:lang w:eastAsia="en-US"/>
        </w:rPr>
        <w:t xml:space="preserve"> Zhou, Nandini Mukherjee</w:t>
      </w:r>
      <w:r w:rsidRPr="00D36810">
        <w:rPr>
          <w:rFonts w:ascii="Times New Roman" w:eastAsia="宋体" w:hAnsi="Times New Roman" w:cs="Times New Roman"/>
          <w:kern w:val="0"/>
          <w:sz w:val="24"/>
          <w:szCs w:val="24"/>
          <w:vertAlign w:val="superscript"/>
          <w:lang w:eastAsia="en-US"/>
        </w:rPr>
        <w:t>*</w:t>
      </w:r>
      <w:r w:rsidRPr="00D36810">
        <w:rPr>
          <w:rFonts w:ascii="Times New Roman" w:eastAsia="宋体" w:hAnsi="Times New Roman" w:cs="Times New Roman"/>
          <w:kern w:val="0"/>
          <w:sz w:val="24"/>
          <w:szCs w:val="24"/>
          <w:lang w:eastAsia="en-US"/>
        </w:rPr>
        <w:t xml:space="preserve">, and Richard N. </w:t>
      </w:r>
      <w:proofErr w:type="spellStart"/>
      <w:r w:rsidRPr="00D36810">
        <w:rPr>
          <w:rFonts w:ascii="Times New Roman" w:eastAsia="宋体" w:hAnsi="Times New Roman" w:cs="Times New Roman"/>
          <w:kern w:val="0"/>
          <w:sz w:val="24"/>
          <w:szCs w:val="24"/>
          <w:lang w:eastAsia="en-US"/>
        </w:rPr>
        <w:t>Zare</w:t>
      </w:r>
      <w:proofErr w:type="spellEnd"/>
      <w:r w:rsidRPr="00D36810">
        <w:rPr>
          <w:rFonts w:ascii="Times New Roman" w:eastAsia="宋体" w:hAnsi="Times New Roman" w:cs="Times New Roman"/>
          <w:kern w:val="0"/>
          <w:sz w:val="24"/>
          <w:szCs w:val="24"/>
          <w:vertAlign w:val="superscript"/>
          <w:lang w:eastAsia="en-US"/>
        </w:rPr>
        <w:t>*</w:t>
      </w:r>
      <w:r w:rsidRPr="00D36810">
        <w:rPr>
          <w:rFonts w:ascii="Times New Roman" w:eastAsia="宋体" w:hAnsi="Times New Roman" w:cs="Times New Roman"/>
          <w:kern w:val="0"/>
          <w:sz w:val="24"/>
          <w:szCs w:val="24"/>
          <w:lang w:eastAsia="en-US"/>
        </w:rPr>
        <w:t xml:space="preserve"> </w:t>
      </w:r>
    </w:p>
    <w:p w14:paraId="1A4D5590" w14:textId="77777777" w:rsidR="00D36810" w:rsidRPr="00D36810" w:rsidRDefault="00D36810" w:rsidP="00D36810">
      <w:pPr>
        <w:widowControl/>
        <w:spacing w:line="276" w:lineRule="auto"/>
        <w:jc w:val="center"/>
        <w:rPr>
          <w:rFonts w:ascii="Times New Roman" w:eastAsia="Calibri" w:hAnsi="Times New Roman" w:cs="Times New Roman"/>
          <w:kern w:val="0"/>
          <w:sz w:val="24"/>
          <w:szCs w:val="24"/>
          <w:lang w:eastAsia="en-US"/>
        </w:rPr>
      </w:pPr>
      <w:r w:rsidRPr="00D36810">
        <w:rPr>
          <w:rFonts w:ascii="Times New Roman" w:eastAsia="Calibri" w:hAnsi="Times New Roman" w:cs="Times New Roman"/>
          <w:kern w:val="0"/>
          <w:sz w:val="24"/>
          <w:szCs w:val="24"/>
          <w:lang w:eastAsia="en-US"/>
        </w:rPr>
        <w:t>Department of Chemistry, Stanford University, Stanford, CA 94305</w:t>
      </w:r>
    </w:p>
    <w:p w14:paraId="23D825B8" w14:textId="77777777" w:rsidR="00D36810" w:rsidRPr="00D36810" w:rsidRDefault="00D36810" w:rsidP="00D36810">
      <w:pPr>
        <w:widowControl/>
        <w:spacing w:line="276" w:lineRule="auto"/>
        <w:jc w:val="center"/>
        <w:rPr>
          <w:rFonts w:ascii="Times New Roman" w:eastAsia="Calibri" w:hAnsi="Times New Roman" w:cs="Times New Roman"/>
          <w:kern w:val="0"/>
          <w:sz w:val="24"/>
          <w:szCs w:val="24"/>
          <w:lang w:eastAsia="en-US"/>
        </w:rPr>
      </w:pPr>
    </w:p>
    <w:p w14:paraId="66A4860E" w14:textId="3D9A70BB" w:rsidR="00D36810" w:rsidRPr="00D36810" w:rsidRDefault="00D36810" w:rsidP="00D36810">
      <w:pPr>
        <w:widowControl/>
        <w:spacing w:line="276" w:lineRule="auto"/>
        <w:jc w:val="center"/>
        <w:rPr>
          <w:rFonts w:ascii="Times New Roman" w:eastAsia="Calibri" w:hAnsi="Times New Roman" w:cs="Times New Roman"/>
          <w:color w:val="0563C1"/>
          <w:kern w:val="0"/>
          <w:sz w:val="24"/>
          <w:szCs w:val="24"/>
          <w:u w:val="single"/>
          <w:lang w:eastAsia="en-US"/>
        </w:rPr>
      </w:pPr>
      <w:r w:rsidRPr="00D36810">
        <w:rPr>
          <w:rFonts w:ascii="Times New Roman" w:eastAsia="Calibri" w:hAnsi="Times New Roman" w:cs="Times New Roman"/>
          <w:kern w:val="0"/>
          <w:sz w:val="24"/>
          <w:szCs w:val="24"/>
          <w:vertAlign w:val="superscript"/>
          <w:lang w:eastAsia="en-US"/>
        </w:rPr>
        <w:t>*</w:t>
      </w:r>
      <w:r w:rsidRPr="00D36810">
        <w:rPr>
          <w:rFonts w:ascii="Times New Roman" w:eastAsia="Calibri" w:hAnsi="Times New Roman" w:cs="Times New Roman"/>
          <w:kern w:val="0"/>
          <w:sz w:val="24"/>
          <w:szCs w:val="24"/>
          <w:lang w:eastAsia="en-US"/>
        </w:rPr>
        <w:t xml:space="preserve">Corresponding authors. Emails: </w:t>
      </w:r>
      <w:hyperlink r:id="rId7" w:history="1">
        <w:r w:rsidRPr="00D36810">
          <w:rPr>
            <w:rFonts w:ascii="Times New Roman" w:eastAsia="Calibri" w:hAnsi="Times New Roman" w:cs="Times New Roman"/>
            <w:color w:val="0563C1"/>
            <w:kern w:val="0"/>
            <w:sz w:val="24"/>
            <w:szCs w:val="24"/>
            <w:u w:val="single"/>
            <w:lang w:eastAsia="en-US"/>
          </w:rPr>
          <w:t>nmukherj@stanford.edu</w:t>
        </w:r>
      </w:hyperlink>
      <w:r w:rsidRPr="00D36810">
        <w:rPr>
          <w:rFonts w:ascii="Times New Roman" w:eastAsia="Calibri" w:hAnsi="Times New Roman" w:cs="Times New Roman"/>
          <w:kern w:val="0"/>
          <w:sz w:val="24"/>
          <w:szCs w:val="24"/>
          <w:lang w:eastAsia="en-US"/>
        </w:rPr>
        <w:t xml:space="preserve">, </w:t>
      </w:r>
      <w:hyperlink r:id="rId8" w:history="1">
        <w:r w:rsidRPr="00D36810">
          <w:rPr>
            <w:rFonts w:ascii="Times New Roman" w:eastAsia="Calibri" w:hAnsi="Times New Roman" w:cs="Times New Roman"/>
            <w:color w:val="0563C1"/>
            <w:kern w:val="0"/>
            <w:sz w:val="24"/>
            <w:szCs w:val="24"/>
            <w:u w:val="single"/>
            <w:lang w:eastAsia="en-US"/>
          </w:rPr>
          <w:t>zare@stanford.edu</w:t>
        </w:r>
      </w:hyperlink>
    </w:p>
    <w:p w14:paraId="112753DF" w14:textId="77777777" w:rsidR="00D36810" w:rsidRDefault="00D36810">
      <w:pPr>
        <w:widowControl/>
        <w:jc w:val="left"/>
        <w:rPr>
          <w:rFonts w:ascii="Times New Roman" w:hAnsi="Times New Roman" w:cs="Times New Roman"/>
          <w:b/>
          <w:sz w:val="24"/>
          <w:szCs w:val="24"/>
        </w:rPr>
      </w:pPr>
    </w:p>
    <w:p w14:paraId="31EE4BEA" w14:textId="4FDABE85" w:rsidR="00D36810" w:rsidRDefault="00D36810" w:rsidP="00D36810">
      <w:pPr>
        <w:widowControl/>
        <w:jc w:val="center"/>
        <w:rPr>
          <w:rFonts w:ascii="Times New Roman" w:hAnsi="Times New Roman" w:cs="Times New Roman"/>
          <w:b/>
          <w:sz w:val="24"/>
          <w:szCs w:val="24"/>
        </w:rPr>
      </w:pPr>
      <w:r>
        <w:rPr>
          <w:rFonts w:ascii="Times New Roman" w:hAnsi="Times New Roman" w:cs="Times New Roman"/>
          <w:b/>
          <w:sz w:val="24"/>
          <w:szCs w:val="24"/>
        </w:rPr>
        <w:t>Supplementary Materials</w:t>
      </w:r>
      <w:r>
        <w:rPr>
          <w:rFonts w:ascii="Times New Roman" w:hAnsi="Times New Roman" w:cs="Times New Roman"/>
          <w:b/>
          <w:sz w:val="24"/>
          <w:szCs w:val="24"/>
        </w:rPr>
        <w:br w:type="page"/>
      </w:r>
    </w:p>
    <w:p w14:paraId="0DC268B8" w14:textId="69F9DF09" w:rsidR="00AF6F86" w:rsidRPr="000E264B" w:rsidRDefault="00AF6F86" w:rsidP="00873651">
      <w:pPr>
        <w:rPr>
          <w:rFonts w:ascii="Times New Roman" w:hAnsi="Times New Roman" w:cs="Times New Roman"/>
          <w:b/>
          <w:sz w:val="24"/>
          <w:szCs w:val="24"/>
        </w:rPr>
      </w:pPr>
      <w:r w:rsidRPr="000E264B">
        <w:rPr>
          <w:rFonts w:ascii="Times New Roman" w:hAnsi="Times New Roman" w:cs="Times New Roman"/>
          <w:b/>
          <w:sz w:val="24"/>
          <w:szCs w:val="24"/>
        </w:rPr>
        <w:lastRenderedPageBreak/>
        <w:t>Calculation of the scattering image from scattering matrix elements</w:t>
      </w:r>
    </w:p>
    <w:p w14:paraId="76381150" w14:textId="026C0846" w:rsidR="00456348" w:rsidRPr="000E264B" w:rsidRDefault="00D36810" w:rsidP="00F3266C">
      <w:pPr>
        <w:jc w:val="left"/>
        <w:rPr>
          <w:rFonts w:ascii="Times New Roman" w:hAnsi="Times New Roman" w:cs="Times New Roman"/>
          <w:sz w:val="24"/>
          <w:szCs w:val="24"/>
        </w:rPr>
      </w:pPr>
      <w:r>
        <w:rPr>
          <w:rFonts w:ascii="Times New Roman" w:hAnsi="Times New Roman" w:cs="Times New Roman"/>
          <w:sz w:val="24"/>
          <w:szCs w:val="24"/>
        </w:rPr>
        <w:t>As discussed in the main text, the complex amplitudes of the outgoing partial waves used to construct the scattering images are calculated using the scattering matrix elements. Here, we briefly describe the procedure used to calculate these amplitudes</w:t>
      </w:r>
      <w:r w:rsidR="00F3266C">
        <w:rPr>
          <w:rFonts w:ascii="Times New Roman" w:hAnsi="Times New Roman" w:cs="Times New Roman"/>
          <w:sz w:val="24"/>
          <w:szCs w:val="24"/>
        </w:rPr>
        <w:t>.</w:t>
      </w:r>
      <w:r w:rsidR="003D2745" w:rsidRPr="000E264B">
        <w:rPr>
          <w:rFonts w:ascii="Times New Roman" w:hAnsi="Times New Roman" w:cs="Times New Roman"/>
          <w:sz w:val="24"/>
          <w:szCs w:val="24"/>
        </w:rPr>
        <w:t xml:space="preserve"> </w:t>
      </w:r>
      <w:r>
        <w:rPr>
          <w:rFonts w:ascii="Times New Roman" w:hAnsi="Times New Roman" w:cs="Times New Roman"/>
          <w:sz w:val="24"/>
          <w:szCs w:val="24"/>
        </w:rPr>
        <w:t>For a more in depth discussion of these calculations, please refer to our earlier publication on HD-He scattering, which goes into this procedure in great detail</w:t>
      </w:r>
      <w:r w:rsidR="00C44021" w:rsidRPr="000E264B">
        <w:rPr>
          <w:rFonts w:ascii="Times New Roman" w:hAnsi="Times New Roman" w:cs="Times New Roman"/>
          <w:sz w:val="24"/>
          <w:szCs w:val="24"/>
        </w:rPr>
        <w:t>.</w:t>
      </w:r>
      <w:r w:rsidR="00C44021" w:rsidRPr="000E264B">
        <w:rPr>
          <w:rFonts w:ascii="Times New Roman" w:hAnsi="Times New Roman" w:cs="Times New Roman"/>
          <w:sz w:val="24"/>
          <w:szCs w:val="24"/>
        </w:rPr>
        <w:fldChar w:fldCharType="begin" w:fldLock="1"/>
      </w:r>
      <w:r w:rsidR="000F0345">
        <w:rPr>
          <w:rFonts w:ascii="Times New Roman" w:hAnsi="Times New Roman" w:cs="Times New Roman"/>
          <w:sz w:val="24"/>
          <w:szCs w:val="24"/>
        </w:rPr>
        <w:instrText xml:space="preserve">ADDIN CSL_CITATION {"citationItems":[{"id":"ITEM-1","itemData":{"DOI":"10.1063/1.5096531","ISSN":"00219606","abstract":"To investigate how molecular orientations affect low energy scattering, we have studied the rotational relaxation of HD (v = 1, j = 2, </w:instrText>
      </w:r>
      <w:r w:rsidR="000F0345">
        <w:rPr>
          <w:rFonts w:ascii="Times New Roman" w:hAnsi="Times New Roman" w:cs="Times New Roman" w:hint="eastAsia"/>
          <w:sz w:val="24"/>
          <w:szCs w:val="24"/>
        </w:rPr>
        <w:instrText xml:space="preserve">m) </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(v</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 1, j</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 0) by collision with ground-state He, where v, j, and m designate the vibrational, rotational, and magnetic quantum numbers, respectively. We experimentally probed different collision geometries by preparing three specific m sublevels, </w:instrText>
      </w:r>
      <w:r w:rsidR="000F0345">
        <w:rPr>
          <w:rFonts w:ascii="Times New Roman" w:hAnsi="Times New Roman" w:cs="Times New Roman"/>
          <w:sz w:val="24"/>
          <w:szCs w:val="24"/>
        </w:rPr>
        <w:instrText>including an m entangled sublevel, belonging to a single rovibrational (v = 1, j = 2) energy level within the ground electronic state of HD using Stark-induced adiabatic Raman passage. Low collision energies (0-5 K) were achieved by coexpanding a 1:19 HD:</w:instrText>
      </w:r>
      <w:r w:rsidR="000F0345">
        <w:rPr>
          <w:rFonts w:ascii="Times New Roman" w:hAnsi="Times New Roman" w:cs="Times New Roman" w:hint="eastAsia"/>
          <w:sz w:val="24"/>
          <w:szCs w:val="24"/>
        </w:rPr>
        <w:instrText xml:space="preserve">He mixture in a highly collimated supersonic beam, which has defined the direction of the collision velocity and restricted the incoming orbital angular momentum states, defined by the quantum number l, to l </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2. Partial wave analysis of experimental data</w:instrText>
      </w:r>
      <w:r w:rsidR="000F0345">
        <w:rPr>
          <w:rFonts w:ascii="Times New Roman" w:hAnsi="Times New Roman" w:cs="Times New Roman"/>
          <w:sz w:val="24"/>
          <w:szCs w:val="24"/>
        </w:rPr>
        <w:instrText xml:space="preserve"> shows that a single l = 2 input orbital dominates the scattered angular distribution, implying the presence of a collisional resonance. The differential scattering angular distribution exhibits a greater than fourfold stereodynamic preference for the m = 0 input state vs m = ±2, when the quantization axis is oriented parallel to the collision velocity.","author":[{"dropping-particle":"","family":"Perreault","given":"William E.","non-dropping-particle":"","parse-names":false,"suffix":""},{"dropping-particle":"","family":"Mukherjee","given":"Nandini","non-dropping-particle":"","parse-names":false,"suffix":""},{"dropping-particle":"","family":"Zare","given":"Richard N.","non-dropping-particle":"","parse-names":false,"suffix":""}],"container-title":"Journal of Chemical Physics","id":"ITEM-1","issue":"17","issued":{"date-parts":[["2019"]]},"page":"174301","title":"HD (&lt;i&gt;v&lt;/i&gt; = 1, &lt;i&gt;j&lt;/i&gt; = 2, &lt;i&gt;m&lt;/i&gt;) orientation controls HD-He rotationally inelastic scattering near 1 K","type":"article-journal","volume":"150"},"uris":["http://www.mendeley.com/documents/?uuid=cd7033c8-540d-4b3d-89a0-fafbbd14c056"]}],"mendeley":{"formattedCitation":"&lt;sup&gt;1&lt;/sup&gt;","plainTextFormattedCitation":"1","previouslyFormattedCitation":"&lt;sup&gt;1&lt;/sup&gt;"},"properties":{"noteIndex":0},"schema":"https://github.com/citation-style-language/schema/raw/master/csl-citation.json"}</w:instrText>
      </w:r>
      <w:r w:rsidR="00C44021" w:rsidRPr="000E264B">
        <w:rPr>
          <w:rFonts w:ascii="Times New Roman" w:hAnsi="Times New Roman" w:cs="Times New Roman"/>
          <w:sz w:val="24"/>
          <w:szCs w:val="24"/>
        </w:rPr>
        <w:fldChar w:fldCharType="separate"/>
      </w:r>
      <w:r w:rsidR="00C44021" w:rsidRPr="000E264B">
        <w:rPr>
          <w:rFonts w:ascii="Times New Roman" w:hAnsi="Times New Roman" w:cs="Times New Roman"/>
          <w:noProof/>
          <w:sz w:val="24"/>
          <w:szCs w:val="24"/>
          <w:vertAlign w:val="superscript"/>
        </w:rPr>
        <w:t>1</w:t>
      </w:r>
      <w:r w:rsidR="00C44021" w:rsidRPr="000E264B">
        <w:rPr>
          <w:rFonts w:ascii="Times New Roman" w:hAnsi="Times New Roman" w:cs="Times New Roman"/>
          <w:sz w:val="24"/>
          <w:szCs w:val="24"/>
        </w:rPr>
        <w:fldChar w:fldCharType="end"/>
      </w:r>
    </w:p>
    <w:p w14:paraId="5FFD2C49" w14:textId="77777777" w:rsidR="00A41B2E" w:rsidRPr="000E264B" w:rsidRDefault="00873651" w:rsidP="00581640">
      <w:pPr>
        <w:widowControl/>
        <w:spacing w:line="276" w:lineRule="auto"/>
        <w:ind w:firstLine="420"/>
        <w:jc w:val="left"/>
        <w:rPr>
          <w:rFonts w:ascii="Times New Roman" w:eastAsia="宋体" w:hAnsi="Times New Roman" w:cs="Times New Roman"/>
          <w:kern w:val="0"/>
          <w:sz w:val="24"/>
          <w:szCs w:val="24"/>
          <w:lang w:eastAsia="en-US"/>
        </w:rPr>
      </w:pPr>
      <w:r w:rsidRPr="000E264B">
        <w:rPr>
          <w:rFonts w:ascii="Times New Roman" w:eastAsia="宋体" w:hAnsi="Times New Roman" w:cs="Times New Roman"/>
          <w:kern w:val="0"/>
          <w:sz w:val="24"/>
          <w:szCs w:val="24"/>
          <w:lang w:eastAsia="en-US"/>
        </w:rPr>
        <w:t xml:space="preserve">As </w:t>
      </w:r>
      <w:r w:rsidR="00703AA2" w:rsidRPr="000E264B">
        <w:rPr>
          <w:rFonts w:ascii="Times New Roman" w:eastAsia="宋体" w:hAnsi="Times New Roman" w:cs="Times New Roman"/>
          <w:kern w:val="0"/>
          <w:sz w:val="24"/>
          <w:szCs w:val="24"/>
          <w:lang w:eastAsia="en-US"/>
        </w:rPr>
        <w:t>described</w:t>
      </w:r>
      <w:r w:rsidRPr="000E264B">
        <w:rPr>
          <w:rFonts w:ascii="Times New Roman" w:eastAsia="宋体" w:hAnsi="Times New Roman" w:cs="Times New Roman"/>
          <w:kern w:val="0"/>
          <w:sz w:val="24"/>
          <w:szCs w:val="24"/>
          <w:lang w:eastAsia="en-US"/>
        </w:rPr>
        <w:t xml:space="preserve"> in the </w:t>
      </w:r>
      <w:r w:rsidR="00703AA2" w:rsidRPr="000E264B">
        <w:rPr>
          <w:rFonts w:ascii="Times New Roman" w:eastAsia="宋体" w:hAnsi="Times New Roman" w:cs="Times New Roman"/>
          <w:kern w:val="0"/>
          <w:sz w:val="24"/>
          <w:szCs w:val="24"/>
          <w:lang w:eastAsia="en-US"/>
        </w:rPr>
        <w:t>main tex</w:t>
      </w:r>
      <w:r w:rsidR="005C090A" w:rsidRPr="000E264B">
        <w:rPr>
          <w:rFonts w:ascii="Times New Roman" w:eastAsia="宋体" w:hAnsi="Times New Roman" w:cs="Times New Roman"/>
          <w:kern w:val="0"/>
          <w:sz w:val="24"/>
          <w:szCs w:val="24"/>
          <w:lang w:eastAsia="en-US"/>
        </w:rPr>
        <w:t>t</w:t>
      </w:r>
      <w:r w:rsidR="00703AA2" w:rsidRPr="000E264B">
        <w:rPr>
          <w:rFonts w:ascii="Times New Roman" w:eastAsia="宋体" w:hAnsi="Times New Roman" w:cs="Times New Roman"/>
          <w:kern w:val="0"/>
          <w:sz w:val="24"/>
          <w:szCs w:val="24"/>
          <w:lang w:eastAsia="en-US"/>
        </w:rPr>
        <w:t>, t</w:t>
      </w:r>
      <w:r w:rsidR="00A41B2E" w:rsidRPr="000E264B">
        <w:rPr>
          <w:rFonts w:ascii="Times New Roman" w:eastAsia="宋体" w:hAnsi="Times New Roman" w:cs="Times New Roman"/>
          <w:kern w:val="0"/>
          <w:sz w:val="24"/>
          <w:szCs w:val="24"/>
          <w:lang w:eastAsia="en-US"/>
        </w:rPr>
        <w:t>he measured state-resolv</w:t>
      </w:r>
      <w:r w:rsidR="00556985" w:rsidRPr="000E264B">
        <w:rPr>
          <w:rFonts w:ascii="Times New Roman" w:eastAsia="宋体" w:hAnsi="Times New Roman" w:cs="Times New Roman"/>
          <w:kern w:val="0"/>
          <w:sz w:val="24"/>
          <w:szCs w:val="24"/>
          <w:lang w:eastAsia="en-US"/>
        </w:rPr>
        <w:t xml:space="preserve">ed differential scattering cross </w:t>
      </w:r>
      <w:r w:rsidR="00A41B2E" w:rsidRPr="000E264B">
        <w:rPr>
          <w:rFonts w:ascii="Times New Roman" w:eastAsia="宋体" w:hAnsi="Times New Roman" w:cs="Times New Roman"/>
          <w:kern w:val="0"/>
          <w:sz w:val="24"/>
          <w:szCs w:val="24"/>
          <w:lang w:eastAsia="en-US"/>
        </w:rPr>
        <w:t xml:space="preserve">section </w:t>
      </w:r>
      <w:r w:rsidR="00EC4EB6" w:rsidRPr="000E264B">
        <w:rPr>
          <w:rFonts w:ascii="Times New Roman" w:eastAsia="宋体" w:hAnsi="Times New Roman" w:cs="Times New Roman"/>
          <w:kern w:val="0"/>
          <w:sz w:val="24"/>
          <w:szCs w:val="24"/>
          <w:lang w:eastAsia="en-US"/>
        </w:rPr>
        <w:t>is given by:</w:t>
      </w:r>
    </w:p>
    <w:p w14:paraId="0E98E109" w14:textId="7239FE85" w:rsidR="003B79E2" w:rsidRPr="000E264B" w:rsidRDefault="00060480" w:rsidP="00337B5E">
      <w:pPr>
        <w:ind w:firstLine="418"/>
        <w:rPr>
          <w:rFonts w:ascii="Times New Roman" w:hAnsi="Times New Roman" w:cs="Times New Roman"/>
          <w:sz w:val="24"/>
          <w:szCs w:val="24"/>
        </w:rPr>
      </w:pPr>
      <w:r w:rsidRPr="000E264B">
        <w:rPr>
          <w:rFonts w:ascii="Times New Roman" w:hAnsi="Times New Roman" w:cs="Times New Roman"/>
          <w:position w:val="-36"/>
          <w:sz w:val="24"/>
          <w:szCs w:val="24"/>
        </w:rPr>
        <w:object w:dxaOrig="3140" w:dyaOrig="760" w14:anchorId="31E06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56.55pt;height:38.5pt" o:ole="">
            <v:imagedata r:id="rId9" o:title=""/>
          </v:shape>
          <o:OLEObject Type="Embed" ProgID="Equation.DSMT4" ShapeID="_x0000_i1100" DrawAspect="Content" ObjectID="_1678085570" r:id="rId10"/>
        </w:object>
      </w:r>
      <w:r w:rsidR="00CF1168" w:rsidRPr="000E264B">
        <w:rPr>
          <w:rFonts w:ascii="Times New Roman" w:hAnsi="Times New Roman" w:cs="Times New Roman"/>
          <w:sz w:val="24"/>
          <w:szCs w:val="24"/>
        </w:rPr>
        <w:tab/>
      </w:r>
      <w:r w:rsidR="00CF1168" w:rsidRPr="000E264B">
        <w:rPr>
          <w:rFonts w:ascii="Times New Roman" w:hAnsi="Times New Roman" w:cs="Times New Roman"/>
          <w:sz w:val="24"/>
          <w:szCs w:val="24"/>
        </w:rPr>
        <w:tab/>
      </w:r>
      <w:r w:rsidR="00CF1168" w:rsidRPr="000E264B">
        <w:rPr>
          <w:rFonts w:ascii="Times New Roman" w:hAnsi="Times New Roman" w:cs="Times New Roman"/>
          <w:sz w:val="24"/>
          <w:szCs w:val="24"/>
        </w:rPr>
        <w:tab/>
      </w:r>
      <w:r w:rsidR="00506611" w:rsidRPr="000E264B">
        <w:rPr>
          <w:rFonts w:ascii="Times New Roman" w:hAnsi="Times New Roman" w:cs="Times New Roman"/>
          <w:sz w:val="24"/>
          <w:szCs w:val="24"/>
        </w:rPr>
        <w:tab/>
      </w:r>
      <w:r w:rsidR="00B809FD" w:rsidRPr="000E264B">
        <w:rPr>
          <w:rFonts w:ascii="Times New Roman" w:hAnsi="Times New Roman" w:cs="Times New Roman"/>
          <w:sz w:val="24"/>
          <w:szCs w:val="24"/>
        </w:rPr>
        <w:tab/>
      </w:r>
      <w:r w:rsidR="00B809FD" w:rsidRPr="000E264B">
        <w:rPr>
          <w:rFonts w:ascii="Times New Roman" w:hAnsi="Times New Roman" w:cs="Times New Roman"/>
          <w:sz w:val="24"/>
          <w:szCs w:val="24"/>
        </w:rPr>
        <w:tab/>
      </w:r>
      <w:r w:rsidR="00B809FD" w:rsidRPr="000E264B">
        <w:rPr>
          <w:rFonts w:ascii="Times New Roman" w:hAnsi="Times New Roman" w:cs="Times New Roman"/>
          <w:sz w:val="24"/>
          <w:szCs w:val="24"/>
        </w:rPr>
        <w:tab/>
      </w:r>
      <w:r w:rsidR="00B809FD" w:rsidRPr="000E264B">
        <w:rPr>
          <w:rFonts w:ascii="Times New Roman" w:hAnsi="Times New Roman" w:cs="Times New Roman"/>
          <w:sz w:val="24"/>
          <w:szCs w:val="24"/>
        </w:rPr>
        <w:tab/>
      </w:r>
      <w:r w:rsidR="00AF7FA6" w:rsidRPr="000E264B">
        <w:rPr>
          <w:rFonts w:ascii="Times New Roman" w:hAnsi="Times New Roman" w:cs="Times New Roman"/>
          <w:sz w:val="24"/>
          <w:szCs w:val="24"/>
        </w:rPr>
        <w:tab/>
      </w:r>
      <w:r w:rsidR="00B809FD" w:rsidRPr="000E264B">
        <w:rPr>
          <w:rFonts w:ascii="Times New Roman" w:hAnsi="Times New Roman" w:cs="Times New Roman"/>
          <w:sz w:val="24"/>
          <w:szCs w:val="24"/>
        </w:rPr>
        <w:tab/>
      </w:r>
      <w:r w:rsidR="005B2AE1">
        <w:rPr>
          <w:rFonts w:ascii="Times New Roman" w:hAnsi="Times New Roman" w:cs="Times New Roman"/>
          <w:sz w:val="24"/>
          <w:szCs w:val="24"/>
        </w:rPr>
        <w:tab/>
      </w:r>
      <w:r w:rsidR="00B809FD" w:rsidRPr="000E264B">
        <w:rPr>
          <w:rFonts w:ascii="Times New Roman" w:hAnsi="Times New Roman" w:cs="Times New Roman"/>
          <w:sz w:val="24"/>
          <w:szCs w:val="24"/>
        </w:rPr>
        <w:tab/>
      </w:r>
      <w:r w:rsidR="00CF1168" w:rsidRPr="000E264B">
        <w:rPr>
          <w:rFonts w:ascii="Times New Roman" w:hAnsi="Times New Roman" w:cs="Times New Roman"/>
          <w:sz w:val="24"/>
          <w:szCs w:val="24"/>
        </w:rPr>
        <w:t>(S1)</w:t>
      </w:r>
    </w:p>
    <w:p w14:paraId="19FDDB0E" w14:textId="7FACC580" w:rsidR="006D029D" w:rsidRPr="000E264B" w:rsidRDefault="00B809FD" w:rsidP="006D029D">
      <w:pPr>
        <w:rPr>
          <w:rFonts w:ascii="Times New Roman" w:hAnsi="Times New Roman" w:cs="Times New Roman"/>
          <w:sz w:val="24"/>
          <w:szCs w:val="24"/>
        </w:rPr>
      </w:pPr>
      <w:r w:rsidRPr="000E264B">
        <w:rPr>
          <w:rFonts w:ascii="Times New Roman" w:hAnsi="Times New Roman" w:cs="Times New Roman"/>
          <w:sz w:val="24"/>
          <w:szCs w:val="24"/>
        </w:rPr>
        <w:t>w</w:t>
      </w:r>
      <w:r w:rsidR="007814BD">
        <w:rPr>
          <w:rFonts w:ascii="Times New Roman" w:hAnsi="Times New Roman" w:cs="Times New Roman"/>
          <w:sz w:val="24"/>
          <w:szCs w:val="24"/>
        </w:rPr>
        <w:t>here the scattering amplitude</w:t>
      </w:r>
      <w:r w:rsidR="007814BD" w:rsidRPr="007814BD">
        <w:rPr>
          <w:position w:val="-16"/>
        </w:rPr>
        <w:object w:dxaOrig="1480" w:dyaOrig="400" w14:anchorId="3B3D9E10">
          <v:shape id="_x0000_i1101" type="#_x0000_t75" style="width:74pt;height:20pt" o:ole="">
            <v:imagedata r:id="rId11" o:title=""/>
          </v:shape>
          <o:OLEObject Type="Embed" ProgID="Equation.DSMT4" ShapeID="_x0000_i1101" DrawAspect="Content" ObjectID="_1678085571" r:id="rId12"/>
        </w:object>
      </w:r>
      <w:r w:rsidR="007814BD">
        <w:rPr>
          <w:rFonts w:ascii="Times New Roman" w:hAnsi="Times New Roman" w:cs="Times New Roman"/>
          <w:sz w:val="24"/>
          <w:szCs w:val="24"/>
        </w:rPr>
        <w:t xml:space="preserve"> </w:t>
      </w:r>
      <w:r w:rsidR="006D029D" w:rsidRPr="000E264B">
        <w:rPr>
          <w:rFonts w:ascii="Times New Roman" w:hAnsi="Times New Roman" w:cs="Times New Roman"/>
          <w:sz w:val="24"/>
          <w:szCs w:val="24"/>
        </w:rPr>
        <w:t>may be expressed as:</w:t>
      </w:r>
    </w:p>
    <w:p w14:paraId="3AC9782F" w14:textId="4797051A" w:rsidR="006D029D" w:rsidRPr="000E264B" w:rsidRDefault="00337B5E" w:rsidP="00337B5E">
      <w:pPr>
        <w:ind w:firstLine="418"/>
        <w:rPr>
          <w:rFonts w:ascii="Times New Roman" w:hAnsi="Times New Roman" w:cs="Times New Roman"/>
          <w:sz w:val="24"/>
          <w:szCs w:val="24"/>
        </w:rPr>
      </w:pPr>
      <w:r w:rsidRPr="000E264B">
        <w:rPr>
          <w:rFonts w:ascii="Times New Roman" w:hAnsi="Times New Roman" w:cs="Times New Roman"/>
          <w:position w:val="-28"/>
          <w:sz w:val="24"/>
          <w:szCs w:val="24"/>
        </w:rPr>
        <w:object w:dxaOrig="4760" w:dyaOrig="540" w14:anchorId="1E709C17">
          <v:shape id="_x0000_i1102" type="#_x0000_t75" style="width:237.5pt;height:26pt" o:ole="">
            <v:imagedata r:id="rId13" o:title=""/>
          </v:shape>
          <o:OLEObject Type="Embed" ProgID="Equation.DSMT4" ShapeID="_x0000_i1102" DrawAspect="Content" ObjectID="_1678085572" r:id="rId14"/>
        </w:object>
      </w:r>
      <w:r w:rsidR="006D029D" w:rsidRPr="000E264B">
        <w:rPr>
          <w:rFonts w:ascii="Times New Roman" w:hAnsi="Times New Roman" w:cs="Times New Roman"/>
          <w:sz w:val="24"/>
          <w:szCs w:val="24"/>
        </w:rPr>
        <w:tab/>
      </w:r>
      <w:r w:rsidR="006D029D" w:rsidRPr="000E264B">
        <w:rPr>
          <w:rFonts w:ascii="Times New Roman" w:hAnsi="Times New Roman" w:cs="Times New Roman"/>
          <w:sz w:val="24"/>
          <w:szCs w:val="24"/>
        </w:rPr>
        <w:tab/>
      </w:r>
      <w:r w:rsidR="006D029D" w:rsidRPr="000E264B">
        <w:rPr>
          <w:rFonts w:ascii="Times New Roman" w:hAnsi="Times New Roman" w:cs="Times New Roman"/>
          <w:sz w:val="24"/>
          <w:szCs w:val="24"/>
        </w:rPr>
        <w:tab/>
      </w:r>
      <w:r w:rsidR="006D029D" w:rsidRPr="000E264B">
        <w:rPr>
          <w:rFonts w:ascii="Times New Roman" w:hAnsi="Times New Roman" w:cs="Times New Roman"/>
          <w:sz w:val="24"/>
          <w:szCs w:val="24"/>
        </w:rPr>
        <w:tab/>
      </w:r>
      <w:r w:rsidR="006D029D" w:rsidRPr="000E264B">
        <w:rPr>
          <w:rFonts w:ascii="Times New Roman" w:hAnsi="Times New Roman" w:cs="Times New Roman"/>
          <w:sz w:val="24"/>
          <w:szCs w:val="24"/>
        </w:rPr>
        <w:tab/>
      </w:r>
      <w:r w:rsidR="00AF7FA6" w:rsidRPr="000E264B">
        <w:rPr>
          <w:rFonts w:ascii="Times New Roman" w:hAnsi="Times New Roman" w:cs="Times New Roman"/>
          <w:sz w:val="24"/>
          <w:szCs w:val="24"/>
        </w:rPr>
        <w:tab/>
      </w:r>
      <w:r w:rsidR="006D029D" w:rsidRPr="000E264B">
        <w:rPr>
          <w:rFonts w:ascii="Times New Roman" w:hAnsi="Times New Roman" w:cs="Times New Roman"/>
          <w:sz w:val="24"/>
          <w:szCs w:val="24"/>
        </w:rPr>
        <w:tab/>
      </w:r>
      <w:r w:rsidR="005B2AE1">
        <w:rPr>
          <w:rFonts w:ascii="Times New Roman" w:hAnsi="Times New Roman" w:cs="Times New Roman"/>
          <w:sz w:val="24"/>
          <w:szCs w:val="24"/>
        </w:rPr>
        <w:tab/>
      </w:r>
      <w:r w:rsidR="00B809FD" w:rsidRPr="000E264B">
        <w:rPr>
          <w:rFonts w:ascii="Times New Roman" w:hAnsi="Times New Roman" w:cs="Times New Roman"/>
          <w:sz w:val="24"/>
          <w:szCs w:val="24"/>
        </w:rPr>
        <w:t>(S2</w:t>
      </w:r>
      <w:r w:rsidR="006D029D" w:rsidRPr="000E264B">
        <w:rPr>
          <w:rFonts w:ascii="Times New Roman" w:hAnsi="Times New Roman" w:cs="Times New Roman"/>
          <w:sz w:val="24"/>
          <w:szCs w:val="24"/>
        </w:rPr>
        <w:t>)</w:t>
      </w:r>
    </w:p>
    <w:p w14:paraId="5E148395" w14:textId="4D00EF08" w:rsidR="00B07D88" w:rsidRPr="000E264B" w:rsidRDefault="00C9486B" w:rsidP="00EC4EB6">
      <w:pPr>
        <w:widowControl/>
        <w:jc w:val="left"/>
        <w:rPr>
          <w:rFonts w:ascii="Times New Roman" w:eastAsia="DengXian" w:hAnsi="Times New Roman" w:cs="Times New Roman"/>
          <w:kern w:val="0"/>
          <w:sz w:val="24"/>
          <w:szCs w:val="24"/>
        </w:rPr>
      </w:pPr>
      <w:r w:rsidRPr="000E264B">
        <w:rPr>
          <w:rFonts w:ascii="Times New Roman" w:eastAsia="DengXian" w:hAnsi="Times New Roman" w:cs="Times New Roman"/>
          <w:kern w:val="0"/>
          <w:sz w:val="24"/>
          <w:szCs w:val="24"/>
          <w:lang w:eastAsia="en-US"/>
        </w:rPr>
        <w:t>Here,</w:t>
      </w:r>
      <w:r w:rsidR="00EC4EB6" w:rsidRPr="000E264B">
        <w:rPr>
          <w:rFonts w:ascii="Times New Roman" w:eastAsia="DengXian" w:hAnsi="Times New Roman" w:cs="Times New Roman"/>
          <w:kern w:val="0"/>
          <w:sz w:val="24"/>
          <w:szCs w:val="24"/>
          <w:lang w:eastAsia="en-US"/>
        </w:rPr>
        <w:t xml:space="preserve"> </w:t>
      </w:r>
      <w:r w:rsidR="00337B5E" w:rsidRPr="0031619E">
        <w:rPr>
          <w:rFonts w:ascii="Times New Roman" w:eastAsia="DengXian" w:hAnsi="Times New Roman" w:cs="Times New Roman"/>
          <w:kern w:val="0"/>
          <w:position w:val="-14"/>
          <w:sz w:val="24"/>
          <w:szCs w:val="24"/>
          <w:lang w:eastAsia="en-US"/>
        </w:rPr>
        <w:object w:dxaOrig="2420" w:dyaOrig="380" w14:anchorId="6120DFC4">
          <v:shape id="_x0000_i1103" type="#_x0000_t75" style="width:120.5pt;height:17.5pt" o:ole="">
            <v:imagedata r:id="rId15" o:title=""/>
          </v:shape>
          <o:OLEObject Type="Embed" ProgID="Equation.DSMT4" ShapeID="_x0000_i1103" DrawAspect="Content" ObjectID="_1678085573" r:id="rId16"/>
        </w:object>
      </w:r>
      <w:r w:rsidR="007D31D6" w:rsidRPr="000E264B">
        <w:rPr>
          <w:rFonts w:ascii="Times New Roman" w:eastAsia="DengXian" w:hAnsi="Times New Roman" w:cs="Times New Roman"/>
          <w:kern w:val="0"/>
          <w:sz w:val="24"/>
          <w:szCs w:val="24"/>
          <w:lang w:eastAsia="en-US"/>
        </w:rPr>
        <w:t xml:space="preserve"> </w:t>
      </w:r>
      <w:r w:rsidR="00EC4EB6" w:rsidRPr="000E264B">
        <w:rPr>
          <w:rFonts w:ascii="Times New Roman" w:eastAsia="DengXian" w:hAnsi="Times New Roman" w:cs="Times New Roman"/>
          <w:kern w:val="0"/>
          <w:sz w:val="24"/>
          <w:szCs w:val="24"/>
          <w:lang w:eastAsia="en-US"/>
        </w:rPr>
        <w:t xml:space="preserve">is the state-to-state reaction amplitude within a unit solid angle defined by </w:t>
      </w:r>
      <w:r w:rsidR="007814BD" w:rsidRPr="007814BD">
        <w:rPr>
          <w:position w:val="-10"/>
        </w:rPr>
        <w:object w:dxaOrig="720" w:dyaOrig="320" w14:anchorId="27AFEBE2">
          <v:shape id="_x0000_i1104" type="#_x0000_t75" style="width:36pt;height:16pt" o:ole="">
            <v:imagedata r:id="rId17" o:title=""/>
          </v:shape>
          <o:OLEObject Type="Embed" ProgID="Equation.DSMT4" ShapeID="_x0000_i1104" DrawAspect="Content" ObjectID="_1678085574" r:id="rId18"/>
        </w:object>
      </w:r>
      <w:r w:rsidR="00EC4EB6" w:rsidRPr="000E264B">
        <w:rPr>
          <w:rFonts w:ascii="Times New Roman" w:eastAsia="DengXian" w:hAnsi="Times New Roman" w:cs="Times New Roman"/>
          <w:kern w:val="0"/>
          <w:sz w:val="24"/>
          <w:szCs w:val="24"/>
          <w:lang w:eastAsia="en-US"/>
        </w:rPr>
        <w:t>in the center-of-mass frame</w:t>
      </w:r>
      <w:r w:rsidR="008E7C94" w:rsidRPr="000E264B">
        <w:rPr>
          <w:rFonts w:ascii="Times New Roman" w:eastAsia="DengXian" w:hAnsi="Times New Roman" w:cs="Times New Roman"/>
          <w:kern w:val="0"/>
          <w:sz w:val="24"/>
          <w:szCs w:val="24"/>
          <w:lang w:eastAsia="en-US"/>
        </w:rPr>
        <w:t>.</w:t>
      </w:r>
      <w:r w:rsidR="00F86B8B" w:rsidRPr="000E264B">
        <w:rPr>
          <w:rFonts w:ascii="Times New Roman" w:eastAsia="DengXian" w:hAnsi="Times New Roman" w:cs="Times New Roman"/>
          <w:kern w:val="0"/>
          <w:sz w:val="24"/>
          <w:szCs w:val="24"/>
          <w:lang w:eastAsia="en-US"/>
        </w:rPr>
        <w:t xml:space="preserve"> </w:t>
      </w:r>
      <w:r w:rsidR="001E52DA">
        <w:rPr>
          <w:rFonts w:ascii="Times New Roman" w:eastAsia="DengXian" w:hAnsi="Times New Roman" w:cs="Times New Roman"/>
          <w:kern w:val="0"/>
          <w:sz w:val="24"/>
          <w:szCs w:val="24"/>
          <w:lang w:eastAsia="en-US"/>
        </w:rPr>
        <w:t xml:space="preserve">In the remainder of the text, </w:t>
      </w:r>
      <w:r w:rsidR="001E52DA" w:rsidRPr="000E264B">
        <w:rPr>
          <w:rFonts w:ascii="Times New Roman" w:eastAsia="DengXian" w:hAnsi="Times New Roman" w:cs="Times New Roman"/>
          <w:kern w:val="0"/>
          <w:sz w:val="24"/>
          <w:szCs w:val="24"/>
          <w:lang w:eastAsia="en-US"/>
        </w:rPr>
        <w:t xml:space="preserve">we will only show the </w:t>
      </w:r>
      <w:r w:rsidR="001E52DA" w:rsidRPr="000E264B">
        <w:rPr>
          <w:rFonts w:ascii="Times New Roman" w:eastAsia="DengXian" w:hAnsi="Times New Roman" w:cs="Times New Roman"/>
          <w:i/>
          <w:kern w:val="0"/>
          <w:sz w:val="24"/>
          <w:szCs w:val="24"/>
          <w:lang w:eastAsia="en-US"/>
        </w:rPr>
        <w:t>j</w:t>
      </w:r>
      <w:r w:rsidR="001E52DA" w:rsidRPr="000E264B">
        <w:rPr>
          <w:rFonts w:ascii="Times New Roman" w:eastAsia="DengXian" w:hAnsi="Times New Roman" w:cs="Times New Roman"/>
          <w:kern w:val="0"/>
          <w:sz w:val="24"/>
          <w:szCs w:val="24"/>
          <w:lang w:eastAsia="en-US"/>
        </w:rPr>
        <w:t xml:space="preserve">, </w:t>
      </w:r>
      <w:r w:rsidR="001E52DA" w:rsidRPr="000E264B">
        <w:rPr>
          <w:rFonts w:ascii="Times New Roman" w:eastAsia="DengXian" w:hAnsi="Times New Roman" w:cs="Times New Roman"/>
          <w:i/>
          <w:kern w:val="0"/>
          <w:sz w:val="24"/>
          <w:szCs w:val="24"/>
          <w:lang w:eastAsia="en-US"/>
        </w:rPr>
        <w:t>m</w:t>
      </w:r>
      <w:r w:rsidR="001E52DA" w:rsidRPr="000E264B">
        <w:rPr>
          <w:rFonts w:ascii="Times New Roman" w:eastAsia="DengXian" w:hAnsi="Times New Roman" w:cs="Times New Roman"/>
          <w:kern w:val="0"/>
          <w:sz w:val="24"/>
          <w:szCs w:val="24"/>
          <w:lang w:eastAsia="en-US"/>
        </w:rPr>
        <w:t xml:space="preserve"> quantum numbers for simplicity</w:t>
      </w:r>
      <w:r w:rsidR="003750EB" w:rsidRPr="000E264B">
        <w:rPr>
          <w:rFonts w:ascii="Times New Roman" w:eastAsia="DengXian" w:hAnsi="Times New Roman" w:cs="Times New Roman"/>
          <w:kern w:val="0"/>
          <w:sz w:val="24"/>
          <w:szCs w:val="24"/>
        </w:rPr>
        <w:t>.</w:t>
      </w:r>
    </w:p>
    <w:p w14:paraId="5408C32B" w14:textId="212D06A9" w:rsidR="00AF6F86" w:rsidRPr="000E264B" w:rsidRDefault="00F66E75" w:rsidP="005A2F89">
      <w:pPr>
        <w:widowControl/>
        <w:spacing w:line="192" w:lineRule="auto"/>
        <w:ind w:firstLine="420"/>
        <w:contextualSpacing/>
        <w:jc w:val="left"/>
        <w:rPr>
          <w:rFonts w:ascii="Times New Roman" w:eastAsia="DengXian" w:hAnsi="Times New Roman" w:cs="Times New Roman"/>
          <w:kern w:val="0"/>
          <w:sz w:val="24"/>
          <w:szCs w:val="24"/>
        </w:rPr>
      </w:pPr>
      <w:r w:rsidRPr="000E264B">
        <w:rPr>
          <w:rFonts w:ascii="Times New Roman" w:eastAsia="DengXian" w:hAnsi="Times New Roman" w:cs="Times New Roman"/>
          <w:kern w:val="0"/>
          <w:sz w:val="24"/>
          <w:szCs w:val="24"/>
        </w:rPr>
        <w:t>In the scattering process, t</w:t>
      </w:r>
      <w:r w:rsidR="007C007C" w:rsidRPr="000E264B">
        <w:rPr>
          <w:rFonts w:ascii="Times New Roman" w:eastAsia="DengXian" w:hAnsi="Times New Roman" w:cs="Times New Roman"/>
          <w:kern w:val="0"/>
          <w:sz w:val="24"/>
          <w:szCs w:val="24"/>
          <w:lang w:eastAsia="en-US"/>
        </w:rPr>
        <w:t xml:space="preserve">he input and outgoing states can be further expanded in terms of the </w:t>
      </w:r>
      <w:r w:rsidR="00192913" w:rsidRPr="000E264B">
        <w:rPr>
          <w:rFonts w:ascii="Times New Roman" w:eastAsia="DengXian" w:hAnsi="Times New Roman" w:cs="Times New Roman"/>
          <w:kern w:val="0"/>
          <w:sz w:val="24"/>
          <w:szCs w:val="24"/>
          <w:lang w:eastAsia="en-US"/>
        </w:rPr>
        <w:t xml:space="preserve">partial waves with different orbital angular momentum. </w:t>
      </w:r>
      <w:r w:rsidR="00B9670B" w:rsidRPr="000E264B">
        <w:rPr>
          <w:rFonts w:ascii="Times New Roman" w:eastAsia="DengXian" w:hAnsi="Times New Roman" w:cs="Times New Roman"/>
          <w:kern w:val="0"/>
          <w:sz w:val="24"/>
          <w:szCs w:val="24"/>
          <w:lang w:eastAsia="en-US"/>
        </w:rPr>
        <w:t>Following Arthurs and Dalgarno</w:t>
      </w:r>
      <w:r w:rsidR="00F3266C">
        <w:rPr>
          <w:rFonts w:ascii="Times New Roman" w:eastAsia="DengXian" w:hAnsi="Times New Roman" w:cs="Times New Roman"/>
          <w:kern w:val="0"/>
          <w:sz w:val="24"/>
          <w:szCs w:val="24"/>
          <w:lang w:eastAsia="en-US"/>
        </w:rPr>
        <w:t>,</w:t>
      </w:r>
      <w:r w:rsidR="00B9670B" w:rsidRPr="000E264B">
        <w:rPr>
          <w:rFonts w:ascii="Times New Roman" w:eastAsia="DengXian" w:hAnsi="Times New Roman" w:cs="Times New Roman"/>
          <w:kern w:val="0"/>
          <w:sz w:val="24"/>
          <w:szCs w:val="24"/>
          <w:lang w:eastAsia="en-US"/>
        </w:rPr>
        <w:fldChar w:fldCharType="begin" w:fldLock="1"/>
      </w:r>
      <w:r w:rsidR="000F0345">
        <w:rPr>
          <w:rFonts w:ascii="Times New Roman" w:eastAsia="DengXian" w:hAnsi="Times New Roman" w:cs="Times New Roman"/>
          <w:kern w:val="0"/>
          <w:sz w:val="24"/>
          <w:szCs w:val="24"/>
          <w:lang w:eastAsia="en-US"/>
        </w:rPr>
        <w:instrText>ADDIN CSL_CITATION {"citationItems":[{"id":"ITEM-1","itemData":{"author":[{"dropping-particle":"","family":"Arthurs","given":"A M","non-dropping-particle":"","parse-names":false,"suffix":""},{"dropping-particle":"","family":"Dalgarno","given":"Alexander","non-dropping-particle":"","parse-names":false,"suffix":""}],"container-title":"Proceedings of the Royal Society A","id":"ITEM-1","issue":"1287","issued":{"date-parts":[["1960"]]},"page":"540-551","title":"The theory of scattering by a rigid rotator","type":"article-journal","volume":"256"},"uris":["http://www.mendeley.com/documents/?uuid=30dbd1ea-2c3e-4dc5-ad2f-c545da5255e4"]}],"mendeley":{"formattedCitation":"&lt;sup&gt;2&lt;/sup&gt;","plainTextFormattedCitation":"2","previouslyFormattedCitation":"&lt;sup&gt;2&lt;/sup&gt;"},"properties":{"noteIndex":0},"schema":"https://github.com/citation-style-language/schema/raw/master/csl-citation.json"}</w:instrText>
      </w:r>
      <w:r w:rsidR="00B9670B" w:rsidRPr="000E264B">
        <w:rPr>
          <w:rFonts w:ascii="Times New Roman" w:eastAsia="DengXian" w:hAnsi="Times New Roman" w:cs="Times New Roman"/>
          <w:kern w:val="0"/>
          <w:sz w:val="24"/>
          <w:szCs w:val="24"/>
          <w:lang w:eastAsia="en-US"/>
        </w:rPr>
        <w:fldChar w:fldCharType="separate"/>
      </w:r>
      <w:r w:rsidR="00B9670B" w:rsidRPr="000E264B">
        <w:rPr>
          <w:rFonts w:ascii="Times New Roman" w:eastAsia="DengXian" w:hAnsi="Times New Roman" w:cs="Times New Roman"/>
          <w:noProof/>
          <w:kern w:val="0"/>
          <w:sz w:val="24"/>
          <w:szCs w:val="24"/>
          <w:vertAlign w:val="superscript"/>
          <w:lang w:eastAsia="en-US"/>
        </w:rPr>
        <w:t>2</w:t>
      </w:r>
      <w:r w:rsidR="00B9670B" w:rsidRPr="000E264B">
        <w:rPr>
          <w:rFonts w:ascii="Times New Roman" w:eastAsia="DengXian" w:hAnsi="Times New Roman" w:cs="Times New Roman"/>
          <w:kern w:val="0"/>
          <w:sz w:val="24"/>
          <w:szCs w:val="24"/>
          <w:lang w:eastAsia="en-US"/>
        </w:rPr>
        <w:fldChar w:fldCharType="end"/>
      </w:r>
      <w:r w:rsidR="00B9670B" w:rsidRPr="000E264B">
        <w:rPr>
          <w:rFonts w:ascii="Times New Roman" w:eastAsia="DengXian" w:hAnsi="Times New Roman" w:cs="Times New Roman"/>
          <w:kern w:val="0"/>
          <w:sz w:val="24"/>
          <w:szCs w:val="24"/>
          <w:lang w:eastAsia="en-US"/>
        </w:rPr>
        <w:t xml:space="preserve"> for atom-diatom scattering, the reaction amplitude</w:t>
      </w:r>
      <w:r w:rsidR="00316DFD" w:rsidRPr="000E264B">
        <w:rPr>
          <w:rFonts w:ascii="Times New Roman" w:eastAsia="DengXian" w:hAnsi="Times New Roman" w:cs="Times New Roman"/>
          <w:kern w:val="0"/>
          <w:sz w:val="24"/>
          <w:szCs w:val="24"/>
          <w:lang w:eastAsia="en-US"/>
        </w:rPr>
        <w:t xml:space="preserve"> </w:t>
      </w:r>
      <w:r w:rsidR="003E00A8" w:rsidRPr="000E264B">
        <w:rPr>
          <w:rFonts w:ascii="Times New Roman" w:eastAsia="DengXian" w:hAnsi="Times New Roman" w:cs="Times New Roman"/>
          <w:i/>
          <w:kern w:val="0"/>
          <w:sz w:val="24"/>
          <w:szCs w:val="24"/>
          <w:lang w:eastAsia="en-US"/>
        </w:rPr>
        <w:t>q</w:t>
      </w:r>
      <w:r w:rsidR="00316DFD" w:rsidRPr="000E264B">
        <w:rPr>
          <w:rFonts w:ascii="Times New Roman" w:eastAsia="DengXian" w:hAnsi="Times New Roman" w:cs="Times New Roman"/>
          <w:kern w:val="0"/>
          <w:sz w:val="24"/>
          <w:szCs w:val="24"/>
          <w:lang w:eastAsia="en-US"/>
        </w:rPr>
        <w:t xml:space="preserve"> </w:t>
      </w:r>
      <w:r w:rsidR="00B9670B" w:rsidRPr="000E264B">
        <w:rPr>
          <w:rFonts w:ascii="Times New Roman" w:eastAsia="DengXian" w:hAnsi="Times New Roman" w:cs="Times New Roman"/>
          <w:kern w:val="0"/>
          <w:sz w:val="24"/>
          <w:szCs w:val="24"/>
          <w:lang w:eastAsia="en-US"/>
        </w:rPr>
        <w:t xml:space="preserve">can be </w:t>
      </w:r>
      <w:r w:rsidR="00637C6A" w:rsidRPr="000E264B">
        <w:rPr>
          <w:rFonts w:ascii="Times New Roman" w:eastAsia="DengXian" w:hAnsi="Times New Roman" w:cs="Times New Roman"/>
          <w:kern w:val="0"/>
          <w:sz w:val="24"/>
          <w:szCs w:val="24"/>
          <w:lang w:eastAsia="en-US"/>
        </w:rPr>
        <w:t>expressed a</w:t>
      </w:r>
      <w:r w:rsidR="00B9670B" w:rsidRPr="000E264B">
        <w:rPr>
          <w:rFonts w:ascii="Times New Roman" w:eastAsia="DengXian" w:hAnsi="Times New Roman" w:cs="Times New Roman"/>
          <w:kern w:val="0"/>
          <w:sz w:val="24"/>
          <w:szCs w:val="24"/>
          <w:lang w:eastAsia="en-US"/>
        </w:rPr>
        <w:t>s</w:t>
      </w:r>
      <w:r w:rsidR="00BF11A7" w:rsidRPr="000E264B">
        <w:rPr>
          <w:rFonts w:ascii="Times New Roman" w:eastAsia="DengXian" w:hAnsi="Times New Roman" w:cs="Times New Roman"/>
          <w:kern w:val="0"/>
          <w:sz w:val="24"/>
          <w:szCs w:val="24"/>
          <w:lang w:eastAsia="en-US"/>
        </w:rPr>
        <w:t>,</w:t>
      </w:r>
    </w:p>
    <w:p w14:paraId="6F3432DE" w14:textId="38AABCCD" w:rsidR="00AF6F86" w:rsidRPr="000E264B" w:rsidRDefault="001C2182" w:rsidP="00337B5E">
      <w:pPr>
        <w:widowControl/>
        <w:ind w:firstLine="418"/>
        <w:jc w:val="left"/>
        <w:rPr>
          <w:rFonts w:ascii="Times New Roman" w:eastAsia="DengXian" w:hAnsi="Times New Roman" w:cs="Times New Roman"/>
          <w:kern w:val="0"/>
          <w:sz w:val="24"/>
          <w:szCs w:val="24"/>
          <w:lang w:eastAsia="en-US"/>
        </w:rPr>
      </w:pPr>
      <w:r w:rsidRPr="000E264B">
        <w:rPr>
          <w:rFonts w:ascii="Times New Roman" w:eastAsia="DengXian" w:hAnsi="Times New Roman" w:cs="Times New Roman"/>
          <w:kern w:val="0"/>
          <w:position w:val="-58"/>
          <w:sz w:val="24"/>
          <w:szCs w:val="24"/>
          <w:lang w:eastAsia="en-US"/>
        </w:rPr>
        <w:object w:dxaOrig="7920" w:dyaOrig="1280" w14:anchorId="29977DC7">
          <v:shape id="_x0000_i1105" type="#_x0000_t75" style="width:395.6pt;height:64pt" o:ole="">
            <v:imagedata r:id="rId19" o:title=""/>
          </v:shape>
          <o:OLEObject Type="Embed" ProgID="Equation.DSMT4" ShapeID="_x0000_i1105" DrawAspect="Content" ObjectID="_1678085575" r:id="rId20"/>
        </w:object>
      </w:r>
      <w:r>
        <w:rPr>
          <w:rFonts w:ascii="Times New Roman" w:eastAsia="DengXian" w:hAnsi="Times New Roman" w:cs="Times New Roman"/>
          <w:kern w:val="0"/>
          <w:sz w:val="24"/>
          <w:szCs w:val="24"/>
          <w:lang w:eastAsia="en-US"/>
        </w:rPr>
        <w:tab/>
      </w:r>
      <w:r w:rsidR="006460B5" w:rsidRPr="000E264B">
        <w:rPr>
          <w:rFonts w:ascii="Times New Roman" w:eastAsia="DengXian" w:hAnsi="Times New Roman" w:cs="Times New Roman"/>
          <w:kern w:val="0"/>
          <w:sz w:val="24"/>
          <w:szCs w:val="24"/>
          <w:lang w:eastAsia="en-US"/>
        </w:rPr>
        <w:t>(S3</w:t>
      </w:r>
      <w:r w:rsidR="00CF1168" w:rsidRPr="000E264B">
        <w:rPr>
          <w:rFonts w:ascii="Times New Roman" w:eastAsia="DengXian" w:hAnsi="Times New Roman" w:cs="Times New Roman"/>
          <w:kern w:val="0"/>
          <w:sz w:val="24"/>
          <w:szCs w:val="24"/>
          <w:lang w:eastAsia="en-US"/>
        </w:rPr>
        <w:t>)</w:t>
      </w:r>
    </w:p>
    <w:p w14:paraId="40905E38" w14:textId="63359F75" w:rsidR="00613D3A" w:rsidRPr="007C02B8" w:rsidRDefault="006E66B9" w:rsidP="00873651">
      <w:pPr>
        <w:widowControl/>
        <w:jc w:val="left"/>
        <w:rPr>
          <w:rFonts w:ascii="Times New Roman" w:eastAsia="DengXian" w:hAnsi="Times New Roman" w:cs="Times New Roman"/>
          <w:kern w:val="0"/>
          <w:sz w:val="24"/>
          <w:szCs w:val="24"/>
          <w:lang w:eastAsia="en-US"/>
        </w:rPr>
      </w:pPr>
      <w:r w:rsidRPr="000E264B">
        <w:rPr>
          <w:rFonts w:ascii="Times New Roman" w:eastAsia="DengXian" w:hAnsi="Times New Roman" w:cs="Times New Roman"/>
          <w:kern w:val="0"/>
          <w:sz w:val="24"/>
          <w:szCs w:val="24"/>
          <w:lang w:eastAsia="en-US"/>
        </w:rPr>
        <w:t xml:space="preserve">Here, </w:t>
      </w:r>
      <w:r w:rsidR="005B64C3" w:rsidRPr="000E264B">
        <w:rPr>
          <w:rFonts w:ascii="Times New Roman" w:hAnsi="Times New Roman" w:cs="Times New Roman"/>
          <w:position w:val="-14"/>
          <w:sz w:val="24"/>
          <w:szCs w:val="24"/>
        </w:rPr>
        <w:object w:dxaOrig="1160" w:dyaOrig="400" w14:anchorId="33C1027A">
          <v:shape id="_x0000_i1106" type="#_x0000_t75" style="width:58pt;height:20pt" o:ole="">
            <v:imagedata r:id="rId21" o:title=""/>
          </v:shape>
          <o:OLEObject Type="Embed" ProgID="Equation.DSMT4" ShapeID="_x0000_i1106" DrawAspect="Content" ObjectID="_1678085576" r:id="rId22"/>
        </w:object>
      </w:r>
      <w:r w:rsidR="005B64C3" w:rsidRPr="000E264B">
        <w:rPr>
          <w:rFonts w:ascii="Times New Roman" w:hAnsi="Times New Roman" w:cs="Times New Roman"/>
          <w:sz w:val="24"/>
          <w:szCs w:val="24"/>
        </w:rPr>
        <w:t xml:space="preserve"> </w:t>
      </w:r>
      <w:r w:rsidRPr="000E264B">
        <w:rPr>
          <w:rFonts w:ascii="Times New Roman" w:eastAsia="DengXian" w:hAnsi="Times New Roman" w:cs="Times New Roman"/>
          <w:kern w:val="0"/>
          <w:sz w:val="24"/>
          <w:szCs w:val="24"/>
          <w:lang w:eastAsia="en-US"/>
        </w:rPr>
        <w:t>is t</w:t>
      </w:r>
      <w:r w:rsidR="00AF6F86" w:rsidRPr="000E264B">
        <w:rPr>
          <w:rFonts w:ascii="Times New Roman" w:eastAsia="DengXian" w:hAnsi="Times New Roman" w:cs="Times New Roman"/>
          <w:kern w:val="0"/>
          <w:sz w:val="24"/>
          <w:szCs w:val="24"/>
          <w:lang w:eastAsia="en-US"/>
        </w:rPr>
        <w:t>he scattering matrix element</w:t>
      </w:r>
      <w:r w:rsidRPr="000E264B">
        <w:rPr>
          <w:rFonts w:ascii="Times New Roman" w:eastAsia="DengXian" w:hAnsi="Times New Roman" w:cs="Times New Roman"/>
          <w:kern w:val="0"/>
          <w:sz w:val="24"/>
          <w:szCs w:val="24"/>
          <w:lang w:eastAsia="en-US"/>
        </w:rPr>
        <w:t xml:space="preserve"> which</w:t>
      </w:r>
      <w:r w:rsidR="007D3B06" w:rsidRPr="000E264B">
        <w:rPr>
          <w:rFonts w:ascii="Times New Roman" w:eastAsia="DengXian" w:hAnsi="Times New Roman" w:cs="Times New Roman"/>
          <w:kern w:val="0"/>
          <w:sz w:val="24"/>
          <w:szCs w:val="24"/>
          <w:lang w:eastAsia="en-US"/>
        </w:rPr>
        <w:t xml:space="preserve"> </w:t>
      </w:r>
      <w:r w:rsidR="00AF6F86" w:rsidRPr="000E264B">
        <w:rPr>
          <w:rFonts w:ascii="Times New Roman" w:eastAsia="DengXian" w:hAnsi="Times New Roman" w:cs="Times New Roman"/>
          <w:kern w:val="0"/>
          <w:sz w:val="24"/>
          <w:szCs w:val="24"/>
          <w:lang w:eastAsia="en-US"/>
        </w:rPr>
        <w:t xml:space="preserve">gives the amplitude of the outgoing state with internal angular momentum quantum number </w:t>
      </w:r>
      <w:r w:rsidR="00AF6F86" w:rsidRPr="000E264B">
        <w:rPr>
          <w:rFonts w:ascii="Times New Roman" w:eastAsia="DengXian" w:hAnsi="Times New Roman" w:cs="Times New Roman"/>
          <w:i/>
          <w:kern w:val="0"/>
          <w:sz w:val="24"/>
          <w:szCs w:val="24"/>
          <w:lang w:eastAsia="en-US"/>
        </w:rPr>
        <w:t>j</w:t>
      </w:r>
      <w:r w:rsidR="00235739" w:rsidRPr="000E264B">
        <w:rPr>
          <w:rFonts w:ascii="Times New Roman" w:eastAsia="DengXian" w:hAnsi="Times New Roman" w:cs="Times New Roman"/>
          <w:i/>
          <w:kern w:val="0"/>
          <w:sz w:val="24"/>
          <w:szCs w:val="24"/>
          <w:vertAlign w:val="subscript"/>
          <w:lang w:eastAsia="en-US"/>
        </w:rPr>
        <w:t>f</w:t>
      </w:r>
      <w:r w:rsidR="00AF6F86" w:rsidRPr="000E264B">
        <w:rPr>
          <w:rFonts w:ascii="Times New Roman" w:eastAsia="DengXian" w:hAnsi="Times New Roman" w:cs="Times New Roman"/>
          <w:kern w:val="0"/>
          <w:sz w:val="24"/>
          <w:szCs w:val="24"/>
          <w:lang w:eastAsia="en-US"/>
        </w:rPr>
        <w:t xml:space="preserve"> and orbital angular momentum quantum number </w:t>
      </w:r>
      <w:r w:rsidR="00235739" w:rsidRPr="000E264B">
        <w:rPr>
          <w:rFonts w:ascii="Times New Roman" w:eastAsia="DengXian" w:hAnsi="Times New Roman" w:cs="Times New Roman"/>
          <w:i/>
          <w:kern w:val="0"/>
          <w:sz w:val="24"/>
          <w:szCs w:val="24"/>
          <w:lang w:eastAsia="en-US"/>
        </w:rPr>
        <w:t>l</w:t>
      </w:r>
      <w:r w:rsidR="00235739" w:rsidRPr="000E264B">
        <w:rPr>
          <w:rFonts w:ascii="Times New Roman" w:eastAsia="DengXian" w:hAnsi="Times New Roman" w:cs="Times New Roman"/>
          <w:i/>
          <w:kern w:val="0"/>
          <w:sz w:val="24"/>
          <w:szCs w:val="24"/>
          <w:vertAlign w:val="subscript"/>
          <w:lang w:eastAsia="en-US"/>
        </w:rPr>
        <w:t>f</w:t>
      </w:r>
      <w:r w:rsidR="00AF6F86" w:rsidRPr="000E264B">
        <w:rPr>
          <w:rFonts w:ascii="Times New Roman" w:eastAsia="DengXian" w:hAnsi="Times New Roman" w:cs="Times New Roman"/>
          <w:kern w:val="0"/>
          <w:sz w:val="24"/>
          <w:szCs w:val="24"/>
          <w:lang w:eastAsia="en-US"/>
        </w:rPr>
        <w:t xml:space="preserve"> resulting from the scattering of the incomi</w:t>
      </w:r>
      <w:r w:rsidR="00653E0F" w:rsidRPr="000E264B">
        <w:rPr>
          <w:rFonts w:ascii="Times New Roman" w:eastAsia="DengXian" w:hAnsi="Times New Roman" w:cs="Times New Roman"/>
          <w:kern w:val="0"/>
          <w:sz w:val="24"/>
          <w:szCs w:val="24"/>
          <w:lang w:eastAsia="en-US"/>
        </w:rPr>
        <w:t xml:space="preserve">ng state with angular momentum </w:t>
      </w:r>
      <w:r w:rsidR="00AF6F86" w:rsidRPr="000E264B">
        <w:rPr>
          <w:rFonts w:ascii="Times New Roman" w:eastAsia="DengXian" w:hAnsi="Times New Roman" w:cs="Times New Roman"/>
          <w:i/>
          <w:kern w:val="0"/>
          <w:sz w:val="24"/>
          <w:szCs w:val="24"/>
          <w:lang w:eastAsia="en-US"/>
        </w:rPr>
        <w:t>j</w:t>
      </w:r>
      <w:r w:rsidR="00653E0F" w:rsidRPr="000E264B">
        <w:rPr>
          <w:rFonts w:ascii="Times New Roman" w:eastAsia="DengXian" w:hAnsi="Times New Roman" w:cs="Times New Roman"/>
          <w:kern w:val="0"/>
          <w:sz w:val="24"/>
          <w:szCs w:val="24"/>
          <w:lang w:eastAsia="en-US"/>
        </w:rPr>
        <w:t>,</w:t>
      </w:r>
      <w:r w:rsidR="00AF6F86" w:rsidRPr="000E264B">
        <w:rPr>
          <w:rFonts w:ascii="Times New Roman" w:eastAsia="DengXian" w:hAnsi="Times New Roman" w:cs="Times New Roman"/>
          <w:kern w:val="0"/>
          <w:sz w:val="24"/>
          <w:szCs w:val="24"/>
          <w:lang w:eastAsia="en-US"/>
        </w:rPr>
        <w:t xml:space="preserve"> </w:t>
      </w:r>
      <w:r w:rsidR="00AF6F86" w:rsidRPr="000E264B">
        <w:rPr>
          <w:rFonts w:ascii="Times New Roman" w:eastAsia="DengXian" w:hAnsi="Times New Roman" w:cs="Times New Roman"/>
          <w:i/>
          <w:kern w:val="0"/>
          <w:sz w:val="24"/>
          <w:szCs w:val="24"/>
          <w:lang w:eastAsia="en-US"/>
        </w:rPr>
        <w:t>l</w:t>
      </w:r>
      <w:r w:rsidR="00AF6F86" w:rsidRPr="000E264B">
        <w:rPr>
          <w:rFonts w:ascii="Times New Roman" w:eastAsia="DengXian" w:hAnsi="Times New Roman" w:cs="Times New Roman"/>
          <w:kern w:val="0"/>
          <w:sz w:val="24"/>
          <w:szCs w:val="24"/>
          <w:lang w:eastAsia="en-US"/>
        </w:rPr>
        <w:t xml:space="preserve">. </w:t>
      </w:r>
      <w:r w:rsidR="00AF6F86" w:rsidRPr="000E264B">
        <w:rPr>
          <w:rFonts w:ascii="Times New Roman" w:eastAsia="DengXian" w:hAnsi="Times New Roman" w:cs="Times New Roman"/>
          <w:i/>
          <w:kern w:val="0"/>
          <w:sz w:val="24"/>
          <w:szCs w:val="24"/>
          <w:lang w:eastAsia="en-US"/>
        </w:rPr>
        <w:t>J</w:t>
      </w:r>
      <w:r w:rsidR="00AF6F86" w:rsidRPr="000E264B">
        <w:rPr>
          <w:rFonts w:ascii="Times New Roman" w:eastAsia="DengXian" w:hAnsi="Times New Roman" w:cs="Times New Roman"/>
          <w:kern w:val="0"/>
          <w:sz w:val="24"/>
          <w:szCs w:val="24"/>
          <w:lang w:eastAsia="en-US"/>
        </w:rPr>
        <w:t xml:space="preserve"> gives the total angular momentum quantum number, which is conserved in a collision. </w:t>
      </w:r>
      <w:r w:rsidR="00441E8E" w:rsidRPr="000E264B">
        <w:rPr>
          <w:rFonts w:ascii="Times New Roman" w:eastAsia="DengXian" w:hAnsi="Times New Roman" w:cs="Times New Roman"/>
          <w:kern w:val="0"/>
          <w:position w:val="-14"/>
          <w:sz w:val="24"/>
          <w:szCs w:val="24"/>
          <w:lang w:eastAsia="en-US"/>
        </w:rPr>
        <w:object w:dxaOrig="580" w:dyaOrig="400" w14:anchorId="0E88CB3B">
          <v:shape id="_x0000_i1107" type="#_x0000_t75" style="width:29pt;height:19.5pt" o:ole="">
            <v:imagedata r:id="rId23" o:title=""/>
          </v:shape>
          <o:OLEObject Type="Embed" ProgID="Equation.DSMT4" ShapeID="_x0000_i1107" DrawAspect="Content" ObjectID="_1678085577" r:id="rId24"/>
        </w:object>
      </w:r>
      <w:r w:rsidR="00AF6F86" w:rsidRPr="000E264B">
        <w:rPr>
          <w:rFonts w:ascii="Times New Roman" w:eastAsia="DengXian" w:hAnsi="Times New Roman" w:cs="Times New Roman"/>
          <w:kern w:val="0"/>
          <w:sz w:val="24"/>
          <w:szCs w:val="24"/>
          <w:lang w:eastAsia="en-US"/>
        </w:rPr>
        <w:t xml:space="preserve">represents the </w:t>
      </w:r>
      <w:proofErr w:type="spellStart"/>
      <w:r w:rsidR="00AF6F86" w:rsidRPr="000E264B">
        <w:rPr>
          <w:rFonts w:ascii="Times New Roman" w:eastAsia="DengXian" w:hAnsi="Times New Roman" w:cs="Times New Roman"/>
          <w:kern w:val="0"/>
          <w:sz w:val="24"/>
          <w:szCs w:val="24"/>
          <w:lang w:eastAsia="en-US"/>
        </w:rPr>
        <w:t>Clebsch</w:t>
      </w:r>
      <w:proofErr w:type="spellEnd"/>
      <w:r w:rsidR="00AF6F86" w:rsidRPr="000E264B">
        <w:rPr>
          <w:rFonts w:ascii="Times New Roman" w:eastAsia="DengXian" w:hAnsi="Times New Roman" w:cs="Times New Roman"/>
          <w:kern w:val="0"/>
          <w:sz w:val="24"/>
          <w:szCs w:val="24"/>
          <w:lang w:eastAsia="en-US"/>
        </w:rPr>
        <w:t xml:space="preserve">-Gordan coefficient for the coupling of the three angular momentum vectors </w:t>
      </w:r>
      <w:r w:rsidR="00AF6F86" w:rsidRPr="000E264B">
        <w:rPr>
          <w:rFonts w:ascii="Times New Roman" w:eastAsia="DengXian" w:hAnsi="Times New Roman" w:cs="Times New Roman"/>
          <w:b/>
          <w:i/>
          <w:kern w:val="0"/>
          <w:sz w:val="24"/>
          <w:szCs w:val="24"/>
          <w:lang w:eastAsia="en-US"/>
        </w:rPr>
        <w:t>j</w:t>
      </w:r>
      <w:r w:rsidR="00AF6F86" w:rsidRPr="000E264B">
        <w:rPr>
          <w:rFonts w:ascii="Times New Roman" w:eastAsia="DengXian" w:hAnsi="Times New Roman" w:cs="Times New Roman"/>
          <w:b/>
          <w:kern w:val="0"/>
          <w:sz w:val="24"/>
          <w:szCs w:val="24"/>
          <w:lang w:eastAsia="en-US"/>
        </w:rPr>
        <w:t xml:space="preserve"> </w:t>
      </w:r>
      <w:r w:rsidR="00AF6F86" w:rsidRPr="000E264B">
        <w:rPr>
          <w:rFonts w:ascii="Times New Roman" w:eastAsia="DengXian" w:hAnsi="Times New Roman" w:cs="Times New Roman"/>
          <w:kern w:val="0"/>
          <w:sz w:val="24"/>
          <w:szCs w:val="24"/>
          <w:lang w:eastAsia="en-US"/>
        </w:rPr>
        <w:t xml:space="preserve">(magnitude </w:t>
      </w:r>
      <w:r w:rsidR="00AF6F86" w:rsidRPr="000E264B">
        <w:rPr>
          <w:rFonts w:ascii="Times New Roman" w:eastAsia="DengXian" w:hAnsi="Times New Roman" w:cs="Times New Roman"/>
          <w:i/>
          <w:kern w:val="0"/>
          <w:sz w:val="24"/>
          <w:szCs w:val="24"/>
          <w:lang w:eastAsia="en-US"/>
        </w:rPr>
        <w:t>j</w:t>
      </w:r>
      <w:r w:rsidR="00AF6F86" w:rsidRPr="000E264B">
        <w:rPr>
          <w:rFonts w:ascii="Times New Roman" w:eastAsia="DengXian" w:hAnsi="Times New Roman" w:cs="Times New Roman"/>
          <w:kern w:val="0"/>
          <w:sz w:val="24"/>
          <w:szCs w:val="24"/>
          <w:lang w:eastAsia="en-US"/>
        </w:rPr>
        <w:t xml:space="preserve"> and projection along the quantization axis </w:t>
      </w:r>
      <w:r w:rsidR="00AF6F86" w:rsidRPr="000E264B">
        <w:rPr>
          <w:rFonts w:ascii="Times New Roman" w:eastAsia="DengXian" w:hAnsi="Times New Roman" w:cs="Times New Roman"/>
          <w:i/>
          <w:kern w:val="0"/>
          <w:sz w:val="24"/>
          <w:szCs w:val="24"/>
          <w:lang w:eastAsia="en-US"/>
        </w:rPr>
        <w:t>m</w:t>
      </w:r>
      <w:r w:rsidR="00AF6F86" w:rsidRPr="000E264B">
        <w:rPr>
          <w:rFonts w:ascii="Times New Roman" w:eastAsia="DengXian" w:hAnsi="Times New Roman" w:cs="Times New Roman"/>
          <w:i/>
          <w:kern w:val="0"/>
          <w:sz w:val="24"/>
          <w:szCs w:val="24"/>
          <w:lang w:eastAsia="en-US"/>
        </w:rPr>
        <w:softHyphen/>
      </w:r>
      <w:r w:rsidR="00AF6F86" w:rsidRPr="000E264B">
        <w:rPr>
          <w:rFonts w:ascii="Times New Roman" w:eastAsia="DengXian" w:hAnsi="Times New Roman" w:cs="Times New Roman"/>
          <w:kern w:val="0"/>
          <w:sz w:val="24"/>
          <w:szCs w:val="24"/>
          <w:lang w:eastAsia="en-US"/>
        </w:rPr>
        <w:t xml:space="preserve">), </w:t>
      </w:r>
      <w:r w:rsidR="00AF6F86" w:rsidRPr="000E264B">
        <w:rPr>
          <w:rFonts w:ascii="Times New Roman" w:eastAsia="DengXian" w:hAnsi="Times New Roman" w:cs="Times New Roman"/>
          <w:b/>
          <w:i/>
          <w:kern w:val="0"/>
          <w:sz w:val="24"/>
          <w:szCs w:val="24"/>
          <w:lang w:eastAsia="en-US"/>
        </w:rPr>
        <w:t>l</w:t>
      </w:r>
      <w:r w:rsidR="00AF6F86" w:rsidRPr="000E264B">
        <w:rPr>
          <w:rFonts w:ascii="Times New Roman" w:eastAsia="DengXian" w:hAnsi="Times New Roman" w:cs="Times New Roman"/>
          <w:kern w:val="0"/>
          <w:sz w:val="24"/>
          <w:szCs w:val="24"/>
          <w:lang w:eastAsia="en-US"/>
        </w:rPr>
        <w:t xml:space="preserve">, and </w:t>
      </w:r>
      <w:r w:rsidR="00AF6F86" w:rsidRPr="000E264B">
        <w:rPr>
          <w:rFonts w:ascii="Times New Roman" w:eastAsia="DengXian" w:hAnsi="Times New Roman" w:cs="Times New Roman"/>
          <w:b/>
          <w:i/>
          <w:kern w:val="0"/>
          <w:sz w:val="24"/>
          <w:szCs w:val="24"/>
          <w:lang w:eastAsia="en-US"/>
        </w:rPr>
        <w:t>J</w:t>
      </w:r>
      <w:r w:rsidR="00AF6F86" w:rsidRPr="000E264B">
        <w:rPr>
          <w:rFonts w:ascii="Times New Roman" w:eastAsia="DengXian" w:hAnsi="Times New Roman" w:cs="Times New Roman"/>
          <w:kern w:val="0"/>
          <w:sz w:val="24"/>
          <w:szCs w:val="24"/>
          <w:lang w:eastAsia="en-US"/>
        </w:rPr>
        <w:t>.</w:t>
      </w:r>
      <w:r w:rsidR="007C02B8">
        <w:rPr>
          <w:rFonts w:ascii="Times New Roman" w:eastAsia="DengXian" w:hAnsi="Times New Roman" w:cs="Times New Roman"/>
          <w:kern w:val="0"/>
          <w:sz w:val="24"/>
          <w:szCs w:val="24"/>
          <w:lang w:eastAsia="en-US"/>
        </w:rPr>
        <w:t xml:space="preserve"> </w:t>
      </w:r>
      <w:r w:rsidR="007C02B8" w:rsidRPr="00097387">
        <w:rPr>
          <w:position w:val="-20"/>
        </w:rPr>
        <w:object w:dxaOrig="1060" w:dyaOrig="440" w14:anchorId="5D4DD5ED">
          <v:shape id="_x0000_i1108" type="#_x0000_t75" style="width:53pt;height:22pt" o:ole="">
            <v:imagedata r:id="rId25" o:title=""/>
          </v:shape>
          <o:OLEObject Type="Embed" ProgID="Equation.DSMT4" ShapeID="_x0000_i1108" DrawAspect="Content" ObjectID="_1678085578" r:id="rId26"/>
        </w:object>
      </w:r>
      <w:r w:rsidR="007C02B8">
        <w:rPr>
          <w:rFonts w:ascii="Times New Roman" w:hAnsi="Times New Roman" w:cs="Times New Roman"/>
          <w:sz w:val="24"/>
          <w:szCs w:val="24"/>
        </w:rPr>
        <w:t xml:space="preserve"> gives the spherical harmonic with angular momentum </w:t>
      </w:r>
      <w:r w:rsidR="007C02B8">
        <w:rPr>
          <w:rFonts w:ascii="Times New Roman" w:hAnsi="Times New Roman" w:cs="Times New Roman"/>
          <w:i/>
          <w:iCs/>
          <w:sz w:val="24"/>
          <w:szCs w:val="24"/>
        </w:rPr>
        <w:t>l</w:t>
      </w:r>
      <w:r w:rsidR="007C02B8">
        <w:rPr>
          <w:rFonts w:ascii="Times New Roman" w:hAnsi="Times New Roman" w:cs="Times New Roman"/>
          <w:i/>
          <w:iCs/>
          <w:sz w:val="24"/>
          <w:szCs w:val="24"/>
          <w:vertAlign w:val="subscript"/>
        </w:rPr>
        <w:t>f</w:t>
      </w:r>
      <w:r w:rsidR="007C02B8">
        <w:rPr>
          <w:rFonts w:ascii="Times New Roman" w:hAnsi="Times New Roman" w:cs="Times New Roman"/>
          <w:sz w:val="24"/>
          <w:szCs w:val="24"/>
        </w:rPr>
        <w:t xml:space="preserve"> and projection on the Z axis </w:t>
      </w:r>
      <w:r w:rsidR="007C02B8">
        <w:rPr>
          <w:rFonts w:ascii="Times New Roman" w:hAnsi="Times New Roman" w:cs="Times New Roman"/>
          <w:i/>
          <w:iCs/>
          <w:sz w:val="24"/>
          <w:szCs w:val="24"/>
        </w:rPr>
        <w:t>m</w:t>
      </w:r>
      <w:r w:rsidR="007C02B8">
        <w:rPr>
          <w:rFonts w:ascii="Times New Roman" w:hAnsi="Times New Roman" w:cs="Times New Roman"/>
          <w:i/>
          <w:iCs/>
          <w:sz w:val="24"/>
          <w:szCs w:val="24"/>
          <w:vertAlign w:val="subscript"/>
        </w:rPr>
        <w:t>lf</w:t>
      </w:r>
      <w:r w:rsidR="007C02B8">
        <w:rPr>
          <w:rFonts w:ascii="Times New Roman" w:hAnsi="Times New Roman" w:cs="Times New Roman"/>
          <w:sz w:val="24"/>
          <w:szCs w:val="24"/>
        </w:rPr>
        <w:t>.</w:t>
      </w:r>
    </w:p>
    <w:p w14:paraId="63E07C7B" w14:textId="212C4AFE" w:rsidR="00C50469" w:rsidRDefault="005976BB" w:rsidP="00CF3025">
      <w:pPr>
        <w:widowControl/>
        <w:ind w:firstLine="420"/>
        <w:jc w:val="left"/>
        <w:rPr>
          <w:rFonts w:ascii="Times New Roman" w:eastAsia="DengXian" w:hAnsi="Times New Roman" w:cs="Times New Roman"/>
          <w:kern w:val="0"/>
          <w:sz w:val="24"/>
          <w:szCs w:val="24"/>
          <w:lang w:eastAsia="en-US"/>
        </w:rPr>
      </w:pPr>
      <w:r w:rsidRPr="000E264B">
        <w:rPr>
          <w:rFonts w:ascii="Times New Roman" w:eastAsia="DengXian" w:hAnsi="Times New Roman" w:cs="Times New Roman"/>
          <w:kern w:val="0"/>
          <w:sz w:val="24"/>
          <w:szCs w:val="24"/>
        </w:rPr>
        <w:t xml:space="preserve">To calculate reaction amplitude </w:t>
      </w:r>
      <w:r w:rsidRPr="000E264B">
        <w:rPr>
          <w:rFonts w:ascii="Times New Roman" w:eastAsia="DengXian" w:hAnsi="Times New Roman" w:cs="Times New Roman"/>
          <w:i/>
          <w:kern w:val="0"/>
          <w:sz w:val="24"/>
          <w:szCs w:val="24"/>
        </w:rPr>
        <w:t>q</w:t>
      </w:r>
      <w:r w:rsidRPr="000E264B">
        <w:rPr>
          <w:rFonts w:ascii="Times New Roman" w:eastAsia="DengXian" w:hAnsi="Times New Roman" w:cs="Times New Roman"/>
          <w:kern w:val="0"/>
          <w:sz w:val="24"/>
          <w:szCs w:val="24"/>
        </w:rPr>
        <w:t>, we need to know the scattering matrix elements and participati</w:t>
      </w:r>
      <w:r w:rsidR="00C82CAB" w:rsidRPr="000E264B">
        <w:rPr>
          <w:rFonts w:ascii="Times New Roman" w:eastAsia="DengXian" w:hAnsi="Times New Roman" w:cs="Times New Roman"/>
          <w:kern w:val="0"/>
          <w:sz w:val="24"/>
          <w:szCs w:val="24"/>
        </w:rPr>
        <w:t>ng incoming orbitals</w:t>
      </w:r>
      <w:r w:rsidRPr="000E264B">
        <w:rPr>
          <w:rFonts w:ascii="Times New Roman" w:eastAsia="DengXian" w:hAnsi="Times New Roman" w:cs="Times New Roman"/>
          <w:kern w:val="0"/>
          <w:sz w:val="24"/>
          <w:szCs w:val="24"/>
        </w:rPr>
        <w:t>.</w:t>
      </w:r>
      <w:r w:rsidR="002255E1" w:rsidRPr="000E264B">
        <w:rPr>
          <w:rFonts w:ascii="Times New Roman" w:eastAsia="DengXian" w:hAnsi="Times New Roman" w:cs="Times New Roman"/>
          <w:kern w:val="0"/>
          <w:sz w:val="24"/>
          <w:szCs w:val="24"/>
        </w:rPr>
        <w:t xml:space="preserve"> </w:t>
      </w:r>
      <w:r w:rsidR="002B500C">
        <w:rPr>
          <w:rFonts w:ascii="Times New Roman" w:eastAsia="DengXian" w:hAnsi="Times New Roman" w:cs="Times New Roman"/>
          <w:kern w:val="0"/>
          <w:sz w:val="24"/>
          <w:szCs w:val="24"/>
        </w:rPr>
        <w:t>Although t</w:t>
      </w:r>
      <w:r w:rsidR="002B500C" w:rsidRPr="000E264B">
        <w:rPr>
          <w:rFonts w:ascii="Times New Roman" w:eastAsia="DengXian" w:hAnsi="Times New Roman" w:cs="Times New Roman"/>
          <w:kern w:val="0"/>
          <w:sz w:val="24"/>
          <w:szCs w:val="24"/>
        </w:rPr>
        <w:t xml:space="preserve">his </w:t>
      </w:r>
      <w:r w:rsidR="00F03367" w:rsidRPr="000E264B">
        <w:rPr>
          <w:rFonts w:ascii="Times New Roman" w:eastAsia="DengXian" w:hAnsi="Times New Roman" w:cs="Times New Roman"/>
          <w:kern w:val="0"/>
          <w:sz w:val="24"/>
          <w:szCs w:val="24"/>
        </w:rPr>
        <w:t>information</w:t>
      </w:r>
      <w:r w:rsidR="00DA55E6" w:rsidRPr="000E264B">
        <w:rPr>
          <w:rFonts w:ascii="Times New Roman" w:eastAsia="DengXian" w:hAnsi="Times New Roman" w:cs="Times New Roman"/>
          <w:kern w:val="0"/>
          <w:sz w:val="24"/>
          <w:szCs w:val="24"/>
        </w:rPr>
        <w:t xml:space="preserve"> is commonly obtained through</w:t>
      </w:r>
      <w:r w:rsidR="002255E1" w:rsidRPr="000E264B">
        <w:rPr>
          <w:rFonts w:ascii="Times New Roman" w:eastAsia="DengXian" w:hAnsi="Times New Roman" w:cs="Times New Roman"/>
          <w:kern w:val="0"/>
          <w:sz w:val="24"/>
          <w:szCs w:val="24"/>
        </w:rPr>
        <w:t xml:space="preserve"> theoretical calculations, </w:t>
      </w:r>
      <w:r w:rsidR="002B500C">
        <w:rPr>
          <w:rFonts w:ascii="Times New Roman" w:eastAsia="DengXian" w:hAnsi="Times New Roman" w:cs="Times New Roman"/>
          <w:kern w:val="0"/>
          <w:sz w:val="24"/>
          <w:szCs w:val="24"/>
        </w:rPr>
        <w:t>in this work we have used</w:t>
      </w:r>
      <w:r w:rsidR="002255E1" w:rsidRPr="000E264B">
        <w:rPr>
          <w:rFonts w:ascii="Times New Roman" w:eastAsia="DengXian" w:hAnsi="Times New Roman" w:cs="Times New Roman"/>
          <w:kern w:val="0"/>
          <w:sz w:val="24"/>
          <w:szCs w:val="24"/>
        </w:rPr>
        <w:t xml:space="preserve"> the result</w:t>
      </w:r>
      <w:r w:rsidR="002B500C">
        <w:rPr>
          <w:rFonts w:ascii="Times New Roman" w:eastAsia="DengXian" w:hAnsi="Times New Roman" w:cs="Times New Roman"/>
          <w:kern w:val="0"/>
          <w:sz w:val="24"/>
          <w:szCs w:val="24"/>
        </w:rPr>
        <w:t>s</w:t>
      </w:r>
      <w:r w:rsidR="002255E1" w:rsidRPr="000E264B">
        <w:rPr>
          <w:rFonts w:ascii="Times New Roman" w:eastAsia="DengXian" w:hAnsi="Times New Roman" w:cs="Times New Roman"/>
          <w:kern w:val="0"/>
          <w:sz w:val="24"/>
          <w:szCs w:val="24"/>
        </w:rPr>
        <w:t xml:space="preserve"> </w:t>
      </w:r>
      <w:r w:rsidR="002B500C">
        <w:rPr>
          <w:rFonts w:ascii="Times New Roman" w:eastAsia="DengXian" w:hAnsi="Times New Roman" w:cs="Times New Roman"/>
          <w:kern w:val="0"/>
          <w:sz w:val="24"/>
          <w:szCs w:val="24"/>
        </w:rPr>
        <w:t>of</w:t>
      </w:r>
      <w:r w:rsidR="002B500C" w:rsidRPr="000E264B">
        <w:rPr>
          <w:rFonts w:ascii="Times New Roman" w:eastAsia="DengXian" w:hAnsi="Times New Roman" w:cs="Times New Roman"/>
          <w:kern w:val="0"/>
          <w:sz w:val="24"/>
          <w:szCs w:val="24"/>
        </w:rPr>
        <w:t xml:space="preserve"> </w:t>
      </w:r>
      <w:r w:rsidR="002255E1" w:rsidRPr="000E264B">
        <w:rPr>
          <w:rFonts w:ascii="Times New Roman" w:eastAsia="DengXian" w:hAnsi="Times New Roman" w:cs="Times New Roman"/>
          <w:kern w:val="0"/>
          <w:sz w:val="24"/>
          <w:szCs w:val="24"/>
        </w:rPr>
        <w:t>our</w:t>
      </w:r>
      <w:r w:rsidR="00A2496E" w:rsidRPr="000E264B">
        <w:rPr>
          <w:rFonts w:ascii="Times New Roman" w:eastAsia="DengXian" w:hAnsi="Times New Roman" w:cs="Times New Roman"/>
          <w:kern w:val="0"/>
          <w:sz w:val="24"/>
          <w:szCs w:val="24"/>
          <w:lang w:eastAsia="en-US"/>
        </w:rPr>
        <w:t xml:space="preserve"> previous </w:t>
      </w:r>
      <w:r w:rsidR="00367F15" w:rsidRPr="000E264B">
        <w:rPr>
          <w:rFonts w:ascii="Times New Roman" w:eastAsia="DengXian" w:hAnsi="Times New Roman" w:cs="Times New Roman"/>
          <w:kern w:val="0"/>
          <w:sz w:val="24"/>
          <w:szCs w:val="24"/>
          <w:lang w:eastAsia="en-US"/>
        </w:rPr>
        <w:t xml:space="preserve">HD-He collision </w:t>
      </w:r>
      <w:r w:rsidR="00A2496E" w:rsidRPr="000E264B">
        <w:rPr>
          <w:rFonts w:ascii="Times New Roman" w:eastAsia="DengXian" w:hAnsi="Times New Roman" w:cs="Times New Roman"/>
          <w:kern w:val="0"/>
          <w:sz w:val="24"/>
          <w:szCs w:val="24"/>
          <w:lang w:eastAsia="en-US"/>
        </w:rPr>
        <w:t>experiment</w:t>
      </w:r>
      <w:r w:rsidR="002B500C">
        <w:rPr>
          <w:rFonts w:ascii="Times New Roman" w:eastAsia="DengXian" w:hAnsi="Times New Roman" w:cs="Times New Roman"/>
          <w:kern w:val="0"/>
          <w:sz w:val="24"/>
          <w:szCs w:val="24"/>
          <w:lang w:eastAsia="en-US"/>
        </w:rPr>
        <w:t>s</w:t>
      </w:r>
      <w:r w:rsidR="00A2496E" w:rsidRPr="000E264B">
        <w:rPr>
          <w:rFonts w:ascii="Times New Roman" w:eastAsia="DengXian" w:hAnsi="Times New Roman" w:cs="Times New Roman"/>
          <w:kern w:val="0"/>
          <w:sz w:val="24"/>
          <w:szCs w:val="24"/>
          <w:lang w:eastAsia="en-US"/>
        </w:rPr>
        <w:t>.</w:t>
      </w:r>
      <w:r w:rsidR="00EB10D3" w:rsidRPr="000E264B">
        <w:rPr>
          <w:rFonts w:ascii="Times New Roman" w:hAnsi="Times New Roman" w:cs="Times New Roman"/>
          <w:sz w:val="24"/>
          <w:szCs w:val="24"/>
        </w:rPr>
        <w:fldChar w:fldCharType="begin" w:fldLock="1"/>
      </w:r>
      <w:r w:rsidR="000F0345">
        <w:rPr>
          <w:rFonts w:ascii="Times New Roman" w:hAnsi="Times New Roman" w:cs="Times New Roman"/>
          <w:sz w:val="24"/>
          <w:szCs w:val="24"/>
        </w:rPr>
        <w:instrText xml:space="preserve">ADDIN CSL_CITATION {"citationItems":[{"id":"ITEM-1","itemData":{"DOI":"10.1063/1.5096531","ISSN":"00219606","abstract":"To investigate how molecular orientations affect low energy scattering, we have studied the rotational relaxation of HD (v = 1, j = 2, </w:instrText>
      </w:r>
      <w:r w:rsidR="000F0345">
        <w:rPr>
          <w:rFonts w:ascii="Times New Roman" w:hAnsi="Times New Roman" w:cs="Times New Roman" w:hint="eastAsia"/>
          <w:sz w:val="24"/>
          <w:szCs w:val="24"/>
        </w:rPr>
        <w:instrText xml:space="preserve">m) </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(v</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 1, j</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 0) by collision with ground-state He, where v, j, and m designate the vibrational, rotational, and magnetic quantum numbers, respectively. We experimentally probed different collision geometries by preparing three specific m sublevels, </w:instrText>
      </w:r>
      <w:r w:rsidR="000F0345">
        <w:rPr>
          <w:rFonts w:ascii="Times New Roman" w:hAnsi="Times New Roman" w:cs="Times New Roman"/>
          <w:sz w:val="24"/>
          <w:szCs w:val="24"/>
        </w:rPr>
        <w:instrText>including an m entangled sublevel, belonging to a single rovibrational (v = 1, j = 2) energy level within the ground electronic state of HD using Stark-induced adiabatic Raman passage. Low collision energies (0-5 K) were achieved by coexpanding a 1:19 HD:</w:instrText>
      </w:r>
      <w:r w:rsidR="000F0345">
        <w:rPr>
          <w:rFonts w:ascii="Times New Roman" w:hAnsi="Times New Roman" w:cs="Times New Roman" w:hint="eastAsia"/>
          <w:sz w:val="24"/>
          <w:szCs w:val="24"/>
        </w:rPr>
        <w:instrText xml:space="preserve">He mixture in a highly collimated supersonic beam, which has defined the direction of the collision velocity and restricted the incoming orbital angular momentum states, defined by the quantum number l, to l </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2. Partial wave analysis of experimental data</w:instrText>
      </w:r>
      <w:r w:rsidR="000F0345">
        <w:rPr>
          <w:rFonts w:ascii="Times New Roman" w:hAnsi="Times New Roman" w:cs="Times New Roman"/>
          <w:sz w:val="24"/>
          <w:szCs w:val="24"/>
        </w:rPr>
        <w:instrText xml:space="preserve"> shows that a single l = 2 input orbital dominates the scattered angular distribution, implying the presence of a collisional resonance. The differential scattering angular distribution exhibits a greater than fourfold stereodynamic preference for the m = 0 input state vs m = ±2, when the quantization axis is oriented parallel to the collision velocity.","author":[{"dropping-particle":"","family":"Perreault","given":"William E.","non-dropping-particle":"","parse-names":false,"suffix":""},{"dropping-particle":"","family":"Mukherjee","given":"Nandini","non-dropping-particle":"","parse-names":false,"suffix":""},{"dropping-particle":"","family":"Zare","given":"Richard N.","non-dropping-particle":"","parse-names":false,"suffix":""}],"container-title":"Journal of Chemical Physics","id":"ITEM-1","issue":"17","issued":{"date-parts":[["2019"]]},"page":"174301","title":"HD (&lt;i&gt;v&lt;/i&gt; = 1, &lt;i&gt;j&lt;/i&gt; = 2, &lt;i&gt;m&lt;/i&gt;) orientation controls HD-He rotationally inelastic scattering near 1 K","type":"article-journal","volume":"150"},"uris":["http://www.mendeley.com/documents/?uuid=cd7033c8-540d-4b3d-89a0-fafbbd14c056"]}],"mendeley":{"formattedCitation":"&lt;sup&gt;1&lt;/sup&gt;","plainTextFormattedCitation":"1","previouslyFormattedCitation":"&lt;sup&gt;1&lt;/sup&gt;"},"properties":{"noteIndex":0},"schema":"https://github.com/citation-style-language/schema/raw/master/csl-citation.json"}</w:instrText>
      </w:r>
      <w:r w:rsidR="00EB10D3" w:rsidRPr="000E264B">
        <w:rPr>
          <w:rFonts w:ascii="Times New Roman" w:hAnsi="Times New Roman" w:cs="Times New Roman"/>
          <w:sz w:val="24"/>
          <w:szCs w:val="24"/>
        </w:rPr>
        <w:fldChar w:fldCharType="separate"/>
      </w:r>
      <w:r w:rsidR="00EB10D3" w:rsidRPr="000E264B">
        <w:rPr>
          <w:rFonts w:ascii="Times New Roman" w:hAnsi="Times New Roman" w:cs="Times New Roman"/>
          <w:noProof/>
          <w:sz w:val="24"/>
          <w:szCs w:val="24"/>
          <w:vertAlign w:val="superscript"/>
        </w:rPr>
        <w:t>1</w:t>
      </w:r>
      <w:r w:rsidR="00EB10D3" w:rsidRPr="000E264B">
        <w:rPr>
          <w:rFonts w:ascii="Times New Roman" w:hAnsi="Times New Roman" w:cs="Times New Roman"/>
          <w:sz w:val="24"/>
          <w:szCs w:val="24"/>
        </w:rPr>
        <w:fldChar w:fldCharType="end"/>
      </w:r>
      <w:r w:rsidR="00E370FC" w:rsidRPr="000E264B">
        <w:rPr>
          <w:rFonts w:ascii="Times New Roman" w:eastAsia="DengXian" w:hAnsi="Times New Roman" w:cs="Times New Roman"/>
          <w:kern w:val="0"/>
          <w:sz w:val="24"/>
          <w:szCs w:val="24"/>
          <w:lang w:eastAsia="en-US"/>
        </w:rPr>
        <w:t xml:space="preserve"> </w:t>
      </w:r>
      <w:r w:rsidR="002B500C">
        <w:rPr>
          <w:rFonts w:ascii="Times New Roman" w:eastAsia="DengXian" w:hAnsi="Times New Roman" w:cs="Times New Roman"/>
          <w:kern w:val="0"/>
          <w:sz w:val="24"/>
          <w:szCs w:val="24"/>
          <w:lang w:eastAsia="en-US"/>
        </w:rPr>
        <w:t>As we detail in our earlier publication</w:t>
      </w:r>
      <w:r w:rsidR="00DA55E6" w:rsidRPr="000E264B">
        <w:rPr>
          <w:rFonts w:ascii="Times New Roman" w:eastAsia="DengXian" w:hAnsi="Times New Roman" w:cs="Times New Roman"/>
          <w:kern w:val="0"/>
          <w:sz w:val="24"/>
          <w:szCs w:val="24"/>
          <w:lang w:eastAsia="en-US"/>
        </w:rPr>
        <w:t xml:space="preserve">, </w:t>
      </w:r>
      <w:r w:rsidR="00C035E9">
        <w:rPr>
          <w:rFonts w:ascii="Times New Roman" w:eastAsia="DengXian" w:hAnsi="Times New Roman" w:cs="Times New Roman"/>
          <w:kern w:val="0"/>
          <w:sz w:val="24"/>
          <w:szCs w:val="24"/>
          <w:lang w:eastAsia="en-US"/>
        </w:rPr>
        <w:t>because we conducted those experiments at relatively low</w:t>
      </w:r>
      <w:r w:rsidR="00E370FC" w:rsidRPr="000E264B">
        <w:rPr>
          <w:rFonts w:ascii="Times New Roman" w:eastAsia="DengXian" w:hAnsi="Times New Roman" w:cs="Times New Roman"/>
          <w:kern w:val="0"/>
          <w:sz w:val="24"/>
          <w:szCs w:val="24"/>
          <w:lang w:eastAsia="en-US"/>
        </w:rPr>
        <w:t xml:space="preserve"> </w:t>
      </w:r>
      <w:r w:rsidR="00901EB0" w:rsidRPr="000E264B">
        <w:rPr>
          <w:rFonts w:ascii="Times New Roman" w:eastAsia="DengXian" w:hAnsi="Times New Roman" w:cs="Times New Roman"/>
          <w:kern w:val="0"/>
          <w:sz w:val="24"/>
          <w:szCs w:val="24"/>
          <w:lang w:eastAsia="en-US"/>
        </w:rPr>
        <w:t>collision</w:t>
      </w:r>
      <w:r w:rsidR="00E370FC" w:rsidRPr="000E264B">
        <w:rPr>
          <w:rFonts w:ascii="Times New Roman" w:eastAsia="DengXian" w:hAnsi="Times New Roman" w:cs="Times New Roman"/>
          <w:kern w:val="0"/>
          <w:sz w:val="24"/>
          <w:szCs w:val="24"/>
          <w:lang w:eastAsia="en-US"/>
        </w:rPr>
        <w:t xml:space="preserve"> energ</w:t>
      </w:r>
      <w:r w:rsidR="00C035E9">
        <w:rPr>
          <w:rFonts w:ascii="Times New Roman" w:eastAsia="DengXian" w:hAnsi="Times New Roman" w:cs="Times New Roman"/>
          <w:kern w:val="0"/>
          <w:sz w:val="24"/>
          <w:szCs w:val="24"/>
          <w:lang w:eastAsia="en-US"/>
        </w:rPr>
        <w:t>y</w:t>
      </w:r>
      <w:r w:rsidR="002B500C">
        <w:rPr>
          <w:rFonts w:ascii="Times New Roman" w:eastAsia="DengXian" w:hAnsi="Times New Roman" w:cs="Times New Roman"/>
          <w:kern w:val="0"/>
          <w:sz w:val="24"/>
          <w:szCs w:val="24"/>
          <w:lang w:eastAsia="en-US"/>
        </w:rPr>
        <w:t xml:space="preserve"> (0-5 K)</w:t>
      </w:r>
      <w:r w:rsidR="00E370FC" w:rsidRPr="000E264B">
        <w:rPr>
          <w:rFonts w:ascii="Times New Roman" w:eastAsia="DengXian" w:hAnsi="Times New Roman" w:cs="Times New Roman"/>
          <w:kern w:val="0"/>
          <w:sz w:val="24"/>
          <w:szCs w:val="24"/>
          <w:lang w:eastAsia="en-US"/>
        </w:rPr>
        <w:t xml:space="preserve">, the </w:t>
      </w:r>
      <w:r w:rsidR="007B21F8" w:rsidRPr="000E264B">
        <w:rPr>
          <w:rFonts w:ascii="Times New Roman" w:eastAsia="DengXian" w:hAnsi="Times New Roman" w:cs="Times New Roman"/>
          <w:kern w:val="0"/>
          <w:sz w:val="24"/>
          <w:szCs w:val="24"/>
          <w:lang w:eastAsia="en-US"/>
        </w:rPr>
        <w:t>only</w:t>
      </w:r>
      <w:r w:rsidR="00C035E9">
        <w:rPr>
          <w:rFonts w:ascii="Times New Roman" w:eastAsia="DengXian" w:hAnsi="Times New Roman" w:cs="Times New Roman"/>
          <w:kern w:val="0"/>
          <w:sz w:val="24"/>
          <w:szCs w:val="24"/>
          <w:lang w:eastAsia="en-US"/>
        </w:rPr>
        <w:t xml:space="preserve"> input</w:t>
      </w:r>
      <w:r w:rsidR="007B21F8" w:rsidRPr="000E264B">
        <w:rPr>
          <w:rFonts w:ascii="Times New Roman" w:eastAsia="DengXian" w:hAnsi="Times New Roman" w:cs="Times New Roman"/>
          <w:kern w:val="0"/>
          <w:sz w:val="24"/>
          <w:szCs w:val="24"/>
          <w:lang w:eastAsia="en-US"/>
        </w:rPr>
        <w:t xml:space="preserve"> </w:t>
      </w:r>
      <w:r w:rsidR="00AB61EB" w:rsidRPr="000E264B">
        <w:rPr>
          <w:rFonts w:ascii="Times New Roman" w:eastAsia="DengXian" w:hAnsi="Times New Roman" w:cs="Times New Roman"/>
          <w:kern w:val="0"/>
          <w:sz w:val="24"/>
          <w:szCs w:val="24"/>
        </w:rPr>
        <w:t>part</w:t>
      </w:r>
      <w:r w:rsidR="00AB61EB" w:rsidRPr="000E264B">
        <w:rPr>
          <w:rFonts w:ascii="Times New Roman" w:eastAsia="DengXian" w:hAnsi="Times New Roman" w:cs="Times New Roman"/>
          <w:kern w:val="0"/>
          <w:sz w:val="24"/>
          <w:szCs w:val="24"/>
          <w:lang w:eastAsia="en-US"/>
        </w:rPr>
        <w:t>ial waves</w:t>
      </w:r>
      <w:r w:rsidR="002B500C">
        <w:rPr>
          <w:rFonts w:ascii="Times New Roman" w:eastAsia="DengXian" w:hAnsi="Times New Roman" w:cs="Times New Roman"/>
          <w:kern w:val="0"/>
          <w:sz w:val="24"/>
          <w:szCs w:val="24"/>
          <w:lang w:eastAsia="en-US"/>
        </w:rPr>
        <w:t xml:space="preserve"> </w:t>
      </w:r>
      <w:r w:rsidR="00C035E9">
        <w:rPr>
          <w:rFonts w:ascii="Times New Roman" w:eastAsia="DengXian" w:hAnsi="Times New Roman" w:cs="Times New Roman"/>
          <w:kern w:val="0"/>
          <w:sz w:val="24"/>
          <w:szCs w:val="24"/>
          <w:lang w:eastAsia="en-US"/>
        </w:rPr>
        <w:t>that contribute to the collision process are</w:t>
      </w:r>
      <w:r w:rsidR="00AB61EB" w:rsidRPr="000E264B">
        <w:rPr>
          <w:rFonts w:ascii="Times New Roman" w:hAnsi="Times New Roman" w:cs="Times New Roman"/>
          <w:kern w:val="0"/>
          <w:sz w:val="24"/>
          <w:szCs w:val="24"/>
        </w:rPr>
        <w:t xml:space="preserve"> those with angular momentum </w:t>
      </w:r>
      <w:r w:rsidR="00E370FC" w:rsidRPr="000E264B">
        <w:rPr>
          <w:rFonts w:ascii="Times New Roman" w:eastAsia="DengXian" w:hAnsi="Times New Roman" w:cs="Times New Roman"/>
          <w:i/>
          <w:kern w:val="0"/>
          <w:sz w:val="24"/>
          <w:szCs w:val="24"/>
          <w:lang w:eastAsia="en-US"/>
        </w:rPr>
        <w:t>l</w:t>
      </w:r>
      <w:r w:rsidR="00E370FC" w:rsidRPr="000E264B">
        <w:rPr>
          <w:rFonts w:ascii="Times New Roman" w:eastAsia="DengXian" w:hAnsi="Times New Roman" w:cs="Times New Roman"/>
          <w:kern w:val="0"/>
          <w:sz w:val="24"/>
          <w:szCs w:val="24"/>
          <w:lang w:eastAsia="en-US"/>
        </w:rPr>
        <w:t xml:space="preserve"> </w:t>
      </w:r>
      <w:r w:rsidR="00AB61EB" w:rsidRPr="000E264B">
        <w:rPr>
          <w:rFonts w:ascii="Times New Roman" w:eastAsia="DengXian" w:hAnsi="Times New Roman" w:cs="Times New Roman"/>
          <w:kern w:val="0"/>
          <w:sz w:val="24"/>
          <w:szCs w:val="24"/>
        </w:rPr>
        <w:t>≤</w:t>
      </w:r>
      <w:r w:rsidR="00E370FC" w:rsidRPr="000E264B">
        <w:rPr>
          <w:rFonts w:ascii="Times New Roman" w:eastAsia="DengXian" w:hAnsi="Times New Roman" w:cs="Times New Roman"/>
          <w:kern w:val="0"/>
          <w:sz w:val="24"/>
          <w:szCs w:val="24"/>
          <w:lang w:eastAsia="en-US"/>
        </w:rPr>
        <w:t xml:space="preserve"> 2</w:t>
      </w:r>
      <w:r w:rsidR="00AB61EB" w:rsidRPr="000E264B">
        <w:rPr>
          <w:rFonts w:ascii="Times New Roman" w:eastAsia="DengXian" w:hAnsi="Times New Roman" w:cs="Times New Roman"/>
          <w:kern w:val="0"/>
          <w:sz w:val="24"/>
          <w:szCs w:val="24"/>
          <w:lang w:eastAsia="en-US"/>
        </w:rPr>
        <w:t xml:space="preserve">. </w:t>
      </w:r>
      <w:r w:rsidR="00446EC8" w:rsidRPr="000E264B">
        <w:rPr>
          <w:rFonts w:ascii="Times New Roman" w:eastAsia="DengXian" w:hAnsi="Times New Roman" w:cs="Times New Roman"/>
          <w:kern w:val="0"/>
          <w:sz w:val="24"/>
          <w:szCs w:val="24"/>
          <w:lang w:eastAsia="en-US"/>
        </w:rPr>
        <w:t xml:space="preserve">By fitting the </w:t>
      </w:r>
      <w:r w:rsidR="00663B1B" w:rsidRPr="000E264B">
        <w:rPr>
          <w:rFonts w:ascii="Times New Roman" w:eastAsia="DengXian" w:hAnsi="Times New Roman" w:cs="Times New Roman"/>
          <w:kern w:val="0"/>
          <w:sz w:val="24"/>
          <w:szCs w:val="24"/>
          <w:lang w:eastAsia="en-US"/>
        </w:rPr>
        <w:t xml:space="preserve">experimental </w:t>
      </w:r>
      <w:r w:rsidR="00C035E9">
        <w:rPr>
          <w:rFonts w:ascii="Times New Roman" w:eastAsia="DengXian" w:hAnsi="Times New Roman" w:cs="Times New Roman"/>
          <w:kern w:val="0"/>
          <w:sz w:val="24"/>
          <w:szCs w:val="24"/>
          <w:lang w:eastAsia="en-US"/>
        </w:rPr>
        <w:t xml:space="preserve">scattering </w:t>
      </w:r>
      <w:r w:rsidR="00C035E9">
        <w:rPr>
          <w:rFonts w:ascii="Times New Roman" w:eastAsia="DengXian" w:hAnsi="Times New Roman" w:cs="Times New Roman"/>
          <w:kern w:val="0"/>
          <w:sz w:val="24"/>
          <w:szCs w:val="24"/>
          <w:lang w:eastAsia="en-US"/>
        </w:rPr>
        <w:lastRenderedPageBreak/>
        <w:t>angular distributions for the HSARP, VSARP, and XSARP orientations described in the main text</w:t>
      </w:r>
      <w:r w:rsidR="00663B1B" w:rsidRPr="000E264B">
        <w:rPr>
          <w:rFonts w:ascii="Times New Roman" w:eastAsia="DengXian" w:hAnsi="Times New Roman" w:cs="Times New Roman"/>
          <w:kern w:val="0"/>
          <w:sz w:val="24"/>
          <w:szCs w:val="24"/>
          <w:lang w:eastAsia="en-US"/>
        </w:rPr>
        <w:t xml:space="preserve">, </w:t>
      </w:r>
      <w:r w:rsidR="00062058" w:rsidRPr="000E264B">
        <w:rPr>
          <w:rFonts w:ascii="Times New Roman" w:eastAsia="DengXian" w:hAnsi="Times New Roman" w:cs="Times New Roman"/>
          <w:kern w:val="0"/>
          <w:sz w:val="24"/>
          <w:szCs w:val="24"/>
          <w:lang w:eastAsia="en-US"/>
        </w:rPr>
        <w:t>we</w:t>
      </w:r>
      <w:r w:rsidR="00CD0082" w:rsidRPr="000E264B">
        <w:rPr>
          <w:rFonts w:ascii="Times New Roman" w:eastAsia="DengXian" w:hAnsi="Times New Roman" w:cs="Times New Roman"/>
          <w:kern w:val="0"/>
          <w:sz w:val="24"/>
          <w:szCs w:val="24"/>
          <w:lang w:eastAsia="en-US"/>
        </w:rPr>
        <w:t xml:space="preserve"> concluded</w:t>
      </w:r>
      <w:r w:rsidR="00C035E9">
        <w:rPr>
          <w:rFonts w:ascii="Times New Roman" w:eastAsia="DengXian" w:hAnsi="Times New Roman" w:cs="Times New Roman"/>
          <w:kern w:val="0"/>
          <w:sz w:val="24"/>
          <w:szCs w:val="24"/>
          <w:lang w:eastAsia="en-US"/>
        </w:rPr>
        <w:t xml:space="preserve"> that only</w:t>
      </w:r>
      <w:r w:rsidR="00CD0082" w:rsidRPr="000E264B">
        <w:rPr>
          <w:rFonts w:ascii="Times New Roman" w:eastAsia="DengXian" w:hAnsi="Times New Roman" w:cs="Times New Roman"/>
          <w:kern w:val="0"/>
          <w:sz w:val="24"/>
          <w:szCs w:val="24"/>
          <w:lang w:eastAsia="en-US"/>
        </w:rPr>
        <w:t xml:space="preserve"> four </w:t>
      </w:r>
      <w:r w:rsidR="00E370FC" w:rsidRPr="000E264B">
        <w:rPr>
          <w:rFonts w:ascii="Times New Roman" w:eastAsia="DengXian" w:hAnsi="Times New Roman" w:cs="Times New Roman"/>
          <w:kern w:val="0"/>
          <w:sz w:val="24"/>
          <w:szCs w:val="24"/>
          <w:lang w:eastAsia="en-US"/>
        </w:rPr>
        <w:t>scattering matrix elements</w:t>
      </w:r>
      <w:r w:rsidR="00CD0082" w:rsidRPr="000E264B">
        <w:rPr>
          <w:rFonts w:ascii="Times New Roman" w:eastAsia="DengXian" w:hAnsi="Times New Roman" w:cs="Times New Roman"/>
          <w:kern w:val="0"/>
          <w:sz w:val="24"/>
          <w:szCs w:val="24"/>
          <w:lang w:eastAsia="en-US"/>
        </w:rPr>
        <w:t xml:space="preserve"> </w:t>
      </w:r>
      <w:r w:rsidR="00C035E9">
        <w:rPr>
          <w:rFonts w:ascii="Times New Roman" w:eastAsia="DengXian" w:hAnsi="Times New Roman" w:cs="Times New Roman"/>
          <w:kern w:val="0"/>
          <w:sz w:val="24"/>
          <w:szCs w:val="24"/>
          <w:lang w:eastAsia="en-US"/>
        </w:rPr>
        <w:t>contribute significantly to the scattering process. The complex values of these scattering matrix elements as determined from our fitting procedure are given in Table S1 below. For a comprehensive explanation of how these partial waves were determined, please refer to our earlier publication.</w:t>
      </w:r>
      <w:r w:rsidR="00C035E9" w:rsidRPr="000E264B">
        <w:rPr>
          <w:rFonts w:ascii="Times New Roman" w:hAnsi="Times New Roman" w:cs="Times New Roman"/>
          <w:sz w:val="24"/>
          <w:szCs w:val="24"/>
        </w:rPr>
        <w:fldChar w:fldCharType="begin" w:fldLock="1"/>
      </w:r>
      <w:r w:rsidR="000F0345">
        <w:rPr>
          <w:rFonts w:ascii="Times New Roman" w:hAnsi="Times New Roman" w:cs="Times New Roman"/>
          <w:sz w:val="24"/>
          <w:szCs w:val="24"/>
        </w:rPr>
        <w:instrText xml:space="preserve">ADDIN CSL_CITATION {"citationItems":[{"id":"ITEM-1","itemData":{"DOI":"10.1063/1.5096531","ISSN":"00219606","abstract":"To investigate how molecular orientations affect low energy scattering, we have studied the rotational relaxation of HD (v = 1, j = 2, </w:instrText>
      </w:r>
      <w:r w:rsidR="000F0345">
        <w:rPr>
          <w:rFonts w:ascii="Times New Roman" w:hAnsi="Times New Roman" w:cs="Times New Roman" w:hint="eastAsia"/>
          <w:sz w:val="24"/>
          <w:szCs w:val="24"/>
        </w:rPr>
        <w:instrText xml:space="preserve">m) </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(v</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 1, j</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 0) by collision with ground-state He, where v, j, and m designate the vibrational, rotational, and magnetic quantum numbers, respectively. We experimentally probed different collision geometries by preparing three specific m sublevels, </w:instrText>
      </w:r>
      <w:r w:rsidR="000F0345">
        <w:rPr>
          <w:rFonts w:ascii="Times New Roman" w:hAnsi="Times New Roman" w:cs="Times New Roman"/>
          <w:sz w:val="24"/>
          <w:szCs w:val="24"/>
        </w:rPr>
        <w:instrText>including an m entangled sublevel, belonging to a single rovibrational (v = 1, j = 2) energy level within the ground electronic state of HD using Stark-induced adiabatic Raman passage. Low collision energies (0-5 K) were achieved by coexpanding a 1:19 HD:</w:instrText>
      </w:r>
      <w:r w:rsidR="000F0345">
        <w:rPr>
          <w:rFonts w:ascii="Times New Roman" w:hAnsi="Times New Roman" w:cs="Times New Roman" w:hint="eastAsia"/>
          <w:sz w:val="24"/>
          <w:szCs w:val="24"/>
        </w:rPr>
        <w:instrText xml:space="preserve">He mixture in a highly collimated supersonic beam, which has defined the direction of the collision velocity and restricted the incoming orbital angular momentum states, defined by the quantum number l, to l </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2. Partial wave analysis of experimental data</w:instrText>
      </w:r>
      <w:r w:rsidR="000F0345">
        <w:rPr>
          <w:rFonts w:ascii="Times New Roman" w:hAnsi="Times New Roman" w:cs="Times New Roman"/>
          <w:sz w:val="24"/>
          <w:szCs w:val="24"/>
        </w:rPr>
        <w:instrText xml:space="preserve"> shows that a single l = 2 input orbital dominates the scattered angular distribution, implying the presence of a collisional resonance. The differential scattering angular distribution exhibits a greater than fourfold stereodynamic preference for the m = 0 input state vs m = ±2, when the quantization axis is oriented parallel to the collision velocity.","author":[{"dropping-particle":"","family":"Perreault","given":"William E.","non-dropping-particle":"","parse-names":false,"suffix":""},{"dropping-particle":"","family":"Mukherjee","given":"Nandini","non-dropping-particle":"","parse-names":false,"suffix":""},{"dropping-particle":"","family":"Zare","given":"Richard N.","non-dropping-particle":"","parse-names":false,"suffix":""}],"container-title":"Journal of Chemical Physics","id":"ITEM-1","issue":"17","issued":{"date-parts":[["2019"]]},"page":"174301","title":"HD (&lt;i&gt;v&lt;/i&gt; = 1, &lt;i&gt;j&lt;/i&gt; = 2, &lt;i&gt;m&lt;/i&gt;) orientation controls HD-He rotationally inelastic scattering near 1 K","type":"article-journal","volume":"150"},"uris":["http://www.mendeley.com/documents/?uuid=cd7033c8-540d-4b3d-89a0-fafbbd14c056"]}],"mendeley":{"formattedCitation":"&lt;sup&gt;1&lt;/sup&gt;","plainTextFormattedCitation":"1","previouslyFormattedCitation":"&lt;sup&gt;1&lt;/sup&gt;"},"properties":{"noteIndex":0},"schema":"https://github.com/citation-style-language/schema/raw/master/csl-citation.json"}</w:instrText>
      </w:r>
      <w:r w:rsidR="00C035E9" w:rsidRPr="000E264B">
        <w:rPr>
          <w:rFonts w:ascii="Times New Roman" w:hAnsi="Times New Roman" w:cs="Times New Roman"/>
          <w:sz w:val="24"/>
          <w:szCs w:val="24"/>
        </w:rPr>
        <w:fldChar w:fldCharType="separate"/>
      </w:r>
      <w:r w:rsidR="00C035E9" w:rsidRPr="000E264B">
        <w:rPr>
          <w:rFonts w:ascii="Times New Roman" w:hAnsi="Times New Roman" w:cs="Times New Roman"/>
          <w:noProof/>
          <w:sz w:val="24"/>
          <w:szCs w:val="24"/>
          <w:vertAlign w:val="superscript"/>
        </w:rPr>
        <w:t>1</w:t>
      </w:r>
      <w:r w:rsidR="00C035E9" w:rsidRPr="000E264B">
        <w:rPr>
          <w:rFonts w:ascii="Times New Roman" w:hAnsi="Times New Roman" w:cs="Times New Roman"/>
          <w:sz w:val="24"/>
          <w:szCs w:val="24"/>
        </w:rPr>
        <w:fldChar w:fldCharType="end"/>
      </w:r>
    </w:p>
    <w:p w14:paraId="2D12073A" w14:textId="6117FDA2" w:rsidR="001E52DA" w:rsidRDefault="001E52DA" w:rsidP="00CF3025">
      <w:pPr>
        <w:widowControl/>
        <w:ind w:firstLine="420"/>
        <w:jc w:val="left"/>
        <w:rPr>
          <w:rFonts w:ascii="Times New Roman" w:eastAsia="DengXian" w:hAnsi="Times New Roman" w:cs="Times New Roman"/>
          <w:kern w:val="0"/>
          <w:sz w:val="24"/>
          <w:szCs w:val="24"/>
          <w:lang w:eastAsia="en-US"/>
        </w:rPr>
      </w:pPr>
      <w:r w:rsidRPr="001E52DA">
        <w:rPr>
          <w:rFonts w:ascii="Times New Roman" w:eastAsia="DengXian" w:hAnsi="Times New Roman" w:cs="Times New Roman"/>
          <w:noProof/>
          <w:kern w:val="0"/>
          <w:sz w:val="24"/>
          <w:szCs w:val="24"/>
          <w:lang w:eastAsia="en-US"/>
        </w:rPr>
        <mc:AlternateContent>
          <mc:Choice Requires="wps">
            <w:drawing>
              <wp:anchor distT="45720" distB="45720" distL="114300" distR="114300" simplePos="0" relativeHeight="251659264" behindDoc="0" locked="0" layoutInCell="1" allowOverlap="1" wp14:anchorId="729850A2" wp14:editId="73263420">
                <wp:simplePos x="0" y="0"/>
                <wp:positionH relativeFrom="page">
                  <wp:align>center</wp:align>
                </wp:positionH>
                <wp:positionV relativeFrom="paragraph">
                  <wp:posOffset>297180</wp:posOffset>
                </wp:positionV>
                <wp:extent cx="592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noFill/>
                          <a:miter lim="800000"/>
                          <a:headEnd/>
                          <a:tailEnd/>
                        </a:ln>
                      </wps:spPr>
                      <wps:txbx>
                        <w:txbxContent>
                          <w:p w14:paraId="003F9E30" w14:textId="75E0836F" w:rsidR="001E52DA" w:rsidRDefault="001E52DA">
                            <w:r>
                              <w:rPr>
                                <w:rFonts w:ascii="Times New Roman" w:hAnsi="Times New Roman" w:cs="Times New Roman"/>
                                <w:sz w:val="24"/>
                                <w:szCs w:val="24"/>
                              </w:rPr>
                              <w:t xml:space="preserve">Table </w:t>
                            </w:r>
                            <w:r w:rsidR="002E1789">
                              <w:rPr>
                                <w:rFonts w:ascii="Times New Roman" w:hAnsi="Times New Roman" w:cs="Times New Roman"/>
                                <w:sz w:val="24"/>
                                <w:szCs w:val="24"/>
                              </w:rPr>
                              <w:t>S</w:t>
                            </w:r>
                            <w:r>
                              <w:rPr>
                                <w:rFonts w:ascii="Times New Roman" w:hAnsi="Times New Roman" w:cs="Times New Roman"/>
                                <w:sz w:val="24"/>
                                <w:szCs w:val="24"/>
                              </w:rPr>
                              <w:t>1. Scattering matrix elements for the</w:t>
                            </w:r>
                            <w:r w:rsidR="00C035E9">
                              <w:rPr>
                                <w:rFonts w:ascii="Times New Roman" w:hAnsi="Times New Roman" w:cs="Times New Roman"/>
                                <w:sz w:val="24"/>
                                <w:szCs w:val="24"/>
                              </w:rPr>
                              <w:t xml:space="preserve"> four</w:t>
                            </w:r>
                            <w:r>
                              <w:rPr>
                                <w:rFonts w:ascii="Times New Roman" w:hAnsi="Times New Roman" w:cs="Times New Roman"/>
                                <w:sz w:val="24"/>
                                <w:szCs w:val="24"/>
                              </w:rPr>
                              <w:t xml:space="preserve"> partial waves involved in the collision process as determined from our earlier experimental work.</w:t>
                            </w:r>
                            <w:r w:rsidRPr="000E264B">
                              <w:rPr>
                                <w:rFonts w:ascii="Times New Roman" w:hAnsi="Times New Roman" w:cs="Times New Roman"/>
                                <w:sz w:val="24"/>
                                <w:szCs w:val="24"/>
                              </w:rPr>
                              <w:fldChar w:fldCharType="begin" w:fldLock="1"/>
                            </w:r>
                            <w:r w:rsidR="000F0345">
                              <w:rPr>
                                <w:rFonts w:ascii="Times New Roman" w:hAnsi="Times New Roman" w:cs="Times New Roman"/>
                                <w:sz w:val="24"/>
                                <w:szCs w:val="24"/>
                              </w:rPr>
                              <w:instrText xml:space="preserve">ADDIN CSL_CITATION {"citationItems":[{"id":"ITEM-1","itemData":{"DOI":"10.1063/1.5096531","ISSN":"00219606","abstract":"To investigate how molecular orientations affect low energy scattering, we have studied the rotational relaxation of HD (v = 1, j = 2, </w:instrText>
                            </w:r>
                            <w:r w:rsidR="000F0345">
                              <w:rPr>
                                <w:rFonts w:ascii="Times New Roman" w:hAnsi="Times New Roman" w:cs="Times New Roman" w:hint="eastAsia"/>
                                <w:sz w:val="24"/>
                                <w:szCs w:val="24"/>
                              </w:rPr>
                              <w:instrText xml:space="preserve">m) </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(v</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 1, j</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 0) by collision with ground-state He, where v, j, and m designate the vibrational, rotational, and magnetic quantum numbers, respectively. We experimentally probed different collision geometries by preparing three specific m sublevels, </w:instrText>
                            </w:r>
                            <w:r w:rsidR="000F0345">
                              <w:rPr>
                                <w:rFonts w:ascii="Times New Roman" w:hAnsi="Times New Roman" w:cs="Times New Roman"/>
                                <w:sz w:val="24"/>
                                <w:szCs w:val="24"/>
                              </w:rPr>
                              <w:instrText>including an m entangled sublevel, belonging to a single rovibrational (v = 1, j = 2) energy level within the ground electronic state of HD using Stark-induced adiabatic Raman passage. Low collision energies (0-5 K) were achieved by coexpanding a 1:19 HD:</w:instrText>
                            </w:r>
                            <w:r w:rsidR="000F0345">
                              <w:rPr>
                                <w:rFonts w:ascii="Times New Roman" w:hAnsi="Times New Roman" w:cs="Times New Roman" w:hint="eastAsia"/>
                                <w:sz w:val="24"/>
                                <w:szCs w:val="24"/>
                              </w:rPr>
                              <w:instrText xml:space="preserve">He mixture in a highly collimated supersonic beam, which has defined the direction of the collision velocity and restricted the incoming orbital angular momentum states, defined by the quantum number l, to l </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2. Partial wave analysis of experimental data</w:instrText>
                            </w:r>
                            <w:r w:rsidR="000F0345">
                              <w:rPr>
                                <w:rFonts w:ascii="Times New Roman" w:hAnsi="Times New Roman" w:cs="Times New Roman"/>
                                <w:sz w:val="24"/>
                                <w:szCs w:val="24"/>
                              </w:rPr>
                              <w:instrText xml:space="preserve"> shows that a single l = 2 input orbital dominates the scattered angular distribution, implying the presence of a collisional resonance. The differential scattering angular distribution exhibits a greater than fourfold stereodynamic preference for the m = 0 input state vs m = ±2, when the quantization axis is oriented parallel to the collision velocity.","author":[{"dropping-particle":"","family":"Perreault","given":"William E.","non-dropping-particle":"","parse-names":false,"suffix":""},{"dropping-particle":"","family":"Mukherjee","given":"Nandini","non-dropping-particle":"","parse-names":false,"suffix":""},{"dropping-particle":"","family":"Zare","given":"Richard N.","non-dropping-particle":"","parse-names":false,"suffix":""}],"container-title":"Journal of Chemical Physics","id":"ITEM-1","issue":"17","issued":{"date-parts":[["2019"]]},"page":"174301","title":"HD (&lt;i&gt;v&lt;/i&gt; = 1, &lt;i&gt;j&lt;/i&gt; = 2, &lt;i&gt;m&lt;/i&gt;) orientation controls HD-He rotationally inelastic scattering near 1 K","type":"article-journal","volume":"150"},"uris":["http://www.mendeley.com/documents/?uuid=cd7033c8-540d-4b3d-89a0-fafbbd14c056"]}],"mendeley":{"formattedCitation":"&lt;sup&gt;1&lt;/sup&gt;","plainTextFormattedCitation":"1","previouslyFormattedCitation":"&lt;sup&gt;1&lt;/sup&gt;"},"properties":{"noteIndex":0},"schema":"https://github.com/citation-style-language/schema/raw/master/csl-citation.json"}</w:instrText>
                            </w:r>
                            <w:r w:rsidRPr="000E264B">
                              <w:rPr>
                                <w:rFonts w:ascii="Times New Roman" w:hAnsi="Times New Roman" w:cs="Times New Roman"/>
                                <w:sz w:val="24"/>
                                <w:szCs w:val="24"/>
                              </w:rPr>
                              <w:fldChar w:fldCharType="separate"/>
                            </w:r>
                            <w:r w:rsidRPr="000E264B">
                              <w:rPr>
                                <w:rFonts w:ascii="Times New Roman" w:hAnsi="Times New Roman" w:cs="Times New Roman"/>
                                <w:noProof/>
                                <w:sz w:val="24"/>
                                <w:szCs w:val="24"/>
                                <w:vertAlign w:val="superscript"/>
                              </w:rPr>
                              <w:t>1</w:t>
                            </w:r>
                            <w:r w:rsidRPr="000E264B">
                              <w:rPr>
                                <w:rFonts w:ascii="Times New Roman" w:hAnsi="Times New Roman" w:cs="Times New Roman"/>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850A2" id="_x0000_t202" coordsize="21600,21600" o:spt="202" path="m,l,21600r21600,l21600,xe">
                <v:stroke joinstyle="miter"/>
                <v:path gradientshapeok="t" o:connecttype="rect"/>
              </v:shapetype>
              <v:shape id="Text Box 2" o:spid="_x0000_s1026" type="#_x0000_t202" style="position:absolute;left:0;text-align:left;margin-left:0;margin-top:23.4pt;width:466.8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LnIQIAAB4EAAAOAAAAZHJzL2Uyb0RvYy54bWysU9uO2yAQfa/Uf0C8N3bcJJt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" stroked="f">
                <v:textbox style="mso-fit-shape-to-text:t">
                  <w:txbxContent>
                    <w:p w14:paraId="003F9E30" w14:textId="75E0836F" w:rsidR="001E52DA" w:rsidRDefault="001E52DA">
                      <w:r>
                        <w:rPr>
                          <w:rFonts w:ascii="Times New Roman" w:hAnsi="Times New Roman" w:cs="Times New Roman"/>
                          <w:sz w:val="24"/>
                          <w:szCs w:val="24"/>
                        </w:rPr>
                        <w:t xml:space="preserve">Table </w:t>
                      </w:r>
                      <w:r w:rsidR="002E1789">
                        <w:rPr>
                          <w:rFonts w:ascii="Times New Roman" w:hAnsi="Times New Roman" w:cs="Times New Roman"/>
                          <w:sz w:val="24"/>
                          <w:szCs w:val="24"/>
                        </w:rPr>
                        <w:t>S</w:t>
                      </w:r>
                      <w:r>
                        <w:rPr>
                          <w:rFonts w:ascii="Times New Roman" w:hAnsi="Times New Roman" w:cs="Times New Roman"/>
                          <w:sz w:val="24"/>
                          <w:szCs w:val="24"/>
                        </w:rPr>
                        <w:t>1. Scattering matrix elements for the</w:t>
                      </w:r>
                      <w:r w:rsidR="00C035E9">
                        <w:rPr>
                          <w:rFonts w:ascii="Times New Roman" w:hAnsi="Times New Roman" w:cs="Times New Roman"/>
                          <w:sz w:val="24"/>
                          <w:szCs w:val="24"/>
                        </w:rPr>
                        <w:t xml:space="preserve"> four</w:t>
                      </w:r>
                      <w:r>
                        <w:rPr>
                          <w:rFonts w:ascii="Times New Roman" w:hAnsi="Times New Roman" w:cs="Times New Roman"/>
                          <w:sz w:val="24"/>
                          <w:szCs w:val="24"/>
                        </w:rPr>
                        <w:t xml:space="preserve"> partial waves involved in the collision process as determined from our earlier experimental work.</w:t>
                      </w:r>
                      <w:r w:rsidRPr="000E264B">
                        <w:rPr>
                          <w:rFonts w:ascii="Times New Roman" w:hAnsi="Times New Roman" w:cs="Times New Roman"/>
                          <w:sz w:val="24"/>
                          <w:szCs w:val="24"/>
                        </w:rPr>
                        <w:fldChar w:fldCharType="begin" w:fldLock="1"/>
                      </w:r>
                      <w:r w:rsidR="000F0345">
                        <w:rPr>
                          <w:rFonts w:ascii="Times New Roman" w:hAnsi="Times New Roman" w:cs="Times New Roman"/>
                          <w:sz w:val="24"/>
                          <w:szCs w:val="24"/>
                        </w:rPr>
                        <w:instrText xml:space="preserve">ADDIN CSL_CITATION {"citationItems":[{"id":"ITEM-1","itemData":{"DOI":"10.1063/1.5096531","ISSN":"00219606","abstract":"To investigate how molecular orientations affect low energy scattering, we have studied the rotational relaxation of HD (v = 1, j = 2, </w:instrText>
                      </w:r>
                      <w:r w:rsidR="000F0345">
                        <w:rPr>
                          <w:rFonts w:ascii="Times New Roman" w:hAnsi="Times New Roman" w:cs="Times New Roman" w:hint="eastAsia"/>
                          <w:sz w:val="24"/>
                          <w:szCs w:val="24"/>
                        </w:rPr>
                        <w:instrText xml:space="preserve">m) </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(v</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 1, j</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 0) by collision with ground-state He, where v, j, and m designate the vibrational, rotational, and magnetic quantum numbers, respectively. We experimentally probed different collision geometries by preparing three specific m sublevels, </w:instrText>
                      </w:r>
                      <w:r w:rsidR="000F0345">
                        <w:rPr>
                          <w:rFonts w:ascii="Times New Roman" w:hAnsi="Times New Roman" w:cs="Times New Roman"/>
                          <w:sz w:val="24"/>
                          <w:szCs w:val="24"/>
                        </w:rPr>
                        <w:instrText>including an m entangled sublevel, belonging to a single rovibrational (v = 1, j = 2) energy level within the ground electronic state of HD using Stark-induced adiabatic Raman passage. Low collision energies (0-5 K) were achieved by coexpanding a 1:19 HD:</w:instrText>
                      </w:r>
                      <w:r w:rsidR="000F0345">
                        <w:rPr>
                          <w:rFonts w:ascii="Times New Roman" w:hAnsi="Times New Roman" w:cs="Times New Roman" w:hint="eastAsia"/>
                          <w:sz w:val="24"/>
                          <w:szCs w:val="24"/>
                        </w:rPr>
                        <w:instrText xml:space="preserve">He mixture in a highly collimated supersonic beam, which has defined the direction of the collision velocity and restricted the incoming orbital angular momentum states, defined by the quantum number l, to l </w:instrText>
                      </w:r>
                      <w:r w:rsidR="000F0345">
                        <w:rPr>
                          <w:rFonts w:ascii="Times New Roman" w:hAnsi="Times New Roman" w:cs="Times New Roman" w:hint="eastAsia"/>
                          <w:sz w:val="24"/>
                          <w:szCs w:val="24"/>
                        </w:rPr>
                        <w:instrText>≤</w:instrText>
                      </w:r>
                      <w:r w:rsidR="000F0345">
                        <w:rPr>
                          <w:rFonts w:ascii="Times New Roman" w:hAnsi="Times New Roman" w:cs="Times New Roman" w:hint="eastAsia"/>
                          <w:sz w:val="24"/>
                          <w:szCs w:val="24"/>
                        </w:rPr>
                        <w:instrText xml:space="preserve"> 2. Partial wave analysis of experimental data</w:instrText>
                      </w:r>
                      <w:r w:rsidR="000F0345">
                        <w:rPr>
                          <w:rFonts w:ascii="Times New Roman" w:hAnsi="Times New Roman" w:cs="Times New Roman"/>
                          <w:sz w:val="24"/>
                          <w:szCs w:val="24"/>
                        </w:rPr>
                        <w:instrText xml:space="preserve"> shows that a single l = 2 input orbital dominates the scattered angular distribution, implying the presence of a collisional resonance. The differential scattering angular distribution exhibits a greater than fourfold stereodynamic preference for the m = 0 input state vs m = ±2, when the quantization axis is oriented parallel to the collision velocity.","author":[{"dropping-particle":"","family":"Perreault","given":"William E.","non-dropping-particle":"","parse-names":false,"suffix":""},{"dropping-particle":"","family":"Mukherjee","given":"Nandini","non-dropping-particle":"","parse-names":false,"suffix":""},{"dropping-particle":"","family":"Zare","given":"Richard N.","non-dropping-particle":"","parse-names":false,"suffix":""}],"container-title":"Journal of Chemical Physics","id":"ITEM-1","issue":"17","issued":{"date-parts":[["2019"]]},"page":"174301","title":"HD (&lt;i&gt;v&lt;/i&gt; = 1, &lt;i&gt;j&lt;/i&gt; = 2, &lt;i&gt;m&lt;/i&gt;) orientation controls HD-He rotationally inelastic scattering near 1 K","type":"article-journal","volume":"150"},"uris":["http://www.mendeley.com/documents/?uuid=cd7033c8-540d-4b3d-89a0-fafbbd14c056"]}],"mendeley":{"formattedCitation":"&lt;sup&gt;1&lt;/sup&gt;","plainTextFormattedCitation":"1","previouslyFormattedCitation":"&lt;sup&gt;1&lt;/sup&gt;"},"properties":{"noteIndex":0},"schema":"https://github.com/citation-style-language/schema/raw/master/csl-citation.json"}</w:instrText>
                      </w:r>
                      <w:r w:rsidRPr="000E264B">
                        <w:rPr>
                          <w:rFonts w:ascii="Times New Roman" w:hAnsi="Times New Roman" w:cs="Times New Roman"/>
                          <w:sz w:val="24"/>
                          <w:szCs w:val="24"/>
                        </w:rPr>
                        <w:fldChar w:fldCharType="separate"/>
                      </w:r>
                      <w:r w:rsidRPr="000E264B">
                        <w:rPr>
                          <w:rFonts w:ascii="Times New Roman" w:hAnsi="Times New Roman" w:cs="Times New Roman"/>
                          <w:noProof/>
                          <w:sz w:val="24"/>
                          <w:szCs w:val="24"/>
                          <w:vertAlign w:val="superscript"/>
                        </w:rPr>
                        <w:t>1</w:t>
                      </w:r>
                      <w:r w:rsidRPr="000E264B">
                        <w:rPr>
                          <w:rFonts w:ascii="Times New Roman" w:hAnsi="Times New Roman" w:cs="Times New Roman"/>
                          <w:sz w:val="24"/>
                          <w:szCs w:val="24"/>
                        </w:rPr>
                        <w:fldChar w:fldCharType="end"/>
                      </w:r>
                    </w:p>
                  </w:txbxContent>
                </v:textbox>
                <w10:wrap type="square" anchorx="page"/>
              </v:shape>
            </w:pict>
          </mc:Fallback>
        </mc:AlternateContent>
      </w:r>
    </w:p>
    <w:tbl>
      <w:tblPr>
        <w:tblpPr w:leftFromText="180" w:rightFromText="180" w:vertAnchor="text" w:horzAnchor="margin" w:tblpXSpec="center" w:tblpY="1100"/>
        <w:tblW w:w="7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0"/>
        <w:gridCol w:w="1805"/>
      </w:tblGrid>
      <w:tr w:rsidR="001E52DA" w:rsidRPr="000E264B" w14:paraId="4BC38B04" w14:textId="77777777" w:rsidTr="00F3266C">
        <w:trPr>
          <w:trHeight w:val="465"/>
        </w:trPr>
        <w:tc>
          <w:tcPr>
            <w:tcW w:w="5810" w:type="dxa"/>
            <w:shd w:val="clear" w:color="auto" w:fill="auto"/>
            <w:noWrap/>
            <w:vAlign w:val="center"/>
            <w:hideMark/>
          </w:tcPr>
          <w:p w14:paraId="61A0564E" w14:textId="77777777" w:rsidR="001E52DA" w:rsidRPr="000E264B" w:rsidRDefault="001E52DA" w:rsidP="001E52DA">
            <w:pPr>
              <w:jc w:val="center"/>
              <w:rPr>
                <w:rFonts w:ascii="Times New Roman" w:hAnsi="Times New Roman" w:cs="Times New Roman"/>
                <w:sz w:val="24"/>
                <w:szCs w:val="24"/>
              </w:rPr>
            </w:pPr>
            <w:r w:rsidRPr="000E264B">
              <w:rPr>
                <w:rFonts w:ascii="Times New Roman" w:eastAsia="Times New Roman" w:hAnsi="Times New Roman" w:cs="Times New Roman"/>
                <w:color w:val="000000"/>
                <w:sz w:val="24"/>
                <w:szCs w:val="24"/>
              </w:rPr>
              <w:t xml:space="preserve">Scattering matrix element </w:t>
            </w:r>
            <w:r w:rsidRPr="000E264B">
              <w:rPr>
                <w:rFonts w:ascii="Times New Roman" w:hAnsi="Times New Roman" w:cs="Times New Roman"/>
                <w:position w:val="-14"/>
                <w:sz w:val="24"/>
                <w:szCs w:val="24"/>
              </w:rPr>
              <w:object w:dxaOrig="1160" w:dyaOrig="400" w14:anchorId="5A7FEC94">
                <v:shape id="_x0000_i1109" type="#_x0000_t75" style="width:58pt;height:20pt" o:ole="">
                  <v:imagedata r:id="rId21" o:title=""/>
                </v:shape>
                <o:OLEObject Type="Embed" ProgID="Equation.DSMT4" ShapeID="_x0000_i1109" DrawAspect="Content" ObjectID="_1678085579" r:id="rId27"/>
              </w:object>
            </w:r>
          </w:p>
        </w:tc>
        <w:tc>
          <w:tcPr>
            <w:tcW w:w="1805" w:type="dxa"/>
            <w:shd w:val="clear" w:color="auto" w:fill="auto"/>
            <w:noWrap/>
            <w:vAlign w:val="center"/>
            <w:hideMark/>
          </w:tcPr>
          <w:p w14:paraId="5F1BE240" w14:textId="77777777" w:rsidR="001E52DA" w:rsidRPr="000E264B" w:rsidRDefault="001E52DA" w:rsidP="001E52DA">
            <w:pPr>
              <w:jc w:val="center"/>
              <w:rPr>
                <w:rFonts w:ascii="Times New Roman" w:eastAsia="Times New Roman" w:hAnsi="Times New Roman" w:cs="Times New Roman"/>
                <w:color w:val="000000"/>
                <w:sz w:val="24"/>
                <w:szCs w:val="24"/>
              </w:rPr>
            </w:pPr>
            <w:r w:rsidRPr="000E264B">
              <w:rPr>
                <w:rFonts w:ascii="Times New Roman" w:hAnsi="Times New Roman" w:cs="Times New Roman"/>
                <w:color w:val="000000"/>
                <w:sz w:val="24"/>
                <w:szCs w:val="24"/>
              </w:rPr>
              <w:t>Fitted values</w:t>
            </w:r>
          </w:p>
        </w:tc>
      </w:tr>
      <w:tr w:rsidR="001E52DA" w:rsidRPr="000E264B" w14:paraId="4A519AD9" w14:textId="77777777" w:rsidTr="00F3266C">
        <w:trPr>
          <w:trHeight w:val="420"/>
        </w:trPr>
        <w:tc>
          <w:tcPr>
            <w:tcW w:w="5810" w:type="dxa"/>
            <w:shd w:val="clear" w:color="auto" w:fill="auto"/>
            <w:noWrap/>
            <w:vAlign w:val="center"/>
            <w:hideMark/>
          </w:tcPr>
          <w:p w14:paraId="27B8E329" w14:textId="77777777" w:rsidR="001E52DA" w:rsidRPr="000E264B" w:rsidRDefault="001E52DA" w:rsidP="001E52DA">
            <w:pPr>
              <w:jc w:val="center"/>
              <w:rPr>
                <w:rFonts w:ascii="Times New Roman" w:eastAsia="Times New Roman" w:hAnsi="Times New Roman" w:cs="Times New Roman"/>
                <w:color w:val="000000"/>
                <w:sz w:val="24"/>
                <w:szCs w:val="24"/>
              </w:rPr>
            </w:pPr>
            <w:r w:rsidRPr="000E264B">
              <w:rPr>
                <w:rFonts w:ascii="Times New Roman" w:hAnsi="Times New Roman" w:cs="Times New Roman"/>
                <w:position w:val="-10"/>
                <w:sz w:val="24"/>
                <w:szCs w:val="24"/>
              </w:rPr>
              <w:object w:dxaOrig="1200" w:dyaOrig="360" w14:anchorId="78A3CE64">
                <v:shape id="_x0000_i1110" type="#_x0000_t75" style="width:60pt;height:18.5pt" o:ole="">
                  <v:imagedata r:id="rId28" o:title=""/>
                </v:shape>
                <o:OLEObject Type="Embed" ProgID="Equation.DSMT4" ShapeID="_x0000_i1110" DrawAspect="Content" ObjectID="_1678085580" r:id="rId29"/>
              </w:object>
            </w:r>
          </w:p>
        </w:tc>
        <w:tc>
          <w:tcPr>
            <w:tcW w:w="1805" w:type="dxa"/>
            <w:shd w:val="clear" w:color="auto" w:fill="auto"/>
            <w:noWrap/>
            <w:vAlign w:val="center"/>
            <w:hideMark/>
          </w:tcPr>
          <w:p w14:paraId="7AEF530A" w14:textId="77777777" w:rsidR="001E52DA" w:rsidRPr="000E264B" w:rsidRDefault="001E52DA" w:rsidP="001E52DA">
            <w:pPr>
              <w:jc w:val="center"/>
              <w:rPr>
                <w:rFonts w:ascii="Times New Roman" w:hAnsi="Times New Roman" w:cs="Times New Roman"/>
                <w:color w:val="000000"/>
                <w:sz w:val="24"/>
                <w:szCs w:val="24"/>
              </w:rPr>
            </w:pPr>
            <w:r w:rsidRPr="000E264B">
              <w:rPr>
                <w:rFonts w:ascii="Times New Roman" w:eastAsia="Times New Roman" w:hAnsi="Times New Roman" w:cs="Times New Roman"/>
                <w:color w:val="000000"/>
                <w:sz w:val="24"/>
                <w:szCs w:val="24"/>
              </w:rPr>
              <w:t>1</w:t>
            </w:r>
          </w:p>
        </w:tc>
      </w:tr>
      <w:tr w:rsidR="001E52DA" w:rsidRPr="000E264B" w14:paraId="7D12F739" w14:textId="77777777" w:rsidTr="00F3266C">
        <w:trPr>
          <w:trHeight w:val="420"/>
        </w:trPr>
        <w:tc>
          <w:tcPr>
            <w:tcW w:w="5810" w:type="dxa"/>
            <w:shd w:val="clear" w:color="auto" w:fill="auto"/>
            <w:noWrap/>
            <w:vAlign w:val="center"/>
            <w:hideMark/>
          </w:tcPr>
          <w:p w14:paraId="37AE462F" w14:textId="77777777" w:rsidR="001E52DA" w:rsidRPr="000E264B" w:rsidRDefault="001E52DA" w:rsidP="001E52DA">
            <w:pPr>
              <w:jc w:val="center"/>
              <w:rPr>
                <w:rFonts w:ascii="Times New Roman" w:eastAsia="Times New Roman" w:hAnsi="Times New Roman" w:cs="Times New Roman"/>
                <w:color w:val="000000"/>
                <w:sz w:val="24"/>
                <w:szCs w:val="24"/>
              </w:rPr>
            </w:pPr>
            <w:r w:rsidRPr="000E264B">
              <w:rPr>
                <w:rFonts w:ascii="Times New Roman" w:hAnsi="Times New Roman" w:cs="Times New Roman"/>
                <w:position w:val="-10"/>
                <w:sz w:val="24"/>
                <w:szCs w:val="24"/>
              </w:rPr>
              <w:object w:dxaOrig="1200" w:dyaOrig="360" w14:anchorId="3F31D05C">
                <v:shape id="_x0000_i1111" type="#_x0000_t75" style="width:60pt;height:18.5pt" o:ole="">
                  <v:imagedata r:id="rId30" o:title=""/>
                </v:shape>
                <o:OLEObject Type="Embed" ProgID="Equation.DSMT4" ShapeID="_x0000_i1111" DrawAspect="Content" ObjectID="_1678085581" r:id="rId31"/>
              </w:object>
            </w:r>
          </w:p>
        </w:tc>
        <w:tc>
          <w:tcPr>
            <w:tcW w:w="1805" w:type="dxa"/>
            <w:shd w:val="clear" w:color="auto" w:fill="auto"/>
            <w:noWrap/>
            <w:vAlign w:val="center"/>
            <w:hideMark/>
          </w:tcPr>
          <w:p w14:paraId="33C73A43" w14:textId="77777777" w:rsidR="001E52DA" w:rsidRPr="000E264B" w:rsidRDefault="001E52DA" w:rsidP="001E52DA">
            <w:pPr>
              <w:jc w:val="center"/>
              <w:rPr>
                <w:rFonts w:ascii="Times New Roman" w:eastAsia="Times New Roman" w:hAnsi="Times New Roman" w:cs="Times New Roman"/>
                <w:color w:val="000000"/>
                <w:sz w:val="24"/>
                <w:szCs w:val="24"/>
              </w:rPr>
            </w:pPr>
            <w:r w:rsidRPr="000E264B">
              <w:rPr>
                <w:rFonts w:ascii="Times New Roman" w:eastAsia="Times New Roman" w:hAnsi="Times New Roman" w:cs="Times New Roman"/>
                <w:color w:val="000000"/>
                <w:sz w:val="24"/>
                <w:szCs w:val="24"/>
              </w:rPr>
              <w:t xml:space="preserve">0.39 </w:t>
            </w:r>
            <w:r w:rsidRPr="000E264B">
              <w:rPr>
                <w:rFonts w:ascii="Times New Roman" w:eastAsia="Times New Roman" w:hAnsi="Times New Roman" w:cs="Times New Roman"/>
                <w:i/>
                <w:color w:val="000000"/>
                <w:sz w:val="24"/>
                <w:szCs w:val="24"/>
              </w:rPr>
              <w:t>e</w:t>
            </w:r>
            <w:r w:rsidRPr="000E264B">
              <w:rPr>
                <w:rFonts w:ascii="Times New Roman" w:eastAsia="Times New Roman" w:hAnsi="Times New Roman" w:cs="Times New Roman"/>
                <w:color w:val="000000"/>
                <w:sz w:val="24"/>
                <w:szCs w:val="24"/>
                <w:vertAlign w:val="superscript"/>
              </w:rPr>
              <w:t>–0.92</w:t>
            </w:r>
            <w:r w:rsidRPr="000E264B">
              <w:rPr>
                <w:rFonts w:ascii="Times New Roman" w:eastAsia="Times New Roman" w:hAnsi="Times New Roman" w:cs="Times New Roman"/>
                <w:i/>
                <w:color w:val="000000"/>
                <w:sz w:val="24"/>
                <w:szCs w:val="24"/>
                <w:vertAlign w:val="superscript"/>
              </w:rPr>
              <w:t>i</w:t>
            </w:r>
          </w:p>
        </w:tc>
      </w:tr>
      <w:tr w:rsidR="001E52DA" w:rsidRPr="000E264B" w14:paraId="55F65D56" w14:textId="77777777" w:rsidTr="00F3266C">
        <w:trPr>
          <w:trHeight w:val="420"/>
        </w:trPr>
        <w:tc>
          <w:tcPr>
            <w:tcW w:w="5810" w:type="dxa"/>
            <w:shd w:val="clear" w:color="auto" w:fill="auto"/>
            <w:noWrap/>
            <w:vAlign w:val="center"/>
            <w:hideMark/>
          </w:tcPr>
          <w:p w14:paraId="5BA35292" w14:textId="77777777" w:rsidR="001E52DA" w:rsidRPr="000E264B" w:rsidRDefault="001E52DA" w:rsidP="001E52DA">
            <w:pPr>
              <w:jc w:val="center"/>
              <w:rPr>
                <w:rFonts w:ascii="Times New Roman" w:eastAsia="Times New Roman" w:hAnsi="Times New Roman" w:cs="Times New Roman"/>
                <w:color w:val="000000"/>
                <w:sz w:val="24"/>
                <w:szCs w:val="24"/>
              </w:rPr>
            </w:pPr>
            <w:r w:rsidRPr="000E264B">
              <w:rPr>
                <w:rFonts w:ascii="Times New Roman" w:hAnsi="Times New Roman" w:cs="Times New Roman"/>
                <w:position w:val="-10"/>
                <w:sz w:val="24"/>
                <w:szCs w:val="24"/>
              </w:rPr>
              <w:object w:dxaOrig="1200" w:dyaOrig="360" w14:anchorId="751320FA">
                <v:shape id="_x0000_i1112" type="#_x0000_t75" style="width:60pt;height:18.5pt" o:ole="">
                  <v:imagedata r:id="rId32" o:title=""/>
                </v:shape>
                <o:OLEObject Type="Embed" ProgID="Equation.DSMT4" ShapeID="_x0000_i1112" DrawAspect="Content" ObjectID="_1678085582" r:id="rId33"/>
              </w:object>
            </w:r>
          </w:p>
        </w:tc>
        <w:tc>
          <w:tcPr>
            <w:tcW w:w="1805" w:type="dxa"/>
            <w:shd w:val="clear" w:color="auto" w:fill="auto"/>
            <w:noWrap/>
            <w:vAlign w:val="center"/>
            <w:hideMark/>
          </w:tcPr>
          <w:p w14:paraId="23A39776" w14:textId="77777777" w:rsidR="001E52DA" w:rsidRPr="000E264B" w:rsidRDefault="001E52DA" w:rsidP="001E52DA">
            <w:pPr>
              <w:jc w:val="center"/>
              <w:rPr>
                <w:rFonts w:ascii="Times New Roman" w:eastAsia="Times New Roman" w:hAnsi="Times New Roman" w:cs="Times New Roman"/>
                <w:color w:val="000000"/>
                <w:sz w:val="24"/>
                <w:szCs w:val="24"/>
              </w:rPr>
            </w:pPr>
            <w:r w:rsidRPr="000E264B">
              <w:rPr>
                <w:rFonts w:ascii="Times New Roman" w:eastAsia="Times New Roman" w:hAnsi="Times New Roman" w:cs="Times New Roman"/>
                <w:color w:val="000000"/>
                <w:sz w:val="24"/>
                <w:szCs w:val="24"/>
              </w:rPr>
              <w:t xml:space="preserve">0.31 </w:t>
            </w:r>
            <w:r w:rsidRPr="000E264B">
              <w:rPr>
                <w:rFonts w:ascii="Times New Roman" w:eastAsia="Times New Roman" w:hAnsi="Times New Roman" w:cs="Times New Roman"/>
                <w:i/>
                <w:color w:val="000000"/>
                <w:sz w:val="24"/>
                <w:szCs w:val="24"/>
              </w:rPr>
              <w:t>e</w:t>
            </w:r>
            <w:r w:rsidRPr="000E264B">
              <w:rPr>
                <w:rFonts w:ascii="Times New Roman" w:eastAsia="Times New Roman" w:hAnsi="Times New Roman" w:cs="Times New Roman"/>
                <w:color w:val="000000"/>
                <w:sz w:val="24"/>
                <w:szCs w:val="24"/>
                <w:vertAlign w:val="superscript"/>
              </w:rPr>
              <w:t>–0.06</w:t>
            </w:r>
            <w:r w:rsidRPr="000E264B">
              <w:rPr>
                <w:rFonts w:ascii="Times New Roman" w:eastAsia="Times New Roman" w:hAnsi="Times New Roman" w:cs="Times New Roman"/>
                <w:i/>
                <w:color w:val="000000"/>
                <w:sz w:val="24"/>
                <w:szCs w:val="24"/>
                <w:vertAlign w:val="superscript"/>
              </w:rPr>
              <w:t>i</w:t>
            </w:r>
          </w:p>
        </w:tc>
      </w:tr>
      <w:tr w:rsidR="001E52DA" w:rsidRPr="000E264B" w14:paraId="13BAF4E7" w14:textId="77777777" w:rsidTr="00F3266C">
        <w:trPr>
          <w:trHeight w:val="420"/>
        </w:trPr>
        <w:tc>
          <w:tcPr>
            <w:tcW w:w="5810" w:type="dxa"/>
            <w:shd w:val="clear" w:color="auto" w:fill="auto"/>
            <w:noWrap/>
            <w:vAlign w:val="center"/>
            <w:hideMark/>
          </w:tcPr>
          <w:p w14:paraId="6767936B" w14:textId="77777777" w:rsidR="001E52DA" w:rsidRPr="000E264B" w:rsidRDefault="001E52DA" w:rsidP="001E52DA">
            <w:pPr>
              <w:jc w:val="center"/>
              <w:rPr>
                <w:rFonts w:ascii="Times New Roman" w:eastAsia="Times New Roman" w:hAnsi="Times New Roman" w:cs="Times New Roman"/>
                <w:color w:val="000000"/>
                <w:sz w:val="24"/>
                <w:szCs w:val="24"/>
              </w:rPr>
            </w:pPr>
            <w:r w:rsidRPr="000E264B">
              <w:rPr>
                <w:rFonts w:ascii="Times New Roman" w:hAnsi="Times New Roman" w:cs="Times New Roman"/>
                <w:position w:val="-10"/>
                <w:sz w:val="24"/>
                <w:szCs w:val="24"/>
              </w:rPr>
              <w:object w:dxaOrig="1200" w:dyaOrig="360" w14:anchorId="79E50290">
                <v:shape id="_x0000_i1113" type="#_x0000_t75" style="width:60pt;height:18.5pt" o:ole="">
                  <v:imagedata r:id="rId34" o:title=""/>
                </v:shape>
                <o:OLEObject Type="Embed" ProgID="Equation.DSMT4" ShapeID="_x0000_i1113" DrawAspect="Content" ObjectID="_1678085583" r:id="rId35"/>
              </w:object>
            </w:r>
          </w:p>
        </w:tc>
        <w:tc>
          <w:tcPr>
            <w:tcW w:w="1805" w:type="dxa"/>
            <w:shd w:val="clear" w:color="auto" w:fill="auto"/>
            <w:noWrap/>
            <w:vAlign w:val="center"/>
            <w:hideMark/>
          </w:tcPr>
          <w:p w14:paraId="0B8F4E49" w14:textId="77777777" w:rsidR="001E52DA" w:rsidRPr="000E264B" w:rsidRDefault="001E52DA" w:rsidP="001E52DA">
            <w:pPr>
              <w:jc w:val="center"/>
              <w:rPr>
                <w:rFonts w:ascii="Times New Roman" w:eastAsia="Times New Roman" w:hAnsi="Times New Roman" w:cs="Times New Roman"/>
                <w:color w:val="000000"/>
                <w:sz w:val="24"/>
                <w:szCs w:val="24"/>
              </w:rPr>
            </w:pPr>
            <w:r w:rsidRPr="000E264B">
              <w:rPr>
                <w:rFonts w:ascii="Times New Roman" w:eastAsia="Times New Roman" w:hAnsi="Times New Roman" w:cs="Times New Roman"/>
                <w:color w:val="000000"/>
                <w:sz w:val="24"/>
                <w:szCs w:val="24"/>
              </w:rPr>
              <w:t xml:space="preserve">0.14 </w:t>
            </w:r>
            <w:r w:rsidRPr="000E264B">
              <w:rPr>
                <w:rFonts w:ascii="Times New Roman" w:eastAsia="Times New Roman" w:hAnsi="Times New Roman" w:cs="Times New Roman"/>
                <w:i/>
                <w:color w:val="000000"/>
                <w:sz w:val="24"/>
                <w:szCs w:val="24"/>
              </w:rPr>
              <w:t>e</w:t>
            </w:r>
            <w:r w:rsidRPr="000E264B">
              <w:rPr>
                <w:rFonts w:ascii="Times New Roman" w:eastAsia="Times New Roman" w:hAnsi="Times New Roman" w:cs="Times New Roman"/>
                <w:color w:val="000000"/>
                <w:sz w:val="24"/>
                <w:szCs w:val="24"/>
                <w:vertAlign w:val="superscript"/>
              </w:rPr>
              <w:t>0.14</w:t>
            </w:r>
            <w:r w:rsidRPr="000E264B">
              <w:rPr>
                <w:rFonts w:ascii="Times New Roman" w:eastAsia="Times New Roman" w:hAnsi="Times New Roman" w:cs="Times New Roman"/>
                <w:i/>
                <w:color w:val="000000"/>
                <w:sz w:val="24"/>
                <w:szCs w:val="24"/>
                <w:vertAlign w:val="superscript"/>
              </w:rPr>
              <w:t>i</w:t>
            </w:r>
          </w:p>
        </w:tc>
      </w:tr>
    </w:tbl>
    <w:p w14:paraId="0C958291" w14:textId="2BB530A5" w:rsidR="001E52DA" w:rsidRDefault="001E52DA" w:rsidP="00CF3025">
      <w:pPr>
        <w:widowControl/>
        <w:ind w:firstLine="420"/>
        <w:jc w:val="left"/>
        <w:rPr>
          <w:rFonts w:ascii="Times New Roman" w:eastAsia="DengXian" w:hAnsi="Times New Roman" w:cs="Times New Roman"/>
          <w:kern w:val="0"/>
          <w:sz w:val="24"/>
          <w:szCs w:val="24"/>
          <w:lang w:eastAsia="en-US"/>
        </w:rPr>
      </w:pPr>
    </w:p>
    <w:p w14:paraId="121614A9" w14:textId="6E1529D9" w:rsidR="001E52DA" w:rsidRPr="000E264B" w:rsidRDefault="001E52DA" w:rsidP="00CF3025">
      <w:pPr>
        <w:widowControl/>
        <w:ind w:firstLine="420"/>
        <w:jc w:val="left"/>
        <w:rPr>
          <w:rFonts w:ascii="Times New Roman" w:eastAsia="DengXian" w:hAnsi="Times New Roman" w:cs="Times New Roman"/>
          <w:kern w:val="0"/>
          <w:sz w:val="24"/>
          <w:szCs w:val="24"/>
          <w:lang w:eastAsia="en-US"/>
        </w:rPr>
      </w:pPr>
    </w:p>
    <w:p w14:paraId="7E4E2FDC" w14:textId="58E6E1AB" w:rsidR="005D4976" w:rsidRDefault="005D4976" w:rsidP="00256B1C">
      <w:pPr>
        <w:widowControl/>
        <w:ind w:firstLine="420"/>
        <w:jc w:val="left"/>
        <w:rPr>
          <w:rFonts w:ascii="Times New Roman" w:eastAsia="DengXian" w:hAnsi="Times New Roman" w:cs="Times New Roman"/>
          <w:kern w:val="0"/>
          <w:sz w:val="24"/>
          <w:szCs w:val="24"/>
          <w:lang w:eastAsia="en-US"/>
        </w:rPr>
      </w:pPr>
    </w:p>
    <w:p w14:paraId="2C6C353D" w14:textId="4E433003" w:rsidR="001E52DA" w:rsidRDefault="001E52DA" w:rsidP="00256B1C">
      <w:pPr>
        <w:widowControl/>
        <w:ind w:firstLine="420"/>
        <w:jc w:val="left"/>
        <w:rPr>
          <w:rFonts w:ascii="Times New Roman" w:eastAsia="DengXian" w:hAnsi="Times New Roman" w:cs="Times New Roman"/>
          <w:kern w:val="0"/>
          <w:sz w:val="24"/>
          <w:szCs w:val="24"/>
          <w:lang w:eastAsia="en-US"/>
        </w:rPr>
      </w:pPr>
    </w:p>
    <w:p w14:paraId="0295CE8B" w14:textId="482149BE" w:rsidR="001E52DA" w:rsidRDefault="001E52DA" w:rsidP="00256B1C">
      <w:pPr>
        <w:widowControl/>
        <w:ind w:firstLine="420"/>
        <w:jc w:val="left"/>
        <w:rPr>
          <w:rFonts w:ascii="Times New Roman" w:eastAsia="DengXian" w:hAnsi="Times New Roman" w:cs="Times New Roman"/>
          <w:kern w:val="0"/>
          <w:sz w:val="24"/>
          <w:szCs w:val="24"/>
          <w:lang w:eastAsia="en-US"/>
        </w:rPr>
      </w:pPr>
    </w:p>
    <w:p w14:paraId="4016CE0D" w14:textId="45EB92E7" w:rsidR="001E52DA" w:rsidRDefault="001E52DA" w:rsidP="00256B1C">
      <w:pPr>
        <w:widowControl/>
        <w:ind w:firstLine="420"/>
        <w:jc w:val="left"/>
        <w:rPr>
          <w:rFonts w:ascii="Times New Roman" w:eastAsia="DengXian" w:hAnsi="Times New Roman" w:cs="Times New Roman"/>
          <w:kern w:val="0"/>
          <w:sz w:val="24"/>
          <w:szCs w:val="24"/>
          <w:lang w:eastAsia="en-US"/>
        </w:rPr>
      </w:pPr>
    </w:p>
    <w:p w14:paraId="796F7B03" w14:textId="44CF0CCA" w:rsidR="001E52DA" w:rsidRDefault="001E52DA" w:rsidP="00256B1C">
      <w:pPr>
        <w:widowControl/>
        <w:ind w:firstLine="420"/>
        <w:jc w:val="left"/>
        <w:rPr>
          <w:rFonts w:ascii="Times New Roman" w:eastAsia="DengXian" w:hAnsi="Times New Roman" w:cs="Times New Roman"/>
          <w:kern w:val="0"/>
          <w:sz w:val="24"/>
          <w:szCs w:val="24"/>
          <w:lang w:eastAsia="en-US"/>
        </w:rPr>
      </w:pPr>
    </w:p>
    <w:p w14:paraId="562A6E09" w14:textId="34CC2224" w:rsidR="001E52DA" w:rsidRDefault="001E52DA" w:rsidP="00256B1C">
      <w:pPr>
        <w:widowControl/>
        <w:ind w:firstLine="420"/>
        <w:jc w:val="left"/>
        <w:rPr>
          <w:rFonts w:ascii="Times New Roman" w:eastAsia="DengXian" w:hAnsi="Times New Roman" w:cs="Times New Roman"/>
          <w:kern w:val="0"/>
          <w:sz w:val="24"/>
          <w:szCs w:val="24"/>
          <w:lang w:eastAsia="en-US"/>
        </w:rPr>
      </w:pPr>
    </w:p>
    <w:p w14:paraId="164694E0" w14:textId="2CCA0807" w:rsidR="001E52DA" w:rsidRDefault="001E52DA" w:rsidP="00256B1C">
      <w:pPr>
        <w:widowControl/>
        <w:ind w:firstLine="420"/>
        <w:jc w:val="left"/>
        <w:rPr>
          <w:rFonts w:ascii="Times New Roman" w:eastAsia="DengXian" w:hAnsi="Times New Roman" w:cs="Times New Roman"/>
          <w:kern w:val="0"/>
          <w:sz w:val="24"/>
          <w:szCs w:val="24"/>
          <w:lang w:eastAsia="en-US"/>
        </w:rPr>
      </w:pPr>
    </w:p>
    <w:p w14:paraId="5DA2C64A" w14:textId="489DE53E" w:rsidR="001E52DA" w:rsidRDefault="001E52DA" w:rsidP="00256B1C">
      <w:pPr>
        <w:widowControl/>
        <w:ind w:firstLine="420"/>
        <w:jc w:val="left"/>
        <w:rPr>
          <w:rFonts w:ascii="Times New Roman" w:eastAsia="DengXian" w:hAnsi="Times New Roman" w:cs="Times New Roman"/>
          <w:kern w:val="0"/>
          <w:sz w:val="24"/>
          <w:szCs w:val="24"/>
          <w:lang w:eastAsia="en-US"/>
        </w:rPr>
      </w:pPr>
    </w:p>
    <w:p w14:paraId="6C7045A0" w14:textId="2A2BFD9E" w:rsidR="001E52DA" w:rsidRDefault="001E52DA" w:rsidP="00256B1C">
      <w:pPr>
        <w:widowControl/>
        <w:ind w:firstLine="420"/>
        <w:jc w:val="left"/>
        <w:rPr>
          <w:rFonts w:ascii="Times New Roman" w:eastAsia="DengXian" w:hAnsi="Times New Roman" w:cs="Times New Roman"/>
          <w:kern w:val="0"/>
          <w:sz w:val="24"/>
          <w:szCs w:val="24"/>
          <w:lang w:eastAsia="en-US"/>
        </w:rPr>
      </w:pPr>
    </w:p>
    <w:p w14:paraId="74AD5EDA" w14:textId="3A1CC3D6" w:rsidR="001E52DA" w:rsidRDefault="001E52DA" w:rsidP="00256B1C">
      <w:pPr>
        <w:widowControl/>
        <w:ind w:firstLine="420"/>
        <w:jc w:val="left"/>
        <w:rPr>
          <w:rFonts w:ascii="Times New Roman" w:eastAsia="DengXian" w:hAnsi="Times New Roman" w:cs="Times New Roman"/>
          <w:kern w:val="0"/>
          <w:sz w:val="24"/>
          <w:szCs w:val="24"/>
          <w:lang w:eastAsia="en-US"/>
        </w:rPr>
      </w:pPr>
    </w:p>
    <w:p w14:paraId="59883E6C" w14:textId="026F1B06" w:rsidR="002175FA" w:rsidRDefault="002175FA">
      <w:pPr>
        <w:widowControl/>
        <w:ind w:firstLine="420"/>
        <w:jc w:val="left"/>
        <w:rPr>
          <w:rFonts w:ascii="Times New Roman" w:eastAsia="DengXian" w:hAnsi="Times New Roman" w:cs="Times New Roman"/>
          <w:kern w:val="0"/>
          <w:sz w:val="24"/>
          <w:szCs w:val="24"/>
          <w:lang w:eastAsia="en-US"/>
        </w:rPr>
      </w:pPr>
      <w:r>
        <w:rPr>
          <w:rFonts w:ascii="Times New Roman" w:eastAsia="DengXian" w:hAnsi="Times New Roman" w:cs="Times New Roman"/>
          <w:kern w:val="0"/>
          <w:sz w:val="24"/>
          <w:szCs w:val="24"/>
          <w:lang w:eastAsia="en-US"/>
        </w:rPr>
        <w:t>We n</w:t>
      </w:r>
      <w:r w:rsidRPr="000E264B">
        <w:rPr>
          <w:rFonts w:ascii="Times New Roman" w:eastAsia="DengXian" w:hAnsi="Times New Roman" w:cs="Times New Roman"/>
          <w:kern w:val="0"/>
          <w:sz w:val="24"/>
          <w:szCs w:val="24"/>
          <w:lang w:eastAsia="en-US"/>
        </w:rPr>
        <w:t>ote</w:t>
      </w:r>
      <w:r>
        <w:rPr>
          <w:rFonts w:ascii="Times New Roman" w:eastAsia="DengXian" w:hAnsi="Times New Roman" w:cs="Times New Roman"/>
          <w:kern w:val="0"/>
          <w:sz w:val="24"/>
          <w:szCs w:val="24"/>
          <w:lang w:eastAsia="en-US"/>
        </w:rPr>
        <w:t xml:space="preserve"> that in the </w:t>
      </w:r>
      <w:r w:rsidR="00F3266C">
        <w:rPr>
          <w:rFonts w:ascii="Times New Roman" w:eastAsia="DengXian" w:hAnsi="Times New Roman" w:cs="Times New Roman"/>
          <w:kern w:val="0"/>
          <w:sz w:val="24"/>
          <w:szCs w:val="24"/>
          <w:lang w:eastAsia="en-US"/>
        </w:rPr>
        <w:t>experimentally determined</w:t>
      </w:r>
      <w:r>
        <w:rPr>
          <w:rFonts w:ascii="Times New Roman" w:eastAsia="DengXian" w:hAnsi="Times New Roman" w:cs="Times New Roman"/>
          <w:kern w:val="0"/>
          <w:sz w:val="24"/>
          <w:szCs w:val="24"/>
          <w:lang w:eastAsia="en-US"/>
        </w:rPr>
        <w:t xml:space="preserve"> scattering matrix elements shown in Table S1,</w:t>
      </w:r>
      <w:r w:rsidRPr="000E264B">
        <w:rPr>
          <w:rFonts w:ascii="Times New Roman" w:eastAsia="DengXian" w:hAnsi="Times New Roman" w:cs="Times New Roman"/>
          <w:kern w:val="0"/>
          <w:sz w:val="24"/>
          <w:szCs w:val="24"/>
          <w:lang w:eastAsia="en-US"/>
        </w:rPr>
        <w:t xml:space="preserve"> </w:t>
      </w:r>
      <w:r>
        <w:rPr>
          <w:rFonts w:ascii="Times New Roman" w:eastAsia="DengXian" w:hAnsi="Times New Roman" w:cs="Times New Roman"/>
          <w:kern w:val="0"/>
          <w:sz w:val="24"/>
          <w:szCs w:val="24"/>
          <w:lang w:eastAsia="en-US"/>
        </w:rPr>
        <w:t>we have found</w:t>
      </w:r>
      <w:r w:rsidRPr="000E264B">
        <w:rPr>
          <w:rFonts w:ascii="Times New Roman" w:eastAsia="DengXian" w:hAnsi="Times New Roman" w:cs="Times New Roman"/>
          <w:kern w:val="0"/>
          <w:sz w:val="24"/>
          <w:szCs w:val="24"/>
          <w:lang w:eastAsia="en-US"/>
        </w:rPr>
        <w:t xml:space="preserve"> only incoming orbitals with </w:t>
      </w:r>
      <w:r w:rsidRPr="000E264B">
        <w:rPr>
          <w:rFonts w:ascii="Times New Roman" w:eastAsia="DengXian" w:hAnsi="Times New Roman" w:cs="Times New Roman"/>
          <w:i/>
          <w:kern w:val="0"/>
          <w:sz w:val="24"/>
          <w:szCs w:val="24"/>
          <w:lang w:eastAsia="en-US"/>
        </w:rPr>
        <w:t>l</w:t>
      </w:r>
      <w:r w:rsidRPr="000E264B">
        <w:rPr>
          <w:rFonts w:ascii="Times New Roman" w:eastAsia="DengXian" w:hAnsi="Times New Roman" w:cs="Times New Roman"/>
          <w:kern w:val="0"/>
          <w:sz w:val="24"/>
          <w:szCs w:val="24"/>
          <w:lang w:eastAsia="en-US"/>
        </w:rPr>
        <w:t xml:space="preserve"> = 0, 2. Because of conservation of angular momentum, the</w:t>
      </w:r>
      <w:r>
        <w:rPr>
          <w:rFonts w:ascii="Times New Roman" w:eastAsia="DengXian" w:hAnsi="Times New Roman" w:cs="Times New Roman"/>
          <w:kern w:val="0"/>
          <w:sz w:val="24"/>
          <w:szCs w:val="24"/>
          <w:lang w:eastAsia="en-US"/>
        </w:rPr>
        <w:t>se input orbitals will only be able to produce the</w:t>
      </w:r>
      <w:r w:rsidRPr="000E264B">
        <w:rPr>
          <w:rFonts w:ascii="Times New Roman" w:eastAsia="DengXian" w:hAnsi="Times New Roman" w:cs="Times New Roman"/>
          <w:kern w:val="0"/>
          <w:sz w:val="24"/>
          <w:szCs w:val="24"/>
          <w:lang w:eastAsia="en-US"/>
        </w:rPr>
        <w:t xml:space="preserve"> outgoing orbital</w:t>
      </w:r>
      <w:r>
        <w:rPr>
          <w:rFonts w:ascii="Times New Roman" w:eastAsia="DengXian" w:hAnsi="Times New Roman" w:cs="Times New Roman"/>
          <w:kern w:val="0"/>
          <w:sz w:val="24"/>
          <w:szCs w:val="24"/>
          <w:lang w:eastAsia="en-US"/>
        </w:rPr>
        <w:t>s</w:t>
      </w:r>
      <w:r w:rsidRPr="000E264B">
        <w:rPr>
          <w:rFonts w:ascii="Times New Roman" w:eastAsia="DengXian" w:hAnsi="Times New Roman" w:cs="Times New Roman"/>
          <w:kern w:val="0"/>
          <w:sz w:val="24"/>
          <w:szCs w:val="24"/>
          <w:lang w:eastAsia="en-US"/>
        </w:rPr>
        <w:t xml:space="preserve"> </w:t>
      </w:r>
      <w:r w:rsidRPr="000E264B">
        <w:rPr>
          <w:rFonts w:ascii="Times New Roman" w:eastAsia="DengXian" w:hAnsi="Times New Roman" w:cs="Times New Roman"/>
          <w:i/>
          <w:kern w:val="0"/>
          <w:sz w:val="24"/>
          <w:szCs w:val="24"/>
          <w:lang w:eastAsia="en-US"/>
        </w:rPr>
        <w:t>l</w:t>
      </w:r>
      <w:r w:rsidRPr="000E264B">
        <w:rPr>
          <w:rFonts w:ascii="Times New Roman" w:eastAsia="DengXian" w:hAnsi="Times New Roman" w:cs="Times New Roman"/>
          <w:i/>
          <w:kern w:val="0"/>
          <w:sz w:val="24"/>
          <w:szCs w:val="24"/>
          <w:vertAlign w:val="subscript"/>
          <w:lang w:eastAsia="en-US"/>
        </w:rPr>
        <w:t>f</w:t>
      </w:r>
      <w:r w:rsidRPr="000E264B">
        <w:rPr>
          <w:rFonts w:ascii="Times New Roman" w:eastAsia="DengXian" w:hAnsi="Times New Roman" w:cs="Times New Roman"/>
          <w:kern w:val="0"/>
          <w:sz w:val="24"/>
          <w:szCs w:val="24"/>
          <w:lang w:eastAsia="en-US"/>
        </w:rPr>
        <w:t xml:space="preserve"> = 0, 2, 4.</w:t>
      </w:r>
      <w:r>
        <w:rPr>
          <w:rFonts w:ascii="Times New Roman" w:eastAsia="DengXian" w:hAnsi="Times New Roman" w:cs="Times New Roman"/>
          <w:kern w:val="0"/>
          <w:sz w:val="24"/>
          <w:szCs w:val="24"/>
          <w:lang w:eastAsia="en-US"/>
        </w:rPr>
        <w:t xml:space="preserve"> This dramatically reduces the number of terms involved the sum in Eq. (S3). The sum is additionally reduced due to the conservation of the Z component of the orbital angular momentum, denoted by quantum number </w:t>
      </w:r>
      <w:r>
        <w:rPr>
          <w:rFonts w:ascii="Times New Roman" w:eastAsia="DengXian" w:hAnsi="Times New Roman" w:cs="Times New Roman"/>
          <w:i/>
          <w:iCs/>
          <w:kern w:val="0"/>
          <w:sz w:val="24"/>
          <w:szCs w:val="24"/>
          <w:lang w:eastAsia="en-US"/>
        </w:rPr>
        <w:t>m</w:t>
      </w:r>
      <w:r w:rsidRPr="0031619E">
        <w:rPr>
          <w:rFonts w:ascii="Times New Roman" w:eastAsia="DengXian" w:hAnsi="Times New Roman" w:cs="Times New Roman"/>
          <w:i/>
          <w:iCs/>
          <w:kern w:val="0"/>
          <w:sz w:val="24"/>
          <w:szCs w:val="24"/>
          <w:vertAlign w:val="subscript"/>
          <w:lang w:eastAsia="en-US"/>
        </w:rPr>
        <w:t>l</w:t>
      </w:r>
      <w:r w:rsidRPr="0031619E">
        <w:rPr>
          <w:rFonts w:ascii="Times New Roman" w:eastAsia="DengXian" w:hAnsi="Times New Roman" w:cs="Times New Roman"/>
          <w:kern w:val="0"/>
          <w:sz w:val="24"/>
          <w:szCs w:val="24"/>
          <w:vertAlign w:val="subscript"/>
          <w:lang w:eastAsia="en-US"/>
        </w:rPr>
        <w:t xml:space="preserve"> </w:t>
      </w:r>
      <w:r>
        <w:rPr>
          <w:rFonts w:ascii="Times New Roman" w:eastAsia="DengXian" w:hAnsi="Times New Roman" w:cs="Times New Roman"/>
          <w:kern w:val="0"/>
          <w:sz w:val="24"/>
          <w:szCs w:val="24"/>
          <w:lang w:eastAsia="en-US"/>
        </w:rPr>
        <w:t xml:space="preserve">and </w:t>
      </w:r>
      <w:r>
        <w:rPr>
          <w:rFonts w:ascii="Times New Roman" w:eastAsia="DengXian" w:hAnsi="Times New Roman" w:cs="Times New Roman"/>
          <w:i/>
          <w:iCs/>
          <w:kern w:val="0"/>
          <w:sz w:val="24"/>
          <w:szCs w:val="24"/>
          <w:lang w:eastAsia="en-US"/>
        </w:rPr>
        <w:t>m</w:t>
      </w:r>
      <w:r>
        <w:rPr>
          <w:rFonts w:ascii="Times New Roman" w:eastAsia="DengXian" w:hAnsi="Times New Roman" w:cs="Times New Roman"/>
          <w:i/>
          <w:iCs/>
          <w:kern w:val="0"/>
          <w:sz w:val="24"/>
          <w:szCs w:val="24"/>
          <w:vertAlign w:val="subscript"/>
          <w:lang w:eastAsia="en-US"/>
        </w:rPr>
        <w:t>lf</w:t>
      </w:r>
      <w:r>
        <w:rPr>
          <w:rFonts w:ascii="Times New Roman" w:eastAsia="DengXian" w:hAnsi="Times New Roman" w:cs="Times New Roman"/>
          <w:kern w:val="0"/>
          <w:sz w:val="24"/>
          <w:szCs w:val="24"/>
          <w:lang w:eastAsia="en-US"/>
        </w:rPr>
        <w:t xml:space="preserve"> in the input and output channels, respectively. Because we choose to analyze the collision process with the quantization axis along the relative velocity direction, </w:t>
      </w:r>
      <w:r>
        <w:rPr>
          <w:rFonts w:ascii="Times New Roman" w:eastAsia="DengXian" w:hAnsi="Times New Roman" w:cs="Times New Roman"/>
          <w:i/>
          <w:iCs/>
          <w:kern w:val="0"/>
          <w:sz w:val="24"/>
          <w:szCs w:val="24"/>
          <w:lang w:eastAsia="en-US"/>
        </w:rPr>
        <w:t>m</w:t>
      </w:r>
      <w:r>
        <w:rPr>
          <w:rFonts w:ascii="Times New Roman" w:eastAsia="DengXian" w:hAnsi="Times New Roman" w:cs="Times New Roman"/>
          <w:i/>
          <w:iCs/>
          <w:kern w:val="0"/>
          <w:sz w:val="24"/>
          <w:szCs w:val="24"/>
          <w:vertAlign w:val="subscript"/>
          <w:lang w:eastAsia="en-US"/>
        </w:rPr>
        <w:t>l</w:t>
      </w:r>
      <w:r>
        <w:rPr>
          <w:rFonts w:ascii="Times New Roman" w:eastAsia="DengXian" w:hAnsi="Times New Roman" w:cs="Times New Roman"/>
          <w:kern w:val="0"/>
          <w:sz w:val="24"/>
          <w:szCs w:val="24"/>
          <w:lang w:eastAsia="en-US"/>
        </w:rPr>
        <w:t xml:space="preserve"> is fixed at 0. Additionally, scattering into the </w:t>
      </w:r>
      <w:r w:rsidRPr="000E264B">
        <w:rPr>
          <w:rFonts w:ascii="Times New Roman" w:hAnsi="Times New Roman" w:cs="Times New Roman"/>
          <w:sz w:val="24"/>
          <w:szCs w:val="24"/>
        </w:rPr>
        <w:t>(</w:t>
      </w:r>
      <w:r w:rsidRPr="000E264B">
        <w:rPr>
          <w:rFonts w:ascii="Times New Roman" w:hAnsi="Times New Roman" w:cs="Times New Roman"/>
          <w:i/>
          <w:sz w:val="24"/>
          <w:szCs w:val="24"/>
        </w:rPr>
        <w:t>v</w:t>
      </w:r>
      <w:r w:rsidRPr="000E264B">
        <w:rPr>
          <w:rFonts w:ascii="Times New Roman" w:hAnsi="Times New Roman" w:cs="Times New Roman"/>
          <w:sz w:val="24"/>
          <w:szCs w:val="24"/>
        </w:rPr>
        <w:t xml:space="preserve"> = 1, </w:t>
      </w:r>
      <w:r w:rsidRPr="000E264B">
        <w:rPr>
          <w:rFonts w:ascii="Times New Roman" w:hAnsi="Times New Roman" w:cs="Times New Roman"/>
          <w:i/>
          <w:sz w:val="24"/>
          <w:szCs w:val="24"/>
        </w:rPr>
        <w:t>j</w:t>
      </w:r>
      <w:r w:rsidRPr="000E264B">
        <w:rPr>
          <w:rFonts w:ascii="Times New Roman" w:hAnsi="Times New Roman" w:cs="Times New Roman"/>
          <w:i/>
          <w:sz w:val="24"/>
          <w:szCs w:val="24"/>
          <w:vertAlign w:val="subscript"/>
        </w:rPr>
        <w:t>f</w:t>
      </w:r>
      <w:r w:rsidRPr="000E264B">
        <w:rPr>
          <w:rFonts w:ascii="Times New Roman" w:hAnsi="Times New Roman" w:cs="Times New Roman"/>
          <w:sz w:val="24"/>
          <w:szCs w:val="24"/>
        </w:rPr>
        <w:t xml:space="preserve"> = 0)</w:t>
      </w:r>
      <w:r>
        <w:rPr>
          <w:rFonts w:ascii="Times New Roman" w:hAnsi="Times New Roman" w:cs="Times New Roman"/>
          <w:sz w:val="24"/>
          <w:szCs w:val="24"/>
        </w:rPr>
        <w:t xml:space="preserve"> fixes the projection of the internal angular momentum of the outgoing state </w:t>
      </w:r>
      <w:r>
        <w:rPr>
          <w:rFonts w:ascii="Times New Roman" w:hAnsi="Times New Roman" w:cs="Times New Roman"/>
          <w:i/>
          <w:iCs/>
          <w:sz w:val="24"/>
          <w:szCs w:val="24"/>
        </w:rPr>
        <w:t>m</w:t>
      </w:r>
      <w:r>
        <w:rPr>
          <w:rFonts w:ascii="Times New Roman" w:hAnsi="Times New Roman" w:cs="Times New Roman"/>
          <w:i/>
          <w:iCs/>
          <w:sz w:val="24"/>
          <w:szCs w:val="24"/>
          <w:vertAlign w:val="subscript"/>
        </w:rPr>
        <w:t>f</w:t>
      </w:r>
      <w:r>
        <w:rPr>
          <w:rFonts w:ascii="Times New Roman" w:hAnsi="Times New Roman" w:cs="Times New Roman"/>
          <w:sz w:val="24"/>
          <w:szCs w:val="24"/>
        </w:rPr>
        <w:t xml:space="preserve"> = 0.</w:t>
      </w:r>
      <w:r w:rsidRPr="000E264B">
        <w:rPr>
          <w:rFonts w:ascii="Times New Roman" w:eastAsia="DengXian" w:hAnsi="Times New Roman" w:cs="Times New Roman"/>
          <w:kern w:val="0"/>
          <w:sz w:val="24"/>
          <w:szCs w:val="24"/>
          <w:lang w:eastAsia="en-US"/>
        </w:rPr>
        <w:t xml:space="preserve"> Because the </w:t>
      </w:r>
      <w:r>
        <w:rPr>
          <w:rFonts w:ascii="Times New Roman" w:eastAsia="DengXian" w:hAnsi="Times New Roman" w:cs="Times New Roman"/>
          <w:kern w:val="0"/>
          <w:sz w:val="24"/>
          <w:szCs w:val="24"/>
          <w:lang w:eastAsia="en-US"/>
        </w:rPr>
        <w:t xml:space="preserve">Z </w:t>
      </w:r>
      <w:r w:rsidRPr="000E264B">
        <w:rPr>
          <w:rFonts w:ascii="Times New Roman" w:eastAsia="DengXian" w:hAnsi="Times New Roman" w:cs="Times New Roman"/>
          <w:kern w:val="0"/>
          <w:sz w:val="24"/>
          <w:szCs w:val="24"/>
          <w:lang w:eastAsia="en-US"/>
        </w:rPr>
        <w:t xml:space="preserve">component of the angular momentum is also conserved, </w:t>
      </w:r>
      <w:r w:rsidRPr="000E264B">
        <w:rPr>
          <w:rFonts w:ascii="Times New Roman" w:hAnsi="Times New Roman" w:cs="Times New Roman"/>
          <w:kern w:val="0"/>
          <w:sz w:val="24"/>
          <w:szCs w:val="24"/>
        </w:rPr>
        <w:t xml:space="preserve">the </w:t>
      </w:r>
      <w:r>
        <w:rPr>
          <w:rFonts w:ascii="Times New Roman" w:hAnsi="Times New Roman" w:cs="Times New Roman"/>
          <w:kern w:val="0"/>
          <w:sz w:val="24"/>
          <w:szCs w:val="24"/>
        </w:rPr>
        <w:t xml:space="preserve">Z </w:t>
      </w:r>
      <w:r w:rsidRPr="000E264B">
        <w:rPr>
          <w:rFonts w:ascii="Times New Roman" w:hAnsi="Times New Roman" w:cs="Times New Roman"/>
          <w:kern w:val="0"/>
          <w:sz w:val="24"/>
          <w:szCs w:val="24"/>
        </w:rPr>
        <w:t>component of the</w:t>
      </w:r>
      <w:r>
        <w:rPr>
          <w:rFonts w:ascii="Times New Roman" w:hAnsi="Times New Roman" w:cs="Times New Roman"/>
          <w:kern w:val="0"/>
          <w:sz w:val="24"/>
          <w:szCs w:val="24"/>
        </w:rPr>
        <w:t xml:space="preserve"> outgoing</w:t>
      </w:r>
      <w:r w:rsidRPr="000E264B">
        <w:rPr>
          <w:rFonts w:ascii="Times New Roman" w:hAnsi="Times New Roman" w:cs="Times New Roman"/>
          <w:kern w:val="0"/>
          <w:sz w:val="24"/>
          <w:szCs w:val="24"/>
        </w:rPr>
        <w:t xml:space="preserve"> orbital angular momentum must be</w:t>
      </w:r>
      <w:r>
        <w:rPr>
          <w:rFonts w:ascii="Times New Roman" w:hAnsi="Times New Roman" w:cs="Times New Roman"/>
          <w:kern w:val="0"/>
          <w:sz w:val="24"/>
          <w:szCs w:val="24"/>
        </w:rPr>
        <w:t xml:space="preserve"> equal to the</w:t>
      </w:r>
      <w:r w:rsidR="007C1334">
        <w:rPr>
          <w:rFonts w:ascii="Times New Roman" w:hAnsi="Times New Roman" w:cs="Times New Roman"/>
          <w:kern w:val="0"/>
          <w:sz w:val="24"/>
          <w:szCs w:val="24"/>
        </w:rPr>
        <w:t xml:space="preserve"> Z component of the incoming internal angular momentum:</w:t>
      </w:r>
      <w:r w:rsidRPr="000E264B">
        <w:rPr>
          <w:rFonts w:ascii="Times New Roman" w:hAnsi="Times New Roman" w:cs="Times New Roman"/>
          <w:kern w:val="0"/>
          <w:sz w:val="24"/>
          <w:szCs w:val="24"/>
        </w:rPr>
        <w:t xml:space="preserve"> </w:t>
      </w:r>
      <w:r w:rsidRPr="000E264B">
        <w:rPr>
          <w:rFonts w:ascii="Times New Roman" w:hAnsi="Times New Roman" w:cs="Times New Roman"/>
          <w:i/>
          <w:kern w:val="0"/>
          <w:sz w:val="24"/>
          <w:szCs w:val="24"/>
        </w:rPr>
        <w:t>m</w:t>
      </w:r>
      <w:r w:rsidRPr="000E264B">
        <w:rPr>
          <w:rFonts w:ascii="Times New Roman" w:hAnsi="Times New Roman" w:cs="Times New Roman"/>
          <w:i/>
          <w:kern w:val="0"/>
          <w:sz w:val="24"/>
          <w:szCs w:val="24"/>
          <w:vertAlign w:val="subscript"/>
        </w:rPr>
        <w:t>lf</w:t>
      </w:r>
      <w:r w:rsidRPr="000E264B">
        <w:rPr>
          <w:rFonts w:ascii="Times New Roman" w:hAnsi="Times New Roman" w:cs="Times New Roman"/>
          <w:kern w:val="0"/>
          <w:sz w:val="24"/>
          <w:szCs w:val="24"/>
        </w:rPr>
        <w:t xml:space="preserve"> =</w:t>
      </w:r>
      <w:r w:rsidR="00E16708">
        <w:rPr>
          <w:rFonts w:ascii="Times New Roman" w:hAnsi="Times New Roman" w:cs="Times New Roman"/>
          <w:kern w:val="0"/>
          <w:sz w:val="24"/>
          <w:szCs w:val="24"/>
        </w:rPr>
        <w:t xml:space="preserve"> </w:t>
      </w:r>
      <w:r w:rsidR="007C1334">
        <w:rPr>
          <w:rFonts w:ascii="Times New Roman" w:hAnsi="Times New Roman" w:cs="Times New Roman"/>
          <w:i/>
          <w:iCs/>
          <w:kern w:val="0"/>
          <w:sz w:val="24"/>
          <w:szCs w:val="24"/>
        </w:rPr>
        <w:t>m</w:t>
      </w:r>
      <w:r>
        <w:rPr>
          <w:rFonts w:ascii="Times New Roman" w:eastAsia="DengXian" w:hAnsi="Times New Roman" w:cs="Times New Roman"/>
          <w:kern w:val="0"/>
          <w:sz w:val="24"/>
          <w:szCs w:val="24"/>
          <w:lang w:eastAsia="en-US"/>
        </w:rPr>
        <w:t xml:space="preserve">. </w:t>
      </w:r>
      <w:r w:rsidRPr="000E264B">
        <w:rPr>
          <w:rFonts w:ascii="Times New Roman" w:eastAsia="DengXian" w:hAnsi="Times New Roman" w:cs="Times New Roman"/>
          <w:kern w:val="0"/>
          <w:sz w:val="24"/>
          <w:szCs w:val="24"/>
          <w:lang w:eastAsia="en-US"/>
        </w:rPr>
        <w:t xml:space="preserve">Therefore, </w:t>
      </w:r>
      <w:r>
        <w:rPr>
          <w:rFonts w:ascii="Times New Roman" w:eastAsia="DengXian" w:hAnsi="Times New Roman" w:cs="Times New Roman"/>
          <w:kern w:val="0"/>
          <w:sz w:val="24"/>
          <w:szCs w:val="24"/>
          <w:lang w:eastAsia="en-US"/>
        </w:rPr>
        <w:t>the outgoing orbital states are</w:t>
      </w:r>
      <w:r w:rsidR="007C1334">
        <w:rPr>
          <w:rFonts w:ascii="Times New Roman" w:eastAsia="DengXian" w:hAnsi="Times New Roman" w:cs="Times New Roman"/>
          <w:kern w:val="0"/>
          <w:sz w:val="24"/>
          <w:szCs w:val="24"/>
          <w:lang w:eastAsia="en-US"/>
        </w:rPr>
        <w:t xml:space="preserve"> limited to</w:t>
      </w:r>
      <w:r>
        <w:rPr>
          <w:rFonts w:ascii="Times New Roman" w:eastAsia="DengXian" w:hAnsi="Times New Roman" w:cs="Times New Roman"/>
          <w:kern w:val="0"/>
          <w:sz w:val="24"/>
          <w:szCs w:val="24"/>
          <w:lang w:eastAsia="en-US"/>
        </w:rPr>
        <w:t xml:space="preserve"> </w:t>
      </w:r>
      <w:r w:rsidRPr="000E264B">
        <w:rPr>
          <w:rFonts w:ascii="Times New Roman" w:eastAsia="DengXian" w:hAnsi="Times New Roman" w:cs="Times New Roman"/>
          <w:i/>
          <w:kern w:val="0"/>
          <w:sz w:val="24"/>
          <w:szCs w:val="24"/>
          <w:lang w:eastAsia="en-US"/>
        </w:rPr>
        <w:t>l</w:t>
      </w:r>
      <w:r w:rsidRPr="000E264B">
        <w:rPr>
          <w:rFonts w:ascii="Times New Roman" w:eastAsia="DengXian" w:hAnsi="Times New Roman" w:cs="Times New Roman"/>
          <w:i/>
          <w:kern w:val="0"/>
          <w:sz w:val="24"/>
          <w:szCs w:val="24"/>
          <w:vertAlign w:val="subscript"/>
          <w:lang w:eastAsia="en-US"/>
        </w:rPr>
        <w:t>f</w:t>
      </w:r>
      <w:r w:rsidRPr="000E264B">
        <w:rPr>
          <w:rFonts w:ascii="Times New Roman" w:eastAsia="DengXian" w:hAnsi="Times New Roman" w:cs="Times New Roman"/>
          <w:kern w:val="0"/>
          <w:sz w:val="24"/>
          <w:szCs w:val="24"/>
          <w:lang w:eastAsia="en-US"/>
        </w:rPr>
        <w:t xml:space="preserve"> = </w:t>
      </w:r>
      <w:r w:rsidR="007C1334">
        <w:rPr>
          <w:rFonts w:ascii="Times New Roman" w:eastAsia="DengXian" w:hAnsi="Times New Roman" w:cs="Times New Roman"/>
          <w:kern w:val="0"/>
          <w:sz w:val="24"/>
          <w:szCs w:val="24"/>
          <w:lang w:eastAsia="en-US"/>
        </w:rPr>
        <w:t xml:space="preserve">0, </w:t>
      </w:r>
      <w:r w:rsidRPr="000E264B">
        <w:rPr>
          <w:rFonts w:ascii="Times New Roman" w:eastAsia="DengXian" w:hAnsi="Times New Roman" w:cs="Times New Roman"/>
          <w:kern w:val="0"/>
          <w:sz w:val="24"/>
          <w:szCs w:val="24"/>
          <w:lang w:eastAsia="en-US"/>
        </w:rPr>
        <w:t>2, 4</w:t>
      </w:r>
      <w:r>
        <w:rPr>
          <w:rFonts w:ascii="Times New Roman" w:eastAsia="DengXian" w:hAnsi="Times New Roman" w:cs="Times New Roman"/>
          <w:kern w:val="0"/>
          <w:sz w:val="24"/>
          <w:szCs w:val="24"/>
          <w:lang w:eastAsia="en-US"/>
        </w:rPr>
        <w:t xml:space="preserve">, </w:t>
      </w:r>
      <w:r w:rsidRPr="000E264B">
        <w:rPr>
          <w:rFonts w:ascii="Times New Roman" w:hAnsi="Times New Roman" w:cs="Times New Roman"/>
          <w:i/>
          <w:kern w:val="0"/>
          <w:sz w:val="24"/>
          <w:szCs w:val="24"/>
        </w:rPr>
        <w:t>m</w:t>
      </w:r>
      <w:r w:rsidRPr="000E264B">
        <w:rPr>
          <w:rFonts w:ascii="Times New Roman" w:hAnsi="Times New Roman" w:cs="Times New Roman"/>
          <w:i/>
          <w:kern w:val="0"/>
          <w:sz w:val="24"/>
          <w:szCs w:val="24"/>
          <w:vertAlign w:val="subscript"/>
        </w:rPr>
        <w:t>lf</w:t>
      </w:r>
      <w:r w:rsidRPr="000E264B">
        <w:rPr>
          <w:rFonts w:ascii="Times New Roman" w:hAnsi="Times New Roman" w:cs="Times New Roman"/>
          <w:kern w:val="0"/>
          <w:sz w:val="24"/>
          <w:szCs w:val="24"/>
        </w:rPr>
        <w:t xml:space="preserve"> =</w:t>
      </w:r>
      <w:r w:rsidR="00E16708">
        <w:rPr>
          <w:rFonts w:ascii="Times New Roman" w:hAnsi="Times New Roman" w:cs="Times New Roman"/>
          <w:kern w:val="0"/>
          <w:sz w:val="24"/>
          <w:szCs w:val="24"/>
        </w:rPr>
        <w:t xml:space="preserve"> </w:t>
      </w:r>
      <w:r w:rsidR="007C1334">
        <w:rPr>
          <w:rFonts w:ascii="Times New Roman" w:hAnsi="Times New Roman" w:cs="Times New Roman"/>
          <w:i/>
          <w:iCs/>
          <w:kern w:val="0"/>
          <w:sz w:val="24"/>
          <w:szCs w:val="24"/>
        </w:rPr>
        <w:t>m</w:t>
      </w:r>
      <w:r w:rsidRPr="000E264B">
        <w:rPr>
          <w:rFonts w:ascii="Times New Roman" w:eastAsia="DengXian" w:hAnsi="Times New Roman" w:cs="Times New Roman"/>
          <w:kern w:val="0"/>
          <w:sz w:val="24"/>
          <w:szCs w:val="24"/>
          <w:lang w:eastAsia="en-US"/>
        </w:rPr>
        <w:t>.</w:t>
      </w:r>
    </w:p>
    <w:p w14:paraId="4434FBA5" w14:textId="21FCF2AC" w:rsidR="002B500C" w:rsidRPr="00C035E9" w:rsidRDefault="002B500C" w:rsidP="002B500C">
      <w:pPr>
        <w:widowControl/>
        <w:ind w:firstLine="420"/>
        <w:jc w:val="left"/>
        <w:rPr>
          <w:rFonts w:ascii="Times New Roman" w:eastAsia="DengXian" w:hAnsi="Times New Roman" w:cs="Times New Roman"/>
          <w:kern w:val="0"/>
          <w:sz w:val="24"/>
          <w:szCs w:val="24"/>
          <w:lang w:eastAsia="en-US"/>
        </w:rPr>
      </w:pPr>
      <w:r w:rsidRPr="000E264B">
        <w:rPr>
          <w:rFonts w:ascii="Times New Roman" w:eastAsia="DengXian" w:hAnsi="Times New Roman" w:cs="Times New Roman"/>
          <w:kern w:val="0"/>
          <w:sz w:val="24"/>
          <w:szCs w:val="24"/>
          <w:lang w:eastAsia="en-US"/>
        </w:rPr>
        <w:t xml:space="preserve">In </w:t>
      </w:r>
      <w:r w:rsidR="00C035E9">
        <w:rPr>
          <w:rFonts w:ascii="Times New Roman" w:eastAsia="DengXian" w:hAnsi="Times New Roman" w:cs="Times New Roman"/>
          <w:kern w:val="0"/>
          <w:sz w:val="24"/>
          <w:szCs w:val="24"/>
          <w:lang w:eastAsia="en-US"/>
        </w:rPr>
        <w:t>the</w:t>
      </w:r>
      <w:r w:rsidRPr="000E264B">
        <w:rPr>
          <w:rFonts w:ascii="Times New Roman" w:eastAsia="DengXian" w:hAnsi="Times New Roman" w:cs="Times New Roman"/>
          <w:kern w:val="0"/>
          <w:sz w:val="24"/>
          <w:szCs w:val="24"/>
          <w:lang w:eastAsia="en-US"/>
        </w:rPr>
        <w:t xml:space="preserve"> analysis</w:t>
      </w:r>
      <w:r w:rsidR="00C035E9">
        <w:rPr>
          <w:rFonts w:ascii="Times New Roman" w:eastAsia="DengXian" w:hAnsi="Times New Roman" w:cs="Times New Roman"/>
          <w:kern w:val="0"/>
          <w:sz w:val="24"/>
          <w:szCs w:val="24"/>
          <w:lang w:eastAsia="en-US"/>
        </w:rPr>
        <w:t xml:space="preserve"> we present in this paper</w:t>
      </w:r>
      <w:r w:rsidRPr="000E264B">
        <w:rPr>
          <w:rFonts w:ascii="Times New Roman" w:eastAsia="DengXian" w:hAnsi="Times New Roman" w:cs="Times New Roman"/>
          <w:kern w:val="0"/>
          <w:sz w:val="24"/>
          <w:szCs w:val="24"/>
          <w:lang w:eastAsia="en-US"/>
        </w:rPr>
        <w:t>, the incoming and outgoing states</w:t>
      </w:r>
      <w:r w:rsidR="00C035E9">
        <w:rPr>
          <w:rFonts w:ascii="Times New Roman" w:eastAsia="DengXian" w:hAnsi="Times New Roman" w:cs="Times New Roman"/>
          <w:kern w:val="0"/>
          <w:sz w:val="24"/>
          <w:szCs w:val="24"/>
          <w:lang w:eastAsia="en-US"/>
        </w:rPr>
        <w:t xml:space="preserve"> internal states of the HD molecule</w:t>
      </w:r>
      <w:r w:rsidRPr="000E264B">
        <w:rPr>
          <w:rFonts w:ascii="Times New Roman" w:eastAsia="DengXian" w:hAnsi="Times New Roman" w:cs="Times New Roman"/>
          <w:kern w:val="0"/>
          <w:sz w:val="24"/>
          <w:szCs w:val="24"/>
          <w:lang w:eastAsia="en-US"/>
        </w:rPr>
        <w:t xml:space="preserve"> are precisely defined. </w:t>
      </w:r>
      <w:r w:rsidR="00C035E9">
        <w:rPr>
          <w:rFonts w:ascii="Times New Roman" w:eastAsia="DengXian" w:hAnsi="Times New Roman" w:cs="Times New Roman"/>
          <w:kern w:val="0"/>
          <w:sz w:val="24"/>
          <w:szCs w:val="24"/>
        </w:rPr>
        <w:t xml:space="preserve">As detailed in the main text, we specifically consider </w:t>
      </w:r>
      <w:r w:rsidRPr="000E264B">
        <w:rPr>
          <w:rFonts w:ascii="Times New Roman" w:eastAsia="DengXian" w:hAnsi="Times New Roman" w:cs="Times New Roman"/>
          <w:kern w:val="0"/>
          <w:sz w:val="24"/>
          <w:szCs w:val="24"/>
          <w:lang w:eastAsia="en-US"/>
        </w:rPr>
        <w:t xml:space="preserve">three </w:t>
      </w:r>
      <w:r w:rsidRPr="000E264B">
        <w:rPr>
          <w:rFonts w:ascii="Times New Roman" w:eastAsia="DengXian" w:hAnsi="Times New Roman" w:cs="Times New Roman"/>
          <w:kern w:val="0"/>
          <w:sz w:val="24"/>
          <w:szCs w:val="24"/>
        </w:rPr>
        <w:t>diff</w:t>
      </w:r>
      <w:r w:rsidRPr="000E264B">
        <w:rPr>
          <w:rFonts w:ascii="Times New Roman" w:eastAsia="DengXian" w:hAnsi="Times New Roman" w:cs="Times New Roman"/>
          <w:kern w:val="0"/>
          <w:sz w:val="24"/>
          <w:szCs w:val="24"/>
          <w:lang w:eastAsia="en-US"/>
        </w:rPr>
        <w:t>erent HD molecular orientations</w:t>
      </w:r>
      <w:r w:rsidR="00C035E9">
        <w:rPr>
          <w:rFonts w:ascii="Times New Roman" w:eastAsia="DengXian" w:hAnsi="Times New Roman" w:cs="Times New Roman"/>
          <w:kern w:val="0"/>
          <w:sz w:val="24"/>
          <w:szCs w:val="24"/>
          <w:lang w:eastAsia="en-US"/>
        </w:rPr>
        <w:t>,</w:t>
      </w:r>
      <w:r w:rsidRPr="000E264B">
        <w:rPr>
          <w:rFonts w:ascii="Times New Roman" w:eastAsia="DengXian" w:hAnsi="Times New Roman" w:cs="Times New Roman"/>
          <w:kern w:val="0"/>
          <w:sz w:val="24"/>
          <w:szCs w:val="24"/>
          <w:lang w:eastAsia="en-US"/>
        </w:rPr>
        <w:t xml:space="preserve"> </w:t>
      </w:r>
      <w:r w:rsidR="00C035E9">
        <w:rPr>
          <w:rFonts w:ascii="Times New Roman" w:eastAsia="DengXian" w:hAnsi="Times New Roman" w:cs="Times New Roman"/>
          <w:kern w:val="0"/>
          <w:sz w:val="24"/>
          <w:szCs w:val="24"/>
          <w:lang w:eastAsia="en-US"/>
        </w:rPr>
        <w:t>which we call HSARP, VSARP, and XSARP</w:t>
      </w:r>
      <w:r w:rsidRPr="000E264B">
        <w:rPr>
          <w:rFonts w:ascii="Times New Roman" w:eastAsia="DengXian" w:hAnsi="Times New Roman" w:cs="Times New Roman"/>
          <w:kern w:val="0"/>
          <w:sz w:val="24"/>
          <w:szCs w:val="24"/>
          <w:lang w:eastAsia="en-US"/>
        </w:rPr>
        <w:t>.</w:t>
      </w:r>
      <w:r w:rsidR="00C035E9">
        <w:rPr>
          <w:rFonts w:ascii="Times New Roman" w:eastAsia="DengXian" w:hAnsi="Times New Roman" w:cs="Times New Roman"/>
          <w:kern w:val="0"/>
          <w:sz w:val="24"/>
          <w:szCs w:val="24"/>
          <w:lang w:eastAsia="en-US"/>
        </w:rPr>
        <w:t xml:space="preserve"> These states are all prepared using the Stark-induced adiabatic Raman passage (SARP) process to select single or specified superpositions of orientational </w:t>
      </w:r>
      <w:r w:rsidR="00C035E9">
        <w:rPr>
          <w:rFonts w:ascii="Times New Roman" w:eastAsia="DengXian" w:hAnsi="Times New Roman" w:cs="Times New Roman"/>
          <w:i/>
          <w:iCs/>
          <w:kern w:val="0"/>
          <w:sz w:val="24"/>
          <w:szCs w:val="24"/>
          <w:lang w:eastAsia="en-US"/>
        </w:rPr>
        <w:t>m</w:t>
      </w:r>
      <w:r w:rsidR="00C035E9">
        <w:rPr>
          <w:rFonts w:ascii="Times New Roman" w:eastAsia="DengXian" w:hAnsi="Times New Roman" w:cs="Times New Roman"/>
          <w:kern w:val="0"/>
          <w:sz w:val="24"/>
          <w:szCs w:val="24"/>
          <w:lang w:eastAsia="en-US"/>
        </w:rPr>
        <w:t xml:space="preserve"> states within the (</w:t>
      </w:r>
      <w:r w:rsidR="00C035E9">
        <w:rPr>
          <w:rFonts w:ascii="Times New Roman" w:eastAsia="DengXian" w:hAnsi="Times New Roman" w:cs="Times New Roman"/>
          <w:i/>
          <w:iCs/>
          <w:kern w:val="0"/>
          <w:sz w:val="24"/>
          <w:szCs w:val="24"/>
          <w:lang w:eastAsia="en-US"/>
        </w:rPr>
        <w:t>v</w:t>
      </w:r>
      <w:r w:rsidR="00C035E9">
        <w:rPr>
          <w:rFonts w:ascii="Times New Roman" w:eastAsia="DengXian" w:hAnsi="Times New Roman" w:cs="Times New Roman"/>
          <w:kern w:val="0"/>
          <w:sz w:val="24"/>
          <w:szCs w:val="24"/>
          <w:lang w:eastAsia="en-US"/>
        </w:rPr>
        <w:t xml:space="preserve"> = 1, </w:t>
      </w:r>
      <w:r w:rsidR="00C035E9">
        <w:rPr>
          <w:rFonts w:ascii="Times New Roman" w:eastAsia="DengXian" w:hAnsi="Times New Roman" w:cs="Times New Roman"/>
          <w:i/>
          <w:iCs/>
          <w:kern w:val="0"/>
          <w:sz w:val="24"/>
          <w:szCs w:val="24"/>
          <w:lang w:eastAsia="en-US"/>
        </w:rPr>
        <w:t>j</w:t>
      </w:r>
      <w:r w:rsidR="00C035E9">
        <w:rPr>
          <w:rFonts w:ascii="Times New Roman" w:eastAsia="DengXian" w:hAnsi="Times New Roman" w:cs="Times New Roman"/>
          <w:kern w:val="0"/>
          <w:sz w:val="24"/>
          <w:szCs w:val="24"/>
          <w:lang w:eastAsia="en-US"/>
        </w:rPr>
        <w:t xml:space="preserve"> = 2) energy eigenstate of the HD molecule:</w:t>
      </w:r>
    </w:p>
    <w:p w14:paraId="1D86620D" w14:textId="77777777" w:rsidR="007E3DF5" w:rsidRDefault="002B500C" w:rsidP="00337B5E">
      <w:pPr>
        <w:widowControl/>
        <w:ind w:firstLine="418"/>
        <w:jc w:val="left"/>
        <w:rPr>
          <w:rFonts w:ascii="Times New Roman" w:hAnsi="Times New Roman" w:cs="Times New Roman"/>
          <w:sz w:val="24"/>
          <w:szCs w:val="24"/>
        </w:rPr>
      </w:pPr>
      <w:r w:rsidRPr="000E264B">
        <w:rPr>
          <w:rFonts w:ascii="Times New Roman" w:hAnsi="Times New Roman" w:cs="Times New Roman"/>
          <w:position w:val="-14"/>
          <w:sz w:val="24"/>
          <w:szCs w:val="24"/>
        </w:rPr>
        <w:object w:dxaOrig="2560" w:dyaOrig="400" w14:anchorId="69EC244F">
          <v:shape id="_x0000_i1114" type="#_x0000_t75" style="width:128pt;height:20pt" o:ole="">
            <v:imagedata r:id="rId36" o:title=""/>
          </v:shape>
          <o:OLEObject Type="Embed" ProgID="Equation.DSMT4" ShapeID="_x0000_i1114" DrawAspect="Content" ObjectID="_1678085584" r:id="rId37"/>
        </w:object>
      </w:r>
      <w:r w:rsidR="00C035E9">
        <w:rPr>
          <w:rFonts w:ascii="Times New Roman" w:hAnsi="Times New Roman" w:cs="Times New Roman"/>
          <w:sz w:val="24"/>
          <w:szCs w:val="24"/>
        </w:rPr>
        <w:tab/>
      </w:r>
      <w:r w:rsidR="00C035E9">
        <w:rPr>
          <w:rFonts w:ascii="Times New Roman" w:hAnsi="Times New Roman" w:cs="Times New Roman"/>
          <w:sz w:val="24"/>
          <w:szCs w:val="24"/>
        </w:rPr>
        <w:tab/>
      </w:r>
    </w:p>
    <w:p w14:paraId="7ABC4DA3" w14:textId="405AAA0E" w:rsidR="002B500C" w:rsidRPr="007E3DF5" w:rsidRDefault="007E3DF5" w:rsidP="00337B5E">
      <w:pPr>
        <w:widowControl/>
        <w:ind w:firstLine="418"/>
        <w:jc w:val="left"/>
        <w:rPr>
          <w:rFonts w:ascii="Times New Roman" w:hAnsi="Times New Roman" w:cs="Times New Roman"/>
          <w:sz w:val="24"/>
          <w:szCs w:val="24"/>
        </w:rPr>
      </w:pPr>
      <w:r w:rsidRPr="007E3DF5">
        <w:rPr>
          <w:rFonts w:ascii="Times New Roman" w:hAnsi="Times New Roman" w:cs="Times New Roman"/>
          <w:position w:val="-26"/>
          <w:sz w:val="24"/>
          <w:szCs w:val="24"/>
        </w:rPr>
        <w:object w:dxaOrig="4700" w:dyaOrig="700" w14:anchorId="7E2E2D62">
          <v:shape id="_x0000_i1115" type="#_x0000_t75" style="width:235pt;height:35pt" o:ole="">
            <v:imagedata r:id="rId38" o:title=""/>
          </v:shape>
          <o:OLEObject Type="Embed" ProgID="Equation.DSMT4" ShapeID="_x0000_i1115" DrawAspect="Content" ObjectID="_1678085585" r:id="rId39"/>
        </w:object>
      </w:r>
      <w:r w:rsidR="00C035E9">
        <w:rPr>
          <w:rFonts w:ascii="Times New Roman" w:hAnsi="Times New Roman" w:cs="Times New Roman"/>
          <w:sz w:val="24"/>
          <w:szCs w:val="24"/>
        </w:rPr>
        <w:tab/>
      </w:r>
      <w:r w:rsidR="00C035E9">
        <w:rPr>
          <w:rFonts w:ascii="Times New Roman" w:hAnsi="Times New Roman" w:cs="Times New Roman"/>
          <w:sz w:val="24"/>
          <w:szCs w:val="24"/>
        </w:rPr>
        <w:tab/>
      </w:r>
      <w:r w:rsidR="00C035E9">
        <w:rPr>
          <w:rFonts w:ascii="Times New Roman" w:hAnsi="Times New Roman" w:cs="Times New Roman"/>
          <w:sz w:val="24"/>
          <w:szCs w:val="24"/>
        </w:rPr>
        <w:tab/>
      </w:r>
      <w:r w:rsidR="00C035E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0A3E">
        <w:rPr>
          <w:rFonts w:ascii="Times New Roman" w:hAnsi="Times New Roman" w:cs="Times New Roman"/>
          <w:sz w:val="24"/>
          <w:szCs w:val="24"/>
        </w:rPr>
        <w:tab/>
      </w:r>
      <w:r w:rsidR="00C035E9">
        <w:rPr>
          <w:rFonts w:ascii="Times New Roman" w:hAnsi="Times New Roman" w:cs="Times New Roman"/>
          <w:sz w:val="24"/>
          <w:szCs w:val="24"/>
        </w:rPr>
        <w:tab/>
      </w:r>
      <w:r w:rsidR="00C035E9" w:rsidRPr="000E264B">
        <w:rPr>
          <w:rFonts w:ascii="Times New Roman" w:hAnsi="Times New Roman" w:cs="Times New Roman"/>
          <w:sz w:val="24"/>
          <w:szCs w:val="24"/>
        </w:rPr>
        <w:t>(S4)</w:t>
      </w:r>
    </w:p>
    <w:p w14:paraId="24FB5BC8" w14:textId="7FF6642E" w:rsidR="002B500C" w:rsidRPr="000E264B" w:rsidRDefault="00C035E9" w:rsidP="00337B5E">
      <w:pPr>
        <w:widowControl/>
        <w:ind w:firstLine="418"/>
        <w:jc w:val="left"/>
        <w:rPr>
          <w:rFonts w:ascii="Times New Roman" w:eastAsia="DengXian" w:hAnsi="Times New Roman" w:cs="Times New Roman"/>
          <w:kern w:val="0"/>
          <w:sz w:val="24"/>
          <w:szCs w:val="24"/>
          <w:lang w:eastAsia="en-US"/>
        </w:rPr>
      </w:pPr>
      <w:r w:rsidRPr="000E264B">
        <w:rPr>
          <w:rFonts w:ascii="Times New Roman" w:hAnsi="Times New Roman" w:cs="Times New Roman"/>
          <w:position w:val="-26"/>
          <w:sz w:val="24"/>
          <w:szCs w:val="24"/>
        </w:rPr>
        <w:object w:dxaOrig="6520" w:dyaOrig="700" w14:anchorId="7E43651D">
          <v:shape id="_x0000_i1116" type="#_x0000_t75" style="width:326.65pt;height:35pt" o:ole="">
            <v:imagedata r:id="rId40" o:title=""/>
          </v:shape>
          <o:OLEObject Type="Embed" ProgID="Equation.DSMT4" ShapeID="_x0000_i1116" DrawAspect="Content" ObjectID="_1678085586" r:id="rId41"/>
        </w:object>
      </w:r>
      <w:r w:rsidR="002B500C" w:rsidRPr="000E264B">
        <w:rPr>
          <w:rFonts w:ascii="Times New Roman" w:hAnsi="Times New Roman" w:cs="Times New Roman"/>
          <w:sz w:val="24"/>
          <w:szCs w:val="24"/>
        </w:rPr>
        <w:tab/>
      </w:r>
      <w:r w:rsidR="002B500C" w:rsidRPr="000E264B">
        <w:rPr>
          <w:rFonts w:ascii="Times New Roman" w:hAnsi="Times New Roman" w:cs="Times New Roman"/>
          <w:sz w:val="24"/>
          <w:szCs w:val="24"/>
        </w:rPr>
        <w:tab/>
      </w:r>
      <w:r w:rsidR="002B500C" w:rsidRPr="000E264B">
        <w:rPr>
          <w:rFonts w:ascii="Times New Roman" w:hAnsi="Times New Roman" w:cs="Times New Roman"/>
          <w:sz w:val="24"/>
          <w:szCs w:val="24"/>
        </w:rPr>
        <w:tab/>
      </w:r>
    </w:p>
    <w:p w14:paraId="203CCED7" w14:textId="38B33C41" w:rsidR="007C1334" w:rsidRDefault="00C035E9" w:rsidP="00F3266C">
      <w:pPr>
        <w:widowControl/>
        <w:jc w:val="left"/>
        <w:rPr>
          <w:rFonts w:ascii="Times New Roman" w:eastAsia="DengXian" w:hAnsi="Times New Roman" w:cs="Times New Roman"/>
          <w:kern w:val="0"/>
          <w:sz w:val="24"/>
          <w:szCs w:val="24"/>
          <w:lang w:eastAsia="en-US"/>
        </w:rPr>
      </w:pPr>
      <w:r>
        <w:rPr>
          <w:rFonts w:ascii="Times New Roman" w:eastAsia="DengXian" w:hAnsi="Times New Roman" w:cs="Times New Roman"/>
          <w:kern w:val="0"/>
          <w:sz w:val="24"/>
          <w:szCs w:val="24"/>
          <w:lang w:eastAsia="en-US"/>
        </w:rPr>
        <w:t>Using resonance-enhanced multiphoton ionization (REMPI),</w:t>
      </w:r>
      <w:r w:rsidR="002B500C" w:rsidRPr="000E264B">
        <w:rPr>
          <w:rFonts w:ascii="Times New Roman" w:eastAsia="DengXian" w:hAnsi="Times New Roman" w:cs="Times New Roman"/>
          <w:kern w:val="0"/>
          <w:sz w:val="24"/>
          <w:szCs w:val="24"/>
          <w:lang w:eastAsia="en-US"/>
        </w:rPr>
        <w:t xml:space="preserve"> th</w:t>
      </w:r>
      <w:r w:rsidR="002B500C" w:rsidRPr="000E264B">
        <w:rPr>
          <w:rFonts w:ascii="Times New Roman" w:hAnsi="Times New Roman" w:cs="Times New Roman"/>
          <w:kern w:val="0"/>
          <w:sz w:val="24"/>
          <w:szCs w:val="24"/>
        </w:rPr>
        <w:t xml:space="preserve">e </w:t>
      </w:r>
      <w:r w:rsidR="002B500C" w:rsidRPr="000E264B">
        <w:rPr>
          <w:rFonts w:ascii="Times New Roman" w:eastAsia="DengXian" w:hAnsi="Times New Roman" w:cs="Times New Roman"/>
          <w:kern w:val="0"/>
          <w:sz w:val="24"/>
          <w:szCs w:val="24"/>
          <w:lang w:eastAsia="en-US"/>
        </w:rPr>
        <w:t xml:space="preserve">outgoing state </w:t>
      </w:r>
      <w:r w:rsidR="002B500C" w:rsidRPr="000E264B">
        <w:rPr>
          <w:rFonts w:ascii="Times New Roman" w:hAnsi="Times New Roman" w:cs="Times New Roman"/>
          <w:sz w:val="24"/>
          <w:szCs w:val="24"/>
        </w:rPr>
        <w:t>(</w:t>
      </w:r>
      <w:r w:rsidR="002B500C" w:rsidRPr="000E264B">
        <w:rPr>
          <w:rFonts w:ascii="Times New Roman" w:hAnsi="Times New Roman" w:cs="Times New Roman"/>
          <w:i/>
          <w:sz w:val="24"/>
          <w:szCs w:val="24"/>
        </w:rPr>
        <w:t>v</w:t>
      </w:r>
      <w:r w:rsidR="002B500C" w:rsidRPr="000E264B">
        <w:rPr>
          <w:rFonts w:ascii="Times New Roman" w:hAnsi="Times New Roman" w:cs="Times New Roman"/>
          <w:sz w:val="24"/>
          <w:szCs w:val="24"/>
        </w:rPr>
        <w:t xml:space="preserve"> = 1, </w:t>
      </w:r>
      <w:r w:rsidR="002B500C" w:rsidRPr="000E264B">
        <w:rPr>
          <w:rFonts w:ascii="Times New Roman" w:hAnsi="Times New Roman" w:cs="Times New Roman"/>
          <w:i/>
          <w:sz w:val="24"/>
          <w:szCs w:val="24"/>
        </w:rPr>
        <w:t>j</w:t>
      </w:r>
      <w:r w:rsidR="002B500C" w:rsidRPr="000E264B">
        <w:rPr>
          <w:rFonts w:ascii="Times New Roman" w:hAnsi="Times New Roman" w:cs="Times New Roman"/>
          <w:i/>
          <w:sz w:val="24"/>
          <w:szCs w:val="24"/>
          <w:vertAlign w:val="subscript"/>
        </w:rPr>
        <w:t>f</w:t>
      </w:r>
      <w:r w:rsidR="002B500C" w:rsidRPr="000E264B">
        <w:rPr>
          <w:rFonts w:ascii="Times New Roman" w:hAnsi="Times New Roman" w:cs="Times New Roman"/>
          <w:sz w:val="24"/>
          <w:szCs w:val="24"/>
        </w:rPr>
        <w:t xml:space="preserve"> = 0) </w:t>
      </w:r>
      <w:r w:rsidR="002B500C" w:rsidRPr="000E264B">
        <w:rPr>
          <w:rFonts w:ascii="Times New Roman" w:eastAsia="DengXian" w:hAnsi="Times New Roman" w:cs="Times New Roman"/>
          <w:kern w:val="0"/>
          <w:sz w:val="24"/>
          <w:szCs w:val="24"/>
          <w:lang w:eastAsia="en-US"/>
        </w:rPr>
        <w:t>is state-selectively detected as well.</w:t>
      </w:r>
      <w:r>
        <w:rPr>
          <w:rFonts w:ascii="Times New Roman" w:eastAsia="DengXian" w:hAnsi="Times New Roman" w:cs="Times New Roman"/>
          <w:kern w:val="0"/>
          <w:sz w:val="24"/>
          <w:szCs w:val="24"/>
          <w:lang w:eastAsia="en-US"/>
        </w:rPr>
        <w:t xml:space="preserve"> With the well-defined internal states in both the input and output channels </w:t>
      </w:r>
      <w:r w:rsidR="007C1334">
        <w:rPr>
          <w:rFonts w:ascii="Times New Roman" w:eastAsia="DengXian" w:hAnsi="Times New Roman" w:cs="Times New Roman"/>
          <w:kern w:val="0"/>
          <w:sz w:val="24"/>
          <w:szCs w:val="24"/>
          <w:lang w:eastAsia="en-US"/>
        </w:rPr>
        <w:t>further limit the number of terms involved in the sum</w:t>
      </w:r>
      <w:r>
        <w:rPr>
          <w:rFonts w:ascii="Times New Roman" w:eastAsia="DengXian" w:hAnsi="Times New Roman" w:cs="Times New Roman"/>
          <w:kern w:val="0"/>
          <w:sz w:val="24"/>
          <w:szCs w:val="24"/>
          <w:lang w:eastAsia="en-US"/>
        </w:rPr>
        <w:t xml:space="preserve"> Eq. </w:t>
      </w:r>
      <w:r w:rsidR="00DD6C4D">
        <w:rPr>
          <w:rFonts w:ascii="Times New Roman" w:eastAsia="DengXian" w:hAnsi="Times New Roman" w:cs="Times New Roman" w:hint="eastAsia"/>
          <w:kern w:val="0"/>
          <w:sz w:val="24"/>
          <w:szCs w:val="24"/>
        </w:rPr>
        <w:t>(</w:t>
      </w:r>
      <w:r>
        <w:rPr>
          <w:rFonts w:ascii="Times New Roman" w:eastAsia="DengXian" w:hAnsi="Times New Roman" w:cs="Times New Roman"/>
          <w:kern w:val="0"/>
          <w:sz w:val="24"/>
          <w:szCs w:val="24"/>
          <w:lang w:eastAsia="en-US"/>
        </w:rPr>
        <w:t>S3</w:t>
      </w:r>
      <w:r w:rsidR="00DD6C4D">
        <w:rPr>
          <w:rFonts w:ascii="Times New Roman" w:eastAsia="DengXian" w:hAnsi="Times New Roman" w:cs="Times New Roman"/>
          <w:kern w:val="0"/>
          <w:sz w:val="24"/>
          <w:szCs w:val="24"/>
          <w:lang w:eastAsia="en-US"/>
        </w:rPr>
        <w:t>)</w:t>
      </w:r>
      <w:r>
        <w:rPr>
          <w:rFonts w:ascii="Times New Roman" w:eastAsia="DengXian" w:hAnsi="Times New Roman" w:cs="Times New Roman"/>
          <w:kern w:val="0"/>
          <w:sz w:val="24"/>
          <w:szCs w:val="24"/>
          <w:lang w:eastAsia="en-US"/>
        </w:rPr>
        <w:t>.</w:t>
      </w:r>
    </w:p>
    <w:p w14:paraId="59FCBAFB" w14:textId="1EBCF634" w:rsidR="002B500C" w:rsidRDefault="007C1334" w:rsidP="007C1334">
      <w:pPr>
        <w:widowControl/>
        <w:ind w:left="420"/>
        <w:jc w:val="left"/>
        <w:rPr>
          <w:rFonts w:ascii="Times New Roman" w:eastAsia="DengXian" w:hAnsi="Times New Roman" w:cs="Times New Roman"/>
          <w:kern w:val="0"/>
          <w:sz w:val="24"/>
          <w:szCs w:val="24"/>
          <w:lang w:eastAsia="en-US"/>
        </w:rPr>
      </w:pPr>
      <w:r>
        <w:rPr>
          <w:rFonts w:ascii="Times New Roman" w:eastAsia="DengXian" w:hAnsi="Times New Roman" w:cs="Times New Roman"/>
          <w:kern w:val="0"/>
          <w:sz w:val="24"/>
          <w:szCs w:val="24"/>
          <w:lang w:eastAsia="en-US"/>
        </w:rPr>
        <w:t>Writing out Eq</w:t>
      </w:r>
      <w:r w:rsidR="00F3266C">
        <w:rPr>
          <w:rFonts w:ascii="Times New Roman" w:eastAsia="DengXian" w:hAnsi="Times New Roman" w:cs="Times New Roman"/>
          <w:kern w:val="0"/>
          <w:sz w:val="24"/>
          <w:szCs w:val="24"/>
          <w:lang w:eastAsia="en-US"/>
        </w:rPr>
        <w:t>s</w:t>
      </w:r>
      <w:r>
        <w:rPr>
          <w:rFonts w:ascii="Times New Roman" w:eastAsia="DengXian" w:hAnsi="Times New Roman" w:cs="Times New Roman"/>
          <w:kern w:val="0"/>
          <w:sz w:val="24"/>
          <w:szCs w:val="24"/>
          <w:lang w:eastAsia="en-US"/>
        </w:rPr>
        <w:t>.</w:t>
      </w:r>
      <w:r w:rsidR="00F3266C">
        <w:rPr>
          <w:rFonts w:ascii="Times New Roman" w:eastAsia="DengXian" w:hAnsi="Times New Roman" w:cs="Times New Roman"/>
          <w:kern w:val="0"/>
          <w:sz w:val="24"/>
          <w:szCs w:val="24"/>
          <w:lang w:eastAsia="en-US"/>
        </w:rPr>
        <w:t xml:space="preserve"> (S1) and</w:t>
      </w:r>
      <w:r>
        <w:rPr>
          <w:rFonts w:ascii="Times New Roman" w:eastAsia="DengXian" w:hAnsi="Times New Roman" w:cs="Times New Roman"/>
          <w:kern w:val="0"/>
          <w:sz w:val="24"/>
          <w:szCs w:val="24"/>
          <w:lang w:eastAsia="en-US"/>
        </w:rPr>
        <w:t xml:space="preserve"> (S2) for the three specific</w:t>
      </w:r>
      <w:r w:rsidR="00F3266C">
        <w:rPr>
          <w:rFonts w:ascii="Times New Roman" w:eastAsia="DengXian" w:hAnsi="Times New Roman" w:cs="Times New Roman"/>
          <w:kern w:val="0"/>
          <w:sz w:val="24"/>
          <w:szCs w:val="24"/>
          <w:lang w:eastAsia="en-US"/>
        </w:rPr>
        <w:t xml:space="preserve"> input</w:t>
      </w:r>
      <w:r>
        <w:rPr>
          <w:rFonts w:ascii="Times New Roman" w:eastAsia="DengXian" w:hAnsi="Times New Roman" w:cs="Times New Roman"/>
          <w:kern w:val="0"/>
          <w:sz w:val="24"/>
          <w:szCs w:val="24"/>
          <w:lang w:eastAsia="en-US"/>
        </w:rPr>
        <w:t xml:space="preserve"> orientations:</w:t>
      </w:r>
    </w:p>
    <w:p w14:paraId="6447FB39" w14:textId="73A178B0" w:rsidR="007C1334" w:rsidRDefault="001C2182" w:rsidP="00337B5E">
      <w:pPr>
        <w:widowControl/>
        <w:ind w:firstLine="418"/>
        <w:jc w:val="left"/>
      </w:pPr>
      <w:r w:rsidRPr="00F3266C">
        <w:rPr>
          <w:position w:val="-30"/>
        </w:rPr>
        <w:object w:dxaOrig="4700" w:dyaOrig="700" w14:anchorId="6D388686">
          <v:shape id="_x0000_i1117" type="#_x0000_t75" style="width:235pt;height:35pt" o:ole="">
            <v:imagedata r:id="rId42" o:title=""/>
          </v:shape>
          <o:OLEObject Type="Embed" ProgID="Equation.DSMT4" ShapeID="_x0000_i1117" DrawAspect="Content" ObjectID="_1678085587" r:id="rId43"/>
        </w:object>
      </w:r>
    </w:p>
    <w:p w14:paraId="4B99A163" w14:textId="7EA53EFF" w:rsidR="007C1334" w:rsidRDefault="00BF0A3E" w:rsidP="00337B5E">
      <w:pPr>
        <w:widowControl/>
        <w:ind w:firstLine="418"/>
        <w:jc w:val="left"/>
      </w:pPr>
      <w:r w:rsidRPr="00BF0A3E">
        <w:rPr>
          <w:rFonts w:ascii="Times New Roman" w:eastAsia="DengXian" w:hAnsi="Times New Roman" w:cs="Times New Roman"/>
          <w:kern w:val="0"/>
          <w:position w:val="-34"/>
          <w:sz w:val="24"/>
          <w:szCs w:val="24"/>
          <w:lang w:eastAsia="en-US"/>
        </w:rPr>
        <w:object w:dxaOrig="5160" w:dyaOrig="859" w14:anchorId="5FD13844">
          <v:shape id="_x0000_i1118" type="#_x0000_t75" style="width:257.5pt;height:42.95pt" o:ole="">
            <v:imagedata r:id="rId44" o:title=""/>
          </v:shape>
          <o:OLEObject Type="Embed" ProgID="Equation.DSMT4" ShapeID="_x0000_i1118" DrawAspect="Content" ObjectID="_1678085588" r:id="rId45"/>
        </w:object>
      </w:r>
      <w:r w:rsidR="007C1334">
        <w:rPr>
          <w:rFonts w:ascii="Times New Roman" w:eastAsia="DengXian" w:hAnsi="Times New Roman" w:cs="Times New Roman"/>
          <w:kern w:val="0"/>
          <w:sz w:val="24"/>
          <w:szCs w:val="24"/>
          <w:lang w:eastAsia="en-US"/>
        </w:rPr>
        <w:t xml:space="preserve"> and</w:t>
      </w:r>
      <w:r w:rsidR="007C1334">
        <w:rPr>
          <w:rFonts w:ascii="Times New Roman" w:eastAsia="DengXian" w:hAnsi="Times New Roman" w:cs="Times New Roman"/>
          <w:kern w:val="0"/>
          <w:sz w:val="24"/>
          <w:szCs w:val="24"/>
          <w:lang w:eastAsia="en-US"/>
        </w:rPr>
        <w:tab/>
      </w:r>
      <w:r w:rsidR="007C1334">
        <w:rPr>
          <w:rFonts w:ascii="Times New Roman" w:eastAsia="DengXian" w:hAnsi="Times New Roman" w:cs="Times New Roman"/>
          <w:kern w:val="0"/>
          <w:sz w:val="24"/>
          <w:szCs w:val="24"/>
          <w:lang w:eastAsia="en-US"/>
        </w:rPr>
        <w:tab/>
      </w:r>
      <w:r w:rsidR="007C1334">
        <w:rPr>
          <w:rFonts w:ascii="Times New Roman" w:eastAsia="DengXian" w:hAnsi="Times New Roman" w:cs="Times New Roman"/>
          <w:kern w:val="0"/>
          <w:sz w:val="24"/>
          <w:szCs w:val="24"/>
          <w:lang w:eastAsia="en-US"/>
        </w:rPr>
        <w:tab/>
      </w:r>
      <w:r w:rsidR="007C1334">
        <w:rPr>
          <w:rFonts w:ascii="Times New Roman" w:eastAsia="DengXian" w:hAnsi="Times New Roman" w:cs="Times New Roman"/>
          <w:kern w:val="0"/>
          <w:sz w:val="24"/>
          <w:szCs w:val="24"/>
          <w:lang w:eastAsia="en-US"/>
        </w:rPr>
        <w:tab/>
      </w:r>
      <w:r>
        <w:rPr>
          <w:rFonts w:ascii="Times New Roman" w:eastAsia="DengXian" w:hAnsi="Times New Roman" w:cs="Times New Roman"/>
          <w:kern w:val="0"/>
          <w:sz w:val="24"/>
          <w:szCs w:val="24"/>
          <w:lang w:eastAsia="en-US"/>
        </w:rPr>
        <w:tab/>
      </w:r>
      <w:r w:rsidR="007C1334">
        <w:rPr>
          <w:rFonts w:ascii="Times New Roman" w:eastAsia="DengXian" w:hAnsi="Times New Roman" w:cs="Times New Roman"/>
          <w:kern w:val="0"/>
          <w:sz w:val="24"/>
          <w:szCs w:val="24"/>
          <w:lang w:eastAsia="en-US"/>
        </w:rPr>
        <w:tab/>
      </w:r>
      <w:r w:rsidRPr="000E264B">
        <w:rPr>
          <w:rFonts w:ascii="Times New Roman" w:eastAsia="DengXian" w:hAnsi="Times New Roman" w:cs="Times New Roman"/>
          <w:kern w:val="0"/>
          <w:sz w:val="24"/>
          <w:szCs w:val="24"/>
          <w:lang w:eastAsia="en-US"/>
        </w:rPr>
        <w:t>(S5)</w:t>
      </w:r>
      <w:r w:rsidR="007C1334">
        <w:rPr>
          <w:rFonts w:ascii="Times New Roman" w:eastAsia="DengXian" w:hAnsi="Times New Roman" w:cs="Times New Roman"/>
          <w:kern w:val="0"/>
          <w:sz w:val="24"/>
          <w:szCs w:val="24"/>
          <w:lang w:eastAsia="en-US"/>
        </w:rPr>
        <w:tab/>
      </w:r>
    </w:p>
    <w:p w14:paraId="165862CC" w14:textId="178C1919" w:rsidR="007C1334" w:rsidRPr="000E264B" w:rsidRDefault="001C2182" w:rsidP="00337B5E">
      <w:pPr>
        <w:widowControl/>
        <w:ind w:firstLine="418"/>
        <w:jc w:val="left"/>
        <w:rPr>
          <w:rFonts w:ascii="Times New Roman" w:eastAsia="DengXian" w:hAnsi="Times New Roman" w:cs="Times New Roman"/>
          <w:kern w:val="0"/>
          <w:sz w:val="24"/>
          <w:szCs w:val="24"/>
          <w:lang w:eastAsia="en-US"/>
        </w:rPr>
      </w:pPr>
      <w:r w:rsidRPr="001C2182">
        <w:rPr>
          <w:position w:val="-100"/>
        </w:rPr>
        <w:object w:dxaOrig="5260" w:dyaOrig="2160" w14:anchorId="375A93DF">
          <v:shape id="_x0000_i1119" type="#_x0000_t75" style="width:263.8pt;height:109.3pt" o:ole="">
            <v:imagedata r:id="rId46" o:title=""/>
          </v:shape>
          <o:OLEObject Type="Embed" ProgID="Equation.DSMT4" ShapeID="_x0000_i1119" DrawAspect="Content" ObjectID="_1678085589" r:id="rId47"/>
        </w:object>
      </w:r>
      <w:r w:rsidR="00BF0A3E">
        <w:tab/>
      </w:r>
    </w:p>
    <w:p w14:paraId="4F9E1948" w14:textId="4AC7C31A" w:rsidR="002B500C" w:rsidRPr="000E264B" w:rsidRDefault="002B500C" w:rsidP="002B500C">
      <w:pPr>
        <w:widowControl/>
        <w:jc w:val="left"/>
        <w:rPr>
          <w:rFonts w:ascii="Times New Roman" w:eastAsia="DengXian" w:hAnsi="Times New Roman" w:cs="Times New Roman"/>
          <w:kern w:val="0"/>
          <w:sz w:val="24"/>
          <w:szCs w:val="24"/>
          <w:lang w:eastAsia="en-US"/>
        </w:rPr>
      </w:pPr>
      <w:r w:rsidRPr="000E264B">
        <w:rPr>
          <w:rFonts w:ascii="Times New Roman" w:eastAsia="DengXian" w:hAnsi="Times New Roman" w:cs="Times New Roman"/>
          <w:kern w:val="0"/>
          <w:sz w:val="24"/>
          <w:szCs w:val="24"/>
          <w:lang w:eastAsia="en-US"/>
        </w:rPr>
        <w:tab/>
      </w:r>
      <w:r w:rsidRPr="000E264B">
        <w:rPr>
          <w:rFonts w:ascii="Times New Roman" w:eastAsia="DengXian" w:hAnsi="Times New Roman" w:cs="Times New Roman"/>
          <w:kern w:val="0"/>
          <w:sz w:val="24"/>
          <w:szCs w:val="24"/>
          <w:lang w:eastAsia="en-US"/>
        </w:rPr>
        <w:tab/>
      </w:r>
      <w:r w:rsidRPr="000E264B">
        <w:rPr>
          <w:rFonts w:ascii="Times New Roman" w:eastAsia="DengXian" w:hAnsi="Times New Roman" w:cs="Times New Roman"/>
          <w:kern w:val="0"/>
          <w:sz w:val="24"/>
          <w:szCs w:val="24"/>
          <w:lang w:eastAsia="en-US"/>
        </w:rPr>
        <w:tab/>
      </w:r>
      <w:r w:rsidRPr="000E264B">
        <w:rPr>
          <w:rFonts w:ascii="Times New Roman" w:eastAsia="DengXian" w:hAnsi="Times New Roman" w:cs="Times New Roman"/>
          <w:kern w:val="0"/>
          <w:sz w:val="24"/>
          <w:szCs w:val="24"/>
          <w:lang w:eastAsia="en-US"/>
        </w:rPr>
        <w:tab/>
      </w:r>
      <w:r w:rsidRPr="000E264B">
        <w:rPr>
          <w:rFonts w:ascii="Times New Roman" w:eastAsia="DengXian" w:hAnsi="Times New Roman" w:cs="Times New Roman"/>
          <w:kern w:val="0"/>
          <w:sz w:val="24"/>
          <w:szCs w:val="24"/>
          <w:lang w:eastAsia="en-US"/>
        </w:rPr>
        <w:tab/>
      </w:r>
      <w:r w:rsidRPr="000E264B">
        <w:rPr>
          <w:rFonts w:ascii="Times New Roman" w:eastAsia="DengXian" w:hAnsi="Times New Roman" w:cs="Times New Roman"/>
          <w:kern w:val="0"/>
          <w:sz w:val="24"/>
          <w:szCs w:val="24"/>
          <w:lang w:eastAsia="en-US"/>
        </w:rPr>
        <w:tab/>
      </w:r>
    </w:p>
    <w:p w14:paraId="7F3CC0C9" w14:textId="39262375" w:rsidR="002B500C" w:rsidRDefault="001C2182" w:rsidP="002B500C">
      <w:pPr>
        <w:widowControl/>
        <w:jc w:val="left"/>
        <w:rPr>
          <w:rFonts w:ascii="Times New Roman" w:eastAsia="DengXian" w:hAnsi="Times New Roman" w:cs="Times New Roman"/>
          <w:kern w:val="0"/>
          <w:sz w:val="24"/>
          <w:szCs w:val="24"/>
          <w:lang w:eastAsia="en-US"/>
        </w:rPr>
      </w:pPr>
      <w:r>
        <w:rPr>
          <w:rFonts w:ascii="Times New Roman" w:eastAsia="DengXian" w:hAnsi="Times New Roman" w:cs="Times New Roman"/>
          <w:kern w:val="0"/>
          <w:sz w:val="24"/>
          <w:szCs w:val="24"/>
          <w:lang w:eastAsia="en-US"/>
        </w:rPr>
        <w:t xml:space="preserve">In Eq. (S5), we have dropped the </w:t>
      </w:r>
      <w:r>
        <w:rPr>
          <w:rFonts w:ascii="Times New Roman" w:eastAsia="DengXian" w:hAnsi="Times New Roman" w:cs="Times New Roman"/>
          <w:i/>
          <w:kern w:val="0"/>
          <w:sz w:val="24"/>
          <w:szCs w:val="24"/>
          <w:lang w:eastAsia="en-US"/>
        </w:rPr>
        <w:t>v</w:t>
      </w:r>
      <w:r>
        <w:rPr>
          <w:rFonts w:ascii="Times New Roman" w:eastAsia="DengXian" w:hAnsi="Times New Roman" w:cs="Times New Roman"/>
          <w:kern w:val="0"/>
          <w:sz w:val="24"/>
          <w:szCs w:val="24"/>
          <w:lang w:eastAsia="en-US"/>
        </w:rPr>
        <w:t xml:space="preserve"> and </w:t>
      </w:r>
      <w:r>
        <w:rPr>
          <w:rFonts w:ascii="Times New Roman" w:eastAsia="DengXian" w:hAnsi="Times New Roman" w:cs="Times New Roman"/>
          <w:i/>
          <w:kern w:val="0"/>
          <w:sz w:val="24"/>
          <w:szCs w:val="24"/>
          <w:lang w:eastAsia="en-US"/>
        </w:rPr>
        <w:t>E</w:t>
      </w:r>
      <w:r>
        <w:rPr>
          <w:rFonts w:ascii="Times New Roman" w:eastAsia="DengXian" w:hAnsi="Times New Roman" w:cs="Times New Roman"/>
          <w:i/>
          <w:kern w:val="0"/>
          <w:sz w:val="24"/>
          <w:szCs w:val="24"/>
          <w:vertAlign w:val="subscript"/>
          <w:lang w:eastAsia="en-US"/>
        </w:rPr>
        <w:t>C</w:t>
      </w:r>
      <w:r>
        <w:rPr>
          <w:rFonts w:ascii="Times New Roman" w:eastAsia="DengXian" w:hAnsi="Times New Roman" w:cs="Times New Roman"/>
          <w:kern w:val="0"/>
          <w:sz w:val="24"/>
          <w:szCs w:val="24"/>
          <w:lang w:eastAsia="en-US"/>
        </w:rPr>
        <w:t xml:space="preserve"> indices because they are not changing during the collision process. </w:t>
      </w:r>
      <w:r w:rsidR="007C1334" w:rsidRPr="001C2182">
        <w:rPr>
          <w:rFonts w:ascii="Times New Roman" w:eastAsia="DengXian" w:hAnsi="Times New Roman" w:cs="Times New Roman"/>
          <w:kern w:val="0"/>
          <w:sz w:val="24"/>
          <w:szCs w:val="24"/>
          <w:lang w:eastAsia="en-US"/>
        </w:rPr>
        <w:t>Taking</w:t>
      </w:r>
      <w:r w:rsidR="007C1334">
        <w:rPr>
          <w:rFonts w:ascii="Times New Roman" w:eastAsia="DengXian" w:hAnsi="Times New Roman" w:cs="Times New Roman"/>
          <w:kern w:val="0"/>
          <w:sz w:val="24"/>
          <w:szCs w:val="24"/>
          <w:lang w:eastAsia="en-US"/>
        </w:rPr>
        <w:t xml:space="preserve"> into account the well-defined input and output internal states, as well as the limited number of partial waves involved, we can now explicitly write out expressions for the three orientations in terms of the scattering matrix elements shown in Table S1:</w:t>
      </w:r>
    </w:p>
    <w:p w14:paraId="1A44EEF1" w14:textId="0E58825D" w:rsidR="006F3ADB" w:rsidRDefault="00EA724B" w:rsidP="00337B5E">
      <w:pPr>
        <w:widowControl/>
        <w:ind w:firstLine="418"/>
        <w:jc w:val="left"/>
        <w:rPr>
          <w:rFonts w:ascii="Times New Roman" w:eastAsia="DengXian" w:hAnsi="Times New Roman" w:cs="Times New Roman"/>
          <w:kern w:val="0"/>
          <w:sz w:val="24"/>
          <w:szCs w:val="24"/>
          <w:lang w:eastAsia="en-US"/>
        </w:rPr>
      </w:pPr>
      <w:r w:rsidRPr="00F3266C">
        <w:rPr>
          <w:position w:val="-62"/>
        </w:rPr>
        <w:object w:dxaOrig="6080" w:dyaOrig="1420" w14:anchorId="3DAE6D27">
          <v:shape id="_x0000_i1120" type="#_x0000_t75" style="width:304pt;height:71pt" o:ole="">
            <v:imagedata r:id="rId48" o:title=""/>
          </v:shape>
          <o:OLEObject Type="Embed" ProgID="Equation.DSMT4" ShapeID="_x0000_i1120" DrawAspect="Content" ObjectID="_1678085590" r:id="rId49"/>
        </w:object>
      </w:r>
    </w:p>
    <w:p w14:paraId="0093D0B0" w14:textId="5C19D03F" w:rsidR="001E52DA" w:rsidRDefault="00EA724B" w:rsidP="00337B5E">
      <w:pPr>
        <w:widowControl/>
        <w:ind w:firstLine="418"/>
        <w:jc w:val="left"/>
        <w:rPr>
          <w:rFonts w:ascii="Times New Roman" w:hAnsi="Times New Roman" w:cs="Times New Roman"/>
          <w:sz w:val="24"/>
          <w:szCs w:val="24"/>
        </w:rPr>
      </w:pPr>
      <w:r w:rsidRPr="00F3266C">
        <w:rPr>
          <w:position w:val="-182"/>
        </w:rPr>
        <w:object w:dxaOrig="6940" w:dyaOrig="3820" w14:anchorId="772C76C3">
          <v:shape id="_x0000_i1121" type="#_x0000_t75" style="width:347pt;height:191.55pt" o:ole="">
            <v:imagedata r:id="rId50" o:title=""/>
          </v:shape>
          <o:OLEObject Type="Embed" ProgID="Equation.DSMT4" ShapeID="_x0000_i1121" DrawAspect="Content" ObjectID="_1678085591" r:id="rId51"/>
        </w:object>
      </w:r>
      <w:r w:rsidR="006F3ADB">
        <w:t xml:space="preserve"> </w:t>
      </w:r>
      <w:r w:rsidR="006F3ADB">
        <w:rPr>
          <w:rFonts w:ascii="Times New Roman" w:hAnsi="Times New Roman" w:cs="Times New Roman"/>
          <w:sz w:val="24"/>
          <w:szCs w:val="24"/>
        </w:rPr>
        <w:t>and</w:t>
      </w:r>
      <w:r w:rsidR="006F3ADB">
        <w:rPr>
          <w:rFonts w:ascii="Times New Roman" w:hAnsi="Times New Roman" w:cs="Times New Roman"/>
          <w:sz w:val="24"/>
          <w:szCs w:val="24"/>
        </w:rPr>
        <w:tab/>
      </w:r>
      <w:r w:rsidR="006F3ADB">
        <w:rPr>
          <w:rFonts w:ascii="Times New Roman" w:hAnsi="Times New Roman" w:cs="Times New Roman"/>
          <w:sz w:val="24"/>
          <w:szCs w:val="24"/>
        </w:rPr>
        <w:tab/>
        <w:t>(S6)</w:t>
      </w:r>
    </w:p>
    <w:p w14:paraId="73591726" w14:textId="1D190BF5" w:rsidR="006F3ADB" w:rsidRPr="00F3266C" w:rsidRDefault="00EE0542" w:rsidP="00337B5E">
      <w:pPr>
        <w:widowControl/>
        <w:ind w:firstLine="418"/>
        <w:jc w:val="left"/>
        <w:rPr>
          <w:rFonts w:ascii="Times New Roman" w:hAnsi="Times New Roman" w:cs="Times New Roman"/>
          <w:sz w:val="24"/>
          <w:szCs w:val="24"/>
        </w:rPr>
      </w:pPr>
      <w:r w:rsidRPr="00EE0542">
        <w:rPr>
          <w:position w:val="-142"/>
        </w:rPr>
        <w:object w:dxaOrig="7040" w:dyaOrig="3000" w14:anchorId="4227C67D">
          <v:shape id="_x0000_i1122" type="#_x0000_t75" style="width:351.65pt;height:149.55pt" o:ole="">
            <v:imagedata r:id="rId52" o:title=""/>
          </v:shape>
          <o:OLEObject Type="Embed" ProgID="Equation.DSMT4" ShapeID="_x0000_i1122" DrawAspect="Content" ObjectID="_1678085592" r:id="rId53"/>
        </w:object>
      </w:r>
    </w:p>
    <w:p w14:paraId="13075536" w14:textId="357C4638" w:rsidR="006F3ADB" w:rsidRPr="000E264B" w:rsidRDefault="007C02B8" w:rsidP="00F3266C">
      <w:pPr>
        <w:widowControl/>
        <w:jc w:val="left"/>
        <w:rPr>
          <w:rFonts w:ascii="Times New Roman" w:eastAsia="DengXian" w:hAnsi="Times New Roman" w:cs="Times New Roman"/>
          <w:kern w:val="0"/>
          <w:sz w:val="24"/>
          <w:szCs w:val="24"/>
          <w:lang w:eastAsia="en-US"/>
        </w:rPr>
      </w:pPr>
      <w:r>
        <w:rPr>
          <w:rFonts w:ascii="Times New Roman" w:eastAsia="DengXian" w:hAnsi="Times New Roman" w:cs="Times New Roman"/>
          <w:kern w:val="0"/>
          <w:sz w:val="24"/>
          <w:szCs w:val="24"/>
          <w:lang w:eastAsia="en-US"/>
        </w:rPr>
        <w:t xml:space="preserve">From these equations, the scattering angular distributions can be calculated as functions of the scattering angles </w:t>
      </w:r>
      <w:r w:rsidRPr="000E264B">
        <w:rPr>
          <w:rFonts w:ascii="Times New Roman" w:eastAsia="DengXian" w:hAnsi="Times New Roman" w:cs="Times New Roman"/>
          <w:kern w:val="0"/>
          <w:sz w:val="24"/>
          <w:szCs w:val="24"/>
          <w:lang w:eastAsia="en-US"/>
        </w:rPr>
        <w:t>(</w:t>
      </w:r>
      <w:r w:rsidRPr="000E264B">
        <w:rPr>
          <w:rFonts w:ascii="Times New Roman" w:hAnsi="Times New Roman" w:cs="Times New Roman"/>
          <w:i/>
          <w:kern w:val="0"/>
          <w:sz w:val="24"/>
          <w:szCs w:val="24"/>
        </w:rPr>
        <w:t>θ</w:t>
      </w:r>
      <w:r w:rsidRPr="000E264B">
        <w:rPr>
          <w:rFonts w:ascii="Times New Roman" w:hAnsi="Times New Roman" w:cs="Times New Roman"/>
          <w:kern w:val="0"/>
          <w:sz w:val="24"/>
          <w:szCs w:val="24"/>
        </w:rPr>
        <w:t xml:space="preserve">, </w:t>
      </w:r>
      <w:r w:rsidRPr="000E264B">
        <w:rPr>
          <w:rFonts w:ascii="Times New Roman" w:hAnsi="Times New Roman" w:cs="Times New Roman"/>
          <w:i/>
          <w:kern w:val="0"/>
          <w:sz w:val="24"/>
          <w:szCs w:val="24"/>
        </w:rPr>
        <w:t>φ</w:t>
      </w:r>
      <w:r w:rsidRPr="000E264B">
        <w:rPr>
          <w:rFonts w:ascii="Times New Roman" w:eastAsia="DengXian" w:hAnsi="Times New Roman" w:cs="Times New Roman"/>
          <w:kern w:val="0"/>
          <w:sz w:val="24"/>
          <w:szCs w:val="24"/>
          <w:lang w:eastAsia="en-US"/>
        </w:rPr>
        <w:t>)</w:t>
      </w:r>
      <w:r>
        <w:rPr>
          <w:rFonts w:ascii="Times New Roman" w:eastAsia="DengXian" w:hAnsi="Times New Roman" w:cs="Times New Roman"/>
          <w:kern w:val="0"/>
          <w:sz w:val="24"/>
          <w:szCs w:val="24"/>
          <w:lang w:eastAsia="en-US"/>
        </w:rPr>
        <w:t>.</w:t>
      </w:r>
    </w:p>
    <w:p w14:paraId="3CC88216" w14:textId="2C0D7EDF" w:rsidR="005A654E" w:rsidRPr="000E264B" w:rsidRDefault="007C02B8" w:rsidP="00B964D4">
      <w:pPr>
        <w:widowControl/>
        <w:ind w:firstLine="420"/>
        <w:jc w:val="left"/>
        <w:rPr>
          <w:rFonts w:ascii="Times New Roman" w:eastAsia="DengXian" w:hAnsi="Times New Roman" w:cs="Times New Roman"/>
          <w:kern w:val="0"/>
          <w:sz w:val="24"/>
          <w:szCs w:val="24"/>
          <w:lang w:eastAsia="en-US"/>
        </w:rPr>
      </w:pPr>
      <w:r>
        <w:rPr>
          <w:rFonts w:ascii="Times New Roman" w:eastAsia="DengXian" w:hAnsi="Times New Roman" w:cs="Times New Roman"/>
          <w:kern w:val="0"/>
          <w:sz w:val="24"/>
          <w:szCs w:val="24"/>
          <w:lang w:eastAsia="en-US"/>
        </w:rPr>
        <w:t>To produce the images shown in the main text</w:t>
      </w:r>
      <w:r w:rsidR="00CC1F00" w:rsidRPr="000E264B">
        <w:rPr>
          <w:rFonts w:ascii="Times New Roman" w:eastAsia="DengXian" w:hAnsi="Times New Roman" w:cs="Times New Roman"/>
          <w:kern w:val="0"/>
          <w:sz w:val="24"/>
          <w:szCs w:val="24"/>
          <w:lang w:eastAsia="en-US"/>
        </w:rPr>
        <w:t>, we need</w:t>
      </w:r>
      <w:r>
        <w:rPr>
          <w:rFonts w:ascii="Times New Roman" w:eastAsia="DengXian" w:hAnsi="Times New Roman" w:cs="Times New Roman"/>
          <w:kern w:val="0"/>
          <w:sz w:val="24"/>
          <w:szCs w:val="24"/>
          <w:lang w:eastAsia="en-US"/>
        </w:rPr>
        <w:t>ed</w:t>
      </w:r>
      <w:r w:rsidR="00CC1F00" w:rsidRPr="000E264B">
        <w:rPr>
          <w:rFonts w:ascii="Times New Roman" w:eastAsia="DengXian" w:hAnsi="Times New Roman" w:cs="Times New Roman"/>
          <w:kern w:val="0"/>
          <w:sz w:val="24"/>
          <w:szCs w:val="24"/>
          <w:lang w:eastAsia="en-US"/>
        </w:rPr>
        <w:t xml:space="preserve"> to express the scattering angle</w:t>
      </w:r>
      <w:r w:rsidR="00855B76" w:rsidRPr="000E264B">
        <w:rPr>
          <w:rFonts w:ascii="Times New Roman" w:eastAsia="DengXian" w:hAnsi="Times New Roman" w:cs="Times New Roman"/>
          <w:kern w:val="0"/>
          <w:sz w:val="24"/>
          <w:szCs w:val="24"/>
          <w:lang w:eastAsia="en-US"/>
        </w:rPr>
        <w:t xml:space="preserve"> </w:t>
      </w:r>
      <w:r w:rsidR="00251CBB" w:rsidRPr="000E264B">
        <w:rPr>
          <w:rFonts w:ascii="Times New Roman" w:eastAsia="DengXian" w:hAnsi="Times New Roman" w:cs="Times New Roman"/>
          <w:kern w:val="0"/>
          <w:sz w:val="24"/>
          <w:szCs w:val="24"/>
          <w:lang w:eastAsia="en-US"/>
        </w:rPr>
        <w:t>(</w:t>
      </w:r>
      <w:r w:rsidR="00251CBB" w:rsidRPr="000E264B">
        <w:rPr>
          <w:rFonts w:ascii="Times New Roman" w:hAnsi="Times New Roman" w:cs="Times New Roman"/>
          <w:i/>
          <w:kern w:val="0"/>
          <w:sz w:val="24"/>
          <w:szCs w:val="24"/>
        </w:rPr>
        <w:t>θ</w:t>
      </w:r>
      <w:r w:rsidR="00251CBB" w:rsidRPr="000E264B">
        <w:rPr>
          <w:rFonts w:ascii="Times New Roman" w:hAnsi="Times New Roman" w:cs="Times New Roman"/>
          <w:kern w:val="0"/>
          <w:sz w:val="24"/>
          <w:szCs w:val="24"/>
        </w:rPr>
        <w:t xml:space="preserve">, </w:t>
      </w:r>
      <w:r w:rsidR="00251CBB" w:rsidRPr="000E264B">
        <w:rPr>
          <w:rFonts w:ascii="Times New Roman" w:hAnsi="Times New Roman" w:cs="Times New Roman"/>
          <w:i/>
          <w:kern w:val="0"/>
          <w:sz w:val="24"/>
          <w:szCs w:val="24"/>
        </w:rPr>
        <w:t>φ</w:t>
      </w:r>
      <w:r w:rsidR="00251CBB" w:rsidRPr="000E264B">
        <w:rPr>
          <w:rFonts w:ascii="Times New Roman" w:eastAsia="DengXian" w:hAnsi="Times New Roman" w:cs="Times New Roman"/>
          <w:kern w:val="0"/>
          <w:sz w:val="24"/>
          <w:szCs w:val="24"/>
          <w:lang w:eastAsia="en-US"/>
        </w:rPr>
        <w:t xml:space="preserve">) </w:t>
      </w:r>
      <w:r w:rsidR="00570F08" w:rsidRPr="000E264B">
        <w:rPr>
          <w:rFonts w:ascii="Times New Roman" w:eastAsia="DengXian" w:hAnsi="Times New Roman" w:cs="Times New Roman"/>
          <w:kern w:val="0"/>
          <w:sz w:val="24"/>
          <w:szCs w:val="24"/>
          <w:lang w:eastAsia="en-US"/>
        </w:rPr>
        <w:t xml:space="preserve">in terms of the </w:t>
      </w:r>
      <w:r w:rsidR="009E20E3" w:rsidRPr="000E264B">
        <w:rPr>
          <w:rFonts w:ascii="Times New Roman" w:eastAsia="DengXian" w:hAnsi="Times New Roman" w:cs="Times New Roman"/>
          <w:kern w:val="0"/>
          <w:sz w:val="24"/>
          <w:szCs w:val="24"/>
          <w:lang w:eastAsia="en-US"/>
        </w:rPr>
        <w:t>(</w:t>
      </w:r>
      <w:r w:rsidR="009E20E3" w:rsidRPr="000E264B">
        <w:rPr>
          <w:rFonts w:ascii="Times New Roman" w:hAnsi="Times New Roman" w:cs="Times New Roman"/>
          <w:i/>
          <w:kern w:val="0"/>
          <w:sz w:val="24"/>
          <w:szCs w:val="24"/>
        </w:rPr>
        <w:t>x</w:t>
      </w:r>
      <w:r w:rsidR="009E20E3" w:rsidRPr="000E264B">
        <w:rPr>
          <w:rFonts w:ascii="Times New Roman" w:hAnsi="Times New Roman" w:cs="Times New Roman"/>
          <w:kern w:val="0"/>
          <w:sz w:val="24"/>
          <w:szCs w:val="24"/>
        </w:rPr>
        <w:t xml:space="preserve">, </w:t>
      </w:r>
      <w:r w:rsidR="009E20E3" w:rsidRPr="000E264B">
        <w:rPr>
          <w:rFonts w:ascii="Times New Roman" w:hAnsi="Times New Roman" w:cs="Times New Roman"/>
          <w:i/>
          <w:kern w:val="0"/>
          <w:sz w:val="24"/>
          <w:szCs w:val="24"/>
        </w:rPr>
        <w:t>y</w:t>
      </w:r>
      <w:r w:rsidR="009E20E3" w:rsidRPr="000E264B">
        <w:rPr>
          <w:rFonts w:ascii="Times New Roman" w:eastAsia="DengXian" w:hAnsi="Times New Roman" w:cs="Times New Roman"/>
          <w:kern w:val="0"/>
          <w:sz w:val="24"/>
          <w:szCs w:val="24"/>
          <w:lang w:eastAsia="en-US"/>
        </w:rPr>
        <w:t xml:space="preserve">) </w:t>
      </w:r>
      <w:r w:rsidR="00570F08" w:rsidRPr="000E264B">
        <w:rPr>
          <w:rFonts w:ascii="Times New Roman" w:eastAsia="DengXian" w:hAnsi="Times New Roman" w:cs="Times New Roman"/>
          <w:kern w:val="0"/>
          <w:sz w:val="24"/>
          <w:szCs w:val="24"/>
          <w:lang w:eastAsia="en-US"/>
        </w:rPr>
        <w:t xml:space="preserve">coordinates in the </w:t>
      </w:r>
      <w:r w:rsidR="00CC1F00" w:rsidRPr="000E264B">
        <w:rPr>
          <w:rFonts w:ascii="Times New Roman" w:eastAsia="DengXian" w:hAnsi="Times New Roman" w:cs="Times New Roman"/>
          <w:kern w:val="0"/>
          <w:sz w:val="24"/>
          <w:szCs w:val="24"/>
          <w:lang w:eastAsia="en-US"/>
        </w:rPr>
        <w:t>image plane.</w:t>
      </w:r>
      <w:r w:rsidR="007357A7" w:rsidRPr="000E264B">
        <w:rPr>
          <w:rFonts w:ascii="Times New Roman" w:eastAsia="DengXian" w:hAnsi="Times New Roman" w:cs="Times New Roman"/>
          <w:kern w:val="0"/>
          <w:sz w:val="24"/>
          <w:szCs w:val="24"/>
          <w:lang w:eastAsia="en-US"/>
        </w:rPr>
        <w:t xml:space="preserve"> </w:t>
      </w:r>
      <w:r w:rsidR="00E66513" w:rsidRPr="000E264B">
        <w:rPr>
          <w:rFonts w:ascii="Times New Roman" w:eastAsia="DengXian" w:hAnsi="Times New Roman" w:cs="Times New Roman"/>
          <w:kern w:val="0"/>
          <w:sz w:val="24"/>
          <w:szCs w:val="24"/>
          <w:lang w:eastAsia="en-US"/>
        </w:rPr>
        <w:t>A brief schematic</w:t>
      </w:r>
      <w:r>
        <w:rPr>
          <w:rFonts w:ascii="Times New Roman" w:eastAsia="DengXian" w:hAnsi="Times New Roman" w:cs="Times New Roman"/>
          <w:kern w:val="0"/>
          <w:sz w:val="24"/>
          <w:szCs w:val="24"/>
          <w:lang w:eastAsia="en-US"/>
        </w:rPr>
        <w:t xml:space="preserve"> representation of the geometry of the conversion</w:t>
      </w:r>
      <w:r w:rsidR="00E66513" w:rsidRPr="000E264B">
        <w:rPr>
          <w:rFonts w:ascii="Times New Roman" w:eastAsia="DengXian" w:hAnsi="Times New Roman" w:cs="Times New Roman"/>
          <w:kern w:val="0"/>
          <w:sz w:val="24"/>
          <w:szCs w:val="24"/>
          <w:lang w:eastAsia="en-US"/>
        </w:rPr>
        <w:t xml:space="preserve"> is shown below in Fig. S1. </w:t>
      </w:r>
      <w:r w:rsidR="00FE4471" w:rsidRPr="000E264B">
        <w:rPr>
          <w:rFonts w:ascii="Times New Roman" w:eastAsia="DengXian" w:hAnsi="Times New Roman" w:cs="Times New Roman"/>
          <w:kern w:val="0"/>
          <w:sz w:val="24"/>
          <w:szCs w:val="24"/>
          <w:lang w:eastAsia="en-US"/>
        </w:rPr>
        <w:t>Through energy conservation, the velocity of the HD molecules after scattering</w:t>
      </w:r>
      <w:r w:rsidR="00BB29D5" w:rsidRPr="000E264B">
        <w:rPr>
          <w:rFonts w:ascii="Times New Roman" w:eastAsia="DengXian" w:hAnsi="Times New Roman" w:cs="Times New Roman"/>
          <w:kern w:val="0"/>
          <w:sz w:val="24"/>
          <w:szCs w:val="24"/>
          <w:lang w:eastAsia="en-US"/>
        </w:rPr>
        <w:t xml:space="preserve"> </w:t>
      </w:r>
      <w:r w:rsidR="00BB29D5" w:rsidRPr="000E264B">
        <w:rPr>
          <w:rFonts w:ascii="Times New Roman" w:eastAsia="DengXian" w:hAnsi="Times New Roman" w:cs="Times New Roman"/>
          <w:i/>
          <w:kern w:val="0"/>
          <w:sz w:val="24"/>
          <w:szCs w:val="24"/>
          <w:lang w:eastAsia="en-US"/>
        </w:rPr>
        <w:t>u</w:t>
      </w:r>
      <w:r w:rsidR="00BB29D5" w:rsidRPr="000E264B">
        <w:rPr>
          <w:rFonts w:ascii="Times New Roman" w:eastAsia="DengXian" w:hAnsi="Times New Roman" w:cs="Times New Roman"/>
          <w:kern w:val="0"/>
          <w:sz w:val="24"/>
          <w:szCs w:val="24"/>
          <w:vertAlign w:val="subscript"/>
          <w:lang w:eastAsia="en-US"/>
        </w:rPr>
        <w:t>HD</w:t>
      </w:r>
      <w:r w:rsidR="00FE4471" w:rsidRPr="000E264B">
        <w:rPr>
          <w:rFonts w:ascii="Times New Roman" w:eastAsia="DengXian" w:hAnsi="Times New Roman" w:cs="Times New Roman"/>
          <w:kern w:val="0"/>
          <w:sz w:val="24"/>
          <w:szCs w:val="24"/>
          <w:lang w:eastAsia="en-US"/>
        </w:rPr>
        <w:t xml:space="preserve"> can be precisely calculated</w:t>
      </w:r>
      <w:r w:rsidR="00761EFF" w:rsidRPr="000E264B">
        <w:rPr>
          <w:rFonts w:ascii="Times New Roman" w:eastAsia="DengXian" w:hAnsi="Times New Roman" w:cs="Times New Roman"/>
          <w:kern w:val="0"/>
          <w:sz w:val="24"/>
          <w:szCs w:val="24"/>
          <w:lang w:eastAsia="en-US"/>
        </w:rPr>
        <w:t>. T</w:t>
      </w:r>
      <w:r w:rsidR="0047548D" w:rsidRPr="000E264B">
        <w:rPr>
          <w:rFonts w:ascii="Times New Roman" w:eastAsia="DengXian" w:hAnsi="Times New Roman" w:cs="Times New Roman"/>
          <w:kern w:val="0"/>
          <w:sz w:val="24"/>
          <w:szCs w:val="24"/>
          <w:lang w:eastAsia="en-US"/>
        </w:rPr>
        <w:t>he time</w:t>
      </w:r>
      <w:r>
        <w:rPr>
          <w:rFonts w:ascii="Times New Roman" w:eastAsia="DengXian" w:hAnsi="Times New Roman" w:cs="Times New Roman"/>
          <w:kern w:val="0"/>
          <w:sz w:val="24"/>
          <w:szCs w:val="24"/>
          <w:lang w:eastAsia="en-US"/>
        </w:rPr>
        <w:t>-</w:t>
      </w:r>
      <w:r w:rsidR="0047548D" w:rsidRPr="000E264B">
        <w:rPr>
          <w:rFonts w:ascii="Times New Roman" w:eastAsia="DengXian" w:hAnsi="Times New Roman" w:cs="Times New Roman"/>
          <w:kern w:val="0"/>
          <w:sz w:val="24"/>
          <w:szCs w:val="24"/>
          <w:lang w:eastAsia="en-US"/>
        </w:rPr>
        <w:t>of</w:t>
      </w:r>
      <w:r>
        <w:rPr>
          <w:rFonts w:ascii="Times New Roman" w:eastAsia="DengXian" w:hAnsi="Times New Roman" w:cs="Times New Roman"/>
          <w:kern w:val="0"/>
          <w:sz w:val="24"/>
          <w:szCs w:val="24"/>
          <w:lang w:eastAsia="en-US"/>
        </w:rPr>
        <w:t>-</w:t>
      </w:r>
      <w:r w:rsidR="0047548D" w:rsidRPr="000E264B">
        <w:rPr>
          <w:rFonts w:ascii="Times New Roman" w:eastAsia="DengXian" w:hAnsi="Times New Roman" w:cs="Times New Roman"/>
          <w:kern w:val="0"/>
          <w:sz w:val="24"/>
          <w:szCs w:val="24"/>
          <w:lang w:eastAsia="en-US"/>
        </w:rPr>
        <w:t xml:space="preserve">flight </w:t>
      </w:r>
      <w:r w:rsidR="0047548D" w:rsidRPr="000E264B">
        <w:rPr>
          <w:rFonts w:ascii="Times New Roman" w:eastAsia="DengXian" w:hAnsi="Times New Roman" w:cs="Times New Roman"/>
          <w:i/>
          <w:kern w:val="0"/>
          <w:sz w:val="24"/>
          <w:szCs w:val="24"/>
        </w:rPr>
        <w:t>τ</w:t>
      </w:r>
      <w:r w:rsidR="0047548D" w:rsidRPr="000E264B">
        <w:rPr>
          <w:rFonts w:ascii="Times New Roman" w:eastAsia="DengXian" w:hAnsi="Times New Roman" w:cs="Times New Roman"/>
          <w:kern w:val="0"/>
          <w:sz w:val="24"/>
          <w:szCs w:val="24"/>
          <w:vertAlign w:val="subscript"/>
        </w:rPr>
        <w:t>TOF</w:t>
      </w:r>
      <w:r>
        <w:rPr>
          <w:rFonts w:ascii="Times New Roman" w:eastAsia="DengXian" w:hAnsi="Times New Roman" w:cs="Times New Roman"/>
          <w:kern w:val="0"/>
          <w:sz w:val="24"/>
          <w:szCs w:val="24"/>
        </w:rPr>
        <w:t xml:space="preserve"> of</w:t>
      </w:r>
      <w:r w:rsidR="0047548D" w:rsidRPr="000E264B">
        <w:rPr>
          <w:rFonts w:ascii="Times New Roman" w:eastAsia="DengXian" w:hAnsi="Times New Roman" w:cs="Times New Roman"/>
          <w:kern w:val="0"/>
          <w:sz w:val="24"/>
          <w:szCs w:val="24"/>
        </w:rPr>
        <w:t xml:space="preserve"> </w:t>
      </w:r>
      <w:r w:rsidR="00497E57" w:rsidRPr="000E264B">
        <w:rPr>
          <w:rFonts w:ascii="Times New Roman" w:eastAsia="DengXian" w:hAnsi="Times New Roman" w:cs="Times New Roman"/>
          <w:kern w:val="0"/>
          <w:sz w:val="24"/>
          <w:szCs w:val="24"/>
        </w:rPr>
        <w:t>is</w:t>
      </w:r>
      <w:r w:rsidR="004E13A2" w:rsidRPr="000E264B">
        <w:rPr>
          <w:rFonts w:ascii="Times New Roman" w:eastAsia="DengXian" w:hAnsi="Times New Roman" w:cs="Times New Roman"/>
          <w:kern w:val="0"/>
          <w:sz w:val="24"/>
          <w:szCs w:val="24"/>
        </w:rPr>
        <w:t xml:space="preserve"> </w:t>
      </w:r>
      <w:r w:rsidR="0015694F">
        <w:rPr>
          <w:rFonts w:ascii="Times New Roman" w:eastAsia="DengXian" w:hAnsi="Times New Roman" w:cs="Times New Roman"/>
          <w:kern w:val="0"/>
          <w:sz w:val="24"/>
          <w:szCs w:val="24"/>
        </w:rPr>
        <w:t>an experimentally measured quantity determined by the speed of the scattered particle as well as the geometry of the mass spectrometric detector</w:t>
      </w:r>
      <w:r w:rsidR="00245091" w:rsidRPr="000E264B">
        <w:rPr>
          <w:rFonts w:ascii="Times New Roman" w:eastAsia="DengXian" w:hAnsi="Times New Roman" w:cs="Times New Roman"/>
          <w:kern w:val="0"/>
          <w:sz w:val="24"/>
          <w:szCs w:val="24"/>
        </w:rPr>
        <w:t>.</w:t>
      </w:r>
      <w:r w:rsidR="0015694F">
        <w:rPr>
          <w:rFonts w:ascii="Times New Roman" w:eastAsia="DengXian" w:hAnsi="Times New Roman" w:cs="Times New Roman"/>
          <w:kern w:val="0"/>
          <w:sz w:val="24"/>
          <w:szCs w:val="24"/>
        </w:rPr>
        <w:t xml:space="preserve"> Therefore, for any particular experimental geometry, </w:t>
      </w:r>
      <w:r w:rsidR="008E4401" w:rsidRPr="000E264B">
        <w:rPr>
          <w:rFonts w:ascii="Times New Roman" w:eastAsia="DengXian" w:hAnsi="Times New Roman" w:cs="Times New Roman"/>
          <w:kern w:val="0"/>
          <w:sz w:val="24"/>
          <w:szCs w:val="24"/>
        </w:rPr>
        <w:t>the total flight distance</w:t>
      </w:r>
      <w:r w:rsidR="004E13A2" w:rsidRPr="000E264B">
        <w:rPr>
          <w:rFonts w:ascii="Times New Roman" w:eastAsia="DengXian" w:hAnsi="Times New Roman" w:cs="Times New Roman"/>
          <w:kern w:val="0"/>
          <w:sz w:val="24"/>
          <w:szCs w:val="24"/>
        </w:rPr>
        <w:t xml:space="preserve"> of the HD molecules </w:t>
      </w:r>
      <w:r w:rsidR="00397819" w:rsidRPr="000E264B">
        <w:rPr>
          <w:rFonts w:ascii="Times New Roman" w:eastAsia="DengXian" w:hAnsi="Times New Roman" w:cs="Times New Roman"/>
          <w:i/>
          <w:kern w:val="0"/>
          <w:sz w:val="24"/>
          <w:szCs w:val="24"/>
        </w:rPr>
        <w:t>r</w:t>
      </w:r>
      <w:r w:rsidR="00397819" w:rsidRPr="000E264B">
        <w:rPr>
          <w:rFonts w:ascii="Times New Roman" w:eastAsia="DengXian" w:hAnsi="Times New Roman" w:cs="Times New Roman"/>
          <w:kern w:val="0"/>
          <w:sz w:val="24"/>
          <w:szCs w:val="24"/>
          <w:vertAlign w:val="subscript"/>
        </w:rPr>
        <w:t>0</w:t>
      </w:r>
      <w:r w:rsidR="00397819" w:rsidRPr="000E264B">
        <w:rPr>
          <w:rFonts w:ascii="Times New Roman" w:eastAsia="DengXian" w:hAnsi="Times New Roman" w:cs="Times New Roman"/>
          <w:kern w:val="0"/>
          <w:sz w:val="24"/>
          <w:szCs w:val="24"/>
        </w:rPr>
        <w:t xml:space="preserve"> </w:t>
      </w:r>
      <w:r w:rsidR="004E13A2" w:rsidRPr="000E264B">
        <w:rPr>
          <w:rFonts w:ascii="Times New Roman" w:eastAsia="DengXian" w:hAnsi="Times New Roman" w:cs="Times New Roman"/>
          <w:kern w:val="0"/>
          <w:sz w:val="24"/>
          <w:szCs w:val="24"/>
        </w:rPr>
        <w:t>is</w:t>
      </w:r>
      <w:r w:rsidR="00733B62" w:rsidRPr="000E264B">
        <w:rPr>
          <w:rFonts w:ascii="Times New Roman" w:eastAsia="DengXian" w:hAnsi="Times New Roman" w:cs="Times New Roman"/>
          <w:kern w:val="0"/>
          <w:sz w:val="24"/>
          <w:szCs w:val="24"/>
        </w:rPr>
        <w:t xml:space="preserve"> known.</w:t>
      </w:r>
      <w:r w:rsidR="0015694F">
        <w:rPr>
          <w:rFonts w:ascii="Times New Roman" w:eastAsia="DengXian" w:hAnsi="Times New Roman" w:cs="Times New Roman"/>
          <w:kern w:val="0"/>
          <w:sz w:val="24"/>
          <w:szCs w:val="24"/>
        </w:rPr>
        <w:t xml:space="preserve"> To be more general, we have not explicitly defined the scale of the images shown in the main text, so they do not depend on the specific geometry of our apparatus.</w:t>
      </w:r>
      <w:r w:rsidR="000D6BAF" w:rsidRPr="000E264B">
        <w:rPr>
          <w:rFonts w:ascii="Times New Roman" w:eastAsia="DengXian" w:hAnsi="Times New Roman" w:cs="Times New Roman"/>
          <w:kern w:val="0"/>
          <w:sz w:val="24"/>
          <w:szCs w:val="24"/>
        </w:rPr>
        <w:t xml:space="preserve"> </w:t>
      </w:r>
      <w:r w:rsidR="0015694F">
        <w:rPr>
          <w:rFonts w:ascii="Times New Roman" w:eastAsia="DengXian" w:hAnsi="Times New Roman" w:cs="Times New Roman"/>
          <w:kern w:val="0"/>
          <w:sz w:val="24"/>
          <w:szCs w:val="24"/>
        </w:rPr>
        <w:t xml:space="preserve">Using this defined quantity and the geometric relations shown in Fig. </w:t>
      </w:r>
      <w:r w:rsidR="00F3266C">
        <w:rPr>
          <w:rFonts w:ascii="Times New Roman" w:eastAsia="DengXian" w:hAnsi="Times New Roman" w:cs="Times New Roman"/>
          <w:kern w:val="0"/>
          <w:sz w:val="24"/>
          <w:szCs w:val="24"/>
        </w:rPr>
        <w:t>S</w:t>
      </w:r>
      <w:r w:rsidR="0015694F">
        <w:rPr>
          <w:rFonts w:ascii="Times New Roman" w:eastAsia="DengXian" w:hAnsi="Times New Roman" w:cs="Times New Roman"/>
          <w:kern w:val="0"/>
          <w:sz w:val="24"/>
          <w:szCs w:val="24"/>
        </w:rPr>
        <w:t>1,</w:t>
      </w:r>
      <w:r w:rsidR="000F45BC" w:rsidRPr="000E264B">
        <w:rPr>
          <w:rFonts w:ascii="Times New Roman" w:hAnsi="Times New Roman" w:cs="Times New Roman"/>
          <w:kern w:val="0"/>
          <w:sz w:val="24"/>
          <w:szCs w:val="24"/>
        </w:rPr>
        <w:t xml:space="preserve"> the </w:t>
      </w:r>
      <w:r w:rsidR="0015694F">
        <w:rPr>
          <w:rFonts w:ascii="Times New Roman" w:eastAsia="DengXian" w:hAnsi="Times New Roman" w:cs="Times New Roman"/>
          <w:kern w:val="0"/>
          <w:sz w:val="24"/>
          <w:szCs w:val="24"/>
          <w:lang w:eastAsia="en-US"/>
        </w:rPr>
        <w:t>scattering angle</w:t>
      </w:r>
      <w:r w:rsidR="005A654E" w:rsidRPr="000E264B">
        <w:rPr>
          <w:rFonts w:ascii="Times New Roman" w:eastAsia="DengXian" w:hAnsi="Times New Roman" w:cs="Times New Roman"/>
          <w:kern w:val="0"/>
          <w:sz w:val="24"/>
          <w:szCs w:val="24"/>
          <w:lang w:eastAsia="en-US"/>
        </w:rPr>
        <w:t xml:space="preserve"> (</w:t>
      </w:r>
      <w:r w:rsidR="005A654E" w:rsidRPr="000E264B">
        <w:rPr>
          <w:rFonts w:ascii="Times New Roman" w:hAnsi="Times New Roman" w:cs="Times New Roman"/>
          <w:i/>
          <w:kern w:val="0"/>
          <w:sz w:val="24"/>
          <w:szCs w:val="24"/>
        </w:rPr>
        <w:t>θ</w:t>
      </w:r>
      <w:r w:rsidR="005A654E" w:rsidRPr="000E264B">
        <w:rPr>
          <w:rFonts w:ascii="Times New Roman" w:hAnsi="Times New Roman" w:cs="Times New Roman"/>
          <w:kern w:val="0"/>
          <w:sz w:val="24"/>
          <w:szCs w:val="24"/>
        </w:rPr>
        <w:t xml:space="preserve">, </w:t>
      </w:r>
      <w:r w:rsidR="005A654E" w:rsidRPr="000E264B">
        <w:rPr>
          <w:rFonts w:ascii="Times New Roman" w:hAnsi="Times New Roman" w:cs="Times New Roman"/>
          <w:i/>
          <w:kern w:val="0"/>
          <w:sz w:val="24"/>
          <w:szCs w:val="24"/>
        </w:rPr>
        <w:t>φ</w:t>
      </w:r>
      <w:r w:rsidR="005A654E" w:rsidRPr="000E264B">
        <w:rPr>
          <w:rFonts w:ascii="Times New Roman" w:eastAsia="DengXian" w:hAnsi="Times New Roman" w:cs="Times New Roman"/>
          <w:kern w:val="0"/>
          <w:sz w:val="24"/>
          <w:szCs w:val="24"/>
          <w:lang w:eastAsia="en-US"/>
        </w:rPr>
        <w:t>)</w:t>
      </w:r>
      <w:r w:rsidR="0015694F">
        <w:rPr>
          <w:rFonts w:ascii="Times New Roman" w:eastAsia="DengXian" w:hAnsi="Times New Roman" w:cs="Times New Roman"/>
          <w:kern w:val="0"/>
          <w:sz w:val="24"/>
          <w:szCs w:val="24"/>
          <w:lang w:eastAsia="en-US"/>
        </w:rPr>
        <w:t xml:space="preserve"> can be converted</w:t>
      </w:r>
      <w:r w:rsidR="005A654E" w:rsidRPr="000E264B">
        <w:rPr>
          <w:rFonts w:ascii="Times New Roman" w:eastAsia="DengXian" w:hAnsi="Times New Roman" w:cs="Times New Roman"/>
          <w:kern w:val="0"/>
          <w:sz w:val="24"/>
          <w:szCs w:val="24"/>
          <w:lang w:eastAsia="en-US"/>
        </w:rPr>
        <w:t xml:space="preserve"> to (</w:t>
      </w:r>
      <w:r w:rsidR="005A654E" w:rsidRPr="000E264B">
        <w:rPr>
          <w:rFonts w:ascii="Times New Roman" w:hAnsi="Times New Roman" w:cs="Times New Roman"/>
          <w:i/>
          <w:kern w:val="0"/>
          <w:sz w:val="24"/>
          <w:szCs w:val="24"/>
        </w:rPr>
        <w:t>x</w:t>
      </w:r>
      <w:r w:rsidR="005A654E" w:rsidRPr="000E264B">
        <w:rPr>
          <w:rFonts w:ascii="Times New Roman" w:hAnsi="Times New Roman" w:cs="Times New Roman"/>
          <w:kern w:val="0"/>
          <w:sz w:val="24"/>
          <w:szCs w:val="24"/>
        </w:rPr>
        <w:t>, y</w:t>
      </w:r>
      <w:r w:rsidR="005A654E" w:rsidRPr="000E264B">
        <w:rPr>
          <w:rFonts w:ascii="Times New Roman" w:eastAsia="DengXian" w:hAnsi="Times New Roman" w:cs="Times New Roman"/>
          <w:kern w:val="0"/>
          <w:sz w:val="24"/>
          <w:szCs w:val="24"/>
          <w:lang w:eastAsia="en-US"/>
        </w:rPr>
        <w:t>)</w:t>
      </w:r>
      <w:r w:rsidR="0015694F">
        <w:rPr>
          <w:rFonts w:ascii="Times New Roman" w:eastAsia="DengXian" w:hAnsi="Times New Roman" w:cs="Times New Roman"/>
          <w:kern w:val="0"/>
          <w:sz w:val="24"/>
          <w:szCs w:val="24"/>
          <w:lang w:eastAsia="en-US"/>
        </w:rPr>
        <w:t xml:space="preserve"> coordinates</w:t>
      </w:r>
      <w:r w:rsidR="007806F3" w:rsidRPr="000E264B">
        <w:rPr>
          <w:rFonts w:ascii="Times New Roman" w:eastAsia="DengXian" w:hAnsi="Times New Roman" w:cs="Times New Roman"/>
          <w:kern w:val="0"/>
          <w:sz w:val="24"/>
          <w:szCs w:val="24"/>
          <w:lang w:eastAsia="en-US"/>
        </w:rPr>
        <w:t xml:space="preserve"> </w:t>
      </w:r>
      <w:r w:rsidR="0015694F">
        <w:rPr>
          <w:rFonts w:ascii="Times New Roman" w:eastAsia="DengXian" w:hAnsi="Times New Roman" w:cs="Times New Roman"/>
          <w:kern w:val="0"/>
          <w:sz w:val="24"/>
          <w:szCs w:val="24"/>
          <w:lang w:eastAsia="en-US"/>
        </w:rPr>
        <w:t>using the following two expressions:</w:t>
      </w:r>
    </w:p>
    <w:p w14:paraId="733350EB" w14:textId="77777777" w:rsidR="000D6BAF" w:rsidRPr="000E264B" w:rsidRDefault="00DD6BC4" w:rsidP="00BF0A3E">
      <w:pPr>
        <w:widowControl/>
        <w:ind w:firstLine="418"/>
        <w:jc w:val="left"/>
        <w:rPr>
          <w:rFonts w:ascii="Times New Roman" w:eastAsia="DengXian" w:hAnsi="Times New Roman" w:cs="Times New Roman"/>
          <w:kern w:val="0"/>
          <w:sz w:val="24"/>
          <w:szCs w:val="24"/>
        </w:rPr>
      </w:pPr>
      <w:r w:rsidRPr="000E264B">
        <w:rPr>
          <w:rFonts w:ascii="Times New Roman" w:hAnsi="Times New Roman" w:cs="Times New Roman"/>
          <w:position w:val="-12"/>
          <w:sz w:val="24"/>
          <w:szCs w:val="24"/>
        </w:rPr>
        <w:object w:dxaOrig="3600" w:dyaOrig="440" w14:anchorId="0B806CB3">
          <v:shape id="_x0000_i1123" type="#_x0000_t75" style="width:180pt;height:22pt" o:ole="">
            <v:imagedata r:id="rId54" o:title=""/>
          </v:shape>
          <o:OLEObject Type="Embed" ProgID="Equation.DSMT4" ShapeID="_x0000_i1123" DrawAspect="Content" ObjectID="_1678085593" r:id="rId55"/>
        </w:object>
      </w:r>
    </w:p>
    <w:p w14:paraId="12B439CA" w14:textId="6E1802C0" w:rsidR="00C37978" w:rsidRPr="000E264B" w:rsidRDefault="00CA02ED" w:rsidP="00BF0A3E">
      <w:pPr>
        <w:widowControl/>
        <w:ind w:firstLine="418"/>
        <w:jc w:val="left"/>
        <w:rPr>
          <w:rFonts w:ascii="Times New Roman" w:hAnsi="Times New Roman" w:cs="Times New Roman"/>
          <w:sz w:val="24"/>
          <w:szCs w:val="24"/>
        </w:rPr>
      </w:pPr>
      <w:r w:rsidRPr="000E264B">
        <w:rPr>
          <w:rFonts w:ascii="Times New Roman" w:hAnsi="Times New Roman" w:cs="Times New Roman"/>
          <w:position w:val="-10"/>
          <w:sz w:val="24"/>
          <w:szCs w:val="24"/>
        </w:rPr>
        <w:object w:dxaOrig="1219" w:dyaOrig="320" w14:anchorId="58D6D635">
          <v:shape id="_x0000_i1124" type="#_x0000_t75" style="width:61pt;height:16pt" o:ole="">
            <v:imagedata r:id="rId56" o:title=""/>
          </v:shape>
          <o:OLEObject Type="Embed" ProgID="Equation.DSMT4" ShapeID="_x0000_i1124" DrawAspect="Content" ObjectID="_1678085594" r:id="rId57"/>
        </w:object>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Pr="000E264B">
        <w:rPr>
          <w:rFonts w:ascii="Times New Roman" w:hAnsi="Times New Roman" w:cs="Times New Roman"/>
          <w:sz w:val="24"/>
          <w:szCs w:val="24"/>
        </w:rPr>
        <w:tab/>
      </w:r>
      <w:r w:rsidR="005B2AE1">
        <w:rPr>
          <w:rFonts w:ascii="Times New Roman" w:hAnsi="Times New Roman" w:cs="Times New Roman"/>
          <w:sz w:val="24"/>
          <w:szCs w:val="24"/>
        </w:rPr>
        <w:tab/>
      </w:r>
      <w:r w:rsidRPr="000E264B">
        <w:rPr>
          <w:rFonts w:ascii="Times New Roman" w:hAnsi="Times New Roman" w:cs="Times New Roman"/>
          <w:sz w:val="24"/>
          <w:szCs w:val="24"/>
        </w:rPr>
        <w:t>(S7)</w:t>
      </w:r>
    </w:p>
    <w:p w14:paraId="2719BBF2" w14:textId="10B239C2" w:rsidR="00B948A1" w:rsidRPr="000E264B" w:rsidRDefault="0015694F" w:rsidP="00825FDA">
      <w:pPr>
        <w:widowControl/>
        <w:jc w:val="left"/>
        <w:rPr>
          <w:rFonts w:ascii="Times New Roman" w:eastAsia="DengXian" w:hAnsi="Times New Roman" w:cs="Times New Roman"/>
          <w:kern w:val="0"/>
          <w:sz w:val="24"/>
          <w:szCs w:val="24"/>
          <w:lang w:eastAsia="en-US"/>
        </w:rPr>
      </w:pPr>
      <w:r>
        <w:rPr>
          <w:rFonts w:ascii="Times New Roman" w:hAnsi="Times New Roman" w:cs="Times New Roman"/>
          <w:sz w:val="24"/>
          <w:szCs w:val="24"/>
        </w:rPr>
        <w:t>Using these two equations to transform the coordinates allows us to use the expressions in Eq. (S6) to produce the scattering images shown in the main text.</w:t>
      </w:r>
    </w:p>
    <w:p w14:paraId="214C0A48" w14:textId="77777777" w:rsidR="00C37978" w:rsidRPr="000E264B" w:rsidRDefault="00C37978" w:rsidP="00210367">
      <w:pPr>
        <w:widowControl/>
        <w:jc w:val="center"/>
        <w:rPr>
          <w:rFonts w:ascii="Times New Roman" w:eastAsia="DengXian" w:hAnsi="Times New Roman" w:cs="Times New Roman"/>
          <w:kern w:val="0"/>
          <w:sz w:val="24"/>
          <w:szCs w:val="24"/>
          <w:lang w:eastAsia="en-US"/>
        </w:rPr>
      </w:pPr>
      <w:r w:rsidRPr="000E264B">
        <w:rPr>
          <w:rFonts w:ascii="Times New Roman" w:hAnsi="Times New Roman" w:cs="Times New Roman"/>
          <w:noProof/>
          <w:sz w:val="24"/>
          <w:szCs w:val="24"/>
          <w:lang w:eastAsia="en-US"/>
        </w:rPr>
        <w:drawing>
          <wp:inline distT="0" distB="0" distL="0" distR="0" wp14:anchorId="44E49E86" wp14:editId="11A24A68">
            <wp:extent cx="3948533" cy="2304225"/>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948533" cy="2304225"/>
                    </a:xfrm>
                    <a:prstGeom prst="rect">
                      <a:avLst/>
                    </a:prstGeom>
                  </pic:spPr>
                </pic:pic>
              </a:graphicData>
            </a:graphic>
          </wp:inline>
        </w:drawing>
      </w:r>
    </w:p>
    <w:p w14:paraId="7D333E0D" w14:textId="410467EF" w:rsidR="00E31772" w:rsidRDefault="00E94FC9" w:rsidP="00DB65C8">
      <w:pPr>
        <w:widowControl/>
        <w:jc w:val="center"/>
        <w:rPr>
          <w:rFonts w:ascii="Times New Roman" w:eastAsia="DengXian" w:hAnsi="Times New Roman" w:cs="Times New Roman"/>
          <w:kern w:val="0"/>
          <w:sz w:val="24"/>
          <w:szCs w:val="24"/>
          <w:lang w:eastAsia="en-US"/>
        </w:rPr>
      </w:pPr>
      <w:r w:rsidRPr="000E264B">
        <w:rPr>
          <w:rFonts w:ascii="Times New Roman" w:eastAsia="DengXian" w:hAnsi="Times New Roman" w:cs="Times New Roman"/>
          <w:kern w:val="0"/>
          <w:sz w:val="24"/>
          <w:szCs w:val="24"/>
          <w:lang w:eastAsia="en-US"/>
        </w:rPr>
        <w:t>Figure</w:t>
      </w:r>
      <w:r w:rsidR="00813A3C" w:rsidRPr="000E264B">
        <w:rPr>
          <w:rFonts w:ascii="Times New Roman" w:eastAsia="DengXian" w:hAnsi="Times New Roman" w:cs="Times New Roman"/>
          <w:kern w:val="0"/>
          <w:sz w:val="24"/>
          <w:szCs w:val="24"/>
          <w:lang w:eastAsia="en-US"/>
        </w:rPr>
        <w:t xml:space="preserve"> S1.</w:t>
      </w:r>
      <w:r w:rsidR="00FB0B96" w:rsidRPr="000E264B">
        <w:rPr>
          <w:rFonts w:ascii="Times New Roman" w:eastAsia="DengXian" w:hAnsi="Times New Roman" w:cs="Times New Roman"/>
          <w:kern w:val="0"/>
          <w:sz w:val="24"/>
          <w:szCs w:val="24"/>
          <w:lang w:eastAsia="en-US"/>
        </w:rPr>
        <w:t xml:space="preserve"> </w:t>
      </w:r>
      <w:r w:rsidR="00B341BE">
        <w:rPr>
          <w:rFonts w:ascii="Times New Roman" w:eastAsia="DengXian" w:hAnsi="Times New Roman" w:cs="Times New Roman"/>
          <w:kern w:val="0"/>
          <w:sz w:val="24"/>
          <w:szCs w:val="24"/>
          <w:lang w:eastAsia="en-US"/>
        </w:rPr>
        <w:t>A</w:t>
      </w:r>
      <w:r w:rsidR="00FB0B96" w:rsidRPr="000E264B">
        <w:rPr>
          <w:rFonts w:ascii="Times New Roman" w:eastAsia="DengXian" w:hAnsi="Times New Roman" w:cs="Times New Roman"/>
          <w:kern w:val="0"/>
          <w:sz w:val="24"/>
          <w:szCs w:val="24"/>
          <w:lang w:eastAsia="en-US"/>
        </w:rPr>
        <w:t xml:space="preserve"> brief </w:t>
      </w:r>
      <w:r w:rsidR="00CE6D50">
        <w:rPr>
          <w:rFonts w:ascii="Times New Roman" w:eastAsia="DengXian" w:hAnsi="Times New Roman" w:cs="Times New Roman"/>
          <w:kern w:val="0"/>
          <w:sz w:val="24"/>
          <w:szCs w:val="24"/>
          <w:lang w:eastAsia="en-US"/>
        </w:rPr>
        <w:t>schematic</w:t>
      </w:r>
      <w:r w:rsidR="00E31772" w:rsidRPr="000E264B">
        <w:rPr>
          <w:rFonts w:ascii="Times New Roman" w:eastAsia="DengXian" w:hAnsi="Times New Roman" w:cs="Times New Roman"/>
          <w:kern w:val="0"/>
          <w:sz w:val="24"/>
          <w:szCs w:val="24"/>
          <w:lang w:eastAsia="en-US"/>
        </w:rPr>
        <w:t xml:space="preserve"> </w:t>
      </w:r>
      <w:r w:rsidR="00FB0B96" w:rsidRPr="000E264B">
        <w:rPr>
          <w:rFonts w:ascii="Times New Roman" w:eastAsia="DengXian" w:hAnsi="Times New Roman" w:cs="Times New Roman"/>
          <w:kern w:val="0"/>
          <w:sz w:val="24"/>
          <w:szCs w:val="24"/>
          <w:lang w:eastAsia="en-US"/>
        </w:rPr>
        <w:t>for converting scattering angle (</w:t>
      </w:r>
      <w:r w:rsidR="00FB0B96" w:rsidRPr="000E264B">
        <w:rPr>
          <w:rFonts w:ascii="Times New Roman" w:hAnsi="Times New Roman" w:cs="Times New Roman"/>
          <w:i/>
          <w:kern w:val="0"/>
          <w:sz w:val="24"/>
          <w:szCs w:val="24"/>
        </w:rPr>
        <w:t>θ</w:t>
      </w:r>
      <w:r w:rsidR="00FB0B96" w:rsidRPr="000E264B">
        <w:rPr>
          <w:rFonts w:ascii="Times New Roman" w:hAnsi="Times New Roman" w:cs="Times New Roman"/>
          <w:kern w:val="0"/>
          <w:sz w:val="24"/>
          <w:szCs w:val="24"/>
        </w:rPr>
        <w:t xml:space="preserve">, </w:t>
      </w:r>
      <w:r w:rsidR="00FB0B96" w:rsidRPr="000E264B">
        <w:rPr>
          <w:rFonts w:ascii="Times New Roman" w:hAnsi="Times New Roman" w:cs="Times New Roman"/>
          <w:i/>
          <w:kern w:val="0"/>
          <w:sz w:val="24"/>
          <w:szCs w:val="24"/>
        </w:rPr>
        <w:t>φ</w:t>
      </w:r>
      <w:r w:rsidR="00FB0B96" w:rsidRPr="000E264B">
        <w:rPr>
          <w:rFonts w:ascii="Times New Roman" w:eastAsia="DengXian" w:hAnsi="Times New Roman" w:cs="Times New Roman"/>
          <w:kern w:val="0"/>
          <w:sz w:val="24"/>
          <w:szCs w:val="24"/>
          <w:lang w:eastAsia="en-US"/>
        </w:rPr>
        <w:t>) to the (</w:t>
      </w:r>
      <w:r w:rsidR="00FB0B96" w:rsidRPr="000E264B">
        <w:rPr>
          <w:rFonts w:ascii="Times New Roman" w:eastAsia="DengXian" w:hAnsi="Times New Roman" w:cs="Times New Roman"/>
          <w:i/>
          <w:kern w:val="0"/>
          <w:sz w:val="24"/>
          <w:szCs w:val="24"/>
          <w:lang w:eastAsia="en-US"/>
        </w:rPr>
        <w:t>x</w:t>
      </w:r>
      <w:r w:rsidR="00FB0B96" w:rsidRPr="000E264B">
        <w:rPr>
          <w:rFonts w:ascii="Times New Roman" w:eastAsia="DengXian" w:hAnsi="Times New Roman" w:cs="Times New Roman"/>
          <w:kern w:val="0"/>
          <w:sz w:val="24"/>
          <w:szCs w:val="24"/>
          <w:lang w:eastAsia="en-US"/>
        </w:rPr>
        <w:t xml:space="preserve">, </w:t>
      </w:r>
      <w:r w:rsidR="00FB0B96" w:rsidRPr="000E264B">
        <w:rPr>
          <w:rFonts w:ascii="Times New Roman" w:eastAsia="DengXian" w:hAnsi="Times New Roman" w:cs="Times New Roman"/>
          <w:i/>
          <w:kern w:val="0"/>
          <w:sz w:val="24"/>
          <w:szCs w:val="24"/>
          <w:lang w:eastAsia="en-US"/>
        </w:rPr>
        <w:t>y</w:t>
      </w:r>
      <w:r w:rsidR="00FB0B96" w:rsidRPr="000E264B">
        <w:rPr>
          <w:rFonts w:ascii="Times New Roman" w:eastAsia="DengXian" w:hAnsi="Times New Roman" w:cs="Times New Roman"/>
          <w:kern w:val="0"/>
          <w:sz w:val="24"/>
          <w:szCs w:val="24"/>
          <w:lang w:eastAsia="en-US"/>
        </w:rPr>
        <w:t>) coordinate on the image plane</w:t>
      </w:r>
      <w:r w:rsidR="008940D9" w:rsidRPr="000E264B">
        <w:rPr>
          <w:rFonts w:ascii="Times New Roman" w:eastAsia="DengXian" w:hAnsi="Times New Roman" w:cs="Times New Roman"/>
          <w:kern w:val="0"/>
          <w:sz w:val="24"/>
          <w:szCs w:val="24"/>
          <w:lang w:eastAsia="en-US"/>
        </w:rPr>
        <w:t>.</w:t>
      </w:r>
    </w:p>
    <w:p w14:paraId="07D59FA0" w14:textId="7D66A717" w:rsidR="000F0345" w:rsidRDefault="000F0345" w:rsidP="000F0345">
      <w:pPr>
        <w:widowControl/>
        <w:rPr>
          <w:rFonts w:ascii="Times New Roman" w:eastAsia="DengXian" w:hAnsi="Times New Roman" w:cs="Times New Roman"/>
          <w:kern w:val="0"/>
          <w:sz w:val="24"/>
          <w:szCs w:val="24"/>
          <w:lang w:eastAsia="en-US"/>
        </w:rPr>
      </w:pPr>
    </w:p>
    <w:p w14:paraId="4BA7415D" w14:textId="6CA68C14" w:rsidR="000F0345" w:rsidRPr="000F0345" w:rsidRDefault="000F0345" w:rsidP="000F0345">
      <w:pPr>
        <w:widowControl/>
        <w:rPr>
          <w:rFonts w:ascii="Times New Roman" w:eastAsia="DengXian" w:hAnsi="Times New Roman" w:cs="Times New Roman"/>
          <w:b/>
          <w:kern w:val="0"/>
          <w:sz w:val="24"/>
          <w:szCs w:val="24"/>
          <w:lang w:eastAsia="en-US"/>
        </w:rPr>
      </w:pPr>
      <w:r w:rsidRPr="000F0345">
        <w:rPr>
          <w:rFonts w:ascii="Times New Roman" w:eastAsia="DengXian" w:hAnsi="Times New Roman" w:cs="Times New Roman" w:hint="eastAsia"/>
          <w:b/>
          <w:kern w:val="0"/>
          <w:sz w:val="24"/>
          <w:szCs w:val="24"/>
        </w:rPr>
        <w:lastRenderedPageBreak/>
        <w:t>Reference</w:t>
      </w:r>
      <w:r w:rsidRPr="000F0345">
        <w:rPr>
          <w:rFonts w:ascii="Times New Roman" w:eastAsia="DengXian" w:hAnsi="Times New Roman" w:cs="Times New Roman"/>
          <w:b/>
          <w:kern w:val="0"/>
          <w:sz w:val="24"/>
          <w:szCs w:val="24"/>
        </w:rPr>
        <w:t>s</w:t>
      </w:r>
    </w:p>
    <w:p w14:paraId="33D6B16E" w14:textId="4F6BE647" w:rsidR="000F0345" w:rsidRPr="000F0345" w:rsidRDefault="000F0345" w:rsidP="000F0345">
      <w:pPr>
        <w:autoSpaceDE w:val="0"/>
        <w:autoSpaceDN w:val="0"/>
        <w:adjustRightInd w:val="0"/>
        <w:ind w:left="640" w:hanging="640"/>
        <w:jc w:val="left"/>
        <w:rPr>
          <w:rFonts w:ascii="Times New Roman" w:hAnsi="Times New Roman" w:cs="Times New Roman"/>
          <w:noProof/>
          <w:kern w:val="0"/>
          <w:sz w:val="24"/>
          <w:szCs w:val="24"/>
        </w:rPr>
      </w:pPr>
      <w:r>
        <w:rPr>
          <w:rFonts w:ascii="Times New Roman" w:eastAsia="DengXian" w:hAnsi="Times New Roman" w:cs="Times New Roman"/>
          <w:kern w:val="0"/>
          <w:sz w:val="24"/>
          <w:szCs w:val="24"/>
          <w:lang w:eastAsia="en-US"/>
        </w:rPr>
        <w:fldChar w:fldCharType="begin" w:fldLock="1"/>
      </w:r>
      <w:r>
        <w:rPr>
          <w:rFonts w:ascii="Times New Roman" w:eastAsia="DengXian" w:hAnsi="Times New Roman" w:cs="Times New Roman"/>
          <w:kern w:val="0"/>
          <w:sz w:val="24"/>
          <w:szCs w:val="24"/>
          <w:lang w:eastAsia="en-US"/>
        </w:rPr>
        <w:instrText xml:space="preserve">ADDIN Mendeley Bibliography CSL_BIBLIOGRAPHY </w:instrText>
      </w:r>
      <w:r>
        <w:rPr>
          <w:rFonts w:ascii="Times New Roman" w:eastAsia="DengXian" w:hAnsi="Times New Roman" w:cs="Times New Roman"/>
          <w:kern w:val="0"/>
          <w:sz w:val="24"/>
          <w:szCs w:val="24"/>
          <w:lang w:eastAsia="en-US"/>
        </w:rPr>
        <w:fldChar w:fldCharType="separate"/>
      </w:r>
      <w:r w:rsidRPr="000F0345">
        <w:rPr>
          <w:rFonts w:ascii="Times New Roman" w:hAnsi="Times New Roman" w:cs="Times New Roman"/>
          <w:noProof/>
          <w:kern w:val="0"/>
          <w:sz w:val="24"/>
          <w:szCs w:val="24"/>
        </w:rPr>
        <w:t>1.</w:t>
      </w:r>
      <w:r w:rsidRPr="000F0345">
        <w:rPr>
          <w:rFonts w:ascii="Times New Roman" w:hAnsi="Times New Roman" w:cs="Times New Roman"/>
          <w:noProof/>
          <w:kern w:val="0"/>
          <w:sz w:val="24"/>
          <w:szCs w:val="24"/>
        </w:rPr>
        <w:tab/>
        <w:t>Perreault, W. E., Mukherjee, N. &amp; Zare, R. N. HD (</w:t>
      </w:r>
      <w:r w:rsidRPr="000F0345">
        <w:rPr>
          <w:rFonts w:ascii="Times New Roman" w:hAnsi="Times New Roman" w:cs="Times New Roman"/>
          <w:i/>
          <w:iCs/>
          <w:noProof/>
          <w:kern w:val="0"/>
          <w:sz w:val="24"/>
          <w:szCs w:val="24"/>
        </w:rPr>
        <w:t>v</w:t>
      </w:r>
      <w:r w:rsidRPr="000F0345">
        <w:rPr>
          <w:rFonts w:ascii="Times New Roman" w:hAnsi="Times New Roman" w:cs="Times New Roman"/>
          <w:noProof/>
          <w:kern w:val="0"/>
          <w:sz w:val="24"/>
          <w:szCs w:val="24"/>
        </w:rPr>
        <w:t xml:space="preserve"> = 1, </w:t>
      </w:r>
      <w:r w:rsidRPr="000F0345">
        <w:rPr>
          <w:rFonts w:ascii="Times New Roman" w:hAnsi="Times New Roman" w:cs="Times New Roman"/>
          <w:i/>
          <w:iCs/>
          <w:noProof/>
          <w:kern w:val="0"/>
          <w:sz w:val="24"/>
          <w:szCs w:val="24"/>
        </w:rPr>
        <w:t>j</w:t>
      </w:r>
      <w:r w:rsidRPr="000F0345">
        <w:rPr>
          <w:rFonts w:ascii="Times New Roman" w:hAnsi="Times New Roman" w:cs="Times New Roman"/>
          <w:noProof/>
          <w:kern w:val="0"/>
          <w:sz w:val="24"/>
          <w:szCs w:val="24"/>
        </w:rPr>
        <w:t xml:space="preserve"> = 2, </w:t>
      </w:r>
      <w:r w:rsidRPr="000F0345">
        <w:rPr>
          <w:rFonts w:ascii="Times New Roman" w:hAnsi="Times New Roman" w:cs="Times New Roman"/>
          <w:i/>
          <w:iCs/>
          <w:noProof/>
          <w:kern w:val="0"/>
          <w:sz w:val="24"/>
          <w:szCs w:val="24"/>
        </w:rPr>
        <w:t>m</w:t>
      </w:r>
      <w:r w:rsidRPr="000F0345">
        <w:rPr>
          <w:rFonts w:ascii="Times New Roman" w:hAnsi="Times New Roman" w:cs="Times New Roman"/>
          <w:noProof/>
          <w:kern w:val="0"/>
          <w:sz w:val="24"/>
          <w:szCs w:val="24"/>
        </w:rPr>
        <w:t xml:space="preserve">) orientation controls HD-He rotationally inelastic scattering near 1 K. </w:t>
      </w:r>
      <w:r w:rsidRPr="000F0345">
        <w:rPr>
          <w:rFonts w:ascii="Times New Roman" w:hAnsi="Times New Roman" w:cs="Times New Roman"/>
          <w:i/>
          <w:iCs/>
          <w:noProof/>
          <w:kern w:val="0"/>
          <w:sz w:val="24"/>
          <w:szCs w:val="24"/>
        </w:rPr>
        <w:t>J. Chem. Phys.</w:t>
      </w:r>
      <w:r w:rsidRPr="000F0345">
        <w:rPr>
          <w:rFonts w:ascii="Times New Roman" w:hAnsi="Times New Roman" w:cs="Times New Roman"/>
          <w:noProof/>
          <w:kern w:val="0"/>
          <w:sz w:val="24"/>
          <w:szCs w:val="24"/>
        </w:rPr>
        <w:t xml:space="preserve"> </w:t>
      </w:r>
      <w:r w:rsidRPr="000F0345">
        <w:rPr>
          <w:rFonts w:ascii="Times New Roman" w:hAnsi="Times New Roman" w:cs="Times New Roman"/>
          <w:b/>
          <w:bCs/>
          <w:noProof/>
          <w:kern w:val="0"/>
          <w:sz w:val="24"/>
          <w:szCs w:val="24"/>
        </w:rPr>
        <w:t>150</w:t>
      </w:r>
      <w:r w:rsidRPr="000F0345">
        <w:rPr>
          <w:rFonts w:ascii="Times New Roman" w:hAnsi="Times New Roman" w:cs="Times New Roman"/>
          <w:noProof/>
          <w:kern w:val="0"/>
          <w:sz w:val="24"/>
          <w:szCs w:val="24"/>
        </w:rPr>
        <w:t>, 174301 (2019).</w:t>
      </w:r>
    </w:p>
    <w:p w14:paraId="4E618FFE" w14:textId="77777777" w:rsidR="000F0345" w:rsidRPr="000F0345" w:rsidRDefault="000F0345" w:rsidP="000F0345">
      <w:pPr>
        <w:autoSpaceDE w:val="0"/>
        <w:autoSpaceDN w:val="0"/>
        <w:adjustRightInd w:val="0"/>
        <w:ind w:left="640" w:hanging="640"/>
        <w:jc w:val="left"/>
        <w:rPr>
          <w:rFonts w:ascii="Times New Roman" w:hAnsi="Times New Roman" w:cs="Times New Roman"/>
          <w:noProof/>
          <w:sz w:val="24"/>
        </w:rPr>
      </w:pPr>
      <w:r w:rsidRPr="000F0345">
        <w:rPr>
          <w:rFonts w:ascii="Times New Roman" w:hAnsi="Times New Roman" w:cs="Times New Roman"/>
          <w:noProof/>
          <w:kern w:val="0"/>
          <w:sz w:val="24"/>
          <w:szCs w:val="24"/>
        </w:rPr>
        <w:t>2.</w:t>
      </w:r>
      <w:r w:rsidRPr="000F0345">
        <w:rPr>
          <w:rFonts w:ascii="Times New Roman" w:hAnsi="Times New Roman" w:cs="Times New Roman"/>
          <w:noProof/>
          <w:kern w:val="0"/>
          <w:sz w:val="24"/>
          <w:szCs w:val="24"/>
        </w:rPr>
        <w:tab/>
        <w:t xml:space="preserve">Arthurs, A. M. &amp; Dalgarno, A. The theory of scattering by a rigid rotator. </w:t>
      </w:r>
      <w:r w:rsidRPr="000F0345">
        <w:rPr>
          <w:rFonts w:ascii="Times New Roman" w:hAnsi="Times New Roman" w:cs="Times New Roman"/>
          <w:i/>
          <w:iCs/>
          <w:noProof/>
          <w:kern w:val="0"/>
          <w:sz w:val="24"/>
          <w:szCs w:val="24"/>
        </w:rPr>
        <w:t>Proc. R. Soc. A</w:t>
      </w:r>
      <w:r w:rsidRPr="000F0345">
        <w:rPr>
          <w:rFonts w:ascii="Times New Roman" w:hAnsi="Times New Roman" w:cs="Times New Roman"/>
          <w:noProof/>
          <w:kern w:val="0"/>
          <w:sz w:val="24"/>
          <w:szCs w:val="24"/>
        </w:rPr>
        <w:t xml:space="preserve"> </w:t>
      </w:r>
      <w:r w:rsidRPr="000F0345">
        <w:rPr>
          <w:rFonts w:ascii="Times New Roman" w:hAnsi="Times New Roman" w:cs="Times New Roman"/>
          <w:b/>
          <w:bCs/>
          <w:noProof/>
          <w:kern w:val="0"/>
          <w:sz w:val="24"/>
          <w:szCs w:val="24"/>
        </w:rPr>
        <w:t>256</w:t>
      </w:r>
      <w:r w:rsidRPr="000F0345">
        <w:rPr>
          <w:rFonts w:ascii="Times New Roman" w:hAnsi="Times New Roman" w:cs="Times New Roman"/>
          <w:noProof/>
          <w:kern w:val="0"/>
          <w:sz w:val="24"/>
          <w:szCs w:val="24"/>
        </w:rPr>
        <w:t>, 540–551 (1960).</w:t>
      </w:r>
    </w:p>
    <w:p w14:paraId="07E941A1" w14:textId="125E86F3" w:rsidR="000F0345" w:rsidRPr="000E264B" w:rsidRDefault="000F0345" w:rsidP="000F0345">
      <w:pPr>
        <w:widowControl/>
        <w:rPr>
          <w:rFonts w:ascii="Times New Roman" w:eastAsia="DengXian" w:hAnsi="Times New Roman" w:cs="Times New Roman"/>
          <w:kern w:val="0"/>
          <w:sz w:val="24"/>
          <w:szCs w:val="24"/>
          <w:lang w:eastAsia="en-US"/>
        </w:rPr>
      </w:pPr>
      <w:r>
        <w:rPr>
          <w:rFonts w:ascii="Times New Roman" w:eastAsia="DengXian" w:hAnsi="Times New Roman" w:cs="Times New Roman"/>
          <w:kern w:val="0"/>
          <w:sz w:val="24"/>
          <w:szCs w:val="24"/>
          <w:lang w:eastAsia="en-US"/>
        </w:rPr>
        <w:fldChar w:fldCharType="end"/>
      </w:r>
    </w:p>
    <w:sectPr w:rsidR="000F0345" w:rsidRPr="000E264B" w:rsidSect="00D36810">
      <w:footerReference w:type="default" r:id="rId59"/>
      <w:pgSz w:w="11906" w:h="16838"/>
      <w:pgMar w:top="1440" w:right="1106" w:bottom="144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225EF" w16cex:dateUtc="2021-02-13T18: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6D8FF" w14:textId="77777777" w:rsidR="00337A28" w:rsidRDefault="00337A28" w:rsidP="00DD6B2B">
      <w:r>
        <w:separator/>
      </w:r>
    </w:p>
  </w:endnote>
  <w:endnote w:type="continuationSeparator" w:id="0">
    <w:p w14:paraId="53AA363D" w14:textId="77777777" w:rsidR="00337A28" w:rsidRDefault="00337A28" w:rsidP="00DD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48013338"/>
      <w:docPartObj>
        <w:docPartGallery w:val="Page Numbers (Bottom of Page)"/>
        <w:docPartUnique/>
      </w:docPartObj>
    </w:sdtPr>
    <w:sdtEndPr>
      <w:rPr>
        <w:noProof/>
      </w:rPr>
    </w:sdtEndPr>
    <w:sdtContent>
      <w:p w14:paraId="6374F12A" w14:textId="7A9A1174" w:rsidR="00DD6B2B" w:rsidRPr="00DD6B2B" w:rsidRDefault="00DD6B2B">
        <w:pPr>
          <w:pStyle w:val="Footer"/>
          <w:jc w:val="center"/>
          <w:rPr>
            <w:rFonts w:ascii="Times New Roman" w:hAnsi="Times New Roman" w:cs="Times New Roman"/>
            <w:sz w:val="24"/>
            <w:szCs w:val="24"/>
          </w:rPr>
        </w:pPr>
        <w:r w:rsidRPr="00DD6B2B">
          <w:rPr>
            <w:rFonts w:ascii="Times New Roman" w:hAnsi="Times New Roman" w:cs="Times New Roman"/>
            <w:sz w:val="24"/>
            <w:szCs w:val="24"/>
          </w:rPr>
          <w:fldChar w:fldCharType="begin"/>
        </w:r>
        <w:r w:rsidRPr="00DD6B2B">
          <w:rPr>
            <w:rFonts w:ascii="Times New Roman" w:hAnsi="Times New Roman" w:cs="Times New Roman"/>
            <w:sz w:val="24"/>
            <w:szCs w:val="24"/>
          </w:rPr>
          <w:instrText xml:space="preserve"> PAGE   \* MERGEFORMAT </w:instrText>
        </w:r>
        <w:r w:rsidRPr="00DD6B2B">
          <w:rPr>
            <w:rFonts w:ascii="Times New Roman" w:hAnsi="Times New Roman" w:cs="Times New Roman"/>
            <w:sz w:val="24"/>
            <w:szCs w:val="24"/>
          </w:rPr>
          <w:fldChar w:fldCharType="separate"/>
        </w:r>
        <w:r w:rsidR="00BF0A3E">
          <w:rPr>
            <w:rFonts w:ascii="Times New Roman" w:hAnsi="Times New Roman" w:cs="Times New Roman"/>
            <w:noProof/>
            <w:sz w:val="24"/>
            <w:szCs w:val="24"/>
          </w:rPr>
          <w:t>5</w:t>
        </w:r>
        <w:r w:rsidRPr="00DD6B2B">
          <w:rPr>
            <w:rFonts w:ascii="Times New Roman" w:hAnsi="Times New Roman" w:cs="Times New Roman"/>
            <w:noProof/>
            <w:sz w:val="24"/>
            <w:szCs w:val="24"/>
          </w:rPr>
          <w:fldChar w:fldCharType="end"/>
        </w:r>
      </w:p>
    </w:sdtContent>
  </w:sdt>
  <w:p w14:paraId="7168CD29" w14:textId="77777777" w:rsidR="00DD6B2B" w:rsidRPr="00DD6B2B" w:rsidRDefault="00DD6B2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39952" w14:textId="77777777" w:rsidR="00337A28" w:rsidRDefault="00337A28" w:rsidP="00DD6B2B">
      <w:r>
        <w:separator/>
      </w:r>
    </w:p>
  </w:footnote>
  <w:footnote w:type="continuationSeparator" w:id="0">
    <w:p w14:paraId="1693F6A7" w14:textId="77777777" w:rsidR="00337A28" w:rsidRDefault="00337A28" w:rsidP="00DD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1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67"/>
    <w:rsid w:val="000111D3"/>
    <w:rsid w:val="00015095"/>
    <w:rsid w:val="00020771"/>
    <w:rsid w:val="00041292"/>
    <w:rsid w:val="00041A81"/>
    <w:rsid w:val="00041DF8"/>
    <w:rsid w:val="00056374"/>
    <w:rsid w:val="00060480"/>
    <w:rsid w:val="00061BBA"/>
    <w:rsid w:val="00062058"/>
    <w:rsid w:val="00062420"/>
    <w:rsid w:val="00082A4B"/>
    <w:rsid w:val="00094127"/>
    <w:rsid w:val="00095B6A"/>
    <w:rsid w:val="000B5F14"/>
    <w:rsid w:val="000D518B"/>
    <w:rsid w:val="000D6BAF"/>
    <w:rsid w:val="000E264B"/>
    <w:rsid w:val="000E2F54"/>
    <w:rsid w:val="000E469E"/>
    <w:rsid w:val="000F0345"/>
    <w:rsid w:val="000F3608"/>
    <w:rsid w:val="000F45BC"/>
    <w:rsid w:val="000F60E3"/>
    <w:rsid w:val="00105A56"/>
    <w:rsid w:val="00111083"/>
    <w:rsid w:val="00116AE2"/>
    <w:rsid w:val="00146CA9"/>
    <w:rsid w:val="00147BC0"/>
    <w:rsid w:val="0015694F"/>
    <w:rsid w:val="001659CB"/>
    <w:rsid w:val="001666A0"/>
    <w:rsid w:val="00167CB4"/>
    <w:rsid w:val="0017290C"/>
    <w:rsid w:val="00173864"/>
    <w:rsid w:val="00173E29"/>
    <w:rsid w:val="0018360F"/>
    <w:rsid w:val="00192913"/>
    <w:rsid w:val="00194905"/>
    <w:rsid w:val="00197432"/>
    <w:rsid w:val="001B0A0C"/>
    <w:rsid w:val="001C1839"/>
    <w:rsid w:val="001C2182"/>
    <w:rsid w:val="001D5391"/>
    <w:rsid w:val="001E4375"/>
    <w:rsid w:val="001E52DA"/>
    <w:rsid w:val="001F3C58"/>
    <w:rsid w:val="001F3D8C"/>
    <w:rsid w:val="002050D0"/>
    <w:rsid w:val="002058C9"/>
    <w:rsid w:val="00210367"/>
    <w:rsid w:val="002175FA"/>
    <w:rsid w:val="00220A7B"/>
    <w:rsid w:val="002255E1"/>
    <w:rsid w:val="00230A14"/>
    <w:rsid w:val="0023314E"/>
    <w:rsid w:val="002339C6"/>
    <w:rsid w:val="00233BF6"/>
    <w:rsid w:val="00235739"/>
    <w:rsid w:val="002420F0"/>
    <w:rsid w:val="00245091"/>
    <w:rsid w:val="00246410"/>
    <w:rsid w:val="002510A0"/>
    <w:rsid w:val="00251CBB"/>
    <w:rsid w:val="00256B1C"/>
    <w:rsid w:val="002811FA"/>
    <w:rsid w:val="00284646"/>
    <w:rsid w:val="002A68AE"/>
    <w:rsid w:val="002B11DD"/>
    <w:rsid w:val="002B500C"/>
    <w:rsid w:val="002C77CB"/>
    <w:rsid w:val="002D5A3E"/>
    <w:rsid w:val="002D6666"/>
    <w:rsid w:val="002E1789"/>
    <w:rsid w:val="002F4045"/>
    <w:rsid w:val="00304570"/>
    <w:rsid w:val="003049BE"/>
    <w:rsid w:val="00305740"/>
    <w:rsid w:val="0031619E"/>
    <w:rsid w:val="00316DFD"/>
    <w:rsid w:val="00337A28"/>
    <w:rsid w:val="00337B5E"/>
    <w:rsid w:val="00341EF3"/>
    <w:rsid w:val="00341F85"/>
    <w:rsid w:val="00342A0D"/>
    <w:rsid w:val="00352AF7"/>
    <w:rsid w:val="003535C6"/>
    <w:rsid w:val="00367F15"/>
    <w:rsid w:val="003750EB"/>
    <w:rsid w:val="00376C6F"/>
    <w:rsid w:val="003904E6"/>
    <w:rsid w:val="00397819"/>
    <w:rsid w:val="003B79E2"/>
    <w:rsid w:val="003C335A"/>
    <w:rsid w:val="003D2745"/>
    <w:rsid w:val="003E00A8"/>
    <w:rsid w:val="003F47B8"/>
    <w:rsid w:val="003F7B45"/>
    <w:rsid w:val="00404D83"/>
    <w:rsid w:val="00413A7C"/>
    <w:rsid w:val="00425FF4"/>
    <w:rsid w:val="00426270"/>
    <w:rsid w:val="004362B4"/>
    <w:rsid w:val="00437BC8"/>
    <w:rsid w:val="00441E8E"/>
    <w:rsid w:val="00446EC8"/>
    <w:rsid w:val="00456348"/>
    <w:rsid w:val="00460267"/>
    <w:rsid w:val="004741B1"/>
    <w:rsid w:val="0047548D"/>
    <w:rsid w:val="004821A7"/>
    <w:rsid w:val="004821A9"/>
    <w:rsid w:val="00486971"/>
    <w:rsid w:val="004956F4"/>
    <w:rsid w:val="00497E57"/>
    <w:rsid w:val="004B5BCB"/>
    <w:rsid w:val="004B7351"/>
    <w:rsid w:val="004B78CB"/>
    <w:rsid w:val="004C68D6"/>
    <w:rsid w:val="004D2CBE"/>
    <w:rsid w:val="004D311D"/>
    <w:rsid w:val="004E13A2"/>
    <w:rsid w:val="00506611"/>
    <w:rsid w:val="00507C63"/>
    <w:rsid w:val="00510942"/>
    <w:rsid w:val="005111C6"/>
    <w:rsid w:val="0052041E"/>
    <w:rsid w:val="00531923"/>
    <w:rsid w:val="0053580F"/>
    <w:rsid w:val="00535A15"/>
    <w:rsid w:val="0054760D"/>
    <w:rsid w:val="00553177"/>
    <w:rsid w:val="00555A43"/>
    <w:rsid w:val="00556985"/>
    <w:rsid w:val="00566059"/>
    <w:rsid w:val="00567887"/>
    <w:rsid w:val="00570F08"/>
    <w:rsid w:val="005769D8"/>
    <w:rsid w:val="00581640"/>
    <w:rsid w:val="00584ED1"/>
    <w:rsid w:val="0059011A"/>
    <w:rsid w:val="005976BB"/>
    <w:rsid w:val="005A2F89"/>
    <w:rsid w:val="005A654E"/>
    <w:rsid w:val="005A750F"/>
    <w:rsid w:val="005A7E5F"/>
    <w:rsid w:val="005B050D"/>
    <w:rsid w:val="005B2AE1"/>
    <w:rsid w:val="005B5B81"/>
    <w:rsid w:val="005B64C3"/>
    <w:rsid w:val="005C090A"/>
    <w:rsid w:val="005D4976"/>
    <w:rsid w:val="005F34B5"/>
    <w:rsid w:val="00613D3A"/>
    <w:rsid w:val="00627047"/>
    <w:rsid w:val="00637C6A"/>
    <w:rsid w:val="006400B9"/>
    <w:rsid w:val="006460B5"/>
    <w:rsid w:val="00653E0F"/>
    <w:rsid w:val="00661DFC"/>
    <w:rsid w:val="00663B1B"/>
    <w:rsid w:val="00685314"/>
    <w:rsid w:val="006864B8"/>
    <w:rsid w:val="00695762"/>
    <w:rsid w:val="006A7195"/>
    <w:rsid w:val="006C4CE8"/>
    <w:rsid w:val="006D029D"/>
    <w:rsid w:val="006E66B9"/>
    <w:rsid w:val="006F3ADB"/>
    <w:rsid w:val="00703AA2"/>
    <w:rsid w:val="00713F45"/>
    <w:rsid w:val="007202CA"/>
    <w:rsid w:val="00733B62"/>
    <w:rsid w:val="007357A7"/>
    <w:rsid w:val="00736E41"/>
    <w:rsid w:val="00761EFF"/>
    <w:rsid w:val="007806F3"/>
    <w:rsid w:val="007814BD"/>
    <w:rsid w:val="00782412"/>
    <w:rsid w:val="007936F0"/>
    <w:rsid w:val="007A19CD"/>
    <w:rsid w:val="007B21F8"/>
    <w:rsid w:val="007B78A8"/>
    <w:rsid w:val="007B7C0D"/>
    <w:rsid w:val="007C007C"/>
    <w:rsid w:val="007C02B8"/>
    <w:rsid w:val="007C1334"/>
    <w:rsid w:val="007C34E4"/>
    <w:rsid w:val="007C6FB3"/>
    <w:rsid w:val="007C704B"/>
    <w:rsid w:val="007D0907"/>
    <w:rsid w:val="007D31D6"/>
    <w:rsid w:val="007D3B06"/>
    <w:rsid w:val="007E293E"/>
    <w:rsid w:val="007E3DF5"/>
    <w:rsid w:val="007E6FFB"/>
    <w:rsid w:val="00802A52"/>
    <w:rsid w:val="00805A51"/>
    <w:rsid w:val="00807726"/>
    <w:rsid w:val="0081013C"/>
    <w:rsid w:val="00813A3C"/>
    <w:rsid w:val="0082123E"/>
    <w:rsid w:val="00822BC9"/>
    <w:rsid w:val="00825FDA"/>
    <w:rsid w:val="0082650A"/>
    <w:rsid w:val="00830EAF"/>
    <w:rsid w:val="008366A3"/>
    <w:rsid w:val="008419C6"/>
    <w:rsid w:val="00855B76"/>
    <w:rsid w:val="00866C20"/>
    <w:rsid w:val="00870726"/>
    <w:rsid w:val="00873651"/>
    <w:rsid w:val="008744C8"/>
    <w:rsid w:val="00890DC0"/>
    <w:rsid w:val="00892EF8"/>
    <w:rsid w:val="008940D9"/>
    <w:rsid w:val="00895EA6"/>
    <w:rsid w:val="008A2862"/>
    <w:rsid w:val="008B2CAD"/>
    <w:rsid w:val="008D545F"/>
    <w:rsid w:val="008D61FD"/>
    <w:rsid w:val="008E2F50"/>
    <w:rsid w:val="008E4401"/>
    <w:rsid w:val="008E7C94"/>
    <w:rsid w:val="008F2613"/>
    <w:rsid w:val="00901EB0"/>
    <w:rsid w:val="00906947"/>
    <w:rsid w:val="0090725E"/>
    <w:rsid w:val="009163B4"/>
    <w:rsid w:val="0091676F"/>
    <w:rsid w:val="009365F2"/>
    <w:rsid w:val="00937554"/>
    <w:rsid w:val="009464E2"/>
    <w:rsid w:val="00947E19"/>
    <w:rsid w:val="00955224"/>
    <w:rsid w:val="0097299C"/>
    <w:rsid w:val="00987AF4"/>
    <w:rsid w:val="009900B7"/>
    <w:rsid w:val="00990615"/>
    <w:rsid w:val="009924E8"/>
    <w:rsid w:val="00993181"/>
    <w:rsid w:val="00994F0E"/>
    <w:rsid w:val="009C118C"/>
    <w:rsid w:val="009C634C"/>
    <w:rsid w:val="009C78D8"/>
    <w:rsid w:val="009E0554"/>
    <w:rsid w:val="009E1AEF"/>
    <w:rsid w:val="009E20E3"/>
    <w:rsid w:val="009E4AEF"/>
    <w:rsid w:val="00A2496E"/>
    <w:rsid w:val="00A2580F"/>
    <w:rsid w:val="00A350CE"/>
    <w:rsid w:val="00A35D01"/>
    <w:rsid w:val="00A41B2E"/>
    <w:rsid w:val="00A83288"/>
    <w:rsid w:val="00A913E0"/>
    <w:rsid w:val="00A92E9B"/>
    <w:rsid w:val="00A93055"/>
    <w:rsid w:val="00AB5345"/>
    <w:rsid w:val="00AB61EB"/>
    <w:rsid w:val="00AD0C77"/>
    <w:rsid w:val="00AF06EB"/>
    <w:rsid w:val="00AF6F86"/>
    <w:rsid w:val="00AF7FA6"/>
    <w:rsid w:val="00B03480"/>
    <w:rsid w:val="00B07D88"/>
    <w:rsid w:val="00B148FA"/>
    <w:rsid w:val="00B23A46"/>
    <w:rsid w:val="00B26CC3"/>
    <w:rsid w:val="00B341BE"/>
    <w:rsid w:val="00B37CE9"/>
    <w:rsid w:val="00B4559D"/>
    <w:rsid w:val="00B55297"/>
    <w:rsid w:val="00B55A77"/>
    <w:rsid w:val="00B63284"/>
    <w:rsid w:val="00B80467"/>
    <w:rsid w:val="00B809FD"/>
    <w:rsid w:val="00B86C4C"/>
    <w:rsid w:val="00B873D4"/>
    <w:rsid w:val="00B948A1"/>
    <w:rsid w:val="00B955B9"/>
    <w:rsid w:val="00B964D4"/>
    <w:rsid w:val="00B9670B"/>
    <w:rsid w:val="00BB0ED1"/>
    <w:rsid w:val="00BB29D5"/>
    <w:rsid w:val="00BE169F"/>
    <w:rsid w:val="00BE4355"/>
    <w:rsid w:val="00BF0A3E"/>
    <w:rsid w:val="00BF11A7"/>
    <w:rsid w:val="00BF225F"/>
    <w:rsid w:val="00C035E9"/>
    <w:rsid w:val="00C13D2F"/>
    <w:rsid w:val="00C17468"/>
    <w:rsid w:val="00C3031E"/>
    <w:rsid w:val="00C37978"/>
    <w:rsid w:val="00C44021"/>
    <w:rsid w:val="00C50469"/>
    <w:rsid w:val="00C801A7"/>
    <w:rsid w:val="00C82CAB"/>
    <w:rsid w:val="00C9486B"/>
    <w:rsid w:val="00CA02ED"/>
    <w:rsid w:val="00CA36F6"/>
    <w:rsid w:val="00CA7A7E"/>
    <w:rsid w:val="00CC1F00"/>
    <w:rsid w:val="00CC5E91"/>
    <w:rsid w:val="00CC7D60"/>
    <w:rsid w:val="00CD0082"/>
    <w:rsid w:val="00CD3435"/>
    <w:rsid w:val="00CD4148"/>
    <w:rsid w:val="00CD63B0"/>
    <w:rsid w:val="00CE128F"/>
    <w:rsid w:val="00CE20C0"/>
    <w:rsid w:val="00CE411B"/>
    <w:rsid w:val="00CE6D50"/>
    <w:rsid w:val="00CF1168"/>
    <w:rsid w:val="00CF3025"/>
    <w:rsid w:val="00CF400D"/>
    <w:rsid w:val="00D017C1"/>
    <w:rsid w:val="00D10757"/>
    <w:rsid w:val="00D1456F"/>
    <w:rsid w:val="00D2054A"/>
    <w:rsid w:val="00D32415"/>
    <w:rsid w:val="00D36810"/>
    <w:rsid w:val="00D53D87"/>
    <w:rsid w:val="00D72E2A"/>
    <w:rsid w:val="00D7442C"/>
    <w:rsid w:val="00D83A2C"/>
    <w:rsid w:val="00D87EE7"/>
    <w:rsid w:val="00D91074"/>
    <w:rsid w:val="00DA55E6"/>
    <w:rsid w:val="00DB65C8"/>
    <w:rsid w:val="00DB78A7"/>
    <w:rsid w:val="00DC406F"/>
    <w:rsid w:val="00DD1ABE"/>
    <w:rsid w:val="00DD6B2B"/>
    <w:rsid w:val="00DD6BC4"/>
    <w:rsid w:val="00DD6C4D"/>
    <w:rsid w:val="00DE0019"/>
    <w:rsid w:val="00DF3233"/>
    <w:rsid w:val="00DF351A"/>
    <w:rsid w:val="00E11146"/>
    <w:rsid w:val="00E12B6B"/>
    <w:rsid w:val="00E16708"/>
    <w:rsid w:val="00E31772"/>
    <w:rsid w:val="00E32F23"/>
    <w:rsid w:val="00E370FC"/>
    <w:rsid w:val="00E52E4E"/>
    <w:rsid w:val="00E54E1C"/>
    <w:rsid w:val="00E66513"/>
    <w:rsid w:val="00E7306F"/>
    <w:rsid w:val="00E924AA"/>
    <w:rsid w:val="00E93886"/>
    <w:rsid w:val="00E94923"/>
    <w:rsid w:val="00E94FC9"/>
    <w:rsid w:val="00EA63F5"/>
    <w:rsid w:val="00EA724B"/>
    <w:rsid w:val="00EB10D3"/>
    <w:rsid w:val="00EB38BB"/>
    <w:rsid w:val="00EB5D47"/>
    <w:rsid w:val="00EB7D21"/>
    <w:rsid w:val="00EC0FAA"/>
    <w:rsid w:val="00EC474F"/>
    <w:rsid w:val="00EC4EB6"/>
    <w:rsid w:val="00ED4121"/>
    <w:rsid w:val="00EE0542"/>
    <w:rsid w:val="00EE3FCA"/>
    <w:rsid w:val="00F029FB"/>
    <w:rsid w:val="00F02E31"/>
    <w:rsid w:val="00F03367"/>
    <w:rsid w:val="00F3266C"/>
    <w:rsid w:val="00F34FDC"/>
    <w:rsid w:val="00F402BA"/>
    <w:rsid w:val="00F43814"/>
    <w:rsid w:val="00F511BB"/>
    <w:rsid w:val="00F655E0"/>
    <w:rsid w:val="00F66E75"/>
    <w:rsid w:val="00F80D9E"/>
    <w:rsid w:val="00F86B8B"/>
    <w:rsid w:val="00FA2A29"/>
    <w:rsid w:val="00FB0B96"/>
    <w:rsid w:val="00FB73AE"/>
    <w:rsid w:val="00FC1F11"/>
    <w:rsid w:val="00FC2D19"/>
    <w:rsid w:val="00FC6C14"/>
    <w:rsid w:val="00FD43DD"/>
    <w:rsid w:val="00FE4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84310"/>
  <w15:chartTrackingRefBased/>
  <w15:docId w15:val="{3560419C-5AAF-4BAA-B4B2-DF7C900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FDA"/>
    <w:rPr>
      <w:color w:val="808080"/>
    </w:rPr>
  </w:style>
  <w:style w:type="paragraph" w:styleId="NormalWeb">
    <w:name w:val="Normal (Web)"/>
    <w:basedOn w:val="Normal"/>
    <w:uiPriority w:val="99"/>
    <w:semiHidden/>
    <w:unhideWhenUsed/>
    <w:rsid w:val="00993181"/>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DD6B2B"/>
    <w:pPr>
      <w:tabs>
        <w:tab w:val="center" w:pos="4680"/>
        <w:tab w:val="right" w:pos="9360"/>
      </w:tabs>
    </w:pPr>
  </w:style>
  <w:style w:type="character" w:customStyle="1" w:styleId="HeaderChar">
    <w:name w:val="Header Char"/>
    <w:basedOn w:val="DefaultParagraphFont"/>
    <w:link w:val="Header"/>
    <w:uiPriority w:val="99"/>
    <w:rsid w:val="00DD6B2B"/>
  </w:style>
  <w:style w:type="paragraph" w:styleId="Footer">
    <w:name w:val="footer"/>
    <w:basedOn w:val="Normal"/>
    <w:link w:val="FooterChar"/>
    <w:uiPriority w:val="99"/>
    <w:unhideWhenUsed/>
    <w:rsid w:val="00DD6B2B"/>
    <w:pPr>
      <w:tabs>
        <w:tab w:val="center" w:pos="4680"/>
        <w:tab w:val="right" w:pos="9360"/>
      </w:tabs>
    </w:pPr>
  </w:style>
  <w:style w:type="character" w:customStyle="1" w:styleId="FooterChar">
    <w:name w:val="Footer Char"/>
    <w:basedOn w:val="DefaultParagraphFont"/>
    <w:link w:val="Footer"/>
    <w:uiPriority w:val="99"/>
    <w:rsid w:val="00DD6B2B"/>
  </w:style>
  <w:style w:type="character" w:styleId="CommentReference">
    <w:name w:val="annotation reference"/>
    <w:basedOn w:val="DefaultParagraphFont"/>
    <w:uiPriority w:val="99"/>
    <w:semiHidden/>
    <w:unhideWhenUsed/>
    <w:rsid w:val="00555A43"/>
    <w:rPr>
      <w:sz w:val="16"/>
      <w:szCs w:val="16"/>
    </w:rPr>
  </w:style>
  <w:style w:type="paragraph" w:styleId="CommentText">
    <w:name w:val="annotation text"/>
    <w:basedOn w:val="Normal"/>
    <w:link w:val="CommentTextChar"/>
    <w:uiPriority w:val="99"/>
    <w:semiHidden/>
    <w:unhideWhenUsed/>
    <w:rsid w:val="00555A43"/>
    <w:rPr>
      <w:sz w:val="20"/>
      <w:szCs w:val="20"/>
    </w:rPr>
  </w:style>
  <w:style w:type="character" w:customStyle="1" w:styleId="CommentTextChar">
    <w:name w:val="Comment Text Char"/>
    <w:basedOn w:val="DefaultParagraphFont"/>
    <w:link w:val="CommentText"/>
    <w:uiPriority w:val="99"/>
    <w:semiHidden/>
    <w:rsid w:val="00555A43"/>
    <w:rPr>
      <w:sz w:val="20"/>
      <w:szCs w:val="20"/>
    </w:rPr>
  </w:style>
  <w:style w:type="paragraph" w:styleId="CommentSubject">
    <w:name w:val="annotation subject"/>
    <w:basedOn w:val="CommentText"/>
    <w:next w:val="CommentText"/>
    <w:link w:val="CommentSubjectChar"/>
    <w:uiPriority w:val="99"/>
    <w:semiHidden/>
    <w:unhideWhenUsed/>
    <w:rsid w:val="00555A43"/>
    <w:rPr>
      <w:b/>
      <w:bCs/>
    </w:rPr>
  </w:style>
  <w:style w:type="character" w:customStyle="1" w:styleId="CommentSubjectChar">
    <w:name w:val="Comment Subject Char"/>
    <w:basedOn w:val="CommentTextChar"/>
    <w:link w:val="CommentSubject"/>
    <w:uiPriority w:val="99"/>
    <w:semiHidden/>
    <w:rsid w:val="00555A43"/>
    <w:rPr>
      <w:b/>
      <w:bCs/>
      <w:sz w:val="20"/>
      <w:szCs w:val="20"/>
    </w:rPr>
  </w:style>
  <w:style w:type="paragraph" w:styleId="BalloonText">
    <w:name w:val="Balloon Text"/>
    <w:basedOn w:val="Normal"/>
    <w:link w:val="BalloonTextChar"/>
    <w:uiPriority w:val="99"/>
    <w:semiHidden/>
    <w:unhideWhenUsed/>
    <w:rsid w:val="007E3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8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microsoft.com/office/2018/08/relationships/commentsExtensible" Target="commentsExtensible.xml"/><Relationship Id="rId7" Type="http://schemas.openxmlformats.org/officeDocument/2006/relationships/hyperlink" Target="mailto:nmukherj@stanford.edu"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5.tif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hyperlink" Target="mailto:zare@stanford.edu" TargetMode="External"/><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6B36-B7D4-485E-A47E-5A7FE681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Haowen Zhou</dc:creator>
  <cp:keywords/>
  <dc:description/>
  <cp:lastModifiedBy>Nandini</cp:lastModifiedBy>
  <cp:revision>4</cp:revision>
  <dcterms:created xsi:type="dcterms:W3CDTF">2021-02-24T19:23:00Z</dcterms:created>
  <dcterms:modified xsi:type="dcterms:W3CDTF">2021-03-24T17:02:00Z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46c0ff02-74ed-37a0-bf34-996c109b7338</vt:lpwstr>
  </property>
  <property fmtid="{D5CDD505-2E9C-101B-9397-08002B2CF9AE}" pid="4" name="Mendeley Citation Style_1">
    <vt:lpwstr>http://www.zotero.org/styles/nature</vt:lpwstr>
  </property>
</Properties>
</file>