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36F1E362" w:rsidR="00EA3D3C" w:rsidRDefault="00654E8F" w:rsidP="0001436A">
      <w:pPr>
        <w:pStyle w:val="Heading1"/>
      </w:pPr>
      <w:r w:rsidRPr="00994A3D">
        <w:t xml:space="preserve">Supplementary </w:t>
      </w:r>
      <w:r w:rsidR="007B0FE3">
        <w:t>Tables</w:t>
      </w:r>
    </w:p>
    <w:tbl>
      <w:tblPr>
        <w:tblW w:w="80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541"/>
        <w:gridCol w:w="1995"/>
        <w:gridCol w:w="2516"/>
      </w:tblGrid>
      <w:tr w:rsidR="007B0FE3" w:rsidRPr="007B0FE3" w14:paraId="435ED3A0" w14:textId="77777777" w:rsidTr="009B6CF0">
        <w:trPr>
          <w:jc w:val="center"/>
        </w:trPr>
        <w:tc>
          <w:tcPr>
            <w:tcW w:w="2027" w:type="dxa"/>
            <w:shd w:val="clear" w:color="auto" w:fill="auto"/>
            <w:noWrap/>
            <w:vAlign w:val="bottom"/>
            <w:hideMark/>
          </w:tcPr>
          <w:p w14:paraId="21238423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Antigen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6A90F85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Clone</w:t>
            </w:r>
          </w:p>
        </w:tc>
        <w:tc>
          <w:tcPr>
            <w:tcW w:w="1995" w:type="dxa"/>
            <w:shd w:val="clear" w:color="auto" w:fill="auto"/>
            <w:noWrap/>
            <w:vAlign w:val="bottom"/>
            <w:hideMark/>
          </w:tcPr>
          <w:p w14:paraId="5693582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Fluorophore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14:paraId="6DAA8FE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Manufacturer</w:t>
            </w:r>
          </w:p>
        </w:tc>
      </w:tr>
      <w:tr w:rsidR="007B0FE3" w:rsidRPr="007B0FE3" w14:paraId="4080CB0E" w14:textId="77777777" w:rsidTr="009B6CF0">
        <w:trPr>
          <w:jc w:val="center"/>
        </w:trPr>
        <w:tc>
          <w:tcPr>
            <w:tcW w:w="2027" w:type="dxa"/>
            <w:shd w:val="clear" w:color="000000" w:fill="DAEEF3"/>
            <w:noWrap/>
            <w:vAlign w:val="bottom"/>
            <w:hideMark/>
          </w:tcPr>
          <w:p w14:paraId="27E98B26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Dead Cell Marker</w:t>
            </w:r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458C0B78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-</w:t>
            </w:r>
          </w:p>
        </w:tc>
        <w:tc>
          <w:tcPr>
            <w:tcW w:w="1995" w:type="dxa"/>
            <w:shd w:val="clear" w:color="000000" w:fill="DAEEF3"/>
            <w:noWrap/>
            <w:vAlign w:val="bottom"/>
            <w:hideMark/>
          </w:tcPr>
          <w:p w14:paraId="28A0CC3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Green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3BC64639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ThermoFisher</w:t>
            </w:r>
            <w:proofErr w:type="spellEnd"/>
          </w:p>
        </w:tc>
      </w:tr>
      <w:tr w:rsidR="007B0FE3" w:rsidRPr="007B0FE3" w14:paraId="0E738DF9" w14:textId="77777777" w:rsidTr="009B6CF0">
        <w:trPr>
          <w:jc w:val="center"/>
        </w:trPr>
        <w:tc>
          <w:tcPr>
            <w:tcW w:w="2027" w:type="dxa"/>
            <w:shd w:val="clear" w:color="000000" w:fill="DAEEF3"/>
            <w:vAlign w:val="center"/>
            <w:hideMark/>
          </w:tcPr>
          <w:p w14:paraId="27FAA377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CD1a</w:t>
            </w:r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555DDBBA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HI149</w:t>
            </w:r>
          </w:p>
        </w:tc>
        <w:tc>
          <w:tcPr>
            <w:tcW w:w="1995" w:type="dxa"/>
            <w:shd w:val="clear" w:color="000000" w:fill="DAEEF3"/>
            <w:vAlign w:val="center"/>
            <w:hideMark/>
          </w:tcPr>
          <w:p w14:paraId="0CC36410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3EE26618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63D83DF0" w14:textId="77777777" w:rsidTr="009B6CF0">
        <w:trPr>
          <w:jc w:val="center"/>
        </w:trPr>
        <w:tc>
          <w:tcPr>
            <w:tcW w:w="2027" w:type="dxa"/>
            <w:shd w:val="clear" w:color="000000" w:fill="DAEEF3"/>
            <w:vAlign w:val="center"/>
            <w:hideMark/>
          </w:tcPr>
          <w:p w14:paraId="021A487A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CD14</w:t>
            </w:r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455B1A94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TÜK4</w:t>
            </w:r>
          </w:p>
        </w:tc>
        <w:tc>
          <w:tcPr>
            <w:tcW w:w="1995" w:type="dxa"/>
            <w:shd w:val="clear" w:color="000000" w:fill="DAEEF3"/>
            <w:vAlign w:val="center"/>
            <w:hideMark/>
          </w:tcPr>
          <w:p w14:paraId="53178AB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49307A7F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Dako</w:t>
            </w:r>
            <w:proofErr w:type="spellEnd"/>
          </w:p>
        </w:tc>
      </w:tr>
      <w:tr w:rsidR="007B0FE3" w:rsidRPr="007B0FE3" w14:paraId="5A4941F0" w14:textId="77777777" w:rsidTr="009B6CF0">
        <w:trPr>
          <w:jc w:val="center"/>
        </w:trPr>
        <w:tc>
          <w:tcPr>
            <w:tcW w:w="2027" w:type="dxa"/>
            <w:shd w:val="clear" w:color="000000" w:fill="DAEEF3"/>
            <w:vAlign w:val="center"/>
            <w:hideMark/>
          </w:tcPr>
          <w:p w14:paraId="79CD1E4A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CD19</w:t>
            </w:r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4D0FF19F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4G7</w:t>
            </w:r>
          </w:p>
        </w:tc>
        <w:tc>
          <w:tcPr>
            <w:tcW w:w="1995" w:type="dxa"/>
            <w:shd w:val="clear" w:color="000000" w:fill="DAEEF3"/>
            <w:vAlign w:val="center"/>
            <w:hideMark/>
          </w:tcPr>
          <w:p w14:paraId="77B53A99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7E95F79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7B0FE3" w:rsidRPr="007B0FE3" w14:paraId="2750DF39" w14:textId="77777777" w:rsidTr="009B6CF0">
        <w:trPr>
          <w:jc w:val="center"/>
        </w:trPr>
        <w:tc>
          <w:tcPr>
            <w:tcW w:w="2027" w:type="dxa"/>
            <w:shd w:val="clear" w:color="000000" w:fill="DAEEF3"/>
            <w:vAlign w:val="center"/>
            <w:hideMark/>
          </w:tcPr>
          <w:p w14:paraId="4773706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CD34</w:t>
            </w:r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32ACD014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581</w:t>
            </w:r>
          </w:p>
        </w:tc>
        <w:tc>
          <w:tcPr>
            <w:tcW w:w="1995" w:type="dxa"/>
            <w:shd w:val="clear" w:color="000000" w:fill="DAEEF3"/>
            <w:vAlign w:val="center"/>
            <w:hideMark/>
          </w:tcPr>
          <w:p w14:paraId="2AB757DF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56B2E039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64D5C54E" w14:textId="77777777" w:rsidTr="009B6CF0">
        <w:trPr>
          <w:jc w:val="center"/>
        </w:trPr>
        <w:tc>
          <w:tcPr>
            <w:tcW w:w="2027" w:type="dxa"/>
            <w:shd w:val="clear" w:color="000000" w:fill="DAEEF3"/>
            <w:vAlign w:val="center"/>
            <w:hideMark/>
          </w:tcPr>
          <w:p w14:paraId="6490527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CD94</w:t>
            </w:r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0FB97BE0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DX22</w:t>
            </w:r>
          </w:p>
        </w:tc>
        <w:tc>
          <w:tcPr>
            <w:tcW w:w="1995" w:type="dxa"/>
            <w:shd w:val="clear" w:color="000000" w:fill="DAEEF3"/>
            <w:vAlign w:val="center"/>
            <w:hideMark/>
          </w:tcPr>
          <w:p w14:paraId="59D1FA85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6784985B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71DC9298" w14:textId="77777777" w:rsidTr="009B6CF0">
        <w:trPr>
          <w:jc w:val="center"/>
        </w:trPr>
        <w:tc>
          <w:tcPr>
            <w:tcW w:w="2027" w:type="dxa"/>
            <w:shd w:val="clear" w:color="000000" w:fill="DAEEF3"/>
            <w:vAlign w:val="center"/>
            <w:hideMark/>
          </w:tcPr>
          <w:p w14:paraId="77FF30E7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CD123</w:t>
            </w:r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1403F985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6H6</w:t>
            </w:r>
          </w:p>
        </w:tc>
        <w:tc>
          <w:tcPr>
            <w:tcW w:w="1995" w:type="dxa"/>
            <w:shd w:val="clear" w:color="000000" w:fill="DAEEF3"/>
            <w:vAlign w:val="center"/>
            <w:hideMark/>
          </w:tcPr>
          <w:p w14:paraId="7788107F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39EDC648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05E8D97B" w14:textId="77777777" w:rsidTr="009B6CF0">
        <w:trPr>
          <w:jc w:val="center"/>
        </w:trPr>
        <w:tc>
          <w:tcPr>
            <w:tcW w:w="2027" w:type="dxa"/>
            <w:shd w:val="clear" w:color="000000" w:fill="DAEEF3"/>
            <w:vAlign w:val="center"/>
            <w:hideMark/>
          </w:tcPr>
          <w:p w14:paraId="35F0B446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BDCA2</w:t>
            </w:r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6E40C05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AC144</w:t>
            </w:r>
          </w:p>
        </w:tc>
        <w:tc>
          <w:tcPr>
            <w:tcW w:w="1995" w:type="dxa"/>
            <w:shd w:val="clear" w:color="000000" w:fill="DAEEF3"/>
            <w:vAlign w:val="center"/>
            <w:hideMark/>
          </w:tcPr>
          <w:p w14:paraId="45208EF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0D18A7C5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Miltenyi</w:t>
            </w:r>
            <w:proofErr w:type="spellEnd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</w:t>
            </w: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Biotec</w:t>
            </w:r>
            <w:proofErr w:type="spellEnd"/>
          </w:p>
        </w:tc>
      </w:tr>
      <w:tr w:rsidR="007B0FE3" w:rsidRPr="007B0FE3" w14:paraId="47964D61" w14:textId="77777777" w:rsidTr="009B6CF0">
        <w:trPr>
          <w:jc w:val="center"/>
        </w:trPr>
        <w:tc>
          <w:tcPr>
            <w:tcW w:w="2027" w:type="dxa"/>
            <w:shd w:val="clear" w:color="000000" w:fill="DAEEF3"/>
            <w:vAlign w:val="center"/>
            <w:hideMark/>
          </w:tcPr>
          <w:p w14:paraId="50EBFDE7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szCs w:val="24"/>
              </w:rPr>
              <w:t>FcεRI</w:t>
            </w:r>
            <w:proofErr w:type="spellEnd"/>
            <w:r w:rsidRPr="007B0FE3">
              <w:rPr>
                <w:rFonts w:ascii="Calibri" w:eastAsia="Times New Roman" w:hAnsi="Calibri" w:cs="Times New Roman"/>
                <w:szCs w:val="24"/>
              </w:rPr>
              <w:t>α</w:t>
            </w:r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087865EE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AER-37</w:t>
            </w:r>
          </w:p>
        </w:tc>
        <w:tc>
          <w:tcPr>
            <w:tcW w:w="1995" w:type="dxa"/>
            <w:shd w:val="clear" w:color="000000" w:fill="DAEEF3"/>
            <w:vAlign w:val="center"/>
            <w:hideMark/>
          </w:tcPr>
          <w:p w14:paraId="0DEB1B3A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0F8049A7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7425A85F" w14:textId="77777777" w:rsidTr="009B6CF0">
        <w:trPr>
          <w:jc w:val="center"/>
        </w:trPr>
        <w:tc>
          <w:tcPr>
            <w:tcW w:w="2027" w:type="dxa"/>
            <w:shd w:val="clear" w:color="000000" w:fill="DAEEF3"/>
            <w:vAlign w:val="center"/>
            <w:hideMark/>
          </w:tcPr>
          <w:p w14:paraId="6C23678A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TCRαβ</w:t>
            </w:r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25480927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IP26</w:t>
            </w:r>
          </w:p>
        </w:tc>
        <w:tc>
          <w:tcPr>
            <w:tcW w:w="1995" w:type="dxa"/>
            <w:shd w:val="clear" w:color="000000" w:fill="DAEEF3"/>
            <w:vAlign w:val="center"/>
            <w:hideMark/>
          </w:tcPr>
          <w:p w14:paraId="5793E5EC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5FE876E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2B570C1B" w14:textId="77777777" w:rsidTr="009B6CF0">
        <w:trPr>
          <w:jc w:val="center"/>
        </w:trPr>
        <w:tc>
          <w:tcPr>
            <w:tcW w:w="2027" w:type="dxa"/>
            <w:shd w:val="clear" w:color="000000" w:fill="DAEEF3"/>
            <w:vAlign w:val="center"/>
            <w:hideMark/>
          </w:tcPr>
          <w:p w14:paraId="63B93068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szCs w:val="24"/>
              </w:rPr>
              <w:t>TCRγδ</w:t>
            </w:r>
            <w:proofErr w:type="spellEnd"/>
          </w:p>
        </w:tc>
        <w:tc>
          <w:tcPr>
            <w:tcW w:w="1541" w:type="dxa"/>
            <w:shd w:val="clear" w:color="000000" w:fill="DAEEF3"/>
            <w:noWrap/>
            <w:vAlign w:val="bottom"/>
            <w:hideMark/>
          </w:tcPr>
          <w:p w14:paraId="5282F533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B1</w:t>
            </w:r>
          </w:p>
        </w:tc>
        <w:tc>
          <w:tcPr>
            <w:tcW w:w="1995" w:type="dxa"/>
            <w:shd w:val="clear" w:color="000000" w:fill="DAEEF3"/>
            <w:vAlign w:val="center"/>
            <w:hideMark/>
          </w:tcPr>
          <w:p w14:paraId="0505833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516" w:type="dxa"/>
            <w:shd w:val="clear" w:color="000000" w:fill="DAEEF3"/>
            <w:noWrap/>
            <w:vAlign w:val="bottom"/>
            <w:hideMark/>
          </w:tcPr>
          <w:p w14:paraId="3F86A43A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26D11532" w14:textId="77777777" w:rsidTr="009B6CF0">
        <w:trPr>
          <w:jc w:val="center"/>
        </w:trPr>
        <w:tc>
          <w:tcPr>
            <w:tcW w:w="2027" w:type="dxa"/>
            <w:shd w:val="clear" w:color="000000" w:fill="F2DCDB"/>
            <w:vAlign w:val="center"/>
            <w:hideMark/>
          </w:tcPr>
          <w:p w14:paraId="457822C7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KLRG1</w:t>
            </w:r>
          </w:p>
        </w:tc>
        <w:tc>
          <w:tcPr>
            <w:tcW w:w="1541" w:type="dxa"/>
            <w:shd w:val="clear" w:color="000000" w:fill="F2DCDB"/>
            <w:noWrap/>
            <w:vAlign w:val="center"/>
            <w:hideMark/>
          </w:tcPr>
          <w:p w14:paraId="2CDB0443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13F12F2</w:t>
            </w:r>
          </w:p>
        </w:tc>
        <w:tc>
          <w:tcPr>
            <w:tcW w:w="1995" w:type="dxa"/>
            <w:shd w:val="clear" w:color="000000" w:fill="F2DCDB"/>
            <w:vAlign w:val="center"/>
            <w:hideMark/>
          </w:tcPr>
          <w:p w14:paraId="693F3B4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APC</w:t>
            </w:r>
          </w:p>
        </w:tc>
        <w:tc>
          <w:tcPr>
            <w:tcW w:w="2516" w:type="dxa"/>
            <w:shd w:val="clear" w:color="000000" w:fill="F2DCDB"/>
            <w:vAlign w:val="bottom"/>
            <w:hideMark/>
          </w:tcPr>
          <w:p w14:paraId="39D1204E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eBioscience</w:t>
            </w:r>
            <w:proofErr w:type="spellEnd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/ </w:t>
            </w: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ThermoFisher</w:t>
            </w:r>
            <w:proofErr w:type="spellEnd"/>
          </w:p>
        </w:tc>
      </w:tr>
      <w:tr w:rsidR="007B0FE3" w:rsidRPr="007B0FE3" w14:paraId="4FB5DEDC" w14:textId="77777777" w:rsidTr="009B6CF0">
        <w:trPr>
          <w:jc w:val="center"/>
        </w:trPr>
        <w:tc>
          <w:tcPr>
            <w:tcW w:w="2027" w:type="dxa"/>
            <w:shd w:val="clear" w:color="000000" w:fill="F2DCDB"/>
            <w:vAlign w:val="center"/>
            <w:hideMark/>
          </w:tcPr>
          <w:p w14:paraId="3E26F63B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CD69</w:t>
            </w:r>
          </w:p>
        </w:tc>
        <w:tc>
          <w:tcPr>
            <w:tcW w:w="1541" w:type="dxa"/>
            <w:shd w:val="clear" w:color="000000" w:fill="F2DCDB"/>
            <w:noWrap/>
            <w:vAlign w:val="bottom"/>
            <w:hideMark/>
          </w:tcPr>
          <w:p w14:paraId="77C111D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FN50</w:t>
            </w:r>
          </w:p>
        </w:tc>
        <w:tc>
          <w:tcPr>
            <w:tcW w:w="1995" w:type="dxa"/>
            <w:shd w:val="clear" w:color="000000" w:fill="F2DCDB"/>
            <w:vAlign w:val="center"/>
            <w:hideMark/>
          </w:tcPr>
          <w:p w14:paraId="44D57DB4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A700</w:t>
            </w:r>
          </w:p>
        </w:tc>
        <w:tc>
          <w:tcPr>
            <w:tcW w:w="2516" w:type="dxa"/>
            <w:shd w:val="clear" w:color="000000" w:fill="F2DCDB"/>
            <w:noWrap/>
            <w:vAlign w:val="bottom"/>
            <w:hideMark/>
          </w:tcPr>
          <w:p w14:paraId="4D44491E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2904F493" w14:textId="77777777" w:rsidTr="009B6CF0">
        <w:trPr>
          <w:jc w:val="center"/>
        </w:trPr>
        <w:tc>
          <w:tcPr>
            <w:tcW w:w="2027" w:type="dxa"/>
            <w:shd w:val="clear" w:color="000000" w:fill="F2DCDB"/>
            <w:noWrap/>
            <w:vAlign w:val="bottom"/>
            <w:hideMark/>
          </w:tcPr>
          <w:p w14:paraId="0F338B65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CD161</w:t>
            </w:r>
          </w:p>
        </w:tc>
        <w:tc>
          <w:tcPr>
            <w:tcW w:w="1541" w:type="dxa"/>
            <w:shd w:val="clear" w:color="000000" w:fill="F2DCDB"/>
            <w:noWrap/>
            <w:vAlign w:val="bottom"/>
            <w:hideMark/>
          </w:tcPr>
          <w:p w14:paraId="477763A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191B8</w:t>
            </w:r>
          </w:p>
        </w:tc>
        <w:tc>
          <w:tcPr>
            <w:tcW w:w="1995" w:type="dxa"/>
            <w:shd w:val="clear" w:color="000000" w:fill="F2DCDB"/>
            <w:vAlign w:val="center"/>
            <w:hideMark/>
          </w:tcPr>
          <w:p w14:paraId="4A35EB55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APC-A750</w:t>
            </w:r>
          </w:p>
        </w:tc>
        <w:tc>
          <w:tcPr>
            <w:tcW w:w="2516" w:type="dxa"/>
            <w:shd w:val="clear" w:color="000000" w:fill="F2DCDB"/>
            <w:noWrap/>
            <w:vAlign w:val="bottom"/>
            <w:hideMark/>
          </w:tcPr>
          <w:p w14:paraId="1191FF89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BeckmanCoulter</w:t>
            </w:r>
            <w:proofErr w:type="spellEnd"/>
          </w:p>
        </w:tc>
      </w:tr>
      <w:tr w:rsidR="007B0FE3" w:rsidRPr="007B0FE3" w14:paraId="3EEFDB73" w14:textId="77777777" w:rsidTr="009B6CF0">
        <w:trPr>
          <w:jc w:val="center"/>
        </w:trPr>
        <w:tc>
          <w:tcPr>
            <w:tcW w:w="2027" w:type="dxa"/>
            <w:shd w:val="clear" w:color="000000" w:fill="CCC0DA"/>
            <w:noWrap/>
            <w:vAlign w:val="bottom"/>
            <w:hideMark/>
          </w:tcPr>
          <w:p w14:paraId="3E278205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CRTH2</w:t>
            </w:r>
          </w:p>
        </w:tc>
        <w:tc>
          <w:tcPr>
            <w:tcW w:w="1541" w:type="dxa"/>
            <w:shd w:val="clear" w:color="000000" w:fill="CCC0DA"/>
            <w:noWrap/>
            <w:vAlign w:val="bottom"/>
            <w:hideMark/>
          </w:tcPr>
          <w:p w14:paraId="0CB3D2C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BM16</w:t>
            </w:r>
          </w:p>
        </w:tc>
        <w:tc>
          <w:tcPr>
            <w:tcW w:w="1995" w:type="dxa"/>
            <w:shd w:val="clear" w:color="000000" w:fill="CCC0DA"/>
            <w:vAlign w:val="center"/>
            <w:hideMark/>
          </w:tcPr>
          <w:p w14:paraId="69A9274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v450</w:t>
            </w:r>
          </w:p>
        </w:tc>
        <w:tc>
          <w:tcPr>
            <w:tcW w:w="2516" w:type="dxa"/>
            <w:shd w:val="clear" w:color="000000" w:fill="CCC0DA"/>
            <w:noWrap/>
            <w:vAlign w:val="bottom"/>
            <w:hideMark/>
          </w:tcPr>
          <w:p w14:paraId="1953CD18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7B0FE3" w:rsidRPr="007B0FE3" w14:paraId="6EC5DB81" w14:textId="77777777" w:rsidTr="009B6CF0">
        <w:trPr>
          <w:jc w:val="center"/>
        </w:trPr>
        <w:tc>
          <w:tcPr>
            <w:tcW w:w="2027" w:type="dxa"/>
            <w:shd w:val="clear" w:color="000000" w:fill="CCC0DA"/>
            <w:noWrap/>
            <w:vAlign w:val="bottom"/>
            <w:hideMark/>
          </w:tcPr>
          <w:p w14:paraId="12C29A6E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CD4</w:t>
            </w:r>
          </w:p>
        </w:tc>
        <w:tc>
          <w:tcPr>
            <w:tcW w:w="1541" w:type="dxa"/>
            <w:shd w:val="clear" w:color="000000" w:fill="CCC0DA"/>
            <w:noWrap/>
            <w:vAlign w:val="bottom"/>
            <w:hideMark/>
          </w:tcPr>
          <w:p w14:paraId="4EAB24A8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RPA-T4</w:t>
            </w:r>
          </w:p>
        </w:tc>
        <w:tc>
          <w:tcPr>
            <w:tcW w:w="1995" w:type="dxa"/>
            <w:shd w:val="clear" w:color="000000" w:fill="CCC0DA"/>
            <w:vAlign w:val="center"/>
            <w:hideMark/>
          </w:tcPr>
          <w:p w14:paraId="16AA31C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BV510</w:t>
            </w:r>
          </w:p>
        </w:tc>
        <w:tc>
          <w:tcPr>
            <w:tcW w:w="2516" w:type="dxa"/>
            <w:shd w:val="clear" w:color="000000" w:fill="CCC0DA"/>
            <w:noWrap/>
            <w:vAlign w:val="bottom"/>
            <w:hideMark/>
          </w:tcPr>
          <w:p w14:paraId="1A45471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1A048594" w14:textId="77777777" w:rsidTr="009B6CF0">
        <w:trPr>
          <w:jc w:val="center"/>
        </w:trPr>
        <w:tc>
          <w:tcPr>
            <w:tcW w:w="2027" w:type="dxa"/>
            <w:shd w:val="clear" w:color="000000" w:fill="CCC0DA"/>
            <w:vAlign w:val="center"/>
            <w:hideMark/>
          </w:tcPr>
          <w:p w14:paraId="3782D80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PD1</w:t>
            </w:r>
          </w:p>
        </w:tc>
        <w:tc>
          <w:tcPr>
            <w:tcW w:w="1541" w:type="dxa"/>
            <w:shd w:val="clear" w:color="000000" w:fill="CCC0DA"/>
            <w:noWrap/>
            <w:vAlign w:val="bottom"/>
            <w:hideMark/>
          </w:tcPr>
          <w:p w14:paraId="31A566D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EH12.1</w:t>
            </w:r>
          </w:p>
        </w:tc>
        <w:tc>
          <w:tcPr>
            <w:tcW w:w="1995" w:type="dxa"/>
            <w:shd w:val="clear" w:color="000000" w:fill="CCC0DA"/>
            <w:vAlign w:val="center"/>
            <w:hideMark/>
          </w:tcPr>
          <w:p w14:paraId="3166529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BV605</w:t>
            </w:r>
          </w:p>
        </w:tc>
        <w:tc>
          <w:tcPr>
            <w:tcW w:w="2516" w:type="dxa"/>
            <w:shd w:val="clear" w:color="000000" w:fill="CCC0DA"/>
            <w:noWrap/>
            <w:vAlign w:val="bottom"/>
            <w:hideMark/>
          </w:tcPr>
          <w:p w14:paraId="3D7A5B1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7B0FE3" w:rsidRPr="007B0FE3" w14:paraId="466AFC08" w14:textId="77777777" w:rsidTr="009B6CF0">
        <w:trPr>
          <w:jc w:val="center"/>
        </w:trPr>
        <w:tc>
          <w:tcPr>
            <w:tcW w:w="2027" w:type="dxa"/>
            <w:shd w:val="clear" w:color="000000" w:fill="CCC0DA"/>
            <w:vAlign w:val="center"/>
            <w:hideMark/>
          </w:tcPr>
          <w:p w14:paraId="3A852F8B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CD25</w:t>
            </w:r>
          </w:p>
        </w:tc>
        <w:tc>
          <w:tcPr>
            <w:tcW w:w="1541" w:type="dxa"/>
            <w:shd w:val="clear" w:color="000000" w:fill="CCC0DA"/>
            <w:noWrap/>
            <w:vAlign w:val="bottom"/>
            <w:hideMark/>
          </w:tcPr>
          <w:p w14:paraId="227DCADA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BC96</w:t>
            </w:r>
          </w:p>
        </w:tc>
        <w:tc>
          <w:tcPr>
            <w:tcW w:w="1995" w:type="dxa"/>
            <w:shd w:val="clear" w:color="000000" w:fill="CCC0DA"/>
            <w:vAlign w:val="center"/>
            <w:hideMark/>
          </w:tcPr>
          <w:p w14:paraId="4EDBE17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BV650</w:t>
            </w:r>
          </w:p>
        </w:tc>
        <w:tc>
          <w:tcPr>
            <w:tcW w:w="2516" w:type="dxa"/>
            <w:shd w:val="clear" w:color="000000" w:fill="CCC0DA"/>
            <w:noWrap/>
            <w:vAlign w:val="bottom"/>
            <w:hideMark/>
          </w:tcPr>
          <w:p w14:paraId="64665F8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713DEBD5" w14:textId="77777777" w:rsidTr="009B6CF0">
        <w:trPr>
          <w:jc w:val="center"/>
        </w:trPr>
        <w:tc>
          <w:tcPr>
            <w:tcW w:w="2027" w:type="dxa"/>
            <w:shd w:val="clear" w:color="000000" w:fill="CCC0DA"/>
            <w:vAlign w:val="center"/>
            <w:hideMark/>
          </w:tcPr>
          <w:p w14:paraId="115397C6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CD56</w:t>
            </w:r>
          </w:p>
        </w:tc>
        <w:tc>
          <w:tcPr>
            <w:tcW w:w="1541" w:type="dxa"/>
            <w:shd w:val="clear" w:color="000000" w:fill="CCC0DA"/>
            <w:noWrap/>
            <w:vAlign w:val="bottom"/>
            <w:hideMark/>
          </w:tcPr>
          <w:p w14:paraId="4EF24AB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HCD56</w:t>
            </w:r>
          </w:p>
        </w:tc>
        <w:tc>
          <w:tcPr>
            <w:tcW w:w="1995" w:type="dxa"/>
            <w:shd w:val="clear" w:color="000000" w:fill="CCC0DA"/>
            <w:vAlign w:val="center"/>
            <w:hideMark/>
          </w:tcPr>
          <w:p w14:paraId="402A1D43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BV711</w:t>
            </w:r>
          </w:p>
        </w:tc>
        <w:tc>
          <w:tcPr>
            <w:tcW w:w="2516" w:type="dxa"/>
            <w:shd w:val="clear" w:color="000000" w:fill="CCC0DA"/>
            <w:noWrap/>
            <w:vAlign w:val="bottom"/>
            <w:hideMark/>
          </w:tcPr>
          <w:p w14:paraId="2AB15CB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0C7FA9DB" w14:textId="77777777" w:rsidTr="009B6CF0">
        <w:trPr>
          <w:jc w:val="center"/>
        </w:trPr>
        <w:tc>
          <w:tcPr>
            <w:tcW w:w="2027" w:type="dxa"/>
            <w:shd w:val="clear" w:color="000000" w:fill="CCC0DA"/>
            <w:vAlign w:val="center"/>
            <w:hideMark/>
          </w:tcPr>
          <w:p w14:paraId="6F8D3C0B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CD3</w:t>
            </w:r>
          </w:p>
        </w:tc>
        <w:tc>
          <w:tcPr>
            <w:tcW w:w="1541" w:type="dxa"/>
            <w:shd w:val="clear" w:color="000000" w:fill="CCC0DA"/>
            <w:noWrap/>
            <w:vAlign w:val="bottom"/>
            <w:hideMark/>
          </w:tcPr>
          <w:p w14:paraId="184560F8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OKT3</w:t>
            </w:r>
          </w:p>
        </w:tc>
        <w:tc>
          <w:tcPr>
            <w:tcW w:w="1995" w:type="dxa"/>
            <w:shd w:val="clear" w:color="000000" w:fill="CCC0DA"/>
            <w:vAlign w:val="center"/>
            <w:hideMark/>
          </w:tcPr>
          <w:p w14:paraId="38A5BE05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BV785</w:t>
            </w:r>
          </w:p>
        </w:tc>
        <w:tc>
          <w:tcPr>
            <w:tcW w:w="2516" w:type="dxa"/>
            <w:shd w:val="clear" w:color="000000" w:fill="CCC0DA"/>
            <w:noWrap/>
            <w:vAlign w:val="bottom"/>
            <w:hideMark/>
          </w:tcPr>
          <w:p w14:paraId="49779AEF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1266D5ED" w14:textId="77777777" w:rsidTr="009B6CF0">
        <w:trPr>
          <w:jc w:val="center"/>
        </w:trPr>
        <w:tc>
          <w:tcPr>
            <w:tcW w:w="2027" w:type="dxa"/>
            <w:shd w:val="clear" w:color="000000" w:fill="EBF1DE"/>
            <w:vAlign w:val="center"/>
            <w:hideMark/>
          </w:tcPr>
          <w:p w14:paraId="18A3E0AC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NRP1</w:t>
            </w:r>
          </w:p>
        </w:tc>
        <w:tc>
          <w:tcPr>
            <w:tcW w:w="1541" w:type="dxa"/>
            <w:shd w:val="clear" w:color="000000" w:fill="EBF1DE"/>
            <w:noWrap/>
            <w:vAlign w:val="bottom"/>
            <w:hideMark/>
          </w:tcPr>
          <w:p w14:paraId="61EEDD1B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12C2</w:t>
            </w:r>
          </w:p>
        </w:tc>
        <w:tc>
          <w:tcPr>
            <w:tcW w:w="1995" w:type="dxa"/>
            <w:shd w:val="clear" w:color="000000" w:fill="EBF1DE"/>
            <w:vAlign w:val="center"/>
            <w:hideMark/>
          </w:tcPr>
          <w:p w14:paraId="23A53E9C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PE</w:t>
            </w:r>
          </w:p>
        </w:tc>
        <w:tc>
          <w:tcPr>
            <w:tcW w:w="2516" w:type="dxa"/>
            <w:shd w:val="clear" w:color="000000" w:fill="EBF1DE"/>
            <w:noWrap/>
            <w:vAlign w:val="bottom"/>
            <w:hideMark/>
          </w:tcPr>
          <w:p w14:paraId="155FAC6F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7B0FE3" w:rsidRPr="007B0FE3" w14:paraId="1CEFFB84" w14:textId="77777777" w:rsidTr="009B6CF0">
        <w:trPr>
          <w:jc w:val="center"/>
        </w:trPr>
        <w:tc>
          <w:tcPr>
            <w:tcW w:w="2027" w:type="dxa"/>
            <w:shd w:val="clear" w:color="000000" w:fill="EBF1DE"/>
            <w:vAlign w:val="center"/>
            <w:hideMark/>
          </w:tcPr>
          <w:p w14:paraId="0E299009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CD62L</w:t>
            </w:r>
          </w:p>
        </w:tc>
        <w:tc>
          <w:tcPr>
            <w:tcW w:w="1541" w:type="dxa"/>
            <w:shd w:val="clear" w:color="000000" w:fill="EBF1DE"/>
            <w:noWrap/>
            <w:vAlign w:val="bottom"/>
            <w:hideMark/>
          </w:tcPr>
          <w:p w14:paraId="6B875FD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DREG56</w:t>
            </w:r>
          </w:p>
        </w:tc>
        <w:tc>
          <w:tcPr>
            <w:tcW w:w="1995" w:type="dxa"/>
            <w:shd w:val="clear" w:color="000000" w:fill="EBF1DE"/>
            <w:vAlign w:val="center"/>
            <w:hideMark/>
          </w:tcPr>
          <w:p w14:paraId="4373B7C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ECD</w:t>
            </w:r>
          </w:p>
        </w:tc>
        <w:tc>
          <w:tcPr>
            <w:tcW w:w="2516" w:type="dxa"/>
            <w:shd w:val="clear" w:color="000000" w:fill="EBF1DE"/>
            <w:noWrap/>
            <w:vAlign w:val="bottom"/>
            <w:hideMark/>
          </w:tcPr>
          <w:p w14:paraId="495D576E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BeckmanCoulter</w:t>
            </w:r>
            <w:proofErr w:type="spellEnd"/>
          </w:p>
        </w:tc>
      </w:tr>
      <w:tr w:rsidR="007B0FE3" w:rsidRPr="007B0FE3" w14:paraId="05CCAE49" w14:textId="77777777" w:rsidTr="009B6CF0">
        <w:trPr>
          <w:jc w:val="center"/>
        </w:trPr>
        <w:tc>
          <w:tcPr>
            <w:tcW w:w="2027" w:type="dxa"/>
            <w:shd w:val="clear" w:color="000000" w:fill="EBF1DE"/>
            <w:vAlign w:val="center"/>
            <w:hideMark/>
          </w:tcPr>
          <w:p w14:paraId="3D90C7A7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NKp44</w:t>
            </w:r>
          </w:p>
        </w:tc>
        <w:tc>
          <w:tcPr>
            <w:tcW w:w="1541" w:type="dxa"/>
            <w:shd w:val="clear" w:color="000000" w:fill="EBF1DE"/>
            <w:noWrap/>
            <w:vAlign w:val="bottom"/>
            <w:hideMark/>
          </w:tcPr>
          <w:p w14:paraId="76481D31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Z231</w:t>
            </w:r>
          </w:p>
        </w:tc>
        <w:tc>
          <w:tcPr>
            <w:tcW w:w="1995" w:type="dxa"/>
            <w:shd w:val="clear" w:color="000000" w:fill="EBF1DE"/>
            <w:vAlign w:val="center"/>
            <w:hideMark/>
          </w:tcPr>
          <w:p w14:paraId="4794E499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PE-Cy5</w:t>
            </w:r>
          </w:p>
        </w:tc>
        <w:tc>
          <w:tcPr>
            <w:tcW w:w="2516" w:type="dxa"/>
            <w:shd w:val="clear" w:color="000000" w:fill="EBF1DE"/>
            <w:noWrap/>
            <w:vAlign w:val="bottom"/>
            <w:hideMark/>
          </w:tcPr>
          <w:p w14:paraId="3612AEE7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BeckmanCoulter</w:t>
            </w:r>
            <w:proofErr w:type="spellEnd"/>
          </w:p>
        </w:tc>
      </w:tr>
      <w:tr w:rsidR="007B0FE3" w:rsidRPr="007B0FE3" w14:paraId="621DFDD2" w14:textId="77777777" w:rsidTr="009B6CF0">
        <w:trPr>
          <w:jc w:val="center"/>
        </w:trPr>
        <w:tc>
          <w:tcPr>
            <w:tcW w:w="2027" w:type="dxa"/>
            <w:shd w:val="clear" w:color="000000" w:fill="EBF1DE"/>
            <w:vAlign w:val="center"/>
            <w:hideMark/>
          </w:tcPr>
          <w:p w14:paraId="1846DC3F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 xml:space="preserve">CD117 </w:t>
            </w:r>
          </w:p>
        </w:tc>
        <w:tc>
          <w:tcPr>
            <w:tcW w:w="1541" w:type="dxa"/>
            <w:shd w:val="clear" w:color="000000" w:fill="EBF1DE"/>
            <w:noWrap/>
            <w:vAlign w:val="bottom"/>
            <w:hideMark/>
          </w:tcPr>
          <w:p w14:paraId="717C196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104D2D1</w:t>
            </w:r>
          </w:p>
        </w:tc>
        <w:tc>
          <w:tcPr>
            <w:tcW w:w="1995" w:type="dxa"/>
            <w:shd w:val="clear" w:color="000000" w:fill="EBF1DE"/>
            <w:vAlign w:val="center"/>
            <w:hideMark/>
          </w:tcPr>
          <w:p w14:paraId="40E861CF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PE-Cy5.5</w:t>
            </w:r>
          </w:p>
        </w:tc>
        <w:tc>
          <w:tcPr>
            <w:tcW w:w="2516" w:type="dxa"/>
            <w:shd w:val="clear" w:color="000000" w:fill="EBF1DE"/>
            <w:noWrap/>
            <w:vAlign w:val="bottom"/>
            <w:hideMark/>
          </w:tcPr>
          <w:p w14:paraId="2DFD1BB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BeckmanCoulter</w:t>
            </w:r>
            <w:proofErr w:type="spellEnd"/>
          </w:p>
        </w:tc>
      </w:tr>
      <w:tr w:rsidR="007B0FE3" w:rsidRPr="007B0FE3" w14:paraId="6D31F011" w14:textId="77777777" w:rsidTr="009B6CF0">
        <w:trPr>
          <w:jc w:val="center"/>
        </w:trPr>
        <w:tc>
          <w:tcPr>
            <w:tcW w:w="2027" w:type="dxa"/>
            <w:shd w:val="clear" w:color="000000" w:fill="EBF1DE"/>
            <w:vAlign w:val="center"/>
            <w:hideMark/>
          </w:tcPr>
          <w:p w14:paraId="339F4B2A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CD127</w:t>
            </w:r>
          </w:p>
        </w:tc>
        <w:tc>
          <w:tcPr>
            <w:tcW w:w="1541" w:type="dxa"/>
            <w:shd w:val="clear" w:color="000000" w:fill="EBF1DE"/>
            <w:noWrap/>
            <w:vAlign w:val="bottom"/>
            <w:hideMark/>
          </w:tcPr>
          <w:p w14:paraId="011356F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R34.34</w:t>
            </w:r>
          </w:p>
        </w:tc>
        <w:tc>
          <w:tcPr>
            <w:tcW w:w="1995" w:type="dxa"/>
            <w:shd w:val="clear" w:color="000000" w:fill="EBF1DE"/>
            <w:vAlign w:val="center"/>
            <w:hideMark/>
          </w:tcPr>
          <w:p w14:paraId="5DFCDB62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PE-Cy7</w:t>
            </w:r>
          </w:p>
        </w:tc>
        <w:tc>
          <w:tcPr>
            <w:tcW w:w="2516" w:type="dxa"/>
            <w:shd w:val="clear" w:color="000000" w:fill="EBF1DE"/>
            <w:noWrap/>
            <w:vAlign w:val="bottom"/>
            <w:hideMark/>
          </w:tcPr>
          <w:p w14:paraId="487936A3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BeckmanCoulter</w:t>
            </w:r>
            <w:proofErr w:type="spellEnd"/>
          </w:p>
        </w:tc>
      </w:tr>
      <w:tr w:rsidR="007B0FE3" w:rsidRPr="007B0FE3" w14:paraId="6C4C066A" w14:textId="77777777" w:rsidTr="009B6CF0">
        <w:trPr>
          <w:jc w:val="center"/>
        </w:trPr>
        <w:tc>
          <w:tcPr>
            <w:tcW w:w="2027" w:type="dxa"/>
            <w:shd w:val="clear" w:color="000000" w:fill="F2BBFF"/>
            <w:vAlign w:val="center"/>
            <w:hideMark/>
          </w:tcPr>
          <w:p w14:paraId="2FD3A8C0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CD45</w:t>
            </w:r>
          </w:p>
        </w:tc>
        <w:tc>
          <w:tcPr>
            <w:tcW w:w="1541" w:type="dxa"/>
            <w:shd w:val="clear" w:color="000000" w:fill="F2BBFF"/>
            <w:noWrap/>
            <w:vAlign w:val="center"/>
            <w:hideMark/>
          </w:tcPr>
          <w:p w14:paraId="65FD88DE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HI30</w:t>
            </w:r>
          </w:p>
        </w:tc>
        <w:tc>
          <w:tcPr>
            <w:tcW w:w="1995" w:type="dxa"/>
            <w:shd w:val="clear" w:color="000000" w:fill="F2BBFF"/>
            <w:vAlign w:val="center"/>
            <w:hideMark/>
          </w:tcPr>
          <w:p w14:paraId="4A78928D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BUV395</w:t>
            </w:r>
          </w:p>
        </w:tc>
        <w:tc>
          <w:tcPr>
            <w:tcW w:w="2516" w:type="dxa"/>
            <w:shd w:val="clear" w:color="000000" w:fill="F2BBFF"/>
            <w:noWrap/>
            <w:vAlign w:val="center"/>
            <w:hideMark/>
          </w:tcPr>
          <w:p w14:paraId="0E9B0644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7B0FE3" w:rsidRPr="007B0FE3" w14:paraId="22FBD98F" w14:textId="77777777" w:rsidTr="009B6CF0">
        <w:trPr>
          <w:jc w:val="center"/>
        </w:trPr>
        <w:tc>
          <w:tcPr>
            <w:tcW w:w="2027" w:type="dxa"/>
            <w:shd w:val="clear" w:color="000000" w:fill="F2BBFF"/>
            <w:vAlign w:val="center"/>
            <w:hideMark/>
          </w:tcPr>
          <w:p w14:paraId="3B9EF4B0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  <w:u w:val="single"/>
              </w:rPr>
            </w:pPr>
            <w:r w:rsidRPr="007B0FE3">
              <w:rPr>
                <w:rFonts w:ascii="Calibri" w:eastAsia="Times New Roman" w:hAnsi="Calibri" w:cs="Times New Roman"/>
                <w:szCs w:val="24"/>
                <w:u w:val="single"/>
              </w:rPr>
              <w:t>CD45RA</w:t>
            </w:r>
          </w:p>
        </w:tc>
        <w:tc>
          <w:tcPr>
            <w:tcW w:w="1541" w:type="dxa"/>
            <w:shd w:val="clear" w:color="000000" w:fill="F2BBFF"/>
            <w:noWrap/>
            <w:vAlign w:val="center"/>
            <w:hideMark/>
          </w:tcPr>
          <w:p w14:paraId="5C1DD83B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HI100</w:t>
            </w:r>
          </w:p>
        </w:tc>
        <w:tc>
          <w:tcPr>
            <w:tcW w:w="1995" w:type="dxa"/>
            <w:shd w:val="clear" w:color="000000" w:fill="F2BBFF"/>
            <w:vAlign w:val="center"/>
            <w:hideMark/>
          </w:tcPr>
          <w:p w14:paraId="7FFD3688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szCs w:val="24"/>
              </w:rPr>
              <w:t>BUV737</w:t>
            </w:r>
          </w:p>
        </w:tc>
        <w:tc>
          <w:tcPr>
            <w:tcW w:w="2516" w:type="dxa"/>
            <w:shd w:val="clear" w:color="000000" w:fill="F2BBFF"/>
            <w:noWrap/>
            <w:vAlign w:val="center"/>
            <w:hideMark/>
          </w:tcPr>
          <w:p w14:paraId="3021FD36" w14:textId="77777777" w:rsidR="007B0FE3" w:rsidRPr="007B0FE3" w:rsidRDefault="007B0FE3" w:rsidP="007B0FE3">
            <w:pPr>
              <w:spacing w:before="0" w:after="0" w:line="264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7B0FE3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</w:tbl>
    <w:p w14:paraId="32D60DBB" w14:textId="5F73F75F" w:rsidR="007B0FE3" w:rsidRDefault="008B6D40" w:rsidP="00D12A6F">
      <w:pPr>
        <w:spacing w:before="240"/>
        <w:jc w:val="both"/>
      </w:pPr>
      <w:r>
        <w:rPr>
          <w:rFonts w:cs="Times New Roman"/>
          <w:b/>
        </w:rPr>
        <w:t>Supplementary T</w:t>
      </w:r>
      <w:r w:rsidR="007B0FE3" w:rsidRPr="002454CE">
        <w:rPr>
          <w:rFonts w:cs="Times New Roman"/>
          <w:b/>
        </w:rPr>
        <w:t xml:space="preserve">able 1. </w:t>
      </w:r>
      <w:r w:rsidR="007B0FE3" w:rsidRPr="002454CE">
        <w:rPr>
          <w:rFonts w:cs="Times New Roman"/>
        </w:rPr>
        <w:t>Staining panel used to identify ILC sub-populations in small and large tonsils. Markers used to run UMAP and PhenoGraph algorithms on Lin</w:t>
      </w:r>
      <w:r w:rsidR="007B0FE3" w:rsidRPr="002454CE">
        <w:rPr>
          <w:rFonts w:cs="Times New Roman"/>
          <w:vertAlign w:val="superscript"/>
        </w:rPr>
        <w:t>-</w:t>
      </w:r>
      <w:r w:rsidR="007B0FE3" w:rsidRPr="002454CE">
        <w:rPr>
          <w:rFonts w:cs="Times New Roman"/>
        </w:rPr>
        <w:t>CD127</w:t>
      </w:r>
      <w:r w:rsidR="007B0FE3" w:rsidRPr="002454CE">
        <w:rPr>
          <w:rFonts w:cs="Times New Roman"/>
          <w:vertAlign w:val="superscript"/>
        </w:rPr>
        <w:t>+</w:t>
      </w:r>
      <w:r w:rsidR="007B0FE3" w:rsidRPr="002454CE">
        <w:rPr>
          <w:rFonts w:cs="Times New Roman"/>
        </w:rPr>
        <w:t xml:space="preserve"> ILCs are underlined.</w:t>
      </w:r>
    </w:p>
    <w:p w14:paraId="58D97D0C" w14:textId="77777777" w:rsidR="007B0FE3" w:rsidRDefault="007B0FE3" w:rsidP="007B0FE3"/>
    <w:p w14:paraId="2A9F2574" w14:textId="77777777" w:rsidR="007B0FE3" w:rsidRDefault="007B0FE3" w:rsidP="007B0FE3"/>
    <w:tbl>
      <w:tblPr>
        <w:tblW w:w="9232" w:type="dxa"/>
        <w:jc w:val="center"/>
        <w:tblLook w:val="04A0" w:firstRow="1" w:lastRow="0" w:firstColumn="1" w:lastColumn="0" w:noHBand="0" w:noVBand="1"/>
      </w:tblPr>
      <w:tblGrid>
        <w:gridCol w:w="619"/>
        <w:gridCol w:w="1655"/>
        <w:gridCol w:w="4076"/>
        <w:gridCol w:w="1759"/>
        <w:gridCol w:w="1123"/>
      </w:tblGrid>
      <w:tr w:rsidR="00D12A6F" w:rsidRPr="00D12A6F" w14:paraId="203FB5AA" w14:textId="77777777" w:rsidTr="00857A12">
        <w:trPr>
          <w:trHeight w:val="64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A8BDA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lastRenderedPageBreak/>
              <w:t>No.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F7F8" w14:textId="32B88007" w:rsidR="00D12A6F" w:rsidRPr="00D12A6F" w:rsidRDefault="009368C8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7CDF3B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Phenotype</w:t>
            </w:r>
          </w:p>
        </w:tc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C90C1" w14:textId="5C0BBC02" w:rsidR="00D12A6F" w:rsidRPr="00D12A6F" w:rsidRDefault="00AD2778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Tissue resident/activated</w:t>
            </w:r>
            <w:r w:rsidR="00D12A6F"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(CD69</w:t>
            </w:r>
            <w:r w:rsidRPr="00AD277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+</w:t>
            </w:r>
            <w:r w:rsidR="00D12A6F"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9A3066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Frequency (%)</w:t>
            </w:r>
          </w:p>
        </w:tc>
      </w:tr>
      <w:tr w:rsidR="00D12A6F" w:rsidRPr="00D12A6F" w14:paraId="245DFB2F" w14:textId="77777777" w:rsidTr="00857A12">
        <w:trPr>
          <w:trHeight w:val="36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B040"/>
            <w:vAlign w:val="center"/>
            <w:hideMark/>
          </w:tcPr>
          <w:p w14:paraId="4728F0EE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3" w:type="dxa"/>
            <w:tcBorders>
              <w:top w:val="nil"/>
              <w:left w:val="nil"/>
              <w:bottom w:val="double" w:sz="6" w:space="0" w:color="FBB04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FC0D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LTi-like cells</w:t>
            </w:r>
          </w:p>
        </w:tc>
        <w:tc>
          <w:tcPr>
            <w:tcW w:w="4084" w:type="dxa"/>
            <w:tcBorders>
              <w:top w:val="nil"/>
              <w:left w:val="nil"/>
              <w:bottom w:val="double" w:sz="6" w:space="0" w:color="FBB04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4CA0C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NRP1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+/-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NKp44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CRTH2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&amp; 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</w:p>
        </w:tc>
        <w:tc>
          <w:tcPr>
            <w:tcW w:w="1742" w:type="dxa"/>
            <w:tcBorders>
              <w:top w:val="nil"/>
              <w:left w:val="nil"/>
              <w:bottom w:val="double" w:sz="6" w:space="0" w:color="FBB04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80A12" w14:textId="2E4D115A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Resident</w:t>
            </w:r>
            <w:r w:rsid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/activated</w:t>
            </w: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FBB040"/>
              <w:right w:val="nil"/>
            </w:tcBorders>
            <w:shd w:val="clear" w:color="auto" w:fill="auto"/>
            <w:vAlign w:val="center"/>
            <w:hideMark/>
          </w:tcPr>
          <w:p w14:paraId="24B73AF8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1.69</w:t>
            </w:r>
          </w:p>
        </w:tc>
      </w:tr>
      <w:tr w:rsidR="00D12A6F" w:rsidRPr="00D12A6F" w14:paraId="60106571" w14:textId="77777777" w:rsidTr="00857A12">
        <w:trPr>
          <w:trHeight w:val="38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3081"/>
            <w:vAlign w:val="center"/>
            <w:hideMark/>
          </w:tcPr>
          <w:p w14:paraId="447A11AA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663" w:type="dxa"/>
            <w:tcBorders>
              <w:top w:val="nil"/>
              <w:left w:val="nil"/>
              <w:bottom w:val="double" w:sz="6" w:space="0" w:color="F43081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48D90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ILC2</w:t>
            </w:r>
          </w:p>
        </w:tc>
        <w:tc>
          <w:tcPr>
            <w:tcW w:w="4084" w:type="dxa"/>
            <w:tcBorders>
              <w:top w:val="nil"/>
              <w:left w:val="nil"/>
              <w:bottom w:val="double" w:sz="6" w:space="0" w:color="F43081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788E2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KLRG1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CRTH2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742" w:type="dxa"/>
            <w:tcBorders>
              <w:top w:val="nil"/>
              <w:left w:val="nil"/>
              <w:bottom w:val="double" w:sz="6" w:space="0" w:color="F43081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B0917" w14:textId="0D5F3E29" w:rsidR="00D12A6F" w:rsidRPr="00D12A6F" w:rsidRDefault="00AD2778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D12A6F"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80%</w:t>
            </w: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F43081"/>
              <w:right w:val="nil"/>
            </w:tcBorders>
            <w:shd w:val="clear" w:color="auto" w:fill="auto"/>
            <w:vAlign w:val="center"/>
            <w:hideMark/>
          </w:tcPr>
          <w:p w14:paraId="416879AB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10.1</w:t>
            </w:r>
          </w:p>
        </w:tc>
      </w:tr>
      <w:tr w:rsidR="00D12A6F" w:rsidRPr="00D12A6F" w14:paraId="0CB10B10" w14:textId="77777777" w:rsidTr="00857A12">
        <w:trPr>
          <w:trHeight w:val="38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B040"/>
            <w:vAlign w:val="center"/>
            <w:hideMark/>
          </w:tcPr>
          <w:p w14:paraId="70109576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C1E8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LTi-like cells</w:t>
            </w: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CCC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NRP1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NKp44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CRTH2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&amp; 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EC76A" w14:textId="19E0736E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Resident</w:t>
            </w:r>
            <w:r w:rsid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/activated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4F969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13</w:t>
            </w:r>
          </w:p>
        </w:tc>
      </w:tr>
      <w:tr w:rsidR="00D12A6F" w:rsidRPr="00D12A6F" w14:paraId="48A33B6A" w14:textId="77777777" w:rsidTr="00857A12">
        <w:trPr>
          <w:trHeight w:val="38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D1F"/>
            <w:vAlign w:val="center"/>
            <w:hideMark/>
          </w:tcPr>
          <w:p w14:paraId="7F021716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663" w:type="dxa"/>
            <w:tcBorders>
              <w:top w:val="double" w:sz="6" w:space="0" w:color="FBB040"/>
              <w:left w:val="nil"/>
              <w:bottom w:val="double" w:sz="6" w:space="0" w:color="66CD1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A2A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+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mature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ILC3</w:t>
            </w:r>
          </w:p>
        </w:tc>
        <w:tc>
          <w:tcPr>
            <w:tcW w:w="4084" w:type="dxa"/>
            <w:tcBorders>
              <w:top w:val="double" w:sz="6" w:space="0" w:color="FBB040"/>
              <w:left w:val="nil"/>
              <w:bottom w:val="double" w:sz="6" w:space="0" w:color="66CD1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7A2E0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NRP1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CD62L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742" w:type="dxa"/>
            <w:tcBorders>
              <w:top w:val="double" w:sz="6" w:space="0" w:color="FBB040"/>
              <w:left w:val="nil"/>
              <w:bottom w:val="double" w:sz="6" w:space="0" w:color="66CD1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418B" w14:textId="52B8EFD8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Resident</w:t>
            </w:r>
            <w:r w:rsid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/activated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87%</w:t>
            </w:r>
          </w:p>
        </w:tc>
        <w:tc>
          <w:tcPr>
            <w:tcW w:w="1123" w:type="dxa"/>
            <w:tcBorders>
              <w:top w:val="double" w:sz="6" w:space="0" w:color="FBB040"/>
              <w:left w:val="nil"/>
              <w:bottom w:val="double" w:sz="6" w:space="0" w:color="66CD1F"/>
              <w:right w:val="nil"/>
            </w:tcBorders>
            <w:shd w:val="clear" w:color="auto" w:fill="auto"/>
            <w:vAlign w:val="center"/>
            <w:hideMark/>
          </w:tcPr>
          <w:p w14:paraId="398F46F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16</w:t>
            </w:r>
          </w:p>
        </w:tc>
      </w:tr>
      <w:tr w:rsidR="00D12A6F" w:rsidRPr="00D12A6F" w14:paraId="3A63B7EC" w14:textId="77777777" w:rsidTr="00857A12">
        <w:trPr>
          <w:trHeight w:val="38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C"/>
            <w:vAlign w:val="center"/>
            <w:hideMark/>
          </w:tcPr>
          <w:p w14:paraId="392B33B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63" w:type="dxa"/>
            <w:tcBorders>
              <w:top w:val="nil"/>
              <w:left w:val="nil"/>
              <w:bottom w:val="double" w:sz="6" w:space="0" w:color="1A74B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B885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naïve ILC3</w:t>
            </w:r>
          </w:p>
        </w:tc>
        <w:tc>
          <w:tcPr>
            <w:tcW w:w="4084" w:type="dxa"/>
            <w:tcBorders>
              <w:top w:val="nil"/>
              <w:left w:val="nil"/>
              <w:bottom w:val="double" w:sz="6" w:space="0" w:color="1A74B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9E81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CD62L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742" w:type="dxa"/>
            <w:tcBorders>
              <w:top w:val="nil"/>
              <w:left w:val="nil"/>
              <w:bottom w:val="double" w:sz="6" w:space="0" w:color="1A74B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B30D" w14:textId="7C5A546E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 w:rsid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="00AD2778"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/CD69</w:t>
            </w:r>
            <w:r w:rsidR="00AD2778"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50/50</w:t>
            </w: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1A74BC"/>
              <w:right w:val="nil"/>
            </w:tcBorders>
            <w:shd w:val="clear" w:color="auto" w:fill="auto"/>
            <w:vAlign w:val="center"/>
            <w:hideMark/>
          </w:tcPr>
          <w:p w14:paraId="0101BAB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10.9</w:t>
            </w:r>
          </w:p>
        </w:tc>
      </w:tr>
      <w:tr w:rsidR="00D12A6F" w:rsidRPr="00D12A6F" w14:paraId="752C6D34" w14:textId="77777777" w:rsidTr="00857A12">
        <w:trPr>
          <w:trHeight w:val="38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C1C1"/>
            <w:vAlign w:val="center"/>
            <w:hideMark/>
          </w:tcPr>
          <w:p w14:paraId="1E93A53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E58F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ILC1</w:t>
            </w: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74F7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CRTH2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lo/-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15A8" w14:textId="3065F9F2" w:rsidR="00D12A6F" w:rsidRPr="00D12A6F" w:rsidRDefault="00AD2778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="00D12A6F"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82%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86D0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0.86</w:t>
            </w:r>
          </w:p>
        </w:tc>
      </w:tr>
      <w:tr w:rsidR="00D12A6F" w:rsidRPr="00D12A6F" w14:paraId="170596B6" w14:textId="77777777" w:rsidTr="00857A12">
        <w:trPr>
          <w:trHeight w:val="38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C1C1"/>
            <w:vAlign w:val="center"/>
            <w:hideMark/>
          </w:tcPr>
          <w:p w14:paraId="446660CC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663" w:type="dxa"/>
            <w:tcBorders>
              <w:top w:val="double" w:sz="6" w:space="0" w:color="8C8C8C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4428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ILC3</w:t>
            </w:r>
          </w:p>
        </w:tc>
        <w:tc>
          <w:tcPr>
            <w:tcW w:w="4084" w:type="dxa"/>
            <w:tcBorders>
              <w:top w:val="double" w:sz="6" w:space="0" w:color="8C8C8C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8866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CRTH2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NKp44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742" w:type="dxa"/>
            <w:tcBorders>
              <w:top w:val="double" w:sz="6" w:space="0" w:color="8C8C8C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910A" w14:textId="11C5835D" w:rsidR="00D12A6F" w:rsidRPr="00D12A6F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="00D12A6F"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74%</w:t>
            </w:r>
          </w:p>
        </w:tc>
        <w:tc>
          <w:tcPr>
            <w:tcW w:w="1123" w:type="dxa"/>
            <w:tcBorders>
              <w:top w:val="double" w:sz="6" w:space="0" w:color="8C8C8C"/>
              <w:left w:val="nil"/>
              <w:bottom w:val="double" w:sz="6" w:space="0" w:color="8C8C8C"/>
              <w:right w:val="nil"/>
            </w:tcBorders>
            <w:shd w:val="clear" w:color="auto" w:fill="auto"/>
            <w:vAlign w:val="center"/>
            <w:hideMark/>
          </w:tcPr>
          <w:p w14:paraId="58D8FA42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0.68</w:t>
            </w:r>
          </w:p>
        </w:tc>
      </w:tr>
      <w:tr w:rsidR="00D12A6F" w:rsidRPr="00D12A6F" w14:paraId="6F41F1DD" w14:textId="77777777" w:rsidTr="00857A12">
        <w:trPr>
          <w:trHeight w:val="38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B040"/>
            <w:vAlign w:val="center"/>
            <w:hideMark/>
          </w:tcPr>
          <w:p w14:paraId="4C738AB3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663" w:type="dxa"/>
            <w:tcBorders>
              <w:top w:val="nil"/>
              <w:left w:val="nil"/>
              <w:bottom w:val="double" w:sz="6" w:space="0" w:color="FBB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D2EB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LTi-like cells</w:t>
            </w:r>
          </w:p>
        </w:tc>
        <w:tc>
          <w:tcPr>
            <w:tcW w:w="4084" w:type="dxa"/>
            <w:tcBorders>
              <w:top w:val="nil"/>
              <w:left w:val="nil"/>
              <w:bottom w:val="double" w:sz="6" w:space="0" w:color="FBB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2557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NRP1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742" w:type="dxa"/>
            <w:tcBorders>
              <w:top w:val="nil"/>
              <w:left w:val="nil"/>
              <w:bottom w:val="double" w:sz="6" w:space="0" w:color="FBB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3547" w14:textId="54104989" w:rsidR="00D12A6F" w:rsidRPr="00D12A6F" w:rsidRDefault="00AD2778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/CD69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50/50</w:t>
            </w: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FBB040"/>
              <w:right w:val="nil"/>
            </w:tcBorders>
            <w:shd w:val="clear" w:color="auto" w:fill="auto"/>
            <w:vAlign w:val="center"/>
            <w:hideMark/>
          </w:tcPr>
          <w:p w14:paraId="18EDA0E3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12.6</w:t>
            </w:r>
          </w:p>
        </w:tc>
      </w:tr>
      <w:tr w:rsidR="00D12A6F" w:rsidRPr="00D12A6F" w14:paraId="1EF5A43A" w14:textId="77777777" w:rsidTr="00857A12">
        <w:trPr>
          <w:trHeight w:val="38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C1C1"/>
            <w:vAlign w:val="center"/>
            <w:hideMark/>
          </w:tcPr>
          <w:p w14:paraId="4FE89D7A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2445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-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ILC1</w:t>
            </w: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2177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CRTH2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NKp44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A71F" w14:textId="6C02EB07" w:rsidR="00D12A6F" w:rsidRPr="00D12A6F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="00D12A6F"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86%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A48C0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6.5</w:t>
            </w:r>
          </w:p>
        </w:tc>
      </w:tr>
      <w:tr w:rsidR="00D12A6F" w:rsidRPr="00D12A6F" w14:paraId="7B31CD08" w14:textId="77777777" w:rsidTr="00857A12">
        <w:trPr>
          <w:trHeight w:val="38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B040"/>
            <w:vAlign w:val="center"/>
            <w:hideMark/>
          </w:tcPr>
          <w:p w14:paraId="50A9FA92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3" w:type="dxa"/>
            <w:tcBorders>
              <w:top w:val="double" w:sz="6" w:space="0" w:color="8C8C8C"/>
              <w:left w:val="nil"/>
              <w:bottom w:val="double" w:sz="6" w:space="0" w:color="FBB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810B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LTi-like cells</w:t>
            </w:r>
          </w:p>
        </w:tc>
        <w:tc>
          <w:tcPr>
            <w:tcW w:w="4084" w:type="dxa"/>
            <w:tcBorders>
              <w:top w:val="double" w:sz="6" w:space="0" w:color="8C8C8C"/>
              <w:left w:val="nil"/>
              <w:bottom w:val="double" w:sz="6" w:space="0" w:color="FBB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39D7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NRP1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742" w:type="dxa"/>
            <w:tcBorders>
              <w:top w:val="double" w:sz="6" w:space="0" w:color="8C8C8C"/>
              <w:left w:val="nil"/>
              <w:bottom w:val="double" w:sz="6" w:space="0" w:color="FBB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CEBCE" w14:textId="46FF5258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Resident</w:t>
            </w:r>
            <w:r w:rsidR="004276FC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/activated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90%</w:t>
            </w:r>
          </w:p>
        </w:tc>
        <w:tc>
          <w:tcPr>
            <w:tcW w:w="1123" w:type="dxa"/>
            <w:tcBorders>
              <w:top w:val="double" w:sz="6" w:space="0" w:color="8C8C8C"/>
              <w:left w:val="nil"/>
              <w:bottom w:val="double" w:sz="6" w:space="0" w:color="FBB040"/>
              <w:right w:val="nil"/>
            </w:tcBorders>
            <w:shd w:val="clear" w:color="auto" w:fill="auto"/>
            <w:vAlign w:val="center"/>
            <w:hideMark/>
          </w:tcPr>
          <w:p w14:paraId="088F4409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13.2</w:t>
            </w:r>
          </w:p>
        </w:tc>
      </w:tr>
      <w:tr w:rsidR="00D12A6F" w:rsidRPr="00D12A6F" w14:paraId="3A9EA6C0" w14:textId="77777777" w:rsidTr="00857A12">
        <w:trPr>
          <w:trHeight w:val="380"/>
          <w:jc w:val="center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C"/>
            <w:vAlign w:val="center"/>
            <w:hideMark/>
          </w:tcPr>
          <w:p w14:paraId="40939BD9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63" w:type="dxa"/>
            <w:tcBorders>
              <w:top w:val="nil"/>
              <w:left w:val="nil"/>
              <w:bottom w:val="double" w:sz="6" w:space="0" w:color="1A74B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BC0E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naïve ILC3</w:t>
            </w:r>
          </w:p>
        </w:tc>
        <w:tc>
          <w:tcPr>
            <w:tcW w:w="4084" w:type="dxa"/>
            <w:tcBorders>
              <w:top w:val="nil"/>
              <w:left w:val="nil"/>
              <w:bottom w:val="double" w:sz="6" w:space="0" w:color="1A74B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5854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CD62L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742" w:type="dxa"/>
            <w:tcBorders>
              <w:top w:val="nil"/>
              <w:left w:val="nil"/>
              <w:bottom w:val="double" w:sz="6" w:space="0" w:color="1A74B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5014" w14:textId="3E2EEFE8" w:rsidR="00D12A6F" w:rsidRPr="00D12A6F" w:rsidRDefault="00AD2778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/CD69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50/50</w:t>
            </w: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1A74BC"/>
              <w:right w:val="nil"/>
            </w:tcBorders>
            <w:shd w:val="clear" w:color="auto" w:fill="auto"/>
            <w:vAlign w:val="center"/>
            <w:hideMark/>
          </w:tcPr>
          <w:p w14:paraId="5CEAE6A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14.4</w:t>
            </w:r>
          </w:p>
        </w:tc>
      </w:tr>
    </w:tbl>
    <w:p w14:paraId="16BFCEDE" w14:textId="18D40EF0" w:rsidR="00D12A6F" w:rsidRPr="00D12A6F" w:rsidRDefault="00D12A6F" w:rsidP="00D12A6F">
      <w:pPr>
        <w:spacing w:before="240"/>
        <w:jc w:val="both"/>
        <w:rPr>
          <w:lang w:val="en-GB"/>
        </w:rPr>
      </w:pPr>
      <w:r w:rsidRPr="00D12A6F">
        <w:rPr>
          <w:b/>
          <w:lang w:val="en-GB"/>
        </w:rPr>
        <w:t>Supplementary Table 2.</w:t>
      </w:r>
      <w:r w:rsidRPr="00D12A6F">
        <w:rPr>
          <w:lang w:val="en-GB"/>
        </w:rPr>
        <w:t xml:space="preserve"> Defining mar</w:t>
      </w:r>
      <w:r w:rsidR="009368C8">
        <w:rPr>
          <w:lang w:val="en-GB"/>
        </w:rPr>
        <w:t>ker expression on ILC cluster</w:t>
      </w:r>
      <w:r w:rsidRPr="00D12A6F">
        <w:rPr>
          <w:lang w:val="en-GB"/>
        </w:rPr>
        <w:t>s from patients with small tons</w:t>
      </w:r>
      <w:r w:rsidR="009368C8">
        <w:rPr>
          <w:lang w:val="en-GB"/>
        </w:rPr>
        <w:t>ils and moderate OSA. Cluster</w:t>
      </w:r>
      <w:r w:rsidRPr="00D12A6F">
        <w:rPr>
          <w:lang w:val="en-GB"/>
        </w:rPr>
        <w:t>s correspond to those depicted in Fig. 2 (A-D)</w:t>
      </w:r>
    </w:p>
    <w:p w14:paraId="163458F7" w14:textId="77777777" w:rsidR="00D12A6F" w:rsidRDefault="00D12A6F" w:rsidP="00D12A6F">
      <w:pPr>
        <w:jc w:val="both"/>
      </w:pPr>
    </w:p>
    <w:p w14:paraId="366CA2CA" w14:textId="77777777" w:rsidR="007B0FE3" w:rsidRDefault="007B0FE3" w:rsidP="00D12A6F">
      <w:pPr>
        <w:jc w:val="both"/>
      </w:pPr>
    </w:p>
    <w:p w14:paraId="00ADFC73" w14:textId="77777777" w:rsidR="007B0FE3" w:rsidRDefault="007B0FE3" w:rsidP="007B0FE3"/>
    <w:p w14:paraId="2DBA6BD2" w14:textId="77777777" w:rsidR="007B0FE3" w:rsidRDefault="007B0FE3" w:rsidP="007B0FE3"/>
    <w:p w14:paraId="01FE3CAE" w14:textId="77777777" w:rsidR="00D12A6F" w:rsidRDefault="00D12A6F" w:rsidP="007B0FE3"/>
    <w:p w14:paraId="116A917E" w14:textId="77777777" w:rsidR="00D12A6F" w:rsidRDefault="00D12A6F" w:rsidP="007B0FE3"/>
    <w:p w14:paraId="405C3DAE" w14:textId="77777777" w:rsidR="00D12A6F" w:rsidRDefault="00D12A6F" w:rsidP="007B0FE3"/>
    <w:p w14:paraId="2DB721D1" w14:textId="77777777" w:rsidR="00D12A6F" w:rsidRDefault="00D12A6F" w:rsidP="007B0FE3"/>
    <w:p w14:paraId="65990E17" w14:textId="77777777" w:rsidR="00D12A6F" w:rsidRDefault="00D12A6F" w:rsidP="007B0FE3"/>
    <w:p w14:paraId="3BBE66EA" w14:textId="77777777" w:rsidR="00D12A6F" w:rsidRDefault="00D12A6F" w:rsidP="007B0FE3"/>
    <w:p w14:paraId="127F01B1" w14:textId="77777777" w:rsidR="00D12A6F" w:rsidRDefault="00D12A6F" w:rsidP="007B0FE3"/>
    <w:tbl>
      <w:tblPr>
        <w:tblW w:w="9789" w:type="dxa"/>
        <w:jc w:val="center"/>
        <w:tblLook w:val="04A0" w:firstRow="1" w:lastRow="0" w:firstColumn="1" w:lastColumn="0" w:noHBand="0" w:noVBand="1"/>
      </w:tblPr>
      <w:tblGrid>
        <w:gridCol w:w="640"/>
        <w:gridCol w:w="1487"/>
        <w:gridCol w:w="4678"/>
        <w:gridCol w:w="1844"/>
        <w:gridCol w:w="1140"/>
      </w:tblGrid>
      <w:tr w:rsidR="00D12A6F" w:rsidRPr="00D12A6F" w14:paraId="64FAA4A0" w14:textId="77777777" w:rsidTr="00857A12">
        <w:trPr>
          <w:trHeight w:val="64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35C52C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lastRenderedPageBreak/>
              <w:t>No.</w:t>
            </w:r>
          </w:p>
        </w:tc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D9DE68" w14:textId="4422DA55" w:rsidR="00D12A6F" w:rsidRPr="00D12A6F" w:rsidRDefault="009368C8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292E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Phenotype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84AF" w14:textId="6AF96214" w:rsidR="00D12A6F" w:rsidRPr="00D12A6F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Tissue resident/activated</w:t>
            </w: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(CD69</w:t>
            </w:r>
            <w:r w:rsidRPr="00AD277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ACDF2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Frequency (%)</w:t>
            </w:r>
          </w:p>
        </w:tc>
      </w:tr>
      <w:tr w:rsidR="00D12A6F" w:rsidRPr="00D12A6F" w14:paraId="1DD6139A" w14:textId="77777777" w:rsidTr="00857A12">
        <w:trPr>
          <w:trHeight w:val="36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E8A81D0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0070C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F3C9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CD62L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naïve ILC3</w:t>
            </w:r>
          </w:p>
        </w:tc>
        <w:tc>
          <w:tcPr>
            <w:tcW w:w="4678" w:type="dxa"/>
            <w:tcBorders>
              <w:top w:val="nil"/>
              <w:left w:val="nil"/>
              <w:bottom w:val="double" w:sz="6" w:space="0" w:color="0070C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3D29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CD62L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0070C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ABB7" w14:textId="77777777" w:rsidR="004276FC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/CD69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="00D12A6F"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268A3140" w14:textId="4DE373DB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36/64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0070C0"/>
              <w:right w:val="nil"/>
            </w:tcBorders>
            <w:shd w:val="clear" w:color="auto" w:fill="auto"/>
            <w:vAlign w:val="center"/>
            <w:hideMark/>
          </w:tcPr>
          <w:p w14:paraId="1E90388C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2.29</w:t>
            </w:r>
          </w:p>
        </w:tc>
      </w:tr>
      <w:tr w:rsidR="00D12A6F" w:rsidRPr="00D12A6F" w14:paraId="552CCBDF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C1C1"/>
            <w:vAlign w:val="center"/>
            <w:hideMark/>
          </w:tcPr>
          <w:p w14:paraId="38BAAC06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3B0B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ILC1</w:t>
            </w:r>
          </w:p>
        </w:tc>
        <w:tc>
          <w:tcPr>
            <w:tcW w:w="4678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FF2C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lo/-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FD4C" w14:textId="7C207D5D" w:rsidR="00D12A6F" w:rsidRPr="00D12A6F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="00D12A6F"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82%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8C8C8C"/>
              <w:right w:val="nil"/>
            </w:tcBorders>
            <w:shd w:val="clear" w:color="auto" w:fill="auto"/>
            <w:vAlign w:val="center"/>
            <w:hideMark/>
          </w:tcPr>
          <w:p w14:paraId="5C521CEE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2.86</w:t>
            </w:r>
          </w:p>
        </w:tc>
      </w:tr>
      <w:tr w:rsidR="00D12A6F" w:rsidRPr="00D12A6F" w14:paraId="2E44089B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2961C0E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66CD1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0A18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+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mature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ILC3</w:t>
            </w:r>
          </w:p>
        </w:tc>
        <w:tc>
          <w:tcPr>
            <w:tcW w:w="4678" w:type="dxa"/>
            <w:tcBorders>
              <w:top w:val="nil"/>
              <w:left w:val="nil"/>
              <w:bottom w:val="double" w:sz="6" w:space="0" w:color="66CD1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1FBA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NRP1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CD62L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66CD1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D05B" w14:textId="6AE11F59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Resident</w:t>
            </w:r>
            <w:r w:rsidR="004276FC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/activated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86%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66CD1F"/>
              <w:right w:val="nil"/>
            </w:tcBorders>
            <w:shd w:val="clear" w:color="auto" w:fill="auto"/>
            <w:vAlign w:val="center"/>
            <w:hideMark/>
          </w:tcPr>
          <w:p w14:paraId="7D89E5DB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13</w:t>
            </w:r>
          </w:p>
        </w:tc>
      </w:tr>
      <w:tr w:rsidR="00D12A6F" w:rsidRPr="00D12A6F" w14:paraId="4D2E88AD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30AFA8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0070C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8D252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naïve ILC3</w:t>
            </w:r>
          </w:p>
        </w:tc>
        <w:tc>
          <w:tcPr>
            <w:tcW w:w="4678" w:type="dxa"/>
            <w:tcBorders>
              <w:top w:val="nil"/>
              <w:left w:val="nil"/>
              <w:bottom w:val="double" w:sz="6" w:space="0" w:color="0070C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7B1E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CD62L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0070C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0D89" w14:textId="77777777" w:rsidR="004276FC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/CD69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="00D12A6F"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4D250AE2" w14:textId="3DE13A3B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70/30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0070C0"/>
              <w:right w:val="nil"/>
            </w:tcBorders>
            <w:shd w:val="clear" w:color="auto" w:fill="auto"/>
            <w:vAlign w:val="center"/>
            <w:hideMark/>
          </w:tcPr>
          <w:p w14:paraId="211F69E7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13.2</w:t>
            </w:r>
          </w:p>
        </w:tc>
      </w:tr>
      <w:tr w:rsidR="00D12A6F" w:rsidRPr="00D12A6F" w14:paraId="43CECDCC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287"/>
            <w:vAlign w:val="center"/>
            <w:hideMark/>
          </w:tcPr>
          <w:p w14:paraId="0D3E32D0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FF328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0080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ILC2</w:t>
            </w:r>
          </w:p>
        </w:tc>
        <w:tc>
          <w:tcPr>
            <w:tcW w:w="4678" w:type="dxa"/>
            <w:tcBorders>
              <w:top w:val="nil"/>
              <w:left w:val="nil"/>
              <w:bottom w:val="double" w:sz="6" w:space="0" w:color="FF328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E50D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v-SE"/>
              </w:rPr>
              <w:t>KLRG1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v-SE"/>
              </w:rPr>
              <w:t>CD62L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sv-SE"/>
              </w:rPr>
              <w:t>-/+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v-SE"/>
              </w:rPr>
              <w:t>CRTH2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v-SE"/>
              </w:rPr>
              <w:t>CD25</w:t>
            </w:r>
            <w:r w:rsidRPr="00A41ACD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FF328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2E031" w14:textId="29E180D5" w:rsidR="00D12A6F" w:rsidRPr="00D12A6F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="00D12A6F"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77%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FF3287"/>
              <w:right w:val="nil"/>
            </w:tcBorders>
            <w:shd w:val="clear" w:color="auto" w:fill="auto"/>
            <w:vAlign w:val="center"/>
            <w:hideMark/>
          </w:tcPr>
          <w:p w14:paraId="0F6F81AF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D12A6F" w:rsidRPr="00D12A6F" w14:paraId="314A370E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B4691"/>
            <w:vAlign w:val="center"/>
            <w:hideMark/>
          </w:tcPr>
          <w:p w14:paraId="6FB9DFE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6B469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789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NKp44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ILC3</w:t>
            </w:r>
          </w:p>
        </w:tc>
        <w:tc>
          <w:tcPr>
            <w:tcW w:w="4678" w:type="dxa"/>
            <w:tcBorders>
              <w:top w:val="nil"/>
              <w:left w:val="nil"/>
              <w:bottom w:val="double" w:sz="6" w:space="0" w:color="6B469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0012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NRP1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CD62L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6B469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D638" w14:textId="77777777" w:rsidR="004276FC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/CD69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  <w:p w14:paraId="7AFF6EA1" w14:textId="6572D1C5" w:rsidR="00D12A6F" w:rsidRPr="004276FC" w:rsidRDefault="00D12A6F" w:rsidP="00D12A6F">
            <w:pPr>
              <w:spacing w:before="0" w:after="0"/>
              <w:jc w:val="center"/>
              <w:rPr>
                <w:rFonts w:ascii="Calibri" w:eastAsia="Times New Roman" w:hAnsi="Calibri" w:cs="Arial"/>
                <w:i/>
                <w:sz w:val="20"/>
                <w:szCs w:val="20"/>
              </w:rPr>
            </w:pPr>
            <w:r w:rsidRPr="004276FC">
              <w:rPr>
                <w:rFonts w:ascii="Calibri" w:eastAsia="Times New Roman" w:hAnsi="Calibri" w:cs="Arial"/>
                <w:i/>
                <w:sz w:val="20"/>
                <w:szCs w:val="20"/>
              </w:rPr>
              <w:t>50/50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6B4691"/>
              <w:right w:val="nil"/>
            </w:tcBorders>
            <w:shd w:val="clear" w:color="auto" w:fill="auto"/>
            <w:vAlign w:val="center"/>
            <w:hideMark/>
          </w:tcPr>
          <w:p w14:paraId="34440A4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3.33</w:t>
            </w:r>
          </w:p>
        </w:tc>
      </w:tr>
      <w:tr w:rsidR="00D12A6F" w:rsidRPr="00D12A6F" w14:paraId="316CDFA2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B040"/>
            <w:vAlign w:val="center"/>
            <w:hideMark/>
          </w:tcPr>
          <w:p w14:paraId="072EECF4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1074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LTi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F461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NRP1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8DC0" w14:textId="0729893A" w:rsidR="004276FC" w:rsidRDefault="00714A44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Resident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/activated</w:t>
            </w:r>
            <w:r w:rsidR="00D12A6F"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2F6FF698" w14:textId="1F21D5CD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84</w:t>
            </w:r>
            <w:r w:rsidR="00714A44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3F863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18.5</w:t>
            </w:r>
          </w:p>
        </w:tc>
      </w:tr>
      <w:tr w:rsidR="00D12A6F" w:rsidRPr="00D12A6F" w14:paraId="03FCDF64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8CC1275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487" w:type="dxa"/>
            <w:tcBorders>
              <w:top w:val="double" w:sz="6" w:space="0" w:color="FBB040"/>
              <w:left w:val="nil"/>
              <w:bottom w:val="double" w:sz="6" w:space="0" w:color="0070C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ECB9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naïve ILC3</w:t>
            </w:r>
          </w:p>
        </w:tc>
        <w:tc>
          <w:tcPr>
            <w:tcW w:w="4678" w:type="dxa"/>
            <w:tcBorders>
              <w:top w:val="double" w:sz="6" w:space="0" w:color="FBB040"/>
              <w:left w:val="nil"/>
              <w:bottom w:val="double" w:sz="6" w:space="0" w:color="0070C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1CFF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CD62L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844" w:type="dxa"/>
            <w:tcBorders>
              <w:top w:val="double" w:sz="6" w:space="0" w:color="FBB040"/>
              <w:left w:val="nil"/>
              <w:bottom w:val="double" w:sz="6" w:space="0" w:color="0070C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57DB" w14:textId="77777777" w:rsidR="004276FC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/CD69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  <w:p w14:paraId="2E5F276C" w14:textId="7B2D4B31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50/50</w:t>
            </w:r>
          </w:p>
        </w:tc>
        <w:tc>
          <w:tcPr>
            <w:tcW w:w="1140" w:type="dxa"/>
            <w:tcBorders>
              <w:top w:val="double" w:sz="6" w:space="0" w:color="FBB040"/>
              <w:left w:val="nil"/>
              <w:bottom w:val="double" w:sz="6" w:space="0" w:color="0070C0"/>
              <w:right w:val="nil"/>
            </w:tcBorders>
            <w:shd w:val="clear" w:color="auto" w:fill="auto"/>
            <w:vAlign w:val="center"/>
            <w:hideMark/>
          </w:tcPr>
          <w:p w14:paraId="13782A56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14.7</w:t>
            </w:r>
          </w:p>
        </w:tc>
      </w:tr>
      <w:tr w:rsidR="00D12A6F" w:rsidRPr="00D12A6F" w14:paraId="01687FF7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C1C1"/>
            <w:vAlign w:val="center"/>
            <w:hideMark/>
          </w:tcPr>
          <w:p w14:paraId="1712B102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5D9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-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ILC1</w:t>
            </w:r>
          </w:p>
        </w:tc>
        <w:tc>
          <w:tcPr>
            <w:tcW w:w="4678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D193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CRTH2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NKp44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24C2" w14:textId="79C30DF1" w:rsidR="00D12A6F" w:rsidRPr="00D12A6F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="00D12A6F"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86%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8C8C8C"/>
              <w:right w:val="nil"/>
            </w:tcBorders>
            <w:shd w:val="clear" w:color="auto" w:fill="auto"/>
            <w:vAlign w:val="center"/>
            <w:hideMark/>
          </w:tcPr>
          <w:p w14:paraId="6E34FA05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7.41</w:t>
            </w:r>
          </w:p>
        </w:tc>
      </w:tr>
      <w:tr w:rsidR="00D12A6F" w:rsidRPr="00D12A6F" w14:paraId="41EF4765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C1C1"/>
            <w:vAlign w:val="center"/>
            <w:hideMark/>
          </w:tcPr>
          <w:p w14:paraId="2101DACF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F3E4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ILC3</w:t>
            </w:r>
          </w:p>
        </w:tc>
        <w:tc>
          <w:tcPr>
            <w:tcW w:w="4678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5C1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CD62L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CRTH2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NKp44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+/-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A471" w14:textId="102808AA" w:rsidR="00D12A6F" w:rsidRPr="00D12A6F" w:rsidRDefault="004276FC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D69</w:t>
            </w:r>
            <w:r w:rsidRPr="00AD277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8C8C8C"/>
              <w:right w:val="nil"/>
            </w:tcBorders>
            <w:shd w:val="clear" w:color="auto" w:fill="auto"/>
            <w:vAlign w:val="center"/>
            <w:hideMark/>
          </w:tcPr>
          <w:p w14:paraId="7F03701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0.76</w:t>
            </w:r>
          </w:p>
        </w:tc>
      </w:tr>
      <w:tr w:rsidR="00D12A6F" w:rsidRPr="00D12A6F" w14:paraId="53A10420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B040"/>
            <w:vAlign w:val="center"/>
            <w:hideMark/>
          </w:tcPr>
          <w:p w14:paraId="1392B40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FBB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1FB3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LTi</w:t>
            </w:r>
          </w:p>
        </w:tc>
        <w:tc>
          <w:tcPr>
            <w:tcW w:w="4678" w:type="dxa"/>
            <w:tcBorders>
              <w:top w:val="nil"/>
              <w:left w:val="nil"/>
              <w:bottom w:val="double" w:sz="6" w:space="0" w:color="FBB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1316" w14:textId="77777777" w:rsidR="00D12A6F" w:rsidRPr="00A41ACD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NRP1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CD161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NKp44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 xml:space="preserve"> &amp; CD56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FBB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EC9C" w14:textId="597C7F02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Resident</w:t>
            </w:r>
            <w:r w:rsidR="004276FC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/activated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FBB040"/>
              <w:right w:val="nil"/>
            </w:tcBorders>
            <w:shd w:val="clear" w:color="auto" w:fill="auto"/>
            <w:vAlign w:val="center"/>
            <w:hideMark/>
          </w:tcPr>
          <w:p w14:paraId="631910A9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12.2</w:t>
            </w:r>
          </w:p>
        </w:tc>
      </w:tr>
      <w:tr w:rsidR="00D12A6F" w:rsidRPr="00D12A6F" w14:paraId="3FF07143" w14:textId="77777777" w:rsidTr="00857A12">
        <w:trPr>
          <w:trHeight w:val="380"/>
          <w:jc w:val="center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C1C1"/>
            <w:vAlign w:val="center"/>
            <w:hideMark/>
          </w:tcPr>
          <w:p w14:paraId="63282C92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BAE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-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ILC1</w:t>
            </w:r>
          </w:p>
        </w:tc>
        <w:tc>
          <w:tcPr>
            <w:tcW w:w="4678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E06C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CD161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CRTH2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NKp44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CD56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8C8C8C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96A1" w14:textId="18215C4D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Resident</w:t>
            </w:r>
            <w:r w:rsidR="004276FC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/activated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8C8C8C"/>
              <w:right w:val="nil"/>
            </w:tcBorders>
            <w:shd w:val="clear" w:color="auto" w:fill="auto"/>
            <w:vAlign w:val="center"/>
            <w:hideMark/>
          </w:tcPr>
          <w:p w14:paraId="62E68104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0.79</w:t>
            </w:r>
          </w:p>
        </w:tc>
      </w:tr>
    </w:tbl>
    <w:p w14:paraId="2D709F3F" w14:textId="43CD0753" w:rsidR="00D12A6F" w:rsidRDefault="00D12A6F" w:rsidP="00D12A6F">
      <w:pPr>
        <w:spacing w:before="240"/>
        <w:jc w:val="both"/>
      </w:pPr>
      <w:r w:rsidRPr="00D12A6F">
        <w:rPr>
          <w:b/>
          <w:lang w:val="en-GB"/>
        </w:rPr>
        <w:t>Supplementary Table 3.</w:t>
      </w:r>
      <w:r w:rsidRPr="00D12A6F">
        <w:rPr>
          <w:lang w:val="en-GB"/>
        </w:rPr>
        <w:t xml:space="preserve"> Defining marker expression on ILC </w:t>
      </w:r>
      <w:r w:rsidR="004276FC">
        <w:rPr>
          <w:lang w:val="en-GB"/>
        </w:rPr>
        <w:t>cluster</w:t>
      </w:r>
      <w:r w:rsidRPr="00D12A6F">
        <w:rPr>
          <w:lang w:val="en-GB"/>
        </w:rPr>
        <w:t xml:space="preserve">s from patients with large tonsils and very severe OSA. </w:t>
      </w:r>
      <w:r w:rsidR="004276FC">
        <w:rPr>
          <w:lang w:val="en-GB"/>
        </w:rPr>
        <w:t>Clusters</w:t>
      </w:r>
      <w:r w:rsidRPr="00D12A6F">
        <w:rPr>
          <w:lang w:val="en-GB"/>
        </w:rPr>
        <w:t xml:space="preserve"> correspond to those depicted in Fig. 2 (E-H)</w:t>
      </w:r>
    </w:p>
    <w:p w14:paraId="5499F35A" w14:textId="77777777" w:rsidR="00D12A6F" w:rsidRDefault="00D12A6F" w:rsidP="007B0FE3"/>
    <w:p w14:paraId="311997C4" w14:textId="77777777" w:rsidR="00D12A6F" w:rsidRDefault="00D12A6F" w:rsidP="007B0FE3"/>
    <w:p w14:paraId="3DE00C66" w14:textId="77777777" w:rsidR="00D12A6F" w:rsidRDefault="00D12A6F" w:rsidP="007B0FE3"/>
    <w:p w14:paraId="574888DC" w14:textId="77777777" w:rsidR="00D12A6F" w:rsidRDefault="00D12A6F" w:rsidP="007B0FE3"/>
    <w:p w14:paraId="14B737AA" w14:textId="77777777" w:rsidR="00D12A6F" w:rsidRDefault="00D12A6F" w:rsidP="007B0FE3"/>
    <w:p w14:paraId="3C00C6CB" w14:textId="77777777" w:rsidR="00D12A6F" w:rsidRDefault="00D12A6F" w:rsidP="007B0FE3"/>
    <w:p w14:paraId="04D73AB5" w14:textId="77777777" w:rsidR="00D12A6F" w:rsidRDefault="00D12A6F" w:rsidP="007B0FE3"/>
    <w:p w14:paraId="4FF3F257" w14:textId="77777777" w:rsidR="00D12A6F" w:rsidRDefault="00D12A6F" w:rsidP="007B0FE3"/>
    <w:p w14:paraId="5CA4E379" w14:textId="77777777" w:rsidR="00D12A6F" w:rsidRDefault="00D12A6F" w:rsidP="007B0FE3"/>
    <w:p w14:paraId="3CB77A11" w14:textId="77777777" w:rsidR="00D12A6F" w:rsidRDefault="00D12A6F" w:rsidP="007B0FE3"/>
    <w:p w14:paraId="65D2A13C" w14:textId="77777777" w:rsidR="00D12A6F" w:rsidRDefault="00D12A6F" w:rsidP="007B0FE3"/>
    <w:p w14:paraId="5C806A70" w14:textId="77777777" w:rsidR="00D12A6F" w:rsidRDefault="00D12A6F" w:rsidP="007B0FE3"/>
    <w:tbl>
      <w:tblPr>
        <w:tblW w:w="9040" w:type="dxa"/>
        <w:jc w:val="center"/>
        <w:tblLook w:val="04A0" w:firstRow="1" w:lastRow="0" w:firstColumn="1" w:lastColumn="0" w:noHBand="0" w:noVBand="1"/>
      </w:tblPr>
      <w:tblGrid>
        <w:gridCol w:w="1520"/>
        <w:gridCol w:w="2480"/>
        <w:gridCol w:w="2320"/>
        <w:gridCol w:w="2720"/>
      </w:tblGrid>
      <w:tr w:rsidR="00D12A6F" w:rsidRPr="00D12A6F" w14:paraId="75943AB7" w14:textId="77777777" w:rsidTr="009B6CF0">
        <w:trPr>
          <w:trHeight w:val="32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83B7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Antigen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DDB3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Clone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C3D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Fluorophore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EDB6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Manufacturer</w:t>
            </w:r>
          </w:p>
        </w:tc>
      </w:tr>
      <w:tr w:rsidR="00D12A6F" w:rsidRPr="00D12A6F" w14:paraId="25A7EB8D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4"/>
            <w:vAlign w:val="center"/>
            <w:hideMark/>
          </w:tcPr>
          <w:p w14:paraId="529D6DAC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  <w:u w:val="single"/>
              </w:rPr>
            </w:pPr>
            <w:r w:rsidRPr="00D12A6F">
              <w:rPr>
                <w:rFonts w:ascii="Calibri" w:eastAsia="Times New Roman" w:hAnsi="Calibri" w:cs="Times New Roman"/>
                <w:szCs w:val="24"/>
                <w:u w:val="single"/>
              </w:rPr>
              <w:t>CD19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4"/>
            <w:noWrap/>
            <w:vAlign w:val="bottom"/>
            <w:hideMark/>
          </w:tcPr>
          <w:p w14:paraId="7C854E9A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4G7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4"/>
            <w:vAlign w:val="center"/>
            <w:hideMark/>
          </w:tcPr>
          <w:p w14:paraId="21255219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4"/>
            <w:noWrap/>
            <w:vAlign w:val="bottom"/>
            <w:hideMark/>
          </w:tcPr>
          <w:p w14:paraId="2FCB4F24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D12A6F" w:rsidRPr="00D12A6F" w14:paraId="1E454885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6044109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DCM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5C3FD4AE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17CEEBF5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Far red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83EDA30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ThermoFisher</w:t>
            </w:r>
            <w:proofErr w:type="spellEnd"/>
          </w:p>
        </w:tc>
      </w:tr>
      <w:tr w:rsidR="00D12A6F" w:rsidRPr="00D12A6F" w14:paraId="5C46BEF1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2FBCB24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iCs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iCs/>
                <w:szCs w:val="24"/>
              </w:rPr>
              <w:t>CCR7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0AD0016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G043H7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7E94E4B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APC-Cy7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C6D684B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D12A6F" w:rsidRPr="00D12A6F" w14:paraId="3A628582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2117F826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iCs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iCs/>
                <w:szCs w:val="24"/>
              </w:rPr>
              <w:t xml:space="preserve">ICOS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2F97800E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C398.4A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6218600B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v450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5C29605C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D12A6F" w:rsidRPr="00D12A6F" w14:paraId="67C0EF1D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70A8AF21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iCs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iCs/>
                <w:szCs w:val="24"/>
              </w:rPr>
              <w:t>CD4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12537C34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RPA-T4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27D08A12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BV510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064D8A57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D12A6F" w:rsidRPr="00D12A6F" w14:paraId="77C63F50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6FA21E9F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  <w:u w:val="single"/>
              </w:rPr>
            </w:pPr>
            <w:r w:rsidRPr="00D12A6F">
              <w:rPr>
                <w:rFonts w:ascii="Calibri" w:eastAsia="Times New Roman" w:hAnsi="Calibri" w:cs="Times New Roman"/>
                <w:szCs w:val="24"/>
                <w:u w:val="single"/>
              </w:rPr>
              <w:t>IgM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397DB9F7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MHM-88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27540A7B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BV570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5E22CAAD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D12A6F" w:rsidRPr="00D12A6F" w14:paraId="05F3CDB1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0B77D28E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iCs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iCs/>
                <w:szCs w:val="24"/>
              </w:rPr>
              <w:t>PD1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0ED55A0C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EH12.1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29EC2446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BV605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633867D2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D12A6F" w:rsidRPr="00D12A6F" w14:paraId="2928DEA9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7526B014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iCs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iCs/>
                <w:szCs w:val="24"/>
              </w:rPr>
              <w:t>CD25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683DD29E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BC96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26C5F235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BV650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12E9A9EF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D12A6F" w:rsidRPr="00D12A6F" w14:paraId="7A2D6092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1FF2D303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iCs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iCs/>
                <w:szCs w:val="24"/>
              </w:rPr>
              <w:t>CD8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4195D6DB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RPA-T8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2C607550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BV711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0B814B2B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D12A6F" w:rsidRPr="00D12A6F" w14:paraId="696803BF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39DECAD5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iCs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b/>
                <w:iCs/>
                <w:color w:val="000000"/>
                <w:szCs w:val="24"/>
              </w:rPr>
              <w:t>CD3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331828B8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OKT3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40DEDE6E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BV785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4107F5A8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D12A6F" w:rsidRPr="00D12A6F" w14:paraId="430F8278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9D7"/>
            <w:vAlign w:val="center"/>
            <w:hideMark/>
          </w:tcPr>
          <w:p w14:paraId="5664AECC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iCs/>
                <w:color w:val="000000"/>
                <w:szCs w:val="24"/>
                <w:u w:val="single"/>
              </w:rPr>
            </w:pPr>
            <w:r w:rsidRPr="00D12A6F">
              <w:rPr>
                <w:rFonts w:ascii="Calibri" w:eastAsia="Times New Roman" w:hAnsi="Calibri" w:cs="Times New Roman"/>
                <w:b/>
                <w:iCs/>
                <w:color w:val="000000"/>
                <w:szCs w:val="24"/>
                <w:u w:val="single"/>
              </w:rPr>
              <w:t>CD27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6F929DFA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O323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vAlign w:val="center"/>
            <w:hideMark/>
          </w:tcPr>
          <w:p w14:paraId="66C35FCD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PE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703F2F89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D12A6F" w:rsidRPr="00D12A6F" w14:paraId="7C3BD31D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450D1E6B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iCs/>
                <w:color w:val="000000"/>
                <w:szCs w:val="24"/>
                <w:u w:val="single"/>
              </w:rPr>
            </w:pPr>
            <w:r w:rsidRPr="00D12A6F">
              <w:rPr>
                <w:rFonts w:ascii="Calibri" w:eastAsia="Times New Roman" w:hAnsi="Calibri" w:cs="Times New Roman"/>
                <w:b/>
                <w:iCs/>
                <w:color w:val="000000"/>
                <w:szCs w:val="24"/>
                <w:u w:val="single"/>
              </w:rPr>
              <w:t>CXCR5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2354CD22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REA103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vAlign w:val="center"/>
            <w:hideMark/>
          </w:tcPr>
          <w:p w14:paraId="074E582A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PE-Vio615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6398E952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Miltenyi</w:t>
            </w:r>
            <w:proofErr w:type="spellEnd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</w:t>
            </w: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Biotec</w:t>
            </w:r>
            <w:proofErr w:type="spellEnd"/>
          </w:p>
        </w:tc>
      </w:tr>
      <w:tr w:rsidR="00D12A6F" w:rsidRPr="00D12A6F" w14:paraId="24FE255D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1E1F080F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2784D921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2H7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vAlign w:val="center"/>
            <w:hideMark/>
          </w:tcPr>
          <w:p w14:paraId="2E8A8AE0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PE-Cy5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13FE7C95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D12A6F" w:rsidRPr="00D12A6F" w14:paraId="67FFE053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44EC3455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iCs/>
                <w:color w:val="000000"/>
                <w:szCs w:val="24"/>
                <w:u w:val="single"/>
              </w:rPr>
            </w:pPr>
            <w:r w:rsidRPr="00D12A6F">
              <w:rPr>
                <w:rFonts w:ascii="Calibri" w:eastAsia="Times New Roman" w:hAnsi="Calibri" w:cs="Times New Roman"/>
                <w:b/>
                <w:iCs/>
                <w:color w:val="000000"/>
                <w:szCs w:val="24"/>
                <w:u w:val="single"/>
              </w:rPr>
              <w:t>CD38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34A068A9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HIT2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vAlign w:val="center"/>
            <w:hideMark/>
          </w:tcPr>
          <w:p w14:paraId="08DBF5B0" w14:textId="77777777" w:rsidR="00D12A6F" w:rsidRPr="005B21F7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5B21F7">
              <w:rPr>
                <w:rFonts w:ascii="Calibri" w:eastAsia="Times New Roman" w:hAnsi="Calibri" w:cs="Times New Roman"/>
                <w:szCs w:val="24"/>
              </w:rPr>
              <w:t>PE-Cy7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796D0FB1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D12A6F" w:rsidRPr="00D12A6F" w14:paraId="77A7B43B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BCFF"/>
            <w:vAlign w:val="center"/>
            <w:hideMark/>
          </w:tcPr>
          <w:p w14:paraId="5E4DC710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CD45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BFF"/>
            <w:noWrap/>
            <w:vAlign w:val="bottom"/>
            <w:hideMark/>
          </w:tcPr>
          <w:p w14:paraId="68DA94C4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HI30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BFF"/>
            <w:vAlign w:val="center"/>
            <w:hideMark/>
          </w:tcPr>
          <w:p w14:paraId="248A08E2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BUV395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BFF"/>
            <w:noWrap/>
            <w:vAlign w:val="bottom"/>
            <w:hideMark/>
          </w:tcPr>
          <w:p w14:paraId="5E838C3C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D12A6F" w:rsidRPr="00D12A6F" w14:paraId="7F64189A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BCFF"/>
            <w:vAlign w:val="center"/>
            <w:hideMark/>
          </w:tcPr>
          <w:p w14:paraId="77BA44D9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  <w:u w:val="single"/>
              </w:rPr>
            </w:pPr>
            <w:r w:rsidRPr="00D12A6F">
              <w:rPr>
                <w:rFonts w:ascii="Calibri" w:eastAsia="Times New Roman" w:hAnsi="Calibri" w:cs="Times New Roman"/>
                <w:b/>
                <w:color w:val="000000"/>
                <w:szCs w:val="24"/>
                <w:u w:val="single"/>
              </w:rPr>
              <w:t>CD45RA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BFF"/>
            <w:noWrap/>
            <w:vAlign w:val="bottom"/>
            <w:hideMark/>
          </w:tcPr>
          <w:p w14:paraId="3FF03E21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HI100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BFF"/>
            <w:vAlign w:val="center"/>
            <w:hideMark/>
          </w:tcPr>
          <w:p w14:paraId="7E8C5738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szCs w:val="24"/>
              </w:rPr>
              <w:t>BUV737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BFF"/>
            <w:noWrap/>
            <w:vAlign w:val="bottom"/>
            <w:hideMark/>
          </w:tcPr>
          <w:p w14:paraId="68FAFA60" w14:textId="77777777" w:rsidR="00D12A6F" w:rsidRPr="00D12A6F" w:rsidRDefault="00D12A6F" w:rsidP="00D12A6F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</w:tbl>
    <w:p w14:paraId="4847F4A2" w14:textId="558B4E1A" w:rsidR="00D12A6F" w:rsidRPr="00D12A6F" w:rsidRDefault="008B6D40" w:rsidP="00D12A6F">
      <w:pPr>
        <w:spacing w:before="240"/>
        <w:jc w:val="both"/>
        <w:rPr>
          <w:lang w:val="en-GB"/>
        </w:rPr>
      </w:pPr>
      <w:r>
        <w:rPr>
          <w:b/>
          <w:lang w:val="en-GB"/>
        </w:rPr>
        <w:t>Supplementary T</w:t>
      </w:r>
      <w:r w:rsidR="00D12A6F" w:rsidRPr="00D12A6F">
        <w:rPr>
          <w:b/>
          <w:lang w:val="en-GB"/>
        </w:rPr>
        <w:t xml:space="preserve">able 4. </w:t>
      </w:r>
      <w:r w:rsidR="00D12A6F" w:rsidRPr="00D12A6F">
        <w:rPr>
          <w:lang w:val="en-GB"/>
        </w:rPr>
        <w:t>Staining panel used to identify T-cell and B-cell sub-populations in small and large tonsils. Markers, which are bold and underlined, were used to run UMAP and PhenoGraph algorithms on CD3</w:t>
      </w:r>
      <w:r w:rsidR="00D12A6F" w:rsidRPr="00D12A6F">
        <w:rPr>
          <w:vertAlign w:val="superscript"/>
          <w:lang w:val="en-GB"/>
        </w:rPr>
        <w:t>+</w:t>
      </w:r>
      <w:r w:rsidR="00D12A6F" w:rsidRPr="00D12A6F">
        <w:rPr>
          <w:lang w:val="en-GB"/>
        </w:rPr>
        <w:t xml:space="preserve"> T cells and CD19</w:t>
      </w:r>
      <w:r w:rsidR="00D12A6F" w:rsidRPr="00D12A6F">
        <w:rPr>
          <w:vertAlign w:val="superscript"/>
          <w:lang w:val="en-GB"/>
        </w:rPr>
        <w:t>+</w:t>
      </w:r>
      <w:r w:rsidR="00D12A6F" w:rsidRPr="00D12A6F">
        <w:rPr>
          <w:lang w:val="en-GB"/>
        </w:rPr>
        <w:t>CD20</w:t>
      </w:r>
      <w:r w:rsidR="00D12A6F" w:rsidRPr="00D12A6F">
        <w:rPr>
          <w:vertAlign w:val="superscript"/>
          <w:lang w:val="en-GB"/>
        </w:rPr>
        <w:t>+</w:t>
      </w:r>
      <w:r w:rsidR="00D12A6F" w:rsidRPr="00D12A6F">
        <w:rPr>
          <w:lang w:val="en-GB"/>
        </w:rPr>
        <w:t xml:space="preserve"> B cells, respectively.</w:t>
      </w:r>
    </w:p>
    <w:p w14:paraId="45803D41" w14:textId="77777777" w:rsidR="00D12A6F" w:rsidRDefault="00D12A6F" w:rsidP="007B0FE3"/>
    <w:p w14:paraId="63BAB609" w14:textId="77777777" w:rsidR="00D12A6F" w:rsidRDefault="00D12A6F" w:rsidP="007B0FE3"/>
    <w:p w14:paraId="0CE665CB" w14:textId="77777777" w:rsidR="00D12A6F" w:rsidRDefault="00D12A6F" w:rsidP="007B0FE3"/>
    <w:p w14:paraId="7DDBCD25" w14:textId="77777777" w:rsidR="00D12A6F" w:rsidRDefault="00D12A6F" w:rsidP="007B0FE3"/>
    <w:p w14:paraId="745A11AE" w14:textId="77777777" w:rsidR="00D12A6F" w:rsidRDefault="00D12A6F" w:rsidP="007B0FE3"/>
    <w:p w14:paraId="53DF4322" w14:textId="77777777" w:rsidR="00D12A6F" w:rsidRDefault="00D12A6F" w:rsidP="007B0FE3"/>
    <w:p w14:paraId="371F490B" w14:textId="77777777" w:rsidR="00D12A6F" w:rsidRDefault="00D12A6F" w:rsidP="007B0FE3"/>
    <w:p w14:paraId="4641EEBB" w14:textId="77777777" w:rsidR="00D12A6F" w:rsidRDefault="00D12A6F" w:rsidP="007B0FE3"/>
    <w:p w14:paraId="3020BED0" w14:textId="77777777" w:rsidR="00D12A6F" w:rsidRDefault="00D12A6F" w:rsidP="007B0FE3"/>
    <w:p w14:paraId="7344F346" w14:textId="77777777" w:rsidR="00D12A6F" w:rsidRDefault="00D12A6F" w:rsidP="007B0FE3"/>
    <w:p w14:paraId="3735A9BC" w14:textId="77777777" w:rsidR="00D12A6F" w:rsidRDefault="00D12A6F" w:rsidP="007B0FE3"/>
    <w:tbl>
      <w:tblPr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920"/>
        <w:gridCol w:w="2625"/>
        <w:gridCol w:w="4819"/>
        <w:gridCol w:w="1276"/>
      </w:tblGrid>
      <w:tr w:rsidR="00D12A6F" w:rsidRPr="00D12A6F" w14:paraId="337B450C" w14:textId="77777777" w:rsidTr="009B6CF0">
        <w:trPr>
          <w:trHeight w:val="32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8F5A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3874" w14:textId="4365F9D5" w:rsidR="00D12A6F" w:rsidRPr="00D12A6F" w:rsidRDefault="009368C8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7BE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Phenotype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F71F5E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Frequency (%)</w:t>
            </w:r>
          </w:p>
        </w:tc>
      </w:tr>
      <w:tr w:rsidR="00D12A6F" w:rsidRPr="00D12A6F" w14:paraId="0D1708B0" w14:textId="77777777" w:rsidTr="009B6CF0">
        <w:trPr>
          <w:trHeight w:val="36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6AC"/>
            <w:vAlign w:val="center"/>
            <w:hideMark/>
          </w:tcPr>
          <w:p w14:paraId="1B14A66B" w14:textId="77777777" w:rsidR="00D12A6F" w:rsidRPr="00D12A6F" w:rsidRDefault="00D12A6F" w:rsidP="005C2FBE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25" w:type="dxa"/>
            <w:tcBorders>
              <w:top w:val="nil"/>
              <w:left w:val="nil"/>
              <w:bottom w:val="double" w:sz="6" w:space="0" w:color="80808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0E2C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double negative</w:t>
            </w:r>
          </w:p>
        </w:tc>
        <w:tc>
          <w:tcPr>
            <w:tcW w:w="4819" w:type="dxa"/>
            <w:tcBorders>
              <w:top w:val="nil"/>
              <w:left w:val="nil"/>
              <w:bottom w:val="double" w:sz="6" w:space="0" w:color="80808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6369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+/-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808080"/>
              <w:right w:val="nil"/>
            </w:tcBorders>
            <w:shd w:val="clear" w:color="auto" w:fill="auto"/>
            <w:vAlign w:val="center"/>
            <w:hideMark/>
          </w:tcPr>
          <w:p w14:paraId="0CF77A2F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2.1</w:t>
            </w:r>
          </w:p>
        </w:tc>
      </w:tr>
      <w:tr w:rsidR="00D12A6F" w:rsidRPr="00D12A6F" w14:paraId="46C2625E" w14:textId="77777777" w:rsidTr="009B6CF0">
        <w:trPr>
          <w:trHeight w:val="38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4DA5"/>
            <w:vAlign w:val="center"/>
            <w:hideMark/>
          </w:tcPr>
          <w:p w14:paraId="47B4F079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361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D11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93710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8.8</w:t>
            </w:r>
          </w:p>
        </w:tc>
      </w:tr>
      <w:tr w:rsidR="00D12A6F" w:rsidRPr="00D12A6F" w14:paraId="1D59B04F" w14:textId="77777777" w:rsidTr="009B6CF0">
        <w:trPr>
          <w:trHeight w:val="40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917"/>
            <w:vAlign w:val="center"/>
            <w:hideMark/>
          </w:tcPr>
          <w:p w14:paraId="2A447CC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25" w:type="dxa"/>
            <w:tcBorders>
              <w:top w:val="double" w:sz="6" w:space="0" w:color="FF4DA5"/>
              <w:left w:val="nil"/>
              <w:bottom w:val="double" w:sz="6" w:space="0" w:color="F1C91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49758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lo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FH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819" w:type="dxa"/>
            <w:tcBorders>
              <w:top w:val="double" w:sz="6" w:space="0" w:color="FF4DA5"/>
              <w:left w:val="nil"/>
              <w:bottom w:val="double" w:sz="6" w:space="0" w:color="F1C91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E0C3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++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+++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lo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276" w:type="dxa"/>
            <w:tcBorders>
              <w:top w:val="double" w:sz="6" w:space="0" w:color="FF4DA5"/>
              <w:left w:val="nil"/>
              <w:bottom w:val="double" w:sz="6" w:space="0" w:color="F1C917"/>
              <w:right w:val="nil"/>
            </w:tcBorders>
            <w:shd w:val="clear" w:color="auto" w:fill="auto"/>
            <w:vAlign w:val="center"/>
            <w:hideMark/>
          </w:tcPr>
          <w:p w14:paraId="086171DC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10.8</w:t>
            </w:r>
          </w:p>
        </w:tc>
      </w:tr>
      <w:tr w:rsidR="00D12A6F" w:rsidRPr="00D12A6F" w14:paraId="1D06598B" w14:textId="77777777" w:rsidTr="009B6CF0">
        <w:trPr>
          <w:trHeight w:val="40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917"/>
            <w:vAlign w:val="center"/>
            <w:hideMark/>
          </w:tcPr>
          <w:p w14:paraId="14CD80B2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5" w:type="dxa"/>
            <w:tcBorders>
              <w:top w:val="nil"/>
              <w:left w:val="nil"/>
              <w:bottom w:val="double" w:sz="6" w:space="0" w:color="F1C91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F6C5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-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FH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819" w:type="dxa"/>
            <w:tcBorders>
              <w:top w:val="nil"/>
              <w:left w:val="nil"/>
              <w:bottom w:val="double" w:sz="6" w:space="0" w:color="F1C91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AFB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F1C917"/>
              <w:right w:val="nil"/>
            </w:tcBorders>
            <w:shd w:val="clear" w:color="auto" w:fill="auto"/>
            <w:vAlign w:val="center"/>
            <w:hideMark/>
          </w:tcPr>
          <w:p w14:paraId="33AA081F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12.5</w:t>
            </w:r>
          </w:p>
        </w:tc>
      </w:tr>
      <w:tr w:rsidR="00D12A6F" w:rsidRPr="00D12A6F" w14:paraId="6D5F3202" w14:textId="77777777" w:rsidTr="009B6CF0">
        <w:trPr>
          <w:trHeight w:val="38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6900"/>
            <w:vAlign w:val="center"/>
            <w:hideMark/>
          </w:tcPr>
          <w:p w14:paraId="17A5D987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D414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Double positive T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FH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-like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DA68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+/-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(75% positive) 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1AB24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2.6</w:t>
            </w:r>
          </w:p>
        </w:tc>
      </w:tr>
      <w:tr w:rsidR="00D12A6F" w:rsidRPr="00D12A6F" w14:paraId="5C89BE47" w14:textId="77777777" w:rsidTr="009B6CF0">
        <w:trPr>
          <w:trHeight w:val="38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3496D"/>
            <w:vAlign w:val="center"/>
            <w:hideMark/>
          </w:tcPr>
          <w:p w14:paraId="780E5DD3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625" w:type="dxa"/>
            <w:tcBorders>
              <w:top w:val="double" w:sz="6" w:space="0" w:color="BD6900"/>
              <w:left w:val="nil"/>
              <w:bottom w:val="double" w:sz="6" w:space="0" w:color="B3496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6575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Effector (Memory + TEMRA) 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819" w:type="dxa"/>
            <w:tcBorders>
              <w:top w:val="double" w:sz="6" w:space="0" w:color="BD6900"/>
              <w:left w:val="nil"/>
              <w:bottom w:val="double" w:sz="6" w:space="0" w:color="B3496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127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+/-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276" w:type="dxa"/>
            <w:tcBorders>
              <w:top w:val="double" w:sz="6" w:space="0" w:color="BD6900"/>
              <w:left w:val="nil"/>
              <w:bottom w:val="double" w:sz="6" w:space="0" w:color="B3496D"/>
              <w:right w:val="nil"/>
            </w:tcBorders>
            <w:shd w:val="clear" w:color="auto" w:fill="auto"/>
            <w:vAlign w:val="center"/>
            <w:hideMark/>
          </w:tcPr>
          <w:p w14:paraId="58AF6A3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6.6</w:t>
            </w:r>
          </w:p>
        </w:tc>
      </w:tr>
      <w:tr w:rsidR="00D12A6F" w:rsidRPr="00D12A6F" w14:paraId="0EF4D08D" w14:textId="77777777" w:rsidTr="009B6CF0">
        <w:trPr>
          <w:trHeight w:val="38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C84D7"/>
            <w:vAlign w:val="center"/>
            <w:hideMark/>
          </w:tcPr>
          <w:p w14:paraId="2B5599E3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625" w:type="dxa"/>
            <w:tcBorders>
              <w:top w:val="nil"/>
              <w:left w:val="nil"/>
              <w:bottom w:val="double" w:sz="6" w:space="0" w:color="1C84D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691E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memory 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819" w:type="dxa"/>
            <w:tcBorders>
              <w:top w:val="nil"/>
              <w:left w:val="nil"/>
              <w:bottom w:val="double" w:sz="6" w:space="0" w:color="1C84D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5A98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1C84D7"/>
              <w:right w:val="nil"/>
            </w:tcBorders>
            <w:shd w:val="clear" w:color="auto" w:fill="auto"/>
            <w:vAlign w:val="center"/>
            <w:hideMark/>
          </w:tcPr>
          <w:p w14:paraId="67BE69FC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5.2</w:t>
            </w:r>
          </w:p>
        </w:tc>
      </w:tr>
      <w:tr w:rsidR="00D12A6F" w:rsidRPr="00D12A6F" w14:paraId="2A7E03FA" w14:textId="77777777" w:rsidTr="009B6CF0">
        <w:trPr>
          <w:trHeight w:val="38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C84D7"/>
            <w:vAlign w:val="center"/>
            <w:hideMark/>
          </w:tcPr>
          <w:p w14:paraId="60F1693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70F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memory 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95DC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BD742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1.7</w:t>
            </w:r>
          </w:p>
        </w:tc>
      </w:tr>
      <w:tr w:rsidR="00D12A6F" w:rsidRPr="00D12A6F" w14:paraId="7ADC8BF8" w14:textId="77777777" w:rsidTr="009B6CF0">
        <w:trPr>
          <w:trHeight w:val="40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917"/>
            <w:vAlign w:val="center"/>
            <w:hideMark/>
          </w:tcPr>
          <w:p w14:paraId="3F6B512E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625" w:type="dxa"/>
            <w:tcBorders>
              <w:top w:val="double" w:sz="6" w:space="0" w:color="1C84D7"/>
              <w:left w:val="nil"/>
              <w:bottom w:val="double" w:sz="6" w:space="0" w:color="EEC815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36DE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lo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FH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819" w:type="dxa"/>
            <w:tcBorders>
              <w:top w:val="double" w:sz="6" w:space="0" w:color="1C84D7"/>
              <w:left w:val="nil"/>
              <w:bottom w:val="double" w:sz="6" w:space="0" w:color="EEC815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9E5E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</w:p>
        </w:tc>
        <w:tc>
          <w:tcPr>
            <w:tcW w:w="1276" w:type="dxa"/>
            <w:tcBorders>
              <w:top w:val="double" w:sz="6" w:space="0" w:color="1C84D7"/>
              <w:left w:val="nil"/>
              <w:bottom w:val="double" w:sz="6" w:space="0" w:color="EEC815"/>
              <w:right w:val="nil"/>
            </w:tcBorders>
            <w:shd w:val="clear" w:color="auto" w:fill="auto"/>
            <w:vAlign w:val="center"/>
            <w:hideMark/>
          </w:tcPr>
          <w:p w14:paraId="7B1F4D1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5.9</w:t>
            </w:r>
          </w:p>
        </w:tc>
      </w:tr>
      <w:tr w:rsidR="00D12A6F" w:rsidRPr="00D12A6F" w14:paraId="31C21CE8" w14:textId="77777777" w:rsidTr="009B6CF0">
        <w:trPr>
          <w:trHeight w:val="38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A00"/>
            <w:vAlign w:val="center"/>
            <w:hideMark/>
          </w:tcPr>
          <w:p w14:paraId="79F2A09A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25" w:type="dxa"/>
            <w:tcBorders>
              <w:top w:val="nil"/>
              <w:left w:val="nil"/>
              <w:bottom w:val="double" w:sz="6" w:space="0" w:color="009A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295B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819" w:type="dxa"/>
            <w:tcBorders>
              <w:top w:val="nil"/>
              <w:left w:val="nil"/>
              <w:bottom w:val="double" w:sz="6" w:space="0" w:color="009A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7A2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+/-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009A00"/>
              <w:right w:val="nil"/>
            </w:tcBorders>
            <w:shd w:val="clear" w:color="auto" w:fill="auto"/>
            <w:vAlign w:val="center"/>
            <w:hideMark/>
          </w:tcPr>
          <w:p w14:paraId="5586DC66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15.5</w:t>
            </w:r>
          </w:p>
        </w:tc>
      </w:tr>
      <w:tr w:rsidR="00D12A6F" w:rsidRPr="00D12A6F" w14:paraId="184CCA84" w14:textId="77777777" w:rsidTr="009B6CF0">
        <w:trPr>
          <w:trHeight w:val="38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C84D7"/>
            <w:vAlign w:val="center"/>
            <w:hideMark/>
          </w:tcPr>
          <w:p w14:paraId="7EDBC0A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A93A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memory 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03FD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DECA7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16.7</w:t>
            </w:r>
          </w:p>
        </w:tc>
      </w:tr>
      <w:tr w:rsidR="00D12A6F" w:rsidRPr="00D12A6F" w14:paraId="2D79A148" w14:textId="77777777" w:rsidTr="009B6CF0">
        <w:trPr>
          <w:trHeight w:val="38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6AC"/>
            <w:vAlign w:val="center"/>
            <w:hideMark/>
          </w:tcPr>
          <w:p w14:paraId="5501E991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25" w:type="dxa"/>
            <w:tcBorders>
              <w:top w:val="double" w:sz="6" w:space="0" w:color="1C84D7"/>
              <w:left w:val="nil"/>
              <w:bottom w:val="double" w:sz="6" w:space="0" w:color="80808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41AF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double negative</w:t>
            </w:r>
          </w:p>
        </w:tc>
        <w:tc>
          <w:tcPr>
            <w:tcW w:w="4819" w:type="dxa"/>
            <w:tcBorders>
              <w:top w:val="double" w:sz="6" w:space="0" w:color="1C84D7"/>
              <w:left w:val="nil"/>
              <w:bottom w:val="double" w:sz="6" w:space="0" w:color="80808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A088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</w:p>
        </w:tc>
        <w:tc>
          <w:tcPr>
            <w:tcW w:w="1276" w:type="dxa"/>
            <w:tcBorders>
              <w:top w:val="double" w:sz="6" w:space="0" w:color="1C84D7"/>
              <w:left w:val="nil"/>
              <w:bottom w:val="double" w:sz="6" w:space="0" w:color="808080"/>
              <w:right w:val="nil"/>
            </w:tcBorders>
            <w:shd w:val="clear" w:color="auto" w:fill="auto"/>
            <w:vAlign w:val="center"/>
            <w:hideMark/>
          </w:tcPr>
          <w:p w14:paraId="34293F99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3.2</w:t>
            </w:r>
          </w:p>
        </w:tc>
      </w:tr>
      <w:tr w:rsidR="00D12A6F" w:rsidRPr="00D12A6F" w14:paraId="10D22868" w14:textId="77777777" w:rsidTr="009B6CF0">
        <w:trPr>
          <w:trHeight w:val="400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917"/>
            <w:vAlign w:val="center"/>
            <w:hideMark/>
          </w:tcPr>
          <w:p w14:paraId="2E2D12AF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25" w:type="dxa"/>
            <w:tcBorders>
              <w:top w:val="nil"/>
              <w:left w:val="nil"/>
              <w:bottom w:val="double" w:sz="6" w:space="0" w:color="F1C91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A103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lo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FH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819" w:type="dxa"/>
            <w:tcBorders>
              <w:top w:val="nil"/>
              <w:left w:val="nil"/>
              <w:bottom w:val="double" w:sz="6" w:space="0" w:color="F1C91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B6F9" w14:textId="6964D9F2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F1C917"/>
              <w:right w:val="nil"/>
            </w:tcBorders>
            <w:shd w:val="clear" w:color="auto" w:fill="auto"/>
            <w:vAlign w:val="center"/>
            <w:hideMark/>
          </w:tcPr>
          <w:p w14:paraId="2F1341DB" w14:textId="77777777" w:rsidR="00D12A6F" w:rsidRPr="00D12A6F" w:rsidRDefault="00D12A6F" w:rsidP="00D12A6F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D12A6F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8.5</w:t>
            </w:r>
          </w:p>
        </w:tc>
      </w:tr>
    </w:tbl>
    <w:p w14:paraId="36248B61" w14:textId="535B7B92" w:rsidR="005C2FBE" w:rsidRPr="005C2FBE" w:rsidRDefault="005C2FBE" w:rsidP="005C2FBE">
      <w:pPr>
        <w:spacing w:before="240"/>
        <w:jc w:val="both"/>
        <w:rPr>
          <w:lang w:val="en-GB"/>
        </w:rPr>
      </w:pPr>
      <w:r w:rsidRPr="005C2FBE">
        <w:rPr>
          <w:b/>
          <w:lang w:val="en-GB"/>
        </w:rPr>
        <w:t>Supplementary Table 5.</w:t>
      </w:r>
      <w:r w:rsidRPr="005C2FBE">
        <w:rPr>
          <w:lang w:val="en-GB"/>
        </w:rPr>
        <w:t xml:space="preserve"> Defining marker expression on T-cell </w:t>
      </w:r>
      <w:r w:rsidR="00714A44">
        <w:rPr>
          <w:lang w:val="en-GB"/>
        </w:rPr>
        <w:t>clusters</w:t>
      </w:r>
      <w:r w:rsidRPr="005C2FBE">
        <w:rPr>
          <w:lang w:val="en-GB"/>
        </w:rPr>
        <w:t xml:space="preserve"> from patients with small tonsils and moderate OSA. </w:t>
      </w:r>
      <w:r w:rsidR="00714A44">
        <w:rPr>
          <w:lang w:val="en-GB"/>
        </w:rPr>
        <w:t>Clusters</w:t>
      </w:r>
      <w:r w:rsidRPr="005C2FBE">
        <w:rPr>
          <w:lang w:val="en-GB"/>
        </w:rPr>
        <w:t xml:space="preserve"> correspond to those depicted in Fig. 3 (D-G)</w:t>
      </w:r>
    </w:p>
    <w:p w14:paraId="20BD5AF4" w14:textId="77777777" w:rsidR="00D12A6F" w:rsidRDefault="00D12A6F" w:rsidP="007B0FE3"/>
    <w:p w14:paraId="6A705D90" w14:textId="77777777" w:rsidR="00D12A6F" w:rsidRDefault="00D12A6F" w:rsidP="007B0FE3"/>
    <w:p w14:paraId="73C25126" w14:textId="77777777" w:rsidR="00D12A6F" w:rsidRDefault="00D12A6F" w:rsidP="007B0FE3"/>
    <w:p w14:paraId="63C718ED" w14:textId="77777777" w:rsidR="007B0FE3" w:rsidRDefault="007B0FE3" w:rsidP="007B0FE3"/>
    <w:p w14:paraId="2E00C002" w14:textId="77777777" w:rsidR="00504F15" w:rsidRDefault="00504F15" w:rsidP="007B0FE3"/>
    <w:p w14:paraId="6DD2D554" w14:textId="77777777" w:rsidR="00504F15" w:rsidRDefault="00504F15" w:rsidP="007B0FE3"/>
    <w:p w14:paraId="4C4EF818" w14:textId="77777777" w:rsidR="00504F15" w:rsidRDefault="00504F15" w:rsidP="007B0FE3"/>
    <w:p w14:paraId="0C907EDF" w14:textId="77777777" w:rsidR="00504F15" w:rsidRDefault="00504F15" w:rsidP="007B0FE3"/>
    <w:p w14:paraId="1E5FF5CC" w14:textId="77777777" w:rsidR="00504F15" w:rsidRDefault="00504F15" w:rsidP="007B0FE3"/>
    <w:p w14:paraId="62656335" w14:textId="77777777" w:rsidR="00504F15" w:rsidRDefault="00504F15" w:rsidP="007B0FE3"/>
    <w:tbl>
      <w:tblPr>
        <w:tblW w:w="9486" w:type="dxa"/>
        <w:jc w:val="center"/>
        <w:tblLook w:val="04A0" w:firstRow="1" w:lastRow="0" w:firstColumn="1" w:lastColumn="0" w:noHBand="0" w:noVBand="1"/>
      </w:tblPr>
      <w:tblGrid>
        <w:gridCol w:w="646"/>
        <w:gridCol w:w="2315"/>
        <w:gridCol w:w="5444"/>
        <w:gridCol w:w="1081"/>
      </w:tblGrid>
      <w:tr w:rsidR="00504F15" w:rsidRPr="00504F15" w14:paraId="2DDA1F89" w14:textId="77777777" w:rsidTr="00504F15">
        <w:trPr>
          <w:trHeight w:val="6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75FE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4F2A" w14:textId="3D13A436" w:rsidR="00504F15" w:rsidRPr="00504F15" w:rsidRDefault="009368C8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5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D973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Phenotype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45C66D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Frequency (%)</w:t>
            </w:r>
          </w:p>
        </w:tc>
      </w:tr>
      <w:tr w:rsidR="00504F15" w:rsidRPr="00504F15" w14:paraId="5B36C713" w14:textId="77777777" w:rsidTr="00504F15">
        <w:trPr>
          <w:trHeight w:val="36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6AC"/>
            <w:vAlign w:val="center"/>
            <w:hideMark/>
          </w:tcPr>
          <w:p w14:paraId="23F89FBE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EEC1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double negative</w:t>
            </w:r>
          </w:p>
        </w:tc>
        <w:tc>
          <w:tcPr>
            <w:tcW w:w="5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1478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5F577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0.52</w:t>
            </w:r>
          </w:p>
        </w:tc>
      </w:tr>
      <w:tr w:rsidR="00504F15" w:rsidRPr="00504F15" w14:paraId="02AB87C0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B84D7"/>
            <w:vAlign w:val="center"/>
            <w:hideMark/>
          </w:tcPr>
          <w:p w14:paraId="5F800396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315" w:type="dxa"/>
            <w:tcBorders>
              <w:top w:val="double" w:sz="6" w:space="0" w:color="808080"/>
              <w:left w:val="nil"/>
              <w:bottom w:val="double" w:sz="6" w:space="0" w:color="1B84D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699B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- 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memory 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double" w:sz="6" w:space="0" w:color="808080"/>
              <w:left w:val="nil"/>
              <w:bottom w:val="double" w:sz="6" w:space="0" w:color="1B84D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5086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081" w:type="dxa"/>
            <w:tcBorders>
              <w:top w:val="double" w:sz="6" w:space="0" w:color="808080"/>
              <w:left w:val="nil"/>
              <w:bottom w:val="double" w:sz="6" w:space="0" w:color="1B84D7"/>
              <w:right w:val="nil"/>
            </w:tcBorders>
            <w:shd w:val="clear" w:color="auto" w:fill="auto"/>
            <w:vAlign w:val="center"/>
            <w:hideMark/>
          </w:tcPr>
          <w:p w14:paraId="3EC41021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0.54</w:t>
            </w:r>
          </w:p>
        </w:tc>
      </w:tr>
      <w:tr w:rsidR="00504F15" w:rsidRPr="00504F15" w14:paraId="005D6891" w14:textId="77777777" w:rsidTr="00504F15">
        <w:trPr>
          <w:trHeight w:val="4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A16"/>
            <w:vAlign w:val="center"/>
            <w:hideMark/>
          </w:tcPr>
          <w:p w14:paraId="0983885A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315" w:type="dxa"/>
            <w:tcBorders>
              <w:top w:val="nil"/>
              <w:left w:val="nil"/>
              <w:bottom w:val="double" w:sz="6" w:space="0" w:color="F2CA16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8FA2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lo 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FH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nil"/>
              <w:left w:val="nil"/>
              <w:bottom w:val="double" w:sz="6" w:space="0" w:color="F2CA16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0764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2CA16"/>
              <w:right w:val="nil"/>
            </w:tcBorders>
            <w:shd w:val="clear" w:color="auto" w:fill="auto"/>
            <w:vAlign w:val="center"/>
            <w:hideMark/>
          </w:tcPr>
          <w:p w14:paraId="31B17835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17.2</w:t>
            </w:r>
          </w:p>
        </w:tc>
      </w:tr>
      <w:tr w:rsidR="00504F15" w:rsidRPr="00504F15" w14:paraId="794DEEE5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B84D7"/>
            <w:vAlign w:val="center"/>
            <w:hideMark/>
          </w:tcPr>
          <w:p w14:paraId="1A8137F4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44BC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memory 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D83E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+/-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57674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9.95</w:t>
            </w:r>
          </w:p>
        </w:tc>
      </w:tr>
      <w:tr w:rsidR="00504F15" w:rsidRPr="00504F15" w14:paraId="4EF45F73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B84D7"/>
            <w:vAlign w:val="center"/>
            <w:hideMark/>
          </w:tcPr>
          <w:p w14:paraId="3DD2AE38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315" w:type="dxa"/>
            <w:tcBorders>
              <w:top w:val="double" w:sz="6" w:space="0" w:color="1B84D7"/>
              <w:left w:val="nil"/>
              <w:bottom w:val="double" w:sz="6" w:space="0" w:color="1B84D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6AE4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Memory 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double" w:sz="6" w:space="0" w:color="1B84D7"/>
              <w:left w:val="nil"/>
              <w:bottom w:val="double" w:sz="6" w:space="0" w:color="1B84D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90C7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081" w:type="dxa"/>
            <w:tcBorders>
              <w:top w:val="double" w:sz="6" w:space="0" w:color="1B84D7"/>
              <w:left w:val="nil"/>
              <w:bottom w:val="double" w:sz="6" w:space="0" w:color="1B84D7"/>
              <w:right w:val="nil"/>
            </w:tcBorders>
            <w:shd w:val="clear" w:color="auto" w:fill="auto"/>
            <w:vAlign w:val="center"/>
            <w:hideMark/>
          </w:tcPr>
          <w:p w14:paraId="656E2E55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11.3</w:t>
            </w:r>
          </w:p>
        </w:tc>
      </w:tr>
      <w:tr w:rsidR="00504F15" w:rsidRPr="00504F15" w14:paraId="6ECB71F5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4CA5"/>
            <w:vAlign w:val="center"/>
            <w:hideMark/>
          </w:tcPr>
          <w:p w14:paraId="0FFEA030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315" w:type="dxa"/>
            <w:tcBorders>
              <w:top w:val="nil"/>
              <w:left w:val="nil"/>
              <w:bottom w:val="double" w:sz="6" w:space="0" w:color="FF4CA5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0A02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nil"/>
              <w:left w:val="nil"/>
              <w:bottom w:val="double" w:sz="6" w:space="0" w:color="FF4CA5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CDE3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4CA5"/>
              <w:right w:val="nil"/>
            </w:tcBorders>
            <w:shd w:val="clear" w:color="auto" w:fill="auto"/>
            <w:vAlign w:val="center"/>
            <w:hideMark/>
          </w:tcPr>
          <w:p w14:paraId="0CB74B2B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7.05</w:t>
            </w:r>
          </w:p>
        </w:tc>
      </w:tr>
      <w:tr w:rsidR="00504F15" w:rsidRPr="00504F15" w14:paraId="045AA61F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B84D7"/>
            <w:vAlign w:val="center"/>
            <w:hideMark/>
          </w:tcPr>
          <w:p w14:paraId="0DDFACD5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1F59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memory 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8D78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92344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2.75</w:t>
            </w:r>
          </w:p>
        </w:tc>
      </w:tr>
      <w:tr w:rsidR="00504F15" w:rsidRPr="00504F15" w14:paraId="60C98EEE" w14:textId="77777777" w:rsidTr="00504F15">
        <w:trPr>
          <w:trHeight w:val="4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A16"/>
            <w:vAlign w:val="center"/>
            <w:hideMark/>
          </w:tcPr>
          <w:p w14:paraId="24A3B281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315" w:type="dxa"/>
            <w:tcBorders>
              <w:top w:val="double" w:sz="6" w:space="0" w:color="1B84D7"/>
              <w:left w:val="nil"/>
              <w:bottom w:val="double" w:sz="6" w:space="0" w:color="F2CA16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BE07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- 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FH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double" w:sz="6" w:space="0" w:color="1B84D7"/>
              <w:left w:val="nil"/>
              <w:bottom w:val="double" w:sz="6" w:space="0" w:color="F2CA16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F11B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081" w:type="dxa"/>
            <w:tcBorders>
              <w:top w:val="double" w:sz="6" w:space="0" w:color="1B84D7"/>
              <w:left w:val="nil"/>
              <w:bottom w:val="double" w:sz="6" w:space="0" w:color="F2CA16"/>
              <w:right w:val="nil"/>
            </w:tcBorders>
            <w:shd w:val="clear" w:color="auto" w:fill="auto"/>
            <w:vAlign w:val="center"/>
            <w:hideMark/>
          </w:tcPr>
          <w:p w14:paraId="37375520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10.4</w:t>
            </w:r>
          </w:p>
        </w:tc>
      </w:tr>
      <w:tr w:rsidR="00504F15" w:rsidRPr="00504F15" w14:paraId="07B53D7A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B84D7"/>
            <w:vAlign w:val="center"/>
            <w:hideMark/>
          </w:tcPr>
          <w:p w14:paraId="2F7D264A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315" w:type="dxa"/>
            <w:tcBorders>
              <w:top w:val="nil"/>
              <w:left w:val="nil"/>
              <w:bottom w:val="double" w:sz="6" w:space="0" w:color="1B84D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B8F3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memory 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nil"/>
              <w:left w:val="nil"/>
              <w:bottom w:val="double" w:sz="6" w:space="0" w:color="1B84D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3AD7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1B84D7"/>
              <w:right w:val="nil"/>
            </w:tcBorders>
            <w:shd w:val="clear" w:color="auto" w:fill="auto"/>
            <w:vAlign w:val="center"/>
            <w:hideMark/>
          </w:tcPr>
          <w:p w14:paraId="5954079F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2.73</w:t>
            </w:r>
          </w:p>
        </w:tc>
      </w:tr>
      <w:tr w:rsidR="00504F15" w:rsidRPr="00504F15" w14:paraId="0A55707F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6900"/>
            <w:vAlign w:val="center"/>
            <w:hideMark/>
          </w:tcPr>
          <w:p w14:paraId="4F041536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92AE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Double positive T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FH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-like</w:t>
            </w:r>
          </w:p>
        </w:tc>
        <w:tc>
          <w:tcPr>
            <w:tcW w:w="5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03CA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+/- 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(65% positive) 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42968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2.72</w:t>
            </w:r>
          </w:p>
        </w:tc>
      </w:tr>
      <w:tr w:rsidR="00504F15" w:rsidRPr="00504F15" w14:paraId="302B4967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6AC"/>
            <w:vAlign w:val="center"/>
            <w:hideMark/>
          </w:tcPr>
          <w:p w14:paraId="0AC97954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315" w:type="dxa"/>
            <w:tcBorders>
              <w:top w:val="double" w:sz="6" w:space="0" w:color="BD6900"/>
              <w:left w:val="nil"/>
              <w:bottom w:val="double" w:sz="6" w:space="0" w:color="80808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0400A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double negative</w:t>
            </w:r>
          </w:p>
        </w:tc>
        <w:tc>
          <w:tcPr>
            <w:tcW w:w="5444" w:type="dxa"/>
            <w:tcBorders>
              <w:top w:val="double" w:sz="6" w:space="0" w:color="BD6900"/>
              <w:left w:val="nil"/>
              <w:bottom w:val="double" w:sz="6" w:space="0" w:color="80808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A623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</w:p>
        </w:tc>
        <w:tc>
          <w:tcPr>
            <w:tcW w:w="1081" w:type="dxa"/>
            <w:tcBorders>
              <w:top w:val="double" w:sz="6" w:space="0" w:color="BD6900"/>
              <w:left w:val="nil"/>
              <w:bottom w:val="double" w:sz="6" w:space="0" w:color="808080"/>
              <w:right w:val="nil"/>
            </w:tcBorders>
            <w:shd w:val="clear" w:color="auto" w:fill="auto"/>
            <w:vAlign w:val="center"/>
            <w:hideMark/>
          </w:tcPr>
          <w:p w14:paraId="522352C6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3.52</w:t>
            </w:r>
          </w:p>
        </w:tc>
      </w:tr>
      <w:tr w:rsidR="00504F15" w:rsidRPr="00504F15" w14:paraId="76FB4356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A00"/>
            <w:vAlign w:val="center"/>
            <w:hideMark/>
          </w:tcPr>
          <w:p w14:paraId="07ABB53C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315" w:type="dxa"/>
            <w:tcBorders>
              <w:top w:val="nil"/>
              <w:left w:val="nil"/>
              <w:bottom w:val="double" w:sz="6" w:space="0" w:color="009A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76D7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nil"/>
              <w:left w:val="nil"/>
              <w:bottom w:val="double" w:sz="6" w:space="0" w:color="009A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1138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009A00"/>
              <w:right w:val="nil"/>
            </w:tcBorders>
            <w:shd w:val="clear" w:color="auto" w:fill="auto"/>
            <w:vAlign w:val="center"/>
            <w:hideMark/>
          </w:tcPr>
          <w:p w14:paraId="00812F2B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15.4</w:t>
            </w:r>
          </w:p>
        </w:tc>
      </w:tr>
      <w:tr w:rsidR="00504F15" w:rsidRPr="00504F15" w14:paraId="2713C51A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3496D"/>
            <w:vAlign w:val="center"/>
            <w:hideMark/>
          </w:tcPr>
          <w:p w14:paraId="205323BB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81F2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Memory 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DF8D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int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C1EBB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5.72</w:t>
            </w:r>
          </w:p>
        </w:tc>
      </w:tr>
      <w:tr w:rsidR="00504F15" w:rsidRPr="00504F15" w14:paraId="36E31B27" w14:textId="77777777" w:rsidTr="00504F15">
        <w:trPr>
          <w:trHeight w:val="38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3496D"/>
            <w:vAlign w:val="center"/>
            <w:hideMark/>
          </w:tcPr>
          <w:p w14:paraId="3C7D2FC4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15" w:type="dxa"/>
            <w:tcBorders>
              <w:top w:val="double" w:sz="6" w:space="0" w:color="B3496D"/>
              <w:left w:val="nil"/>
              <w:bottom w:val="double" w:sz="6" w:space="0" w:color="B3496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E4A52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TEMRA 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double" w:sz="6" w:space="0" w:color="B3496D"/>
              <w:left w:val="nil"/>
              <w:bottom w:val="double" w:sz="6" w:space="0" w:color="B3496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5F6A5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int/-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081" w:type="dxa"/>
            <w:tcBorders>
              <w:top w:val="double" w:sz="6" w:space="0" w:color="B3496D"/>
              <w:left w:val="nil"/>
              <w:bottom w:val="double" w:sz="6" w:space="0" w:color="B3496D"/>
              <w:right w:val="nil"/>
            </w:tcBorders>
            <w:shd w:val="clear" w:color="auto" w:fill="auto"/>
            <w:vAlign w:val="center"/>
            <w:hideMark/>
          </w:tcPr>
          <w:p w14:paraId="6C23DD06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2.36</w:t>
            </w:r>
          </w:p>
        </w:tc>
      </w:tr>
      <w:tr w:rsidR="00504F15" w:rsidRPr="00504F15" w14:paraId="45DD1183" w14:textId="77777777" w:rsidTr="00504F15">
        <w:trPr>
          <w:trHeight w:val="400"/>
          <w:jc w:val="center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A16"/>
            <w:vAlign w:val="center"/>
            <w:hideMark/>
          </w:tcPr>
          <w:p w14:paraId="41957744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315" w:type="dxa"/>
            <w:tcBorders>
              <w:top w:val="nil"/>
              <w:left w:val="nil"/>
              <w:bottom w:val="double" w:sz="6" w:space="0" w:color="F2CA16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D4C37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lo 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FH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444" w:type="dxa"/>
            <w:tcBorders>
              <w:top w:val="nil"/>
              <w:left w:val="nil"/>
              <w:bottom w:val="double" w:sz="6" w:space="0" w:color="F2CA16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18BA8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CCR7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ICOS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PD1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2CA16"/>
              <w:right w:val="nil"/>
            </w:tcBorders>
            <w:shd w:val="clear" w:color="auto" w:fill="auto"/>
            <w:vAlign w:val="center"/>
            <w:hideMark/>
          </w:tcPr>
          <w:p w14:paraId="2AC79648" w14:textId="77777777" w:rsidR="00504F15" w:rsidRPr="00504F15" w:rsidRDefault="00504F15" w:rsidP="00504F15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504F1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7.86</w:t>
            </w:r>
          </w:p>
        </w:tc>
      </w:tr>
    </w:tbl>
    <w:p w14:paraId="4CF5A1C3" w14:textId="606CA540" w:rsidR="00504F15" w:rsidRPr="00504F15" w:rsidRDefault="00504F15" w:rsidP="00504F15">
      <w:pPr>
        <w:spacing w:before="240"/>
        <w:jc w:val="both"/>
        <w:rPr>
          <w:rFonts w:eastAsia="MS Mincho" w:cs="Times New Roman"/>
          <w:szCs w:val="24"/>
          <w:lang w:val="en-GB"/>
        </w:rPr>
      </w:pPr>
      <w:r w:rsidRPr="00504F15">
        <w:rPr>
          <w:rFonts w:eastAsia="MS Mincho" w:cs="Times New Roman"/>
          <w:b/>
          <w:szCs w:val="24"/>
          <w:lang w:val="en-GB"/>
        </w:rPr>
        <w:t>Supplementary Table 6.</w:t>
      </w:r>
      <w:r w:rsidRPr="00504F15">
        <w:rPr>
          <w:rFonts w:eastAsia="MS Mincho" w:cs="Times New Roman"/>
          <w:szCs w:val="24"/>
          <w:lang w:val="en-GB"/>
        </w:rPr>
        <w:t xml:space="preserve"> Defining marker expression on T-cell </w:t>
      </w:r>
      <w:r w:rsidR="00714A44">
        <w:rPr>
          <w:rFonts w:eastAsia="MS Mincho" w:cs="Times New Roman"/>
          <w:szCs w:val="24"/>
          <w:lang w:val="en-GB"/>
        </w:rPr>
        <w:t>clusters</w:t>
      </w:r>
      <w:r w:rsidRPr="00504F15">
        <w:rPr>
          <w:rFonts w:eastAsia="MS Mincho" w:cs="Times New Roman"/>
          <w:szCs w:val="24"/>
          <w:lang w:val="en-GB"/>
        </w:rPr>
        <w:t xml:space="preserve"> from patients with large tonsils and very severe OSA. </w:t>
      </w:r>
      <w:r w:rsidR="00714A44">
        <w:rPr>
          <w:rFonts w:eastAsia="MS Mincho" w:cs="Times New Roman"/>
          <w:szCs w:val="24"/>
          <w:lang w:val="en-GB"/>
        </w:rPr>
        <w:t>Clusters</w:t>
      </w:r>
      <w:r w:rsidRPr="00504F15">
        <w:rPr>
          <w:rFonts w:eastAsia="MS Mincho" w:cs="Times New Roman"/>
          <w:szCs w:val="24"/>
          <w:lang w:val="en-GB"/>
        </w:rPr>
        <w:t xml:space="preserve"> correspond to those depicted in Fig. 3 (H-K).</w:t>
      </w:r>
    </w:p>
    <w:p w14:paraId="669BC8C2" w14:textId="77777777" w:rsidR="00504F15" w:rsidRDefault="00504F15" w:rsidP="007B0FE3"/>
    <w:p w14:paraId="3E652930" w14:textId="77777777" w:rsidR="00D12A6F" w:rsidRDefault="00D12A6F" w:rsidP="007B0FE3"/>
    <w:p w14:paraId="49E9DC58" w14:textId="77777777" w:rsidR="00D12A6F" w:rsidRDefault="00D12A6F" w:rsidP="007B0FE3"/>
    <w:p w14:paraId="2BB707DE" w14:textId="77777777" w:rsidR="00D12A6F" w:rsidRDefault="00D12A6F" w:rsidP="007B0FE3"/>
    <w:p w14:paraId="27B598B5" w14:textId="77777777" w:rsidR="00D12A6F" w:rsidRDefault="00D12A6F" w:rsidP="007B0FE3"/>
    <w:p w14:paraId="7CB00F0C" w14:textId="77777777" w:rsidR="00D12A6F" w:rsidRDefault="00D12A6F" w:rsidP="007B0FE3"/>
    <w:p w14:paraId="0DED5792" w14:textId="77777777" w:rsidR="009B6CF0" w:rsidRDefault="009B6CF0" w:rsidP="007B0FE3"/>
    <w:p w14:paraId="6545252C" w14:textId="77777777" w:rsidR="009B6CF0" w:rsidRDefault="009B6CF0" w:rsidP="007B0FE3"/>
    <w:p w14:paraId="28AFFE79" w14:textId="77777777" w:rsidR="009B6CF0" w:rsidRDefault="009B6CF0" w:rsidP="007B0FE3"/>
    <w:p w14:paraId="02C23A9B" w14:textId="77777777" w:rsidR="009B6CF0" w:rsidRDefault="009B6CF0" w:rsidP="007B0FE3"/>
    <w:tbl>
      <w:tblPr>
        <w:tblW w:w="8028" w:type="dxa"/>
        <w:jc w:val="center"/>
        <w:tblLook w:val="04A0" w:firstRow="1" w:lastRow="0" w:firstColumn="1" w:lastColumn="0" w:noHBand="0" w:noVBand="1"/>
      </w:tblPr>
      <w:tblGrid>
        <w:gridCol w:w="724"/>
        <w:gridCol w:w="1692"/>
        <w:gridCol w:w="4472"/>
        <w:gridCol w:w="1140"/>
      </w:tblGrid>
      <w:tr w:rsidR="009B6CF0" w:rsidRPr="009B6CF0" w14:paraId="1F31D418" w14:textId="77777777" w:rsidTr="00843BC8">
        <w:trPr>
          <w:trHeight w:val="60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F0634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DD3C8" w14:textId="5A4C588E" w:rsidR="009B6CF0" w:rsidRPr="009B6CF0" w:rsidRDefault="009368C8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25FC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Phenotype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1DB2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Frequency (%)</w:t>
            </w:r>
          </w:p>
        </w:tc>
      </w:tr>
      <w:tr w:rsidR="009B6CF0" w:rsidRPr="009B6CF0" w14:paraId="37B5D373" w14:textId="77777777" w:rsidTr="00843BC8">
        <w:trPr>
          <w:trHeight w:val="36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B82D4"/>
            <w:vAlign w:val="center"/>
            <w:hideMark/>
          </w:tcPr>
          <w:p w14:paraId="55A25D8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B1FD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086F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CD19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IgM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69D1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9.7</w:t>
            </w:r>
          </w:p>
        </w:tc>
      </w:tr>
      <w:tr w:rsidR="009B6CF0" w:rsidRPr="009B6CF0" w14:paraId="3DDEEDA6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61057"/>
            <w:vAlign w:val="center"/>
            <w:hideMark/>
          </w:tcPr>
          <w:p w14:paraId="557DB6E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692" w:type="dxa"/>
            <w:tcBorders>
              <w:top w:val="double" w:sz="6" w:space="0" w:color="1B82D4"/>
              <w:left w:val="nil"/>
              <w:bottom w:val="double" w:sz="6" w:space="0" w:color="A61057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D7E82" w14:textId="77777777" w:rsidR="0046257F" w:rsidRDefault="00F75CA2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Plasma</w:t>
            </w:r>
          </w:p>
          <w:p w14:paraId="52DF54E6" w14:textId="211B15AC" w:rsidR="009B6CF0" w:rsidRPr="009B6CF0" w:rsidRDefault="00F75CA2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blasts</w:t>
            </w:r>
          </w:p>
        </w:tc>
        <w:tc>
          <w:tcPr>
            <w:tcW w:w="4472" w:type="dxa"/>
            <w:tcBorders>
              <w:top w:val="double" w:sz="6" w:space="0" w:color="1B82D4"/>
              <w:left w:val="nil"/>
              <w:bottom w:val="double" w:sz="6" w:space="0" w:color="A61057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8DB3D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+++</w:t>
            </w:r>
          </w:p>
        </w:tc>
        <w:tc>
          <w:tcPr>
            <w:tcW w:w="1140" w:type="dxa"/>
            <w:tcBorders>
              <w:top w:val="double" w:sz="6" w:space="0" w:color="1B82D4"/>
              <w:left w:val="nil"/>
              <w:bottom w:val="double" w:sz="6" w:space="0" w:color="A61057"/>
              <w:right w:val="nil"/>
            </w:tcBorders>
            <w:shd w:val="clear" w:color="auto" w:fill="auto"/>
            <w:vAlign w:val="center"/>
            <w:hideMark/>
          </w:tcPr>
          <w:p w14:paraId="208F8B4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2.9</w:t>
            </w:r>
          </w:p>
        </w:tc>
      </w:tr>
      <w:tr w:rsidR="009B6CF0" w:rsidRPr="009B6CF0" w14:paraId="2E8A89C5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2BD3"/>
            <w:vAlign w:val="center"/>
            <w:hideMark/>
          </w:tcPr>
          <w:p w14:paraId="2C4FBE64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DD2BD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7C7F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GC B cells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DD2BD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E1235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DD2BD3"/>
              <w:right w:val="nil"/>
            </w:tcBorders>
            <w:shd w:val="clear" w:color="auto" w:fill="auto"/>
            <w:vAlign w:val="center"/>
            <w:hideMark/>
          </w:tcPr>
          <w:p w14:paraId="429D7B2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9.7</w:t>
            </w:r>
          </w:p>
        </w:tc>
      </w:tr>
      <w:tr w:rsidR="009B6CF0" w:rsidRPr="009B6CF0" w14:paraId="5D5F68F5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B82D4"/>
            <w:vAlign w:val="center"/>
            <w:hideMark/>
          </w:tcPr>
          <w:p w14:paraId="13D4150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1B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835F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1B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B1EF1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1B82D4"/>
              <w:right w:val="nil"/>
            </w:tcBorders>
            <w:shd w:val="clear" w:color="auto" w:fill="auto"/>
            <w:vAlign w:val="center"/>
            <w:hideMark/>
          </w:tcPr>
          <w:p w14:paraId="335EF81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10.6</w:t>
            </w:r>
          </w:p>
        </w:tc>
      </w:tr>
      <w:tr w:rsidR="009B6CF0" w:rsidRPr="009B6CF0" w14:paraId="21C71E00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BC14D"/>
            <w:vAlign w:val="center"/>
            <w:hideMark/>
          </w:tcPr>
          <w:p w14:paraId="304A757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3BC14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936BD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Memory IgM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3BC14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5C8B4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3BC14D"/>
              <w:right w:val="nil"/>
            </w:tcBorders>
            <w:shd w:val="clear" w:color="auto" w:fill="auto"/>
            <w:vAlign w:val="center"/>
            <w:hideMark/>
          </w:tcPr>
          <w:p w14:paraId="22F1654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6.4</w:t>
            </w:r>
          </w:p>
        </w:tc>
      </w:tr>
      <w:tr w:rsidR="009B6CF0" w:rsidRPr="009B6CF0" w14:paraId="62B57DA4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BC14D"/>
            <w:vAlign w:val="center"/>
            <w:hideMark/>
          </w:tcPr>
          <w:p w14:paraId="6ED6AB3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3BC14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3F05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memory IgM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3BC14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827D3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3BC14D"/>
              <w:right w:val="nil"/>
            </w:tcBorders>
            <w:shd w:val="clear" w:color="auto" w:fill="auto"/>
            <w:vAlign w:val="center"/>
            <w:hideMark/>
          </w:tcPr>
          <w:p w14:paraId="6D7CAAE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2.98</w:t>
            </w:r>
          </w:p>
        </w:tc>
      </w:tr>
      <w:tr w:rsidR="009B6CF0" w:rsidRPr="009B6CF0" w14:paraId="19F28637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B82D4"/>
            <w:vAlign w:val="center"/>
            <w:hideMark/>
          </w:tcPr>
          <w:p w14:paraId="67A1E40D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1B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6C10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1B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72DFD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1B82D4"/>
              <w:right w:val="nil"/>
            </w:tcBorders>
            <w:shd w:val="clear" w:color="auto" w:fill="auto"/>
            <w:vAlign w:val="center"/>
            <w:hideMark/>
          </w:tcPr>
          <w:p w14:paraId="624C089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</w:tr>
      <w:tr w:rsidR="009B6CF0" w:rsidRPr="009B6CF0" w14:paraId="3795AD31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2BD3"/>
            <w:vAlign w:val="center"/>
            <w:hideMark/>
          </w:tcPr>
          <w:p w14:paraId="08139B0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DD2BD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F84C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GC B cells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DD2BD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6B931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DD2BD3"/>
              <w:right w:val="nil"/>
            </w:tcBorders>
            <w:shd w:val="clear" w:color="auto" w:fill="auto"/>
            <w:vAlign w:val="center"/>
            <w:hideMark/>
          </w:tcPr>
          <w:p w14:paraId="79FB4512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7.6</w:t>
            </w:r>
          </w:p>
        </w:tc>
      </w:tr>
      <w:tr w:rsidR="009B6CF0" w:rsidRPr="009B6CF0" w14:paraId="746A97E3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2BD3"/>
            <w:vAlign w:val="center"/>
            <w:hideMark/>
          </w:tcPr>
          <w:p w14:paraId="0421F42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DD2BD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0AE0D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GC B cells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DD2BD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1E471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DD2BD3"/>
              <w:right w:val="nil"/>
            </w:tcBorders>
            <w:shd w:val="clear" w:color="auto" w:fill="auto"/>
            <w:vAlign w:val="center"/>
            <w:hideMark/>
          </w:tcPr>
          <w:p w14:paraId="1AE593F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6.2</w:t>
            </w:r>
          </w:p>
        </w:tc>
      </w:tr>
      <w:tr w:rsidR="009B6CF0" w:rsidRPr="009B6CF0" w14:paraId="5E1FE889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B82D4"/>
            <w:vAlign w:val="center"/>
            <w:hideMark/>
          </w:tcPr>
          <w:p w14:paraId="3851D6E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1B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E241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1B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AC3AB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1B82D4"/>
              <w:right w:val="nil"/>
            </w:tcBorders>
            <w:shd w:val="clear" w:color="auto" w:fill="auto"/>
            <w:vAlign w:val="center"/>
            <w:hideMark/>
          </w:tcPr>
          <w:p w14:paraId="1F215E00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</w:t>
            </w:r>
          </w:p>
        </w:tc>
      </w:tr>
      <w:tr w:rsidR="009B6CF0" w:rsidRPr="009B6CF0" w14:paraId="07C74B05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6633"/>
            <w:vAlign w:val="center"/>
            <w:hideMark/>
          </w:tcPr>
          <w:p w14:paraId="0928B500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FF663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483AF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memory B cells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FF663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CC3BE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FF6633"/>
              <w:right w:val="nil"/>
            </w:tcBorders>
            <w:shd w:val="clear" w:color="auto" w:fill="auto"/>
            <w:vAlign w:val="center"/>
            <w:hideMark/>
          </w:tcPr>
          <w:p w14:paraId="595E0A8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3.4</w:t>
            </w:r>
          </w:p>
        </w:tc>
      </w:tr>
      <w:tr w:rsidR="009B6CF0" w:rsidRPr="009B6CF0" w14:paraId="4BF7EE44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B82D4"/>
            <w:vAlign w:val="center"/>
            <w:hideMark/>
          </w:tcPr>
          <w:p w14:paraId="0395AE1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1B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4C02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1B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CBEE3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1B82D4"/>
              <w:right w:val="nil"/>
            </w:tcBorders>
            <w:shd w:val="clear" w:color="auto" w:fill="auto"/>
            <w:vAlign w:val="center"/>
            <w:hideMark/>
          </w:tcPr>
          <w:p w14:paraId="1A83C3B6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9.8</w:t>
            </w:r>
          </w:p>
        </w:tc>
      </w:tr>
      <w:tr w:rsidR="009B6CF0" w:rsidRPr="009B6CF0" w14:paraId="0E306CD3" w14:textId="77777777" w:rsidTr="00843BC8">
        <w:trPr>
          <w:trHeight w:val="380"/>
          <w:jc w:val="center"/>
        </w:trPr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6633"/>
            <w:vAlign w:val="center"/>
            <w:hideMark/>
          </w:tcPr>
          <w:p w14:paraId="017C75AF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92" w:type="dxa"/>
            <w:tcBorders>
              <w:top w:val="nil"/>
              <w:left w:val="nil"/>
              <w:bottom w:val="double" w:sz="6" w:space="0" w:color="FF663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58E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Memory B cells</w:t>
            </w:r>
          </w:p>
        </w:tc>
        <w:tc>
          <w:tcPr>
            <w:tcW w:w="4472" w:type="dxa"/>
            <w:tcBorders>
              <w:top w:val="nil"/>
              <w:left w:val="nil"/>
              <w:bottom w:val="double" w:sz="6" w:space="0" w:color="FF663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F1EDE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FF6633"/>
              <w:right w:val="nil"/>
            </w:tcBorders>
            <w:shd w:val="clear" w:color="auto" w:fill="auto"/>
            <w:vAlign w:val="center"/>
            <w:hideMark/>
          </w:tcPr>
          <w:p w14:paraId="3A5FF46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13.6</w:t>
            </w:r>
          </w:p>
        </w:tc>
      </w:tr>
    </w:tbl>
    <w:p w14:paraId="0923569E" w14:textId="15B5B1DD" w:rsidR="009B6CF0" w:rsidRPr="009B6CF0" w:rsidRDefault="009B6CF0" w:rsidP="009B6CF0">
      <w:pPr>
        <w:spacing w:before="240"/>
        <w:jc w:val="both"/>
        <w:rPr>
          <w:rFonts w:eastAsia="MS Mincho" w:cs="Times New Roman"/>
          <w:szCs w:val="24"/>
          <w:lang w:val="en-GB"/>
        </w:rPr>
      </w:pPr>
      <w:r w:rsidRPr="009B6CF0">
        <w:rPr>
          <w:rFonts w:eastAsia="MS Mincho" w:cs="Times New Roman"/>
          <w:b/>
          <w:szCs w:val="24"/>
          <w:lang w:val="en-GB"/>
        </w:rPr>
        <w:t>Supplementary Table 7.</w:t>
      </w:r>
      <w:r w:rsidRPr="009B6CF0">
        <w:rPr>
          <w:rFonts w:eastAsia="MS Mincho" w:cs="Times New Roman"/>
          <w:szCs w:val="24"/>
          <w:lang w:val="en-GB"/>
        </w:rPr>
        <w:t xml:space="preserve"> Defining marker expression on B-cell </w:t>
      </w:r>
      <w:r w:rsidR="00051339">
        <w:rPr>
          <w:rFonts w:eastAsia="MS Mincho" w:cs="Times New Roman"/>
          <w:szCs w:val="24"/>
          <w:lang w:val="en-GB"/>
        </w:rPr>
        <w:t>clusters</w:t>
      </w:r>
      <w:r w:rsidRPr="009B6CF0">
        <w:rPr>
          <w:rFonts w:eastAsia="MS Mincho" w:cs="Times New Roman"/>
          <w:szCs w:val="24"/>
          <w:lang w:val="en-GB"/>
        </w:rPr>
        <w:t xml:space="preserve"> from patients with small tonsils and moderate OSA. </w:t>
      </w:r>
      <w:r w:rsidR="00051339">
        <w:rPr>
          <w:rFonts w:eastAsia="MS Mincho" w:cs="Times New Roman"/>
          <w:szCs w:val="24"/>
          <w:lang w:val="en-GB"/>
        </w:rPr>
        <w:t>Clusters</w:t>
      </w:r>
      <w:r w:rsidRPr="009B6CF0">
        <w:rPr>
          <w:rFonts w:eastAsia="MS Mincho" w:cs="Times New Roman"/>
          <w:szCs w:val="24"/>
          <w:lang w:val="en-GB"/>
        </w:rPr>
        <w:t xml:space="preserve"> correspond to those depicted in Fig. 4 (B-E).</w:t>
      </w:r>
    </w:p>
    <w:p w14:paraId="23BA1C8C" w14:textId="77777777" w:rsidR="009B6CF0" w:rsidRDefault="009B6CF0" w:rsidP="007B0FE3"/>
    <w:p w14:paraId="093E4183" w14:textId="77777777" w:rsidR="00D12A6F" w:rsidRDefault="00D12A6F" w:rsidP="007B0FE3"/>
    <w:p w14:paraId="346405B3" w14:textId="77777777" w:rsidR="00D12A6F" w:rsidRDefault="00D12A6F" w:rsidP="007B0FE3"/>
    <w:p w14:paraId="0992F844" w14:textId="77777777" w:rsidR="009B6CF0" w:rsidRDefault="009B6CF0" w:rsidP="007B0FE3"/>
    <w:p w14:paraId="664B0DC9" w14:textId="77777777" w:rsidR="009B6CF0" w:rsidRDefault="009B6CF0" w:rsidP="007B0FE3"/>
    <w:p w14:paraId="685CC3FD" w14:textId="77777777" w:rsidR="009B6CF0" w:rsidRDefault="009B6CF0" w:rsidP="007B0FE3"/>
    <w:p w14:paraId="49D7B74C" w14:textId="77777777" w:rsidR="009B6CF0" w:rsidRDefault="009B6CF0" w:rsidP="007B0FE3"/>
    <w:p w14:paraId="739FB825" w14:textId="77777777" w:rsidR="009B6CF0" w:rsidRDefault="009B6CF0" w:rsidP="007B0FE3"/>
    <w:p w14:paraId="516865F7" w14:textId="77777777" w:rsidR="009B6CF0" w:rsidRDefault="009B6CF0" w:rsidP="007B0FE3"/>
    <w:p w14:paraId="2D1C9EC1" w14:textId="77777777" w:rsidR="009B6CF0" w:rsidRDefault="009B6CF0" w:rsidP="007B0FE3"/>
    <w:p w14:paraId="29D7C040" w14:textId="77777777" w:rsidR="009B6CF0" w:rsidRDefault="009B6CF0" w:rsidP="007B0FE3"/>
    <w:p w14:paraId="54F72998" w14:textId="77777777" w:rsidR="009B6CF0" w:rsidRDefault="009B6CF0" w:rsidP="007B0FE3"/>
    <w:tbl>
      <w:tblPr>
        <w:tblW w:w="8393" w:type="dxa"/>
        <w:jc w:val="center"/>
        <w:tblLook w:val="04A0" w:firstRow="1" w:lastRow="0" w:firstColumn="1" w:lastColumn="0" w:noHBand="0" w:noVBand="1"/>
      </w:tblPr>
      <w:tblGrid>
        <w:gridCol w:w="800"/>
        <w:gridCol w:w="2000"/>
        <w:gridCol w:w="4473"/>
        <w:gridCol w:w="1120"/>
      </w:tblGrid>
      <w:tr w:rsidR="009B6CF0" w:rsidRPr="009B6CF0" w14:paraId="6351FF8B" w14:textId="77777777" w:rsidTr="00843BC8">
        <w:trPr>
          <w:trHeight w:val="60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6ADE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AA102" w14:textId="7784608B" w:rsidR="009B6CF0" w:rsidRPr="009B6CF0" w:rsidRDefault="009368C8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F89A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Phenotype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0301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Frequency (%)</w:t>
            </w:r>
          </w:p>
        </w:tc>
      </w:tr>
      <w:tr w:rsidR="009B6CF0" w:rsidRPr="009B6CF0" w14:paraId="277606A4" w14:textId="77777777" w:rsidTr="00843BC8">
        <w:trPr>
          <w:trHeight w:val="36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E2BD4"/>
            <w:vAlign w:val="center"/>
            <w:hideMark/>
          </w:tcPr>
          <w:p w14:paraId="5BC56B9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DA48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GC B cells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E7223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D9C6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5.28</w:t>
            </w:r>
          </w:p>
        </w:tc>
      </w:tr>
      <w:tr w:rsidR="009B6CF0" w:rsidRPr="009B6CF0" w14:paraId="057B874C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6633"/>
            <w:vAlign w:val="center"/>
            <w:hideMark/>
          </w:tcPr>
          <w:p w14:paraId="75E998A4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tcBorders>
              <w:top w:val="double" w:sz="6" w:space="0" w:color="DE2BD4"/>
              <w:left w:val="nil"/>
              <w:bottom w:val="double" w:sz="6" w:space="0" w:color="FF663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1CE5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memory B cells</w:t>
            </w:r>
          </w:p>
        </w:tc>
        <w:tc>
          <w:tcPr>
            <w:tcW w:w="4473" w:type="dxa"/>
            <w:tcBorders>
              <w:top w:val="double" w:sz="6" w:space="0" w:color="DE2BD4"/>
              <w:left w:val="nil"/>
              <w:bottom w:val="double" w:sz="6" w:space="0" w:color="FF663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54501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20" w:type="dxa"/>
            <w:tcBorders>
              <w:top w:val="double" w:sz="6" w:space="0" w:color="DE2BD4"/>
              <w:left w:val="nil"/>
              <w:bottom w:val="double" w:sz="6" w:space="0" w:color="FF6633"/>
              <w:right w:val="nil"/>
            </w:tcBorders>
            <w:shd w:val="clear" w:color="auto" w:fill="auto"/>
            <w:vAlign w:val="center"/>
            <w:hideMark/>
          </w:tcPr>
          <w:p w14:paraId="4855250F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2.09</w:t>
            </w:r>
          </w:p>
        </w:tc>
      </w:tr>
      <w:tr w:rsidR="009B6CF0" w:rsidRPr="009B6CF0" w14:paraId="10E14926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A82D4"/>
            <w:vAlign w:val="center"/>
            <w:hideMark/>
          </w:tcPr>
          <w:p w14:paraId="6F020FB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2375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3" w:type="dxa"/>
            <w:tcBorders>
              <w:top w:val="nil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23702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1A82D4"/>
              <w:right w:val="nil"/>
            </w:tcBorders>
            <w:shd w:val="clear" w:color="auto" w:fill="auto"/>
            <w:vAlign w:val="center"/>
            <w:hideMark/>
          </w:tcPr>
          <w:p w14:paraId="23F5343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7.5</w:t>
            </w:r>
          </w:p>
        </w:tc>
      </w:tr>
      <w:tr w:rsidR="009B6CF0" w:rsidRPr="009B6CF0" w14:paraId="0D8D05DE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E2BD4"/>
            <w:vAlign w:val="center"/>
            <w:hideMark/>
          </w:tcPr>
          <w:p w14:paraId="2DBFF380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D2DE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GC B cells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787F5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797F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7.05</w:t>
            </w:r>
          </w:p>
        </w:tc>
      </w:tr>
      <w:tr w:rsidR="009B6CF0" w:rsidRPr="009B6CF0" w14:paraId="01A1B850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A82D4"/>
            <w:vAlign w:val="center"/>
            <w:hideMark/>
          </w:tcPr>
          <w:p w14:paraId="7626DF26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tcBorders>
              <w:top w:val="double" w:sz="6" w:space="0" w:color="DE2BD4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BBC46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3" w:type="dxa"/>
            <w:tcBorders>
              <w:top w:val="double" w:sz="6" w:space="0" w:color="DE2BD4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2B2DB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20" w:type="dxa"/>
            <w:tcBorders>
              <w:top w:val="double" w:sz="6" w:space="0" w:color="DE2BD4"/>
              <w:left w:val="nil"/>
              <w:bottom w:val="double" w:sz="6" w:space="0" w:color="1A82D4"/>
              <w:right w:val="nil"/>
            </w:tcBorders>
            <w:shd w:val="clear" w:color="auto" w:fill="auto"/>
            <w:vAlign w:val="center"/>
            <w:hideMark/>
          </w:tcPr>
          <w:p w14:paraId="011444D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8.96</w:t>
            </w:r>
          </w:p>
        </w:tc>
      </w:tr>
      <w:tr w:rsidR="009B6CF0" w:rsidRPr="009B6CF0" w14:paraId="2D1777BA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A82D4"/>
            <w:vAlign w:val="center"/>
            <w:hideMark/>
          </w:tcPr>
          <w:p w14:paraId="34287E20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B654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3" w:type="dxa"/>
            <w:tcBorders>
              <w:top w:val="nil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94991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1A82D4"/>
              <w:right w:val="nil"/>
            </w:tcBorders>
            <w:shd w:val="clear" w:color="auto" w:fill="auto"/>
            <w:vAlign w:val="center"/>
            <w:hideMark/>
          </w:tcPr>
          <w:p w14:paraId="58B8300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2.57</w:t>
            </w:r>
          </w:p>
        </w:tc>
      </w:tr>
      <w:tr w:rsidR="009B6CF0" w:rsidRPr="009B6CF0" w14:paraId="0E520708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60F57"/>
            <w:vAlign w:val="center"/>
            <w:hideMark/>
          </w:tcPr>
          <w:p w14:paraId="7858E5B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1CB2B" w14:textId="2414B521" w:rsidR="009B6CF0" w:rsidRPr="009B6CF0" w:rsidRDefault="00F75CA2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Plasma blasts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BE5E4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+/-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+++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F61A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1.69</w:t>
            </w:r>
          </w:p>
        </w:tc>
      </w:tr>
      <w:tr w:rsidR="009B6CF0" w:rsidRPr="009B6CF0" w14:paraId="13D8C051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AC14D"/>
            <w:vAlign w:val="center"/>
            <w:hideMark/>
          </w:tcPr>
          <w:p w14:paraId="7BE47CB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tcBorders>
              <w:top w:val="double" w:sz="6" w:space="0" w:color="A60F57"/>
              <w:left w:val="nil"/>
              <w:bottom w:val="double" w:sz="6" w:space="0" w:color="3AC14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09AC0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memory IgM</w:t>
            </w:r>
          </w:p>
        </w:tc>
        <w:tc>
          <w:tcPr>
            <w:tcW w:w="4473" w:type="dxa"/>
            <w:tcBorders>
              <w:top w:val="double" w:sz="6" w:space="0" w:color="A60F57"/>
              <w:left w:val="nil"/>
              <w:bottom w:val="double" w:sz="6" w:space="0" w:color="3AC14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D6262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</w:p>
        </w:tc>
        <w:tc>
          <w:tcPr>
            <w:tcW w:w="1120" w:type="dxa"/>
            <w:tcBorders>
              <w:top w:val="double" w:sz="6" w:space="0" w:color="A60F57"/>
              <w:left w:val="nil"/>
              <w:bottom w:val="double" w:sz="6" w:space="0" w:color="3AC14D"/>
              <w:right w:val="nil"/>
            </w:tcBorders>
            <w:shd w:val="clear" w:color="auto" w:fill="auto"/>
            <w:vAlign w:val="center"/>
            <w:hideMark/>
          </w:tcPr>
          <w:p w14:paraId="3804310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4.99</w:t>
            </w:r>
          </w:p>
        </w:tc>
      </w:tr>
      <w:tr w:rsidR="009B6CF0" w:rsidRPr="009B6CF0" w14:paraId="6AAD9FAA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6633"/>
            <w:vAlign w:val="center"/>
            <w:hideMark/>
          </w:tcPr>
          <w:p w14:paraId="7D56ABC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double" w:sz="6" w:space="0" w:color="FF663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9E98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Memory B cells</w:t>
            </w:r>
          </w:p>
        </w:tc>
        <w:tc>
          <w:tcPr>
            <w:tcW w:w="4473" w:type="dxa"/>
            <w:tcBorders>
              <w:top w:val="nil"/>
              <w:left w:val="nil"/>
              <w:bottom w:val="double" w:sz="6" w:space="0" w:color="FF663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FFAD0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FF6633"/>
              <w:right w:val="nil"/>
            </w:tcBorders>
            <w:shd w:val="clear" w:color="auto" w:fill="auto"/>
            <w:vAlign w:val="center"/>
            <w:hideMark/>
          </w:tcPr>
          <w:p w14:paraId="3B55EE8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7.83</w:t>
            </w:r>
          </w:p>
        </w:tc>
      </w:tr>
      <w:tr w:rsidR="009B6CF0" w:rsidRPr="009B6CF0" w14:paraId="504BF09F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A82D4"/>
            <w:vAlign w:val="center"/>
            <w:hideMark/>
          </w:tcPr>
          <w:p w14:paraId="21D3340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06A6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FCF0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CD19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IgM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6544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4.77</w:t>
            </w:r>
          </w:p>
        </w:tc>
      </w:tr>
      <w:tr w:rsidR="009B6CF0" w:rsidRPr="009B6CF0" w14:paraId="105B1C39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A82D4"/>
            <w:vAlign w:val="center"/>
            <w:hideMark/>
          </w:tcPr>
          <w:p w14:paraId="0C5AF2E2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000" w:type="dxa"/>
            <w:tcBorders>
              <w:top w:val="double" w:sz="6" w:space="0" w:color="1A82D4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489E4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3" w:type="dxa"/>
            <w:tcBorders>
              <w:top w:val="double" w:sz="6" w:space="0" w:color="1A82D4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AB5BC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20" w:type="dxa"/>
            <w:tcBorders>
              <w:top w:val="double" w:sz="6" w:space="0" w:color="1A82D4"/>
              <w:left w:val="nil"/>
              <w:bottom w:val="double" w:sz="6" w:space="0" w:color="1A82D4"/>
              <w:right w:val="nil"/>
            </w:tcBorders>
            <w:shd w:val="clear" w:color="auto" w:fill="auto"/>
            <w:vAlign w:val="center"/>
            <w:hideMark/>
          </w:tcPr>
          <w:p w14:paraId="17AAD932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3.46</w:t>
            </w:r>
          </w:p>
        </w:tc>
      </w:tr>
      <w:tr w:rsidR="009B6CF0" w:rsidRPr="009B6CF0" w14:paraId="7504CFE3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A82D4"/>
            <w:vAlign w:val="center"/>
            <w:hideMark/>
          </w:tcPr>
          <w:p w14:paraId="12566E02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6F82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3" w:type="dxa"/>
            <w:tcBorders>
              <w:top w:val="nil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AB734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1A82D4"/>
              <w:right w:val="nil"/>
            </w:tcBorders>
            <w:shd w:val="clear" w:color="auto" w:fill="auto"/>
            <w:vAlign w:val="center"/>
            <w:hideMark/>
          </w:tcPr>
          <w:p w14:paraId="15C300DD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12.2</w:t>
            </w:r>
          </w:p>
        </w:tc>
      </w:tr>
      <w:tr w:rsidR="009B6CF0" w:rsidRPr="009B6CF0" w14:paraId="43B72213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A82D4"/>
            <w:vAlign w:val="center"/>
            <w:hideMark/>
          </w:tcPr>
          <w:p w14:paraId="54A81AB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6DEC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3" w:type="dxa"/>
            <w:tcBorders>
              <w:top w:val="nil"/>
              <w:left w:val="nil"/>
              <w:bottom w:val="double" w:sz="6" w:space="0" w:color="1A82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DB737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1A82D4"/>
              <w:right w:val="nil"/>
            </w:tcBorders>
            <w:shd w:val="clear" w:color="auto" w:fill="auto"/>
            <w:vAlign w:val="center"/>
            <w:hideMark/>
          </w:tcPr>
          <w:p w14:paraId="441A6590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9.45</w:t>
            </w:r>
          </w:p>
        </w:tc>
      </w:tr>
      <w:tr w:rsidR="009B6CF0" w:rsidRPr="009B6CF0" w14:paraId="23DAACED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1A82D4"/>
            <w:vAlign w:val="center"/>
            <w:hideMark/>
          </w:tcPr>
          <w:p w14:paraId="63A307C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EEF3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Naïve B cells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C874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CD19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IgM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CD45RA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CXCR5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E3DE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10.6</w:t>
            </w:r>
          </w:p>
        </w:tc>
      </w:tr>
      <w:tr w:rsidR="009B6CF0" w:rsidRPr="009B6CF0" w14:paraId="1369A2C3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E2BD4"/>
            <w:vAlign w:val="center"/>
            <w:hideMark/>
          </w:tcPr>
          <w:p w14:paraId="1728D54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00" w:type="dxa"/>
            <w:tcBorders>
              <w:top w:val="double" w:sz="6" w:space="0" w:color="1A82D4"/>
              <w:left w:val="nil"/>
              <w:bottom w:val="double" w:sz="6" w:space="0" w:color="DE2B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B65E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GC B cells</w:t>
            </w:r>
          </w:p>
        </w:tc>
        <w:tc>
          <w:tcPr>
            <w:tcW w:w="4473" w:type="dxa"/>
            <w:tcBorders>
              <w:top w:val="double" w:sz="6" w:space="0" w:color="1A82D4"/>
              <w:left w:val="nil"/>
              <w:bottom w:val="double" w:sz="6" w:space="0" w:color="DE2BD4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03517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120" w:type="dxa"/>
            <w:tcBorders>
              <w:top w:val="double" w:sz="6" w:space="0" w:color="1A82D4"/>
              <w:left w:val="nil"/>
              <w:bottom w:val="double" w:sz="6" w:space="0" w:color="DE2BD4"/>
              <w:right w:val="nil"/>
            </w:tcBorders>
            <w:shd w:val="clear" w:color="auto" w:fill="auto"/>
            <w:vAlign w:val="center"/>
            <w:hideMark/>
          </w:tcPr>
          <w:p w14:paraId="489190B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6.47</w:t>
            </w:r>
          </w:p>
        </w:tc>
      </w:tr>
      <w:tr w:rsidR="009B6CF0" w:rsidRPr="009B6CF0" w14:paraId="508BB963" w14:textId="77777777" w:rsidTr="00843BC8">
        <w:trPr>
          <w:trHeight w:val="380"/>
          <w:jc w:val="center"/>
        </w:trPr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AC14D"/>
            <w:vAlign w:val="center"/>
            <w:hideMark/>
          </w:tcPr>
          <w:p w14:paraId="5695C3F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000" w:type="dxa"/>
            <w:tcBorders>
              <w:top w:val="nil"/>
              <w:left w:val="nil"/>
              <w:bottom w:val="double" w:sz="6" w:space="0" w:color="3AC14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CC71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Memory IgM</w:t>
            </w:r>
          </w:p>
        </w:tc>
        <w:tc>
          <w:tcPr>
            <w:tcW w:w="4473" w:type="dxa"/>
            <w:tcBorders>
              <w:top w:val="nil"/>
              <w:left w:val="nil"/>
              <w:bottom w:val="double" w:sz="6" w:space="0" w:color="3AC14D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F3CDD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CD19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IgM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CD45RA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CXCR5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3AC14D"/>
              <w:right w:val="nil"/>
            </w:tcBorders>
            <w:shd w:val="clear" w:color="auto" w:fill="auto"/>
            <w:vAlign w:val="center"/>
            <w:hideMark/>
          </w:tcPr>
          <w:p w14:paraId="648EACE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5.08</w:t>
            </w:r>
          </w:p>
        </w:tc>
      </w:tr>
    </w:tbl>
    <w:p w14:paraId="7E26F15D" w14:textId="00C86264" w:rsidR="009B6CF0" w:rsidRPr="009B6CF0" w:rsidRDefault="009B6CF0" w:rsidP="009B6CF0">
      <w:pPr>
        <w:spacing w:before="240"/>
        <w:jc w:val="both"/>
        <w:rPr>
          <w:rFonts w:eastAsia="MS Mincho" w:cs="Times New Roman"/>
          <w:szCs w:val="24"/>
          <w:lang w:val="en-GB"/>
        </w:rPr>
      </w:pPr>
      <w:r w:rsidRPr="009B6CF0">
        <w:rPr>
          <w:rFonts w:eastAsia="MS Mincho" w:cs="Times New Roman"/>
          <w:b/>
          <w:szCs w:val="24"/>
          <w:lang w:val="en-GB"/>
        </w:rPr>
        <w:t>Supplementary Table 8.</w:t>
      </w:r>
      <w:r w:rsidRPr="009B6CF0">
        <w:rPr>
          <w:rFonts w:eastAsia="MS Mincho" w:cs="Times New Roman"/>
          <w:szCs w:val="24"/>
          <w:lang w:val="en-GB"/>
        </w:rPr>
        <w:t xml:space="preserve"> Defining marker expression on B-cell </w:t>
      </w:r>
      <w:r w:rsidR="00051339">
        <w:rPr>
          <w:rFonts w:eastAsia="MS Mincho" w:cs="Times New Roman"/>
          <w:szCs w:val="24"/>
          <w:lang w:val="en-GB"/>
        </w:rPr>
        <w:t>clusters</w:t>
      </w:r>
      <w:r w:rsidRPr="009B6CF0">
        <w:rPr>
          <w:rFonts w:eastAsia="MS Mincho" w:cs="Times New Roman"/>
          <w:szCs w:val="24"/>
          <w:lang w:val="en-GB"/>
        </w:rPr>
        <w:t xml:space="preserve"> from patients with large tonsils and very severe OSA. </w:t>
      </w:r>
      <w:r w:rsidR="00051339">
        <w:rPr>
          <w:rFonts w:eastAsia="MS Mincho" w:cs="Times New Roman"/>
          <w:szCs w:val="24"/>
          <w:lang w:val="en-GB"/>
        </w:rPr>
        <w:t>Clusters</w:t>
      </w:r>
      <w:r w:rsidRPr="009B6CF0">
        <w:rPr>
          <w:rFonts w:eastAsia="MS Mincho" w:cs="Times New Roman"/>
          <w:szCs w:val="24"/>
          <w:lang w:val="en-GB"/>
        </w:rPr>
        <w:t xml:space="preserve"> correspond to those depicted in Fig. 4 (F-I).</w:t>
      </w:r>
    </w:p>
    <w:p w14:paraId="29039DF6" w14:textId="77777777" w:rsidR="009B6CF0" w:rsidRDefault="009B6CF0" w:rsidP="007B0FE3"/>
    <w:p w14:paraId="7C3B65F6" w14:textId="77777777" w:rsidR="00D12A6F" w:rsidRDefault="00D12A6F" w:rsidP="007B0FE3"/>
    <w:p w14:paraId="0818DA5B" w14:textId="77777777" w:rsidR="009B6CF0" w:rsidRDefault="009B6CF0" w:rsidP="007B0FE3"/>
    <w:p w14:paraId="3C7D8B9B" w14:textId="77777777" w:rsidR="009B6CF0" w:rsidRDefault="009B6CF0" w:rsidP="007B0FE3"/>
    <w:p w14:paraId="271B3629" w14:textId="77777777" w:rsidR="0046257F" w:rsidRDefault="0046257F" w:rsidP="007B0FE3"/>
    <w:p w14:paraId="59F99218" w14:textId="77777777" w:rsidR="0046257F" w:rsidRDefault="0046257F" w:rsidP="007B0FE3"/>
    <w:p w14:paraId="37619C24" w14:textId="77777777" w:rsidR="009B6CF0" w:rsidRDefault="009B6CF0" w:rsidP="007B0FE3"/>
    <w:p w14:paraId="36AFDAF5" w14:textId="77777777" w:rsidR="009B6CF0" w:rsidRDefault="009B6CF0" w:rsidP="007B0FE3"/>
    <w:tbl>
      <w:tblPr>
        <w:tblW w:w="9040" w:type="dxa"/>
        <w:jc w:val="center"/>
        <w:tblLook w:val="04A0" w:firstRow="1" w:lastRow="0" w:firstColumn="1" w:lastColumn="0" w:noHBand="0" w:noVBand="1"/>
      </w:tblPr>
      <w:tblGrid>
        <w:gridCol w:w="1520"/>
        <w:gridCol w:w="2480"/>
        <w:gridCol w:w="2320"/>
        <w:gridCol w:w="2720"/>
      </w:tblGrid>
      <w:tr w:rsidR="009B6CF0" w:rsidRPr="009B6CF0" w14:paraId="069BE6EB" w14:textId="77777777" w:rsidTr="009B6CF0">
        <w:trPr>
          <w:trHeight w:val="32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DF7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Antigen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163CD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Clone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7B74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Fluorophore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CBA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Manufacturer</w:t>
            </w:r>
          </w:p>
        </w:tc>
      </w:tr>
      <w:tr w:rsidR="009B6CF0" w:rsidRPr="009B6CF0" w14:paraId="35A00A11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4"/>
            <w:vAlign w:val="center"/>
            <w:hideMark/>
          </w:tcPr>
          <w:p w14:paraId="25F674A7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  <w:u w:val="single"/>
              </w:rPr>
            </w:pPr>
            <w:r w:rsidRPr="009B6CF0">
              <w:rPr>
                <w:rFonts w:ascii="Calibri" w:eastAsia="Times New Roman" w:hAnsi="Calibri" w:cs="Times New Roman"/>
                <w:szCs w:val="24"/>
                <w:u w:val="single"/>
              </w:rPr>
              <w:t>CD11c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4"/>
            <w:noWrap/>
            <w:vAlign w:val="bottom"/>
            <w:hideMark/>
          </w:tcPr>
          <w:p w14:paraId="7AE5F5BE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bCs/>
                <w:color w:val="000000"/>
                <w:szCs w:val="24"/>
              </w:rPr>
              <w:t>3.9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4"/>
            <w:vAlign w:val="center"/>
            <w:hideMark/>
          </w:tcPr>
          <w:p w14:paraId="63117A60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FITC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4"/>
            <w:noWrap/>
            <w:vAlign w:val="bottom"/>
            <w:hideMark/>
          </w:tcPr>
          <w:p w14:paraId="3090948F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9B6CF0" w:rsidRPr="009B6CF0" w14:paraId="574E1409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57AEF907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  <w:u w:val="single"/>
              </w:rPr>
            </w:pPr>
            <w:r w:rsidRPr="009B6CF0">
              <w:rPr>
                <w:rFonts w:ascii="Calibri" w:eastAsia="Times New Roman" w:hAnsi="Calibri" w:cs="Times New Roman"/>
                <w:szCs w:val="24"/>
                <w:u w:val="single"/>
              </w:rPr>
              <w:t>Ki67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6E946CFD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B56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F2611E2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A700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288DB34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9B6CF0" w:rsidRPr="009B6CF0" w14:paraId="1664CDF4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963754F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DCM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279858F4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1A9948C8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proofErr w:type="spellStart"/>
            <w:r w:rsidRPr="009B6CF0">
              <w:rPr>
                <w:rFonts w:ascii="Calibri" w:eastAsia="Times New Roman" w:hAnsi="Calibri" w:cs="Times New Roman"/>
                <w:szCs w:val="24"/>
              </w:rPr>
              <w:t>nearIR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589E6B8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ThermoFisher</w:t>
            </w:r>
            <w:proofErr w:type="spellEnd"/>
          </w:p>
        </w:tc>
      </w:tr>
      <w:tr w:rsidR="009B6CF0" w:rsidRPr="009B6CF0" w14:paraId="3C6885DF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343DCA74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  <w:u w:val="single"/>
              </w:rPr>
            </w:pPr>
            <w:r w:rsidRPr="009B6CF0">
              <w:rPr>
                <w:rFonts w:ascii="Calibri" w:eastAsia="Times New Roman" w:hAnsi="Calibri" w:cs="Times New Roman"/>
                <w:szCs w:val="24"/>
                <w:u w:val="single"/>
              </w:rPr>
              <w:t>CD20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418CA28D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2H7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4B44CFF7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proofErr w:type="spellStart"/>
            <w:r w:rsidRPr="009B6CF0">
              <w:rPr>
                <w:rFonts w:ascii="Calibri" w:eastAsia="Times New Roman" w:hAnsi="Calibri" w:cs="Times New Roman"/>
                <w:szCs w:val="24"/>
              </w:rPr>
              <w:t>PacificBlue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29EB2148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9B6CF0" w:rsidRPr="009B6CF0" w14:paraId="6C2BA8F2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10E49721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 xml:space="preserve">CD45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2C867BAC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HI30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3E432F2E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v500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3275CC4E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9B6CF0" w:rsidRPr="009B6CF0" w14:paraId="6977D467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61FD393C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  <w:u w:val="single"/>
              </w:rPr>
            </w:pPr>
            <w:r w:rsidRPr="009B6CF0">
              <w:rPr>
                <w:rFonts w:ascii="Calibri" w:eastAsia="Times New Roman" w:hAnsi="Calibri" w:cs="Times New Roman"/>
                <w:szCs w:val="24"/>
                <w:u w:val="single"/>
              </w:rPr>
              <w:t>CD21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4A898D3C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B-ly4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19FC19DB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BV605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77789EFA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9B6CF0" w:rsidRPr="009B6CF0" w14:paraId="41C7ED52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351C6FBA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CD3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1EF6F329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SK7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02DB3567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BV711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2E9C6B2A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9B6CF0" w:rsidRPr="009B6CF0" w14:paraId="41FAEEE0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2DE84313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4261F30A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HIB19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vAlign w:val="center"/>
            <w:hideMark/>
          </w:tcPr>
          <w:p w14:paraId="42B596E2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BV786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1DA"/>
            <w:noWrap/>
            <w:vAlign w:val="bottom"/>
            <w:hideMark/>
          </w:tcPr>
          <w:p w14:paraId="4B6A242F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9B6CF0" w:rsidRPr="009B6CF0" w14:paraId="750AF7EA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9D7"/>
            <w:vAlign w:val="center"/>
            <w:hideMark/>
          </w:tcPr>
          <w:p w14:paraId="52AACC02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CD27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7D615140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O323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vAlign w:val="center"/>
            <w:hideMark/>
          </w:tcPr>
          <w:p w14:paraId="1976ED01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PE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026EF072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9B6CF0" w:rsidRPr="009B6CF0" w14:paraId="1D96988D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40D5B62F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T-bet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61BB0250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O4-46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vAlign w:val="center"/>
            <w:hideMark/>
          </w:tcPr>
          <w:p w14:paraId="5E549DB6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PE-CF594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6F334979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9B6CF0" w:rsidRPr="009B6CF0" w14:paraId="458FDB35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35671AC9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CD38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4F7B6863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HIT2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vAlign w:val="center"/>
            <w:hideMark/>
          </w:tcPr>
          <w:p w14:paraId="4C606FDC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PE-Cy7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E9D7"/>
            <w:noWrap/>
            <w:vAlign w:val="bottom"/>
            <w:hideMark/>
          </w:tcPr>
          <w:p w14:paraId="2AB03938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Biolegend</w:t>
            </w:r>
            <w:proofErr w:type="spellEnd"/>
          </w:p>
        </w:tc>
      </w:tr>
      <w:tr w:rsidR="009B6CF0" w:rsidRPr="009B6CF0" w14:paraId="3354F975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BCFF"/>
            <w:vAlign w:val="center"/>
            <w:hideMark/>
          </w:tcPr>
          <w:p w14:paraId="3AD94D22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FcRL4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CFF"/>
            <w:noWrap/>
            <w:vAlign w:val="bottom"/>
            <w:hideMark/>
          </w:tcPr>
          <w:p w14:paraId="3D70D2C4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A1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CFF"/>
            <w:vAlign w:val="center"/>
            <w:hideMark/>
          </w:tcPr>
          <w:p w14:paraId="2C5272A2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BUV395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CFF"/>
            <w:noWrap/>
            <w:vAlign w:val="bottom"/>
            <w:hideMark/>
          </w:tcPr>
          <w:p w14:paraId="72048AFD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  <w:tr w:rsidR="009B6CF0" w:rsidRPr="009B6CF0" w14:paraId="127E12E4" w14:textId="77777777" w:rsidTr="009B6CF0">
        <w:trPr>
          <w:trHeight w:val="34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BCFF"/>
            <w:vAlign w:val="center"/>
            <w:hideMark/>
          </w:tcPr>
          <w:p w14:paraId="5DF2C68F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  <w:u w:val="single"/>
              </w:rPr>
              <w:t>FcRL5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CFF"/>
            <w:noWrap/>
            <w:vAlign w:val="bottom"/>
            <w:hideMark/>
          </w:tcPr>
          <w:p w14:paraId="45B8399C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509F6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CFF"/>
            <w:vAlign w:val="center"/>
            <w:hideMark/>
          </w:tcPr>
          <w:p w14:paraId="4786F175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szCs w:val="24"/>
              </w:rPr>
              <w:t>BUV737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BCFF"/>
            <w:noWrap/>
            <w:vAlign w:val="bottom"/>
            <w:hideMark/>
          </w:tcPr>
          <w:p w14:paraId="1EEA02E7" w14:textId="77777777" w:rsidR="009B6CF0" w:rsidRPr="009B6CF0" w:rsidRDefault="009B6CF0" w:rsidP="009B6CF0">
            <w:pPr>
              <w:spacing w:before="0" w:after="0" w:line="276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B6CF0">
              <w:rPr>
                <w:rFonts w:ascii="Calibri" w:eastAsia="Times New Roman" w:hAnsi="Calibri" w:cs="Times New Roman"/>
                <w:color w:val="000000"/>
                <w:szCs w:val="24"/>
              </w:rPr>
              <w:t>BD</w:t>
            </w:r>
          </w:p>
        </w:tc>
      </w:tr>
    </w:tbl>
    <w:p w14:paraId="09A7666F" w14:textId="77777777" w:rsidR="009B6CF0" w:rsidRPr="009B6CF0" w:rsidRDefault="009B6CF0" w:rsidP="009B6CF0">
      <w:pPr>
        <w:spacing w:before="240"/>
        <w:jc w:val="both"/>
        <w:rPr>
          <w:rFonts w:eastAsia="MS Mincho" w:cs="Times New Roman"/>
          <w:szCs w:val="24"/>
          <w:lang w:val="en-GB"/>
        </w:rPr>
      </w:pPr>
      <w:r w:rsidRPr="009B6CF0">
        <w:rPr>
          <w:rFonts w:eastAsia="MS Mincho" w:cs="Times New Roman"/>
          <w:b/>
          <w:szCs w:val="24"/>
          <w:lang w:val="en-GB"/>
        </w:rPr>
        <w:t>Supplementary Table 9.</w:t>
      </w:r>
      <w:r w:rsidRPr="009B6CF0">
        <w:rPr>
          <w:rFonts w:eastAsia="MS Mincho" w:cs="Times New Roman"/>
          <w:szCs w:val="24"/>
          <w:lang w:val="en-GB"/>
        </w:rPr>
        <w:t xml:space="preserve"> Staining panel used to identify atypical memory B-cell sub-populations in small and large tonsils. Markers used to run UMAP and PhenoGraph algorithms on CD19</w:t>
      </w:r>
      <w:r w:rsidRPr="009B6CF0">
        <w:rPr>
          <w:rFonts w:eastAsia="MS Mincho" w:cs="Times New Roman"/>
          <w:szCs w:val="24"/>
          <w:vertAlign w:val="superscript"/>
          <w:lang w:val="en-GB"/>
        </w:rPr>
        <w:t>+</w:t>
      </w:r>
      <w:r w:rsidRPr="009B6CF0">
        <w:rPr>
          <w:rFonts w:eastAsia="MS Mincho" w:cs="Times New Roman"/>
          <w:szCs w:val="24"/>
          <w:lang w:val="en-GB"/>
        </w:rPr>
        <w:t>CD20</w:t>
      </w:r>
      <w:r w:rsidRPr="009B6CF0">
        <w:rPr>
          <w:rFonts w:eastAsia="MS Mincho" w:cs="Times New Roman"/>
          <w:szCs w:val="24"/>
          <w:vertAlign w:val="superscript"/>
          <w:lang w:val="en-GB"/>
        </w:rPr>
        <w:t>+</w:t>
      </w:r>
      <w:r w:rsidRPr="009B6CF0">
        <w:rPr>
          <w:rFonts w:eastAsia="MS Mincho" w:cs="Times New Roman"/>
          <w:szCs w:val="24"/>
          <w:lang w:val="en-GB"/>
        </w:rPr>
        <w:t xml:space="preserve"> B cells are underlined.</w:t>
      </w:r>
    </w:p>
    <w:p w14:paraId="136FC698" w14:textId="77777777" w:rsidR="009B6CF0" w:rsidRDefault="009B6CF0" w:rsidP="007B0FE3"/>
    <w:p w14:paraId="2D3505CB" w14:textId="77777777" w:rsidR="009B6CF0" w:rsidRDefault="009B6CF0" w:rsidP="007B0FE3"/>
    <w:p w14:paraId="662C0F3D" w14:textId="77777777" w:rsidR="009B6CF0" w:rsidRDefault="009B6CF0" w:rsidP="007B0FE3"/>
    <w:p w14:paraId="435196D7" w14:textId="77777777" w:rsidR="009B6CF0" w:rsidRDefault="009B6CF0" w:rsidP="007B0FE3"/>
    <w:p w14:paraId="2C147D5D" w14:textId="77777777" w:rsidR="009B6CF0" w:rsidRDefault="009B6CF0" w:rsidP="007B0FE3"/>
    <w:p w14:paraId="291A28A9" w14:textId="77777777" w:rsidR="009B6CF0" w:rsidRDefault="009B6CF0" w:rsidP="007B0FE3"/>
    <w:p w14:paraId="6B96A6FF" w14:textId="77777777" w:rsidR="009B6CF0" w:rsidRDefault="009B6CF0" w:rsidP="007B0FE3"/>
    <w:p w14:paraId="0D91690B" w14:textId="77777777" w:rsidR="009B6CF0" w:rsidRDefault="009B6CF0" w:rsidP="007B0FE3"/>
    <w:p w14:paraId="1E778DC2" w14:textId="77777777" w:rsidR="009B6CF0" w:rsidRDefault="009B6CF0" w:rsidP="007B0FE3"/>
    <w:p w14:paraId="6B861F3E" w14:textId="77777777" w:rsidR="009B6CF0" w:rsidRDefault="009B6CF0" w:rsidP="007B0FE3"/>
    <w:p w14:paraId="13699093" w14:textId="77777777" w:rsidR="009B6CF0" w:rsidRDefault="009B6CF0" w:rsidP="007B0FE3"/>
    <w:p w14:paraId="53DC2567" w14:textId="77777777" w:rsidR="009B6CF0" w:rsidRDefault="009B6CF0" w:rsidP="007B0FE3"/>
    <w:p w14:paraId="3F93BDA1" w14:textId="77777777" w:rsidR="009B6CF0" w:rsidRDefault="009B6CF0" w:rsidP="007B0FE3"/>
    <w:p w14:paraId="21DEA1D5" w14:textId="77777777" w:rsidR="009B6CF0" w:rsidRDefault="009B6CF0" w:rsidP="007B0FE3"/>
    <w:tbl>
      <w:tblPr>
        <w:tblW w:w="9984" w:type="dxa"/>
        <w:jc w:val="center"/>
        <w:tblLayout w:type="fixed"/>
        <w:tblLook w:val="04A0" w:firstRow="1" w:lastRow="0" w:firstColumn="1" w:lastColumn="0" w:noHBand="0" w:noVBand="1"/>
      </w:tblPr>
      <w:tblGrid>
        <w:gridCol w:w="740"/>
        <w:gridCol w:w="1495"/>
        <w:gridCol w:w="6615"/>
        <w:gridCol w:w="1134"/>
      </w:tblGrid>
      <w:tr w:rsidR="009B6CF0" w:rsidRPr="009B6CF0" w14:paraId="04D66D16" w14:textId="77777777" w:rsidTr="00843BC8">
        <w:trPr>
          <w:trHeight w:val="60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EDE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C59D" w14:textId="03457D9B" w:rsidR="009B6CF0" w:rsidRPr="009B6CF0" w:rsidRDefault="009368C8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DF2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Phenotype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D6506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Frequency (%)</w:t>
            </w:r>
          </w:p>
        </w:tc>
      </w:tr>
      <w:tr w:rsidR="009B6CF0" w:rsidRPr="009B6CF0" w14:paraId="000A4602" w14:textId="77777777" w:rsidTr="00843BC8">
        <w:trPr>
          <w:trHeight w:val="36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C"/>
            <w:vAlign w:val="center"/>
            <w:hideMark/>
          </w:tcPr>
          <w:p w14:paraId="3123A24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945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0AC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+ 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15F20082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6.98</w:t>
            </w:r>
          </w:p>
        </w:tc>
      </w:tr>
      <w:tr w:rsidR="009B6CF0" w:rsidRPr="009B6CF0" w14:paraId="2DB7F1A7" w14:textId="77777777" w:rsidTr="00843BC8">
        <w:trPr>
          <w:trHeight w:val="38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C"/>
            <w:vAlign w:val="center"/>
            <w:hideMark/>
          </w:tcPr>
          <w:p w14:paraId="252C78D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C03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41D0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lo 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615FA7DF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5.32</w:t>
            </w:r>
          </w:p>
        </w:tc>
      </w:tr>
      <w:tr w:rsidR="009B6CF0" w:rsidRPr="009B6CF0" w14:paraId="6E8B5F94" w14:textId="77777777" w:rsidTr="00843BC8">
        <w:trPr>
          <w:trHeight w:val="38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8E3F"/>
            <w:vAlign w:val="center"/>
            <w:hideMark/>
          </w:tcPr>
          <w:p w14:paraId="04BE4CC4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FF8E3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BE6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FF8E3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BFBA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-/lo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FF8E3F"/>
              <w:right w:val="nil"/>
            </w:tcBorders>
            <w:shd w:val="clear" w:color="auto" w:fill="auto"/>
            <w:vAlign w:val="center"/>
            <w:hideMark/>
          </w:tcPr>
          <w:p w14:paraId="6C54068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13.6</w:t>
            </w:r>
          </w:p>
        </w:tc>
      </w:tr>
      <w:tr w:rsidR="009B6CF0" w:rsidRPr="009B6CF0" w14:paraId="20D55A3B" w14:textId="77777777" w:rsidTr="00843BC8">
        <w:trPr>
          <w:trHeight w:val="38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C"/>
            <w:vAlign w:val="center"/>
            <w:hideMark/>
          </w:tcPr>
          <w:p w14:paraId="73DE986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9164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7CB66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 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44B2F7B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14.9</w:t>
            </w:r>
          </w:p>
        </w:tc>
      </w:tr>
      <w:tr w:rsidR="009B6CF0" w:rsidRPr="009B6CF0" w14:paraId="7964948D" w14:textId="77777777" w:rsidTr="00843BC8">
        <w:trPr>
          <w:trHeight w:val="38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1057"/>
            <w:vAlign w:val="center"/>
            <w:hideMark/>
          </w:tcPr>
          <w:p w14:paraId="33F358D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A6105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B815" w14:textId="39B78015" w:rsidR="009B6CF0" w:rsidRPr="009B6CF0" w:rsidRDefault="00F75CA2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Plasma blasts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A6105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6AE0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lo 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61057"/>
              <w:right w:val="nil"/>
            </w:tcBorders>
            <w:shd w:val="clear" w:color="auto" w:fill="auto"/>
            <w:vAlign w:val="center"/>
            <w:hideMark/>
          </w:tcPr>
          <w:p w14:paraId="4FBF4FC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4.57</w:t>
            </w:r>
          </w:p>
        </w:tc>
      </w:tr>
      <w:tr w:rsidR="009B6CF0" w:rsidRPr="009B6CF0" w14:paraId="685DA7F9" w14:textId="77777777" w:rsidTr="00843BC8">
        <w:trPr>
          <w:trHeight w:val="38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15D0"/>
            <w:vAlign w:val="center"/>
            <w:hideMark/>
          </w:tcPr>
          <w:p w14:paraId="22A3F0D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DD2BD3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44B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GC B cells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DD2BD3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E7B5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+++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DD2BD3"/>
              <w:right w:val="nil"/>
            </w:tcBorders>
            <w:shd w:val="clear" w:color="auto" w:fill="auto"/>
            <w:vAlign w:val="center"/>
            <w:hideMark/>
          </w:tcPr>
          <w:p w14:paraId="270AE77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9.8</w:t>
            </w:r>
          </w:p>
        </w:tc>
      </w:tr>
      <w:tr w:rsidR="009B6CF0" w:rsidRPr="009B6CF0" w14:paraId="5A3834E3" w14:textId="77777777" w:rsidTr="00843BC8">
        <w:trPr>
          <w:trHeight w:val="38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C"/>
            <w:vAlign w:val="center"/>
            <w:hideMark/>
          </w:tcPr>
          <w:p w14:paraId="6C01F80F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5A4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0EF6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+ 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38D4E3E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10.6</w:t>
            </w:r>
          </w:p>
        </w:tc>
      </w:tr>
      <w:tr w:rsidR="009B6CF0" w:rsidRPr="009B6CF0" w14:paraId="363B1709" w14:textId="77777777" w:rsidTr="00843BC8">
        <w:trPr>
          <w:trHeight w:val="38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15D0"/>
            <w:vAlign w:val="center"/>
            <w:hideMark/>
          </w:tcPr>
          <w:p w14:paraId="3951E11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DA15D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66D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GC B cells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DA15D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B32E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+++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DA15D0"/>
              <w:right w:val="nil"/>
            </w:tcBorders>
            <w:shd w:val="clear" w:color="auto" w:fill="auto"/>
            <w:vAlign w:val="center"/>
            <w:hideMark/>
          </w:tcPr>
          <w:p w14:paraId="6E61BA7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9.43</w:t>
            </w:r>
          </w:p>
        </w:tc>
      </w:tr>
      <w:tr w:rsidR="009B6CF0" w:rsidRPr="009B6CF0" w14:paraId="47657AE5" w14:textId="77777777" w:rsidTr="00843BC8">
        <w:trPr>
          <w:trHeight w:val="38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C"/>
            <w:vAlign w:val="center"/>
            <w:hideMark/>
          </w:tcPr>
          <w:p w14:paraId="13EF89E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AA11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A2F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194356C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2.07</w:t>
            </w:r>
          </w:p>
        </w:tc>
      </w:tr>
      <w:tr w:rsidR="009B6CF0" w:rsidRPr="009B6CF0" w14:paraId="3A969DBA" w14:textId="77777777" w:rsidTr="00843BC8">
        <w:trPr>
          <w:trHeight w:val="38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C"/>
            <w:vAlign w:val="center"/>
            <w:hideMark/>
          </w:tcPr>
          <w:p w14:paraId="1B28722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A054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- 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B cells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A60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0F047F5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12.6</w:t>
            </w:r>
          </w:p>
        </w:tc>
      </w:tr>
      <w:tr w:rsidR="009B6CF0" w:rsidRPr="009B6CF0" w14:paraId="18F950A6" w14:textId="77777777" w:rsidTr="00843BC8">
        <w:trPr>
          <w:trHeight w:val="380"/>
          <w:jc w:val="center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33"/>
            <w:vAlign w:val="center"/>
            <w:hideMark/>
          </w:tcPr>
          <w:p w14:paraId="3F2DAFF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6" w:space="0" w:color="006633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E7A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Atypical B cells</w:t>
            </w:r>
          </w:p>
        </w:tc>
        <w:tc>
          <w:tcPr>
            <w:tcW w:w="6615" w:type="dxa"/>
            <w:tcBorders>
              <w:top w:val="nil"/>
              <w:left w:val="nil"/>
              <w:bottom w:val="double" w:sz="6" w:space="0" w:color="006633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F536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-/+ 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(58/42%) 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(70/30%) 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006633"/>
              <w:right w:val="nil"/>
            </w:tcBorders>
            <w:shd w:val="clear" w:color="auto" w:fill="auto"/>
            <w:vAlign w:val="center"/>
            <w:hideMark/>
          </w:tcPr>
          <w:p w14:paraId="4F29FDC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10.1</w:t>
            </w:r>
          </w:p>
        </w:tc>
      </w:tr>
    </w:tbl>
    <w:p w14:paraId="2F97C13B" w14:textId="44DDFC6C" w:rsidR="009B6CF0" w:rsidRPr="009B6CF0" w:rsidRDefault="009B6CF0" w:rsidP="009B6CF0">
      <w:pPr>
        <w:spacing w:before="240"/>
        <w:jc w:val="both"/>
        <w:rPr>
          <w:rFonts w:eastAsia="MS Mincho" w:cs="Times New Roman"/>
          <w:szCs w:val="24"/>
          <w:lang w:val="en-GB"/>
        </w:rPr>
      </w:pPr>
      <w:r w:rsidRPr="009B6CF0">
        <w:rPr>
          <w:rFonts w:eastAsia="MS Mincho" w:cs="Times New Roman"/>
          <w:b/>
          <w:szCs w:val="24"/>
          <w:lang w:val="en-GB"/>
        </w:rPr>
        <w:t>Supplementary Table 10.</w:t>
      </w:r>
      <w:r w:rsidRPr="009B6CF0">
        <w:rPr>
          <w:rFonts w:eastAsia="MS Mincho" w:cs="Times New Roman"/>
          <w:szCs w:val="24"/>
          <w:lang w:val="en-GB"/>
        </w:rPr>
        <w:t xml:space="preserve"> Defining marker expression on B-cell </w:t>
      </w:r>
      <w:r w:rsidR="00051339">
        <w:rPr>
          <w:rFonts w:eastAsia="MS Mincho" w:cs="Times New Roman"/>
          <w:szCs w:val="24"/>
          <w:lang w:val="en-GB"/>
        </w:rPr>
        <w:t>clusters</w:t>
      </w:r>
      <w:r w:rsidRPr="009B6CF0">
        <w:rPr>
          <w:rFonts w:eastAsia="MS Mincho" w:cs="Times New Roman"/>
          <w:szCs w:val="24"/>
          <w:lang w:val="en-GB"/>
        </w:rPr>
        <w:t xml:space="preserve"> from patients with small tonsils and moderate OSA (atypical B cells). </w:t>
      </w:r>
      <w:r w:rsidR="00051339">
        <w:rPr>
          <w:rFonts w:eastAsia="MS Mincho" w:cs="Times New Roman"/>
          <w:szCs w:val="24"/>
          <w:lang w:val="en-GB"/>
        </w:rPr>
        <w:t>Clusters</w:t>
      </w:r>
      <w:r w:rsidRPr="009B6CF0">
        <w:rPr>
          <w:rFonts w:eastAsia="MS Mincho" w:cs="Times New Roman"/>
          <w:szCs w:val="24"/>
          <w:lang w:val="en-GB"/>
        </w:rPr>
        <w:t xml:space="preserve"> correspond to those depicted in Fig. 5 (A-D).</w:t>
      </w:r>
    </w:p>
    <w:p w14:paraId="74F321C5" w14:textId="77777777" w:rsidR="009B6CF0" w:rsidRDefault="009B6CF0" w:rsidP="007B0FE3"/>
    <w:p w14:paraId="0DC38894" w14:textId="77777777" w:rsidR="00D12A6F" w:rsidRDefault="00D12A6F" w:rsidP="007B0FE3"/>
    <w:p w14:paraId="6A9E87B7" w14:textId="77777777" w:rsidR="009B6CF0" w:rsidRDefault="009B6CF0" w:rsidP="007B0FE3"/>
    <w:p w14:paraId="5EC96879" w14:textId="77777777" w:rsidR="009B6CF0" w:rsidRDefault="009B6CF0" w:rsidP="007B0FE3"/>
    <w:p w14:paraId="6FB9C07F" w14:textId="77777777" w:rsidR="009B6CF0" w:rsidRDefault="009B6CF0" w:rsidP="007B0FE3"/>
    <w:p w14:paraId="441AC079" w14:textId="77777777" w:rsidR="009B6CF0" w:rsidRDefault="009B6CF0" w:rsidP="007B0FE3"/>
    <w:p w14:paraId="5156B101" w14:textId="77777777" w:rsidR="009B6CF0" w:rsidRDefault="009B6CF0" w:rsidP="007B0FE3"/>
    <w:p w14:paraId="05D16568" w14:textId="77777777" w:rsidR="009B6CF0" w:rsidRDefault="009B6CF0" w:rsidP="007B0FE3"/>
    <w:p w14:paraId="4D2C0BCA" w14:textId="77777777" w:rsidR="009B6CF0" w:rsidRDefault="009B6CF0" w:rsidP="007B0FE3"/>
    <w:p w14:paraId="2DCD2963" w14:textId="77777777" w:rsidR="009B6CF0" w:rsidRDefault="009B6CF0" w:rsidP="007B0FE3"/>
    <w:p w14:paraId="32B98F1C" w14:textId="77777777" w:rsidR="009B6CF0" w:rsidRDefault="009B6CF0" w:rsidP="007B0FE3"/>
    <w:p w14:paraId="13B3FE57" w14:textId="77777777" w:rsidR="009B6CF0" w:rsidRDefault="009B6CF0" w:rsidP="007B0FE3"/>
    <w:tbl>
      <w:tblPr>
        <w:tblW w:w="10140" w:type="dxa"/>
        <w:jc w:val="center"/>
        <w:tblLook w:val="04A0" w:firstRow="1" w:lastRow="0" w:firstColumn="1" w:lastColumn="0" w:noHBand="0" w:noVBand="1"/>
      </w:tblPr>
      <w:tblGrid>
        <w:gridCol w:w="700"/>
        <w:gridCol w:w="1630"/>
        <w:gridCol w:w="6710"/>
        <w:gridCol w:w="1100"/>
      </w:tblGrid>
      <w:tr w:rsidR="009B6CF0" w:rsidRPr="009B6CF0" w14:paraId="5D3F1325" w14:textId="77777777" w:rsidTr="00843BC8">
        <w:trPr>
          <w:trHeight w:val="60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11C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lastRenderedPageBreak/>
              <w:t>No.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0C16" w14:textId="144E7E38" w:rsidR="009B6CF0" w:rsidRPr="009B6CF0" w:rsidRDefault="009368C8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6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6716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Phenotype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A4683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Frequency (%)</w:t>
            </w:r>
          </w:p>
        </w:tc>
      </w:tr>
      <w:tr w:rsidR="009B6CF0" w:rsidRPr="009B6CF0" w14:paraId="094C6956" w14:textId="77777777" w:rsidTr="00843BC8">
        <w:trPr>
          <w:trHeight w:val="360"/>
          <w:jc w:val="center"/>
        </w:trPr>
        <w:tc>
          <w:tcPr>
            <w:tcW w:w="70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000000" w:fill="1A74BD"/>
            <w:vAlign w:val="center"/>
            <w:hideMark/>
          </w:tcPr>
          <w:p w14:paraId="57CE545F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A9DD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459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+ 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5C56CEE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6.95</w:t>
            </w:r>
          </w:p>
        </w:tc>
      </w:tr>
      <w:tr w:rsidR="009B6CF0" w:rsidRPr="009B6CF0" w14:paraId="30F6972D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2BD3"/>
            <w:vAlign w:val="center"/>
            <w:hideMark/>
          </w:tcPr>
          <w:p w14:paraId="5371AD8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DD2BD3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0BF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GC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DD2BD3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9B03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+++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DD2BD3"/>
              <w:right w:val="nil"/>
            </w:tcBorders>
            <w:shd w:val="clear" w:color="auto" w:fill="auto"/>
            <w:vAlign w:val="center"/>
            <w:hideMark/>
          </w:tcPr>
          <w:p w14:paraId="3B5E6FDF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8.84</w:t>
            </w:r>
          </w:p>
        </w:tc>
      </w:tr>
      <w:tr w:rsidR="009B6CF0" w:rsidRPr="009B6CF0" w14:paraId="4DBE5EAB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33"/>
            <w:vAlign w:val="center"/>
            <w:hideMark/>
          </w:tcPr>
          <w:p w14:paraId="7F12790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006633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000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Atypical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006633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B10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(30/70%)FcRL4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-/+ 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(75/25%)CD38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-/lo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006633"/>
              <w:right w:val="nil"/>
            </w:tcBorders>
            <w:shd w:val="clear" w:color="auto" w:fill="auto"/>
            <w:vAlign w:val="center"/>
            <w:hideMark/>
          </w:tcPr>
          <w:p w14:paraId="6D576B5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7.5</w:t>
            </w:r>
          </w:p>
        </w:tc>
      </w:tr>
      <w:tr w:rsidR="009B6CF0" w:rsidRPr="009B6CF0" w14:paraId="752F9C78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D"/>
            <w:vAlign w:val="center"/>
            <w:hideMark/>
          </w:tcPr>
          <w:p w14:paraId="1B42B372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D06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A4E99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24B60020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9.98</w:t>
            </w:r>
          </w:p>
        </w:tc>
      </w:tr>
      <w:tr w:rsidR="009B6CF0" w:rsidRPr="009B6CF0" w14:paraId="1C86CBCF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D"/>
            <w:vAlign w:val="center"/>
            <w:hideMark/>
          </w:tcPr>
          <w:p w14:paraId="3E92A76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AF9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9655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lo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4B55255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11.2</w:t>
            </w:r>
          </w:p>
        </w:tc>
      </w:tr>
      <w:tr w:rsidR="009B6CF0" w:rsidRPr="009B6CF0" w14:paraId="241B044A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D"/>
            <w:vAlign w:val="center"/>
            <w:hideMark/>
          </w:tcPr>
          <w:p w14:paraId="7A457D1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F03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04F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lo 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2C1B0852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5.19</w:t>
            </w:r>
          </w:p>
        </w:tc>
      </w:tr>
      <w:tr w:rsidR="009B6CF0" w:rsidRPr="009B6CF0" w14:paraId="3838583A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1057"/>
            <w:vAlign w:val="center"/>
            <w:hideMark/>
          </w:tcPr>
          <w:p w14:paraId="3B803DD6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double" w:sz="6" w:space="0" w:color="A6105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0200" w14:textId="1898A493" w:rsidR="009B6CF0" w:rsidRPr="009B6CF0" w:rsidRDefault="00F75CA2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Plasma blasts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A61057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89E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 xml:space="preserve">lo 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A61057"/>
              <w:right w:val="nil"/>
            </w:tcBorders>
            <w:shd w:val="clear" w:color="auto" w:fill="auto"/>
            <w:vAlign w:val="center"/>
            <w:hideMark/>
          </w:tcPr>
          <w:p w14:paraId="4F2421FA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3.08</w:t>
            </w:r>
          </w:p>
        </w:tc>
      </w:tr>
      <w:tr w:rsidR="009B6CF0" w:rsidRPr="009B6CF0" w14:paraId="54B4D045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1A74BD"/>
            <w:vAlign w:val="center"/>
            <w:hideMark/>
          </w:tcPr>
          <w:p w14:paraId="649D6BD4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9E2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F47E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-/lo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35C153B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10.2</w:t>
            </w:r>
          </w:p>
        </w:tc>
      </w:tr>
      <w:tr w:rsidR="009B6CF0" w:rsidRPr="009B6CF0" w14:paraId="60129604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33"/>
            <w:vAlign w:val="center"/>
            <w:hideMark/>
          </w:tcPr>
          <w:p w14:paraId="37A6C387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00663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7F16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Atypical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00663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5C534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CD11c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KI67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(82/18%)FcRL4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FcRL5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CD20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+++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CD21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lo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T-bet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-/+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(75/25%)CD38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006633"/>
              <w:right w:val="nil"/>
            </w:tcBorders>
            <w:shd w:val="clear" w:color="auto" w:fill="auto"/>
            <w:vAlign w:val="center"/>
            <w:hideMark/>
          </w:tcPr>
          <w:p w14:paraId="05CB373B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1.58</w:t>
            </w:r>
          </w:p>
        </w:tc>
      </w:tr>
      <w:tr w:rsidR="009B6CF0" w:rsidRPr="009B6CF0" w14:paraId="64193A98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2BD3"/>
            <w:vAlign w:val="center"/>
            <w:hideMark/>
          </w:tcPr>
          <w:p w14:paraId="44121183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DD2BD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6A450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GC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DD2BD3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A3CBF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+++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DD2BD3"/>
              <w:right w:val="nil"/>
            </w:tcBorders>
            <w:shd w:val="clear" w:color="auto" w:fill="auto"/>
            <w:vAlign w:val="center"/>
            <w:hideMark/>
          </w:tcPr>
          <w:p w14:paraId="1E094142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10.5</w:t>
            </w:r>
          </w:p>
        </w:tc>
      </w:tr>
      <w:tr w:rsidR="009B6CF0" w:rsidRPr="009B6CF0" w14:paraId="56D022B9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D"/>
            <w:vAlign w:val="center"/>
            <w:hideMark/>
          </w:tcPr>
          <w:p w14:paraId="36E9CD3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4AFD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3927E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-/lo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4507C9A9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6.33</w:t>
            </w:r>
          </w:p>
        </w:tc>
      </w:tr>
      <w:tr w:rsidR="009B6CF0" w:rsidRPr="009B6CF0" w14:paraId="77166CEA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74BD"/>
            <w:vAlign w:val="center"/>
            <w:hideMark/>
          </w:tcPr>
          <w:p w14:paraId="09D0F43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AA9E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-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1A74BD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3CCD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-/+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1A74BD"/>
              <w:right w:val="nil"/>
            </w:tcBorders>
            <w:shd w:val="clear" w:color="auto" w:fill="auto"/>
            <w:vAlign w:val="center"/>
            <w:hideMark/>
          </w:tcPr>
          <w:p w14:paraId="6DF5504C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8.87</w:t>
            </w:r>
          </w:p>
        </w:tc>
      </w:tr>
      <w:tr w:rsidR="009B6CF0" w:rsidRPr="009B6CF0" w14:paraId="26BF08C0" w14:textId="77777777" w:rsidTr="00843BC8">
        <w:trPr>
          <w:trHeight w:val="380"/>
          <w:jc w:val="center"/>
        </w:trPr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8E3F"/>
            <w:vAlign w:val="center"/>
            <w:hideMark/>
          </w:tcPr>
          <w:p w14:paraId="325D5035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FF8E3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DD31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CD27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+</w:t>
            </w: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 xml:space="preserve"> B cells</w:t>
            </w:r>
          </w:p>
        </w:tc>
        <w:tc>
          <w:tcPr>
            <w:tcW w:w="6710" w:type="dxa"/>
            <w:tcBorders>
              <w:top w:val="nil"/>
              <w:left w:val="nil"/>
              <w:bottom w:val="double" w:sz="6" w:space="0" w:color="FF8E3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75C5" w14:textId="77777777" w:rsidR="009B6CF0" w:rsidRPr="00A41ACD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</w:pP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CD11c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KI67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FcRL4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FcRL5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CD20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 xml:space="preserve">++ 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CD21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CD27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+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T-bet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v-SE"/>
              </w:rPr>
              <w:t>CD38</w:t>
            </w:r>
            <w:r w:rsidRPr="00A41ACD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vertAlign w:val="superscript"/>
                <w:lang w:val="sv-SE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8E3F"/>
              <w:right w:val="nil"/>
            </w:tcBorders>
            <w:shd w:val="clear" w:color="auto" w:fill="auto"/>
            <w:vAlign w:val="center"/>
            <w:hideMark/>
          </w:tcPr>
          <w:p w14:paraId="5406DFA8" w14:textId="77777777" w:rsidR="009B6CF0" w:rsidRPr="009B6CF0" w:rsidRDefault="009B6CF0" w:rsidP="009B6CF0">
            <w:pPr>
              <w:spacing w:before="0" w:after="0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</w:pPr>
            <w:r w:rsidRPr="009B6CF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</w:rPr>
              <w:t>9.81</w:t>
            </w:r>
          </w:p>
        </w:tc>
      </w:tr>
    </w:tbl>
    <w:p w14:paraId="09BF63A1" w14:textId="063AC5E6" w:rsidR="009B6CF0" w:rsidRPr="009B6CF0" w:rsidRDefault="009B6CF0" w:rsidP="009B6CF0">
      <w:pPr>
        <w:spacing w:before="240"/>
        <w:jc w:val="both"/>
        <w:rPr>
          <w:rFonts w:eastAsia="MS Mincho" w:cs="Times New Roman"/>
          <w:szCs w:val="24"/>
          <w:lang w:val="en-GB"/>
        </w:rPr>
      </w:pPr>
      <w:r w:rsidRPr="009B6CF0">
        <w:rPr>
          <w:rFonts w:eastAsia="MS Mincho" w:cs="Times New Roman"/>
          <w:b/>
          <w:szCs w:val="24"/>
          <w:lang w:val="en-GB"/>
        </w:rPr>
        <w:t>Supplementary Table 11.</w:t>
      </w:r>
      <w:r w:rsidRPr="009B6CF0">
        <w:rPr>
          <w:rFonts w:eastAsia="MS Mincho" w:cs="Times New Roman"/>
          <w:szCs w:val="24"/>
          <w:lang w:val="en-GB"/>
        </w:rPr>
        <w:t xml:space="preserve"> Defining marker expression on B-cell </w:t>
      </w:r>
      <w:r w:rsidR="00051339">
        <w:rPr>
          <w:rFonts w:eastAsia="MS Mincho" w:cs="Times New Roman"/>
          <w:szCs w:val="24"/>
          <w:lang w:val="en-GB"/>
        </w:rPr>
        <w:t>clusters</w:t>
      </w:r>
      <w:r w:rsidRPr="009B6CF0">
        <w:rPr>
          <w:rFonts w:eastAsia="MS Mincho" w:cs="Times New Roman"/>
          <w:szCs w:val="24"/>
          <w:lang w:val="en-GB"/>
        </w:rPr>
        <w:t xml:space="preserve"> from patients with large tonsils and very severe OSA (atypical B cells). </w:t>
      </w:r>
      <w:r w:rsidR="00051339">
        <w:rPr>
          <w:rFonts w:eastAsia="MS Mincho" w:cs="Times New Roman"/>
          <w:szCs w:val="24"/>
          <w:lang w:val="en-GB"/>
        </w:rPr>
        <w:t>Clusters</w:t>
      </w:r>
      <w:r w:rsidRPr="009B6CF0">
        <w:rPr>
          <w:rFonts w:eastAsia="MS Mincho" w:cs="Times New Roman"/>
          <w:szCs w:val="24"/>
          <w:lang w:val="en-GB"/>
        </w:rPr>
        <w:t xml:space="preserve"> correspond to those depicted in Fig. 5 (E-H).</w:t>
      </w:r>
    </w:p>
    <w:p w14:paraId="7B3108EC" w14:textId="77777777" w:rsidR="009B6CF0" w:rsidRDefault="009B6CF0" w:rsidP="007B0FE3"/>
    <w:p w14:paraId="215B5322" w14:textId="77777777" w:rsidR="00D12A6F" w:rsidRDefault="00D12A6F" w:rsidP="007B0FE3"/>
    <w:p w14:paraId="47911020" w14:textId="77777777" w:rsidR="00D12A6F" w:rsidRDefault="00D12A6F" w:rsidP="007B0FE3"/>
    <w:p w14:paraId="23246E20" w14:textId="77777777" w:rsidR="00D12A6F" w:rsidRDefault="00D12A6F" w:rsidP="007B0FE3"/>
    <w:p w14:paraId="47A17493" w14:textId="77777777" w:rsidR="00D12A6F" w:rsidRDefault="00D12A6F" w:rsidP="007B0FE3"/>
    <w:p w14:paraId="18021906" w14:textId="77777777" w:rsidR="00D12A6F" w:rsidRDefault="00D12A6F" w:rsidP="007B0FE3"/>
    <w:p w14:paraId="2386CB0E" w14:textId="77777777" w:rsidR="00D12A6F" w:rsidRDefault="00D12A6F" w:rsidP="007B0FE3"/>
    <w:p w14:paraId="0E5DBB9B" w14:textId="77777777" w:rsidR="009B6CF0" w:rsidRDefault="009B6CF0" w:rsidP="007B0FE3"/>
    <w:p w14:paraId="3CF2F1EA" w14:textId="77777777" w:rsidR="009B6CF0" w:rsidRDefault="009B6CF0" w:rsidP="007B0FE3"/>
    <w:p w14:paraId="4F377839" w14:textId="28683E92" w:rsidR="009B6CF0" w:rsidRDefault="009B6CF0" w:rsidP="007B0FE3"/>
    <w:p w14:paraId="423526E1" w14:textId="77777777" w:rsidR="003A4FDA" w:rsidRDefault="003A4FDA" w:rsidP="007B0FE3"/>
    <w:p w14:paraId="0528A3B1" w14:textId="77777777" w:rsidR="00D12A6F" w:rsidRPr="007B0FE3" w:rsidRDefault="00D12A6F" w:rsidP="007B0FE3"/>
    <w:p w14:paraId="4D059444" w14:textId="30C152D7" w:rsidR="00994A3D" w:rsidRPr="00994A3D" w:rsidRDefault="00654E8F" w:rsidP="0001436A">
      <w:pPr>
        <w:pStyle w:val="Heading1"/>
      </w:pPr>
      <w:r w:rsidRPr="00994A3D">
        <w:lastRenderedPageBreak/>
        <w:t xml:space="preserve">Supplementary Figures 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2DEDD4BF" w:rsidR="00994A3D" w:rsidRPr="001549D3" w:rsidRDefault="0006139F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b/>
          <w:noProof/>
        </w:rPr>
        <w:drawing>
          <wp:inline distT="0" distB="0" distL="0" distR="0" wp14:anchorId="18075F42" wp14:editId="6DDE1F78">
            <wp:extent cx="5279923" cy="4961792"/>
            <wp:effectExtent l="0" t="0" r="3810" b="0"/>
            <wp:docPr id="3" name="Picture 3" descr="Macintosh HD:Users:annrao:Documents:ILC_Isabella:Figures_Illustrator:Supplementary:PNG:Supp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rao:Documents:ILC_Isabella:Figures_Illustrator:Supplementary:PNG:Suppl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2"/>
                    <a:stretch/>
                  </pic:blipFill>
                  <pic:spPr bwMode="auto">
                    <a:xfrm>
                      <a:off x="0" y="0"/>
                      <a:ext cx="5280872" cy="49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196DF" w14:textId="2B387068" w:rsidR="00994A3D" w:rsidRPr="002B4A57" w:rsidRDefault="00994A3D" w:rsidP="000D7760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6139F" w:rsidRPr="0006139F">
        <w:rPr>
          <w:rFonts w:cs="Times New Roman"/>
          <w:b/>
        </w:rPr>
        <w:t>(A)</w:t>
      </w:r>
      <w:r w:rsidR="0006139F" w:rsidRPr="002454CE">
        <w:rPr>
          <w:rFonts w:cs="Times New Roman"/>
        </w:rPr>
        <w:t xml:space="preserve"> Gating strategy for CD127</w:t>
      </w:r>
      <w:r w:rsidR="0006139F" w:rsidRPr="002454CE">
        <w:rPr>
          <w:rFonts w:cs="Times New Roman"/>
          <w:vertAlign w:val="superscript"/>
        </w:rPr>
        <w:t>+</w:t>
      </w:r>
      <w:r w:rsidR="0006139F" w:rsidRPr="002454CE">
        <w:rPr>
          <w:rFonts w:cs="Times New Roman"/>
        </w:rPr>
        <w:t xml:space="preserve"> ILCs. </w:t>
      </w:r>
      <w:r w:rsidR="0006139F" w:rsidRPr="0006139F">
        <w:rPr>
          <w:rFonts w:cs="Times New Roman"/>
          <w:b/>
        </w:rPr>
        <w:t>(B, C)</w:t>
      </w:r>
      <w:r w:rsidR="0006139F" w:rsidRPr="002454CE">
        <w:rPr>
          <w:rFonts w:cs="Times New Roman"/>
        </w:rPr>
        <w:t xml:space="preserve"> UMAP of CD127</w:t>
      </w:r>
      <w:r w:rsidR="0006139F" w:rsidRPr="002454CE">
        <w:rPr>
          <w:rFonts w:cs="Times New Roman"/>
          <w:vertAlign w:val="superscript"/>
        </w:rPr>
        <w:t>+</w:t>
      </w:r>
      <w:r w:rsidR="0006139F" w:rsidRPr="002454CE">
        <w:rPr>
          <w:rFonts w:cs="Times New Roman"/>
        </w:rPr>
        <w:t xml:space="preserve"> ILCs in small </w:t>
      </w:r>
      <w:r w:rsidR="0006139F" w:rsidRPr="0006139F">
        <w:rPr>
          <w:rFonts w:cs="Times New Roman"/>
          <w:b/>
        </w:rPr>
        <w:t>(B)</w:t>
      </w:r>
      <w:r w:rsidR="0006139F" w:rsidRPr="002454CE">
        <w:rPr>
          <w:rFonts w:cs="Times New Roman"/>
        </w:rPr>
        <w:t xml:space="preserve"> and large</w:t>
      </w:r>
      <w:r w:rsidR="0006139F" w:rsidRPr="0006139F">
        <w:rPr>
          <w:rFonts w:cs="Times New Roman"/>
          <w:b/>
        </w:rPr>
        <w:t xml:space="preserve"> (C)</w:t>
      </w:r>
      <w:r w:rsidR="0006139F" w:rsidRPr="002454CE">
        <w:rPr>
          <w:rFonts w:cs="Times New Roman"/>
        </w:rPr>
        <w:t xml:space="preserve"> tonsil</w:t>
      </w:r>
      <w:r w:rsidR="0006139F">
        <w:rPr>
          <w:rFonts w:cs="Times New Roman"/>
        </w:rPr>
        <w:t>s</w:t>
      </w:r>
      <w:r w:rsidR="0006139F" w:rsidRPr="002454CE">
        <w:rPr>
          <w:rFonts w:cs="Times New Roman"/>
        </w:rPr>
        <w:t xml:space="preserve">. Major UMAP </w:t>
      </w:r>
      <w:r w:rsidR="00FA098E">
        <w:rPr>
          <w:rFonts w:cs="Times New Roman"/>
        </w:rPr>
        <w:t>groups</w:t>
      </w:r>
      <w:r w:rsidR="0006139F" w:rsidRPr="002454CE">
        <w:rPr>
          <w:rFonts w:cs="Times New Roman"/>
        </w:rPr>
        <w:t xml:space="preserve"> of CD117</w:t>
      </w:r>
      <w:r w:rsidR="0006139F" w:rsidRPr="002454CE">
        <w:rPr>
          <w:rFonts w:cs="Times New Roman"/>
          <w:vertAlign w:val="superscript"/>
        </w:rPr>
        <w:t>+</w:t>
      </w:r>
      <w:r w:rsidR="0006139F" w:rsidRPr="002454CE">
        <w:rPr>
          <w:rFonts w:cs="Times New Roman"/>
        </w:rPr>
        <w:t>, CRTH2</w:t>
      </w:r>
      <w:r w:rsidR="0006139F" w:rsidRPr="002454CE">
        <w:rPr>
          <w:rFonts w:cs="Times New Roman"/>
          <w:vertAlign w:val="superscript"/>
        </w:rPr>
        <w:t>+</w:t>
      </w:r>
      <w:r w:rsidR="0006139F" w:rsidRPr="002454CE">
        <w:rPr>
          <w:rFonts w:cs="Times New Roman"/>
        </w:rPr>
        <w:t>, as well as CD161</w:t>
      </w:r>
      <w:r w:rsidR="0006139F" w:rsidRPr="002454CE">
        <w:rPr>
          <w:rFonts w:cs="Times New Roman"/>
          <w:vertAlign w:val="superscript"/>
        </w:rPr>
        <w:t>-</w:t>
      </w:r>
      <w:r w:rsidR="0006139F" w:rsidRPr="002454CE">
        <w:rPr>
          <w:rFonts w:cs="Times New Roman"/>
        </w:rPr>
        <w:t xml:space="preserve"> ILCs are outlined with borders.</w:t>
      </w:r>
      <w:r w:rsidRPr="001549D3">
        <w:rPr>
          <w:rFonts w:cs="Times New Roman"/>
          <w:szCs w:val="24"/>
        </w:rPr>
        <w:t xml:space="preserve"> </w:t>
      </w:r>
    </w:p>
    <w:p w14:paraId="7B65BC41" w14:textId="77777777" w:rsidR="00DE23E8" w:rsidRDefault="00DE23E8" w:rsidP="00654E8F">
      <w:pPr>
        <w:spacing w:before="240"/>
      </w:pPr>
    </w:p>
    <w:p w14:paraId="33BD3EE1" w14:textId="77777777" w:rsidR="00843BC8" w:rsidRDefault="00843BC8" w:rsidP="00654E8F">
      <w:pPr>
        <w:spacing w:before="240"/>
      </w:pPr>
    </w:p>
    <w:p w14:paraId="7E21FEEC" w14:textId="77777777" w:rsidR="00843BC8" w:rsidRDefault="00843BC8" w:rsidP="00654E8F">
      <w:pPr>
        <w:spacing w:before="240"/>
      </w:pPr>
    </w:p>
    <w:p w14:paraId="793DA4FC" w14:textId="77777777" w:rsidR="00843BC8" w:rsidRDefault="00843BC8" w:rsidP="00654E8F">
      <w:pPr>
        <w:spacing w:before="240"/>
      </w:pPr>
    </w:p>
    <w:p w14:paraId="4CEF3E20" w14:textId="77777777" w:rsidR="00843BC8" w:rsidRDefault="00843BC8" w:rsidP="00654E8F">
      <w:pPr>
        <w:spacing w:before="240"/>
      </w:pPr>
    </w:p>
    <w:p w14:paraId="112F1EBB" w14:textId="77777777" w:rsidR="00843BC8" w:rsidRDefault="00843BC8" w:rsidP="00654E8F">
      <w:pPr>
        <w:spacing w:before="240"/>
      </w:pPr>
    </w:p>
    <w:p w14:paraId="433B8EE9" w14:textId="1EE92D57" w:rsidR="00843BC8" w:rsidRPr="00843BC8" w:rsidRDefault="00A41ACD" w:rsidP="00332B83">
      <w:pPr>
        <w:spacing w:before="240"/>
        <w:jc w:val="center"/>
        <w:rPr>
          <w:b/>
          <w:lang w:val="en-GB"/>
        </w:rPr>
      </w:pPr>
      <w:r>
        <w:rPr>
          <w:b/>
          <w:noProof/>
        </w:rPr>
        <w:lastRenderedPageBreak/>
        <w:drawing>
          <wp:inline distT="0" distB="0" distL="0" distR="0" wp14:anchorId="727D1EC5" wp14:editId="39304C8B">
            <wp:extent cx="4985467" cy="7107722"/>
            <wp:effectExtent l="0" t="0" r="571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_2_NE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9740" cy="712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3E78" w14:textId="563DD094" w:rsidR="00F92F3B" w:rsidRPr="00A41ACD" w:rsidRDefault="00843BC8" w:rsidP="00A41ACD">
      <w:pPr>
        <w:spacing w:before="240"/>
        <w:jc w:val="both"/>
        <w:rPr>
          <w:lang w:val="en-GB"/>
        </w:rPr>
      </w:pPr>
      <w:r>
        <w:rPr>
          <w:b/>
          <w:lang w:val="en-GB"/>
        </w:rPr>
        <w:t>Supplementary Figure</w:t>
      </w:r>
      <w:r w:rsidRPr="00843BC8">
        <w:rPr>
          <w:b/>
          <w:lang w:val="en-GB"/>
        </w:rPr>
        <w:t xml:space="preserve"> 2</w:t>
      </w:r>
      <w:r>
        <w:rPr>
          <w:b/>
          <w:lang w:val="en-GB"/>
        </w:rPr>
        <w:t>.</w:t>
      </w:r>
      <w:r w:rsidRPr="00843BC8">
        <w:rPr>
          <w:b/>
          <w:lang w:val="en-GB"/>
        </w:rPr>
        <w:t xml:space="preserve"> (A)</w:t>
      </w:r>
      <w:r w:rsidRPr="00843BC8">
        <w:rPr>
          <w:lang w:val="en-GB"/>
        </w:rPr>
        <w:t xml:space="preserve"> Gating strategy for B cells and T cells, as well as naïve, TEMRA and memory T-cell subsets and T</w:t>
      </w:r>
      <w:r w:rsidRPr="00843BC8">
        <w:rPr>
          <w:vertAlign w:val="subscript"/>
          <w:lang w:val="en-GB"/>
        </w:rPr>
        <w:t>FH</w:t>
      </w:r>
      <w:r w:rsidRPr="00843BC8">
        <w:rPr>
          <w:lang w:val="en-GB"/>
        </w:rPr>
        <w:t xml:space="preserve"> cells. </w:t>
      </w:r>
      <w:r w:rsidRPr="00843BC8">
        <w:rPr>
          <w:b/>
          <w:lang w:val="en-GB"/>
        </w:rPr>
        <w:t xml:space="preserve">(B) </w:t>
      </w:r>
      <w:r w:rsidRPr="00843BC8">
        <w:rPr>
          <w:lang w:val="en-GB"/>
        </w:rPr>
        <w:t>Representative plot of ICOS vs. CXCR5 expression on memory CD4</w:t>
      </w:r>
      <w:r w:rsidRPr="00843BC8">
        <w:rPr>
          <w:vertAlign w:val="superscript"/>
          <w:lang w:val="en-GB"/>
        </w:rPr>
        <w:t>+</w:t>
      </w:r>
      <w:r w:rsidRPr="00843BC8">
        <w:rPr>
          <w:lang w:val="en-GB"/>
        </w:rPr>
        <w:t xml:space="preserve"> T cells and T</w:t>
      </w:r>
      <w:r w:rsidRPr="00843BC8">
        <w:rPr>
          <w:vertAlign w:val="subscript"/>
          <w:lang w:val="en-GB"/>
        </w:rPr>
        <w:t>FH</w:t>
      </w:r>
      <w:r w:rsidRPr="00843BC8">
        <w:rPr>
          <w:lang w:val="en-GB"/>
        </w:rPr>
        <w:t xml:space="preserve"> cells. </w:t>
      </w:r>
      <w:r w:rsidRPr="008B6D40">
        <w:rPr>
          <w:b/>
          <w:lang w:val="en-GB"/>
        </w:rPr>
        <w:t>(C, D)</w:t>
      </w:r>
      <w:r w:rsidRPr="00843BC8">
        <w:rPr>
          <w:lang w:val="en-GB"/>
        </w:rPr>
        <w:t xml:space="preserve"> UMAP of CD3</w:t>
      </w:r>
      <w:r w:rsidRPr="00843BC8">
        <w:rPr>
          <w:vertAlign w:val="superscript"/>
          <w:lang w:val="en-GB"/>
        </w:rPr>
        <w:t>+</w:t>
      </w:r>
      <w:r w:rsidRPr="00843BC8">
        <w:rPr>
          <w:lang w:val="en-GB"/>
        </w:rPr>
        <w:t xml:space="preserve"> T cells in small </w:t>
      </w:r>
      <w:r w:rsidRPr="00843BC8">
        <w:rPr>
          <w:b/>
          <w:lang w:val="en-GB"/>
        </w:rPr>
        <w:t>(C)</w:t>
      </w:r>
      <w:r w:rsidRPr="00843BC8">
        <w:rPr>
          <w:lang w:val="en-GB"/>
        </w:rPr>
        <w:t xml:space="preserve"> and large </w:t>
      </w:r>
      <w:r w:rsidRPr="00843BC8">
        <w:rPr>
          <w:b/>
          <w:lang w:val="en-GB"/>
        </w:rPr>
        <w:t>(D)</w:t>
      </w:r>
      <w:r w:rsidRPr="00843BC8">
        <w:rPr>
          <w:lang w:val="en-GB"/>
        </w:rPr>
        <w:t xml:space="preserve"> tonsils. UMAP </w:t>
      </w:r>
      <w:r w:rsidR="00FA098E">
        <w:rPr>
          <w:lang w:val="en-GB"/>
        </w:rPr>
        <w:t>groups</w:t>
      </w:r>
      <w:r w:rsidRPr="00843BC8">
        <w:rPr>
          <w:lang w:val="en-GB"/>
        </w:rPr>
        <w:t xml:space="preserve"> of memory CD4</w:t>
      </w:r>
      <w:r w:rsidRPr="00843BC8">
        <w:rPr>
          <w:vertAlign w:val="superscript"/>
          <w:lang w:val="en-GB"/>
        </w:rPr>
        <w:t>+</w:t>
      </w:r>
      <w:r w:rsidRPr="00843BC8">
        <w:rPr>
          <w:lang w:val="en-GB"/>
        </w:rPr>
        <w:t xml:space="preserve"> (mCD4</w:t>
      </w:r>
      <w:r w:rsidRPr="00843BC8">
        <w:rPr>
          <w:vertAlign w:val="superscript"/>
          <w:lang w:val="en-GB"/>
        </w:rPr>
        <w:t>+</w:t>
      </w:r>
      <w:r w:rsidRPr="00843BC8">
        <w:rPr>
          <w:lang w:val="en-GB"/>
        </w:rPr>
        <w:t>), naïve CD4</w:t>
      </w:r>
      <w:r w:rsidRPr="00843BC8">
        <w:rPr>
          <w:vertAlign w:val="superscript"/>
          <w:lang w:val="en-GB"/>
        </w:rPr>
        <w:t>+</w:t>
      </w:r>
      <w:r w:rsidRPr="00843BC8">
        <w:rPr>
          <w:lang w:val="en-GB"/>
        </w:rPr>
        <w:t xml:space="preserve"> (nCD4</w:t>
      </w:r>
      <w:r w:rsidRPr="00843BC8">
        <w:rPr>
          <w:vertAlign w:val="superscript"/>
          <w:lang w:val="en-GB"/>
        </w:rPr>
        <w:t>+</w:t>
      </w:r>
      <w:r w:rsidRPr="00843BC8">
        <w:rPr>
          <w:lang w:val="en-GB"/>
        </w:rPr>
        <w:t>), CD8</w:t>
      </w:r>
      <w:r w:rsidRPr="00843BC8">
        <w:rPr>
          <w:vertAlign w:val="superscript"/>
          <w:lang w:val="en-GB"/>
        </w:rPr>
        <w:t>+</w:t>
      </w:r>
      <w:r w:rsidRPr="00843BC8">
        <w:rPr>
          <w:lang w:val="en-GB"/>
        </w:rPr>
        <w:t xml:space="preserve">, double positive (DP) and double negative (DN) T cells and outlined with borders </w:t>
      </w:r>
      <w:r w:rsidRPr="00F92F3B">
        <w:rPr>
          <w:b/>
          <w:lang w:val="en-GB"/>
        </w:rPr>
        <w:t xml:space="preserve">(E, F) </w:t>
      </w:r>
      <w:r w:rsidRPr="00843BC8">
        <w:rPr>
          <w:lang w:val="en-GB"/>
        </w:rPr>
        <w:t>Frequencies of naïve, memory and TEMRA CD4</w:t>
      </w:r>
      <w:r w:rsidRPr="00843BC8">
        <w:rPr>
          <w:vertAlign w:val="superscript"/>
          <w:lang w:val="en-GB"/>
        </w:rPr>
        <w:t>+</w:t>
      </w:r>
      <w:r w:rsidRPr="00843BC8">
        <w:rPr>
          <w:lang w:val="en-GB"/>
        </w:rPr>
        <w:t xml:space="preserve"> </w:t>
      </w:r>
      <w:r w:rsidRPr="00F92F3B">
        <w:rPr>
          <w:b/>
          <w:lang w:val="en-GB"/>
        </w:rPr>
        <w:t>(E)</w:t>
      </w:r>
      <w:r w:rsidRPr="00843BC8">
        <w:rPr>
          <w:lang w:val="en-GB"/>
        </w:rPr>
        <w:t xml:space="preserve"> and CD8</w:t>
      </w:r>
      <w:r w:rsidRPr="00843BC8">
        <w:rPr>
          <w:vertAlign w:val="superscript"/>
          <w:lang w:val="en-GB"/>
        </w:rPr>
        <w:t>+</w:t>
      </w:r>
      <w:r w:rsidRPr="00843BC8">
        <w:rPr>
          <w:lang w:val="en-GB"/>
        </w:rPr>
        <w:t xml:space="preserve"> </w:t>
      </w:r>
      <w:r w:rsidRPr="00F92F3B">
        <w:rPr>
          <w:b/>
          <w:lang w:val="en-GB"/>
        </w:rPr>
        <w:t>(F)</w:t>
      </w:r>
      <w:r w:rsidRPr="00843BC8">
        <w:rPr>
          <w:lang w:val="en-GB"/>
        </w:rPr>
        <w:t xml:space="preserve"> T cells in small and large tonsils. Lines represent mean ± SEM. Statistical significance was calculated using Mann-Whitney </w:t>
      </w:r>
      <w:r w:rsidRPr="00843BC8">
        <w:rPr>
          <w:i/>
          <w:lang w:val="en-GB"/>
        </w:rPr>
        <w:t>U</w:t>
      </w:r>
      <w:r w:rsidRPr="00843BC8">
        <w:rPr>
          <w:lang w:val="en-GB"/>
        </w:rPr>
        <w:t xml:space="preserve"> test. </w:t>
      </w:r>
    </w:p>
    <w:p w14:paraId="09197CE6" w14:textId="77777777" w:rsidR="00F92F3B" w:rsidRPr="00F92F3B" w:rsidRDefault="00F92F3B" w:rsidP="006F10C2">
      <w:pPr>
        <w:spacing w:before="240"/>
        <w:jc w:val="center"/>
        <w:rPr>
          <w:lang w:val="en-GB"/>
        </w:rPr>
      </w:pPr>
      <w:r w:rsidRPr="00F92F3B">
        <w:rPr>
          <w:noProof/>
        </w:rPr>
        <w:lastRenderedPageBreak/>
        <w:drawing>
          <wp:inline distT="0" distB="0" distL="0" distR="0" wp14:anchorId="730D3780" wp14:editId="2A304689">
            <wp:extent cx="5827444" cy="6086863"/>
            <wp:effectExtent l="0" t="0" r="0" b="9525"/>
            <wp:docPr id="5" name="Picture 5" descr="Macintosh HD:Users:annrao:Documents:ILC_Isabella:Figures_Illustrator:Supplementary:PNG:Supp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rao:Documents:ILC_Isabella:Figures_Illustrator:Supplementary:PNG:Suppl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44" cy="60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2F911" w14:textId="0812881A" w:rsidR="008138F8" w:rsidRPr="006F10C2" w:rsidRDefault="00F92F3B" w:rsidP="000D7760">
      <w:pPr>
        <w:spacing w:before="240"/>
        <w:jc w:val="both"/>
        <w:rPr>
          <w:lang w:val="en-GB"/>
        </w:rPr>
      </w:pPr>
      <w:r>
        <w:rPr>
          <w:b/>
          <w:lang w:val="en-GB"/>
        </w:rPr>
        <w:t>Supplementary Figure</w:t>
      </w:r>
      <w:r w:rsidRPr="00F92F3B">
        <w:rPr>
          <w:b/>
          <w:lang w:val="en-GB"/>
        </w:rPr>
        <w:t xml:space="preserve"> 3</w:t>
      </w:r>
      <w:r>
        <w:rPr>
          <w:b/>
          <w:lang w:val="en-GB"/>
        </w:rPr>
        <w:t>.</w:t>
      </w:r>
      <w:r w:rsidRPr="00F92F3B">
        <w:rPr>
          <w:b/>
          <w:lang w:val="en-GB"/>
        </w:rPr>
        <w:t xml:space="preserve"> (A)</w:t>
      </w:r>
      <w:r w:rsidRPr="00F92F3B">
        <w:rPr>
          <w:lang w:val="en-GB"/>
        </w:rPr>
        <w:t xml:space="preserve"> Gating strategy for assessing B-cell sub-populations among B cells gated as in supplementary figure 2A. </w:t>
      </w:r>
      <w:r w:rsidRPr="00F92F3B">
        <w:rPr>
          <w:b/>
          <w:lang w:val="en-GB"/>
        </w:rPr>
        <w:t xml:space="preserve">(B) </w:t>
      </w:r>
      <w:r w:rsidRPr="00F92F3B">
        <w:rPr>
          <w:lang w:val="en-GB"/>
        </w:rPr>
        <w:t>Representative plot of CD38 vs. CD20 expression on total living CD3</w:t>
      </w:r>
      <w:r w:rsidRPr="00F92F3B">
        <w:rPr>
          <w:vertAlign w:val="superscript"/>
          <w:lang w:val="en-GB"/>
        </w:rPr>
        <w:t>-</w:t>
      </w:r>
      <w:r w:rsidRPr="00F92F3B">
        <w:rPr>
          <w:lang w:val="en-GB"/>
        </w:rPr>
        <w:t xml:space="preserve"> lymphocytes and lymphoblasts. </w:t>
      </w:r>
      <w:r w:rsidRPr="00F92F3B">
        <w:rPr>
          <w:b/>
          <w:lang w:val="en-GB"/>
        </w:rPr>
        <w:t>(C, D)</w:t>
      </w:r>
      <w:r w:rsidRPr="00F92F3B">
        <w:rPr>
          <w:lang w:val="en-GB"/>
        </w:rPr>
        <w:t xml:space="preserve"> UMAP of CD19</w:t>
      </w:r>
      <w:r w:rsidRPr="00F92F3B">
        <w:rPr>
          <w:vertAlign w:val="superscript"/>
          <w:lang w:val="en-GB"/>
        </w:rPr>
        <w:t>+</w:t>
      </w:r>
      <w:r w:rsidRPr="00F92F3B">
        <w:rPr>
          <w:lang w:val="en-GB"/>
        </w:rPr>
        <w:t>CD20</w:t>
      </w:r>
      <w:r w:rsidRPr="00F92F3B">
        <w:rPr>
          <w:vertAlign w:val="superscript"/>
          <w:lang w:val="en-GB"/>
        </w:rPr>
        <w:t>+</w:t>
      </w:r>
      <w:r w:rsidRPr="00F92F3B">
        <w:rPr>
          <w:lang w:val="en-GB"/>
        </w:rPr>
        <w:t xml:space="preserve"> B cells in small </w:t>
      </w:r>
      <w:r w:rsidRPr="00F92F3B">
        <w:rPr>
          <w:b/>
          <w:lang w:val="en-GB"/>
        </w:rPr>
        <w:t>(C)</w:t>
      </w:r>
      <w:r w:rsidRPr="00F92F3B">
        <w:rPr>
          <w:lang w:val="en-GB"/>
        </w:rPr>
        <w:t xml:space="preserve"> and large </w:t>
      </w:r>
      <w:r w:rsidRPr="00F92F3B">
        <w:rPr>
          <w:b/>
          <w:lang w:val="en-GB"/>
        </w:rPr>
        <w:t>(D)</w:t>
      </w:r>
      <w:r w:rsidRPr="00F92F3B">
        <w:rPr>
          <w:lang w:val="en-GB"/>
        </w:rPr>
        <w:t xml:space="preserve"> tonsils. UMAP </w:t>
      </w:r>
      <w:r w:rsidR="00773757">
        <w:rPr>
          <w:lang w:val="en-GB"/>
        </w:rPr>
        <w:t>groups</w:t>
      </w:r>
      <w:r w:rsidRPr="00F92F3B">
        <w:rPr>
          <w:lang w:val="en-GB"/>
        </w:rPr>
        <w:t xml:space="preserve"> of CD38</w:t>
      </w:r>
      <w:r w:rsidRPr="00F92F3B">
        <w:rPr>
          <w:vertAlign w:val="superscript"/>
          <w:lang w:val="en-GB"/>
        </w:rPr>
        <w:t>hi</w:t>
      </w:r>
      <w:r w:rsidRPr="00F92F3B">
        <w:rPr>
          <w:lang w:val="en-GB"/>
        </w:rPr>
        <w:t>, CD38</w:t>
      </w:r>
      <w:r w:rsidRPr="00F92F3B">
        <w:rPr>
          <w:vertAlign w:val="superscript"/>
          <w:lang w:val="en-GB"/>
        </w:rPr>
        <w:t>+</w:t>
      </w:r>
      <w:r w:rsidRPr="00F92F3B">
        <w:rPr>
          <w:lang w:val="en-GB"/>
        </w:rPr>
        <w:t>, IgM</w:t>
      </w:r>
      <w:r w:rsidRPr="00F92F3B">
        <w:rPr>
          <w:vertAlign w:val="superscript"/>
          <w:lang w:val="en-GB"/>
        </w:rPr>
        <w:t>+</w:t>
      </w:r>
      <w:r w:rsidRPr="00F92F3B">
        <w:rPr>
          <w:lang w:val="en-GB"/>
        </w:rPr>
        <w:t>, CD27</w:t>
      </w:r>
      <w:r w:rsidRPr="00F92F3B">
        <w:rPr>
          <w:vertAlign w:val="superscript"/>
          <w:lang w:val="en-GB"/>
        </w:rPr>
        <w:t>+</w:t>
      </w:r>
      <w:r w:rsidRPr="00F92F3B">
        <w:rPr>
          <w:lang w:val="en-GB"/>
        </w:rPr>
        <w:t>IgM</w:t>
      </w:r>
      <w:r w:rsidRPr="00F92F3B">
        <w:rPr>
          <w:vertAlign w:val="superscript"/>
          <w:lang w:val="en-GB"/>
        </w:rPr>
        <w:t>-</w:t>
      </w:r>
      <w:r w:rsidRPr="00F92F3B">
        <w:rPr>
          <w:lang w:val="en-GB"/>
        </w:rPr>
        <w:t xml:space="preserve"> and CD27</w:t>
      </w:r>
      <w:r w:rsidRPr="00F92F3B">
        <w:rPr>
          <w:vertAlign w:val="superscript"/>
          <w:lang w:val="en-GB"/>
        </w:rPr>
        <w:t>+</w:t>
      </w:r>
      <w:r w:rsidRPr="00F92F3B">
        <w:rPr>
          <w:lang w:val="en-GB"/>
        </w:rPr>
        <w:t>IgM</w:t>
      </w:r>
      <w:r w:rsidRPr="00F92F3B">
        <w:rPr>
          <w:vertAlign w:val="superscript"/>
          <w:lang w:val="en-GB"/>
        </w:rPr>
        <w:t xml:space="preserve">+ </w:t>
      </w:r>
      <w:r w:rsidRPr="00F92F3B">
        <w:rPr>
          <w:lang w:val="en-GB"/>
        </w:rPr>
        <w:t xml:space="preserve">B cells are outlined with borders. </w:t>
      </w:r>
      <w:r w:rsidRPr="00F92F3B">
        <w:rPr>
          <w:b/>
          <w:lang w:val="en-GB"/>
        </w:rPr>
        <w:t xml:space="preserve">(E) </w:t>
      </w:r>
      <w:r w:rsidRPr="00F92F3B">
        <w:rPr>
          <w:lang w:val="en-GB"/>
        </w:rPr>
        <w:t>Frequency of CD27</w:t>
      </w:r>
      <w:r w:rsidRPr="00F92F3B">
        <w:rPr>
          <w:vertAlign w:val="superscript"/>
          <w:lang w:val="en-GB"/>
        </w:rPr>
        <w:t>+</w:t>
      </w:r>
      <w:r w:rsidRPr="00F92F3B">
        <w:rPr>
          <w:lang w:val="en-GB"/>
        </w:rPr>
        <w:t xml:space="preserve"> B cells among total living CD45</w:t>
      </w:r>
      <w:r w:rsidRPr="00F92F3B">
        <w:rPr>
          <w:vertAlign w:val="superscript"/>
          <w:lang w:val="en-GB"/>
        </w:rPr>
        <w:t>+</w:t>
      </w:r>
      <w:r w:rsidRPr="00F92F3B">
        <w:rPr>
          <w:lang w:val="en-GB"/>
        </w:rPr>
        <w:t xml:space="preserve"> cells in small and large tonsils. </w:t>
      </w:r>
      <w:r w:rsidRPr="00F92F3B">
        <w:rPr>
          <w:b/>
          <w:lang w:val="en-GB"/>
        </w:rPr>
        <w:t>(F)</w:t>
      </w:r>
      <w:r w:rsidRPr="00F92F3B">
        <w:rPr>
          <w:lang w:val="en-GB"/>
        </w:rPr>
        <w:t xml:space="preserve"> Frequency of IgM</w:t>
      </w:r>
      <w:r w:rsidRPr="00F92F3B">
        <w:rPr>
          <w:vertAlign w:val="superscript"/>
          <w:lang w:val="en-GB"/>
        </w:rPr>
        <w:t>+</w:t>
      </w:r>
      <w:r w:rsidRPr="00F92F3B">
        <w:rPr>
          <w:lang w:val="en-GB"/>
        </w:rPr>
        <w:t xml:space="preserve"> cells among CD27</w:t>
      </w:r>
      <w:r w:rsidRPr="00F92F3B">
        <w:rPr>
          <w:vertAlign w:val="superscript"/>
          <w:lang w:val="en-GB"/>
        </w:rPr>
        <w:t>-</w:t>
      </w:r>
      <w:r w:rsidRPr="00F92F3B">
        <w:rPr>
          <w:lang w:val="en-GB"/>
        </w:rPr>
        <w:t xml:space="preserve"> B cells in small and large tonsils. </w:t>
      </w:r>
      <w:r w:rsidRPr="00F92F3B">
        <w:rPr>
          <w:b/>
          <w:lang w:val="en-GB"/>
        </w:rPr>
        <w:t>(E, F)</w:t>
      </w:r>
      <w:r w:rsidRPr="00F92F3B">
        <w:rPr>
          <w:lang w:val="en-GB"/>
        </w:rPr>
        <w:t xml:space="preserve"> Bars and error bars represent mean ± SEM. Statistical significance was calculated using Mann-Whitney </w:t>
      </w:r>
      <w:r w:rsidRPr="00F92F3B">
        <w:rPr>
          <w:i/>
          <w:lang w:val="en-GB"/>
        </w:rPr>
        <w:t>U</w:t>
      </w:r>
      <w:r w:rsidRPr="00F92F3B">
        <w:rPr>
          <w:lang w:val="en-GB"/>
        </w:rPr>
        <w:t xml:space="preserve"> test. </w:t>
      </w:r>
    </w:p>
    <w:p w14:paraId="02B9C930" w14:textId="77777777" w:rsidR="008138F8" w:rsidRDefault="008138F8" w:rsidP="00654E8F">
      <w:pPr>
        <w:spacing w:before="240"/>
      </w:pPr>
    </w:p>
    <w:p w14:paraId="2C67D8E8" w14:textId="77777777" w:rsidR="008138F8" w:rsidRDefault="008138F8" w:rsidP="00654E8F">
      <w:pPr>
        <w:spacing w:before="240"/>
      </w:pPr>
    </w:p>
    <w:p w14:paraId="470FF8F0" w14:textId="743578B9" w:rsidR="008138F8" w:rsidRPr="008138F8" w:rsidRDefault="005E76A3" w:rsidP="003768EE">
      <w:pPr>
        <w:spacing w:before="24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2655023" wp14:editId="6857578D">
            <wp:extent cx="6208395" cy="672274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_4_NEW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7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0EB0" w14:textId="77777777" w:rsidR="005E76A3" w:rsidRDefault="005E76A3" w:rsidP="000D7760">
      <w:pPr>
        <w:spacing w:before="240"/>
        <w:jc w:val="both"/>
        <w:rPr>
          <w:b/>
          <w:lang w:val="en-GB"/>
        </w:rPr>
      </w:pPr>
    </w:p>
    <w:p w14:paraId="26F9050A" w14:textId="645A484B" w:rsidR="008138F8" w:rsidRPr="003768EE" w:rsidRDefault="008138F8" w:rsidP="000D7760">
      <w:pPr>
        <w:spacing w:before="240"/>
        <w:jc w:val="both"/>
        <w:rPr>
          <w:b/>
          <w:lang w:val="en-GB"/>
        </w:rPr>
      </w:pPr>
      <w:r w:rsidRPr="008138F8">
        <w:rPr>
          <w:b/>
          <w:lang w:val="en-GB"/>
        </w:rPr>
        <w:t xml:space="preserve">Supplementary Fig. 4 </w:t>
      </w:r>
      <w:r w:rsidRPr="00F934F1">
        <w:rPr>
          <w:b/>
          <w:lang w:val="en-GB"/>
        </w:rPr>
        <w:t>(A)</w:t>
      </w:r>
      <w:r w:rsidRPr="008138F8">
        <w:rPr>
          <w:lang w:val="en-GB"/>
        </w:rPr>
        <w:t xml:space="preserve"> Gating strategy for B cells and atypical memory B cells. </w:t>
      </w:r>
      <w:r w:rsidRPr="00F934F1">
        <w:rPr>
          <w:b/>
          <w:lang w:val="en-GB"/>
        </w:rPr>
        <w:t>(B, C)</w:t>
      </w:r>
      <w:r w:rsidRPr="008138F8">
        <w:rPr>
          <w:lang w:val="en-GB"/>
        </w:rPr>
        <w:t xml:space="preserve"> UMAP of CD19</w:t>
      </w:r>
      <w:r w:rsidRPr="008138F8">
        <w:rPr>
          <w:vertAlign w:val="superscript"/>
          <w:lang w:val="en-GB"/>
        </w:rPr>
        <w:t>+</w:t>
      </w:r>
      <w:r w:rsidRPr="008138F8">
        <w:rPr>
          <w:lang w:val="en-GB"/>
        </w:rPr>
        <w:t>CD20</w:t>
      </w:r>
      <w:r w:rsidRPr="008138F8">
        <w:rPr>
          <w:vertAlign w:val="superscript"/>
          <w:lang w:val="en-GB"/>
        </w:rPr>
        <w:t>+</w:t>
      </w:r>
      <w:r w:rsidRPr="008138F8">
        <w:rPr>
          <w:lang w:val="en-GB"/>
        </w:rPr>
        <w:t xml:space="preserve"> B cells in small </w:t>
      </w:r>
      <w:r w:rsidRPr="00F934F1">
        <w:rPr>
          <w:b/>
          <w:lang w:val="en-GB"/>
        </w:rPr>
        <w:t>(B)</w:t>
      </w:r>
      <w:r w:rsidRPr="008138F8">
        <w:rPr>
          <w:lang w:val="en-GB"/>
        </w:rPr>
        <w:t xml:space="preserve"> and large </w:t>
      </w:r>
      <w:r w:rsidRPr="00F934F1">
        <w:rPr>
          <w:b/>
          <w:lang w:val="en-GB"/>
        </w:rPr>
        <w:t>(C)</w:t>
      </w:r>
      <w:r w:rsidRPr="008138F8">
        <w:rPr>
          <w:lang w:val="en-GB"/>
        </w:rPr>
        <w:t xml:space="preserve"> tonsils. Identified UMAP </w:t>
      </w:r>
      <w:r w:rsidR="00773757">
        <w:rPr>
          <w:lang w:val="en-GB"/>
        </w:rPr>
        <w:t>groups</w:t>
      </w:r>
      <w:r w:rsidRPr="008138F8">
        <w:rPr>
          <w:lang w:val="en-GB"/>
        </w:rPr>
        <w:t xml:space="preserve"> are outlined with borders. </w:t>
      </w:r>
    </w:p>
    <w:sectPr w:rsidR="008138F8" w:rsidRPr="003768EE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E8723" w14:textId="77777777" w:rsidR="00A101C8" w:rsidRDefault="00A101C8" w:rsidP="00117666">
      <w:pPr>
        <w:spacing w:after="0"/>
      </w:pPr>
      <w:r>
        <w:separator/>
      </w:r>
    </w:p>
  </w:endnote>
  <w:endnote w:type="continuationSeparator" w:id="0">
    <w:p w14:paraId="7BFAD13C" w14:textId="77777777" w:rsidR="00A101C8" w:rsidRDefault="00A101C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FA098E" w:rsidRPr="00577C4C" w:rsidRDefault="00FA098E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FA098E" w:rsidRPr="00577C4C" w:rsidRDefault="00FA098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737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FA098E" w:rsidRPr="00577C4C" w:rsidRDefault="00FA098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73757"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FA098E" w:rsidRPr="00577C4C" w:rsidRDefault="00FA098E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FA098E" w:rsidRPr="00577C4C" w:rsidRDefault="00FA098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737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FA098E" w:rsidRPr="00577C4C" w:rsidRDefault="00FA098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73757">
                      <w:rPr>
                        <w:noProof/>
                        <w:color w:val="000000" w:themeColor="text1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0DABF" w14:textId="77777777" w:rsidR="00A101C8" w:rsidRDefault="00A101C8" w:rsidP="00117666">
      <w:pPr>
        <w:spacing w:after="0"/>
      </w:pPr>
      <w:r>
        <w:separator/>
      </w:r>
    </w:p>
  </w:footnote>
  <w:footnote w:type="continuationSeparator" w:id="0">
    <w:p w14:paraId="5987CB7B" w14:textId="77777777" w:rsidR="00A101C8" w:rsidRDefault="00A101C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FA098E" w:rsidRPr="009151AA" w:rsidRDefault="00FA098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FA098E" w:rsidRDefault="00FA098E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1339"/>
    <w:rsid w:val="00052A14"/>
    <w:rsid w:val="0006139F"/>
    <w:rsid w:val="00063EB4"/>
    <w:rsid w:val="00077D53"/>
    <w:rsid w:val="000D7760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32B83"/>
    <w:rsid w:val="003544FB"/>
    <w:rsid w:val="003768EE"/>
    <w:rsid w:val="003A4FDA"/>
    <w:rsid w:val="003D2F2D"/>
    <w:rsid w:val="00401590"/>
    <w:rsid w:val="004276FC"/>
    <w:rsid w:val="00447801"/>
    <w:rsid w:val="00452E9C"/>
    <w:rsid w:val="0046257F"/>
    <w:rsid w:val="004735C8"/>
    <w:rsid w:val="004947A6"/>
    <w:rsid w:val="004961FF"/>
    <w:rsid w:val="00504F15"/>
    <w:rsid w:val="00517A89"/>
    <w:rsid w:val="005250F2"/>
    <w:rsid w:val="00593EEA"/>
    <w:rsid w:val="005A5EEE"/>
    <w:rsid w:val="005B21F7"/>
    <w:rsid w:val="005C2FBE"/>
    <w:rsid w:val="005E76A3"/>
    <w:rsid w:val="006375C7"/>
    <w:rsid w:val="00654E8F"/>
    <w:rsid w:val="00660D05"/>
    <w:rsid w:val="006820B1"/>
    <w:rsid w:val="006B7D14"/>
    <w:rsid w:val="006F10C2"/>
    <w:rsid w:val="00701727"/>
    <w:rsid w:val="0070566C"/>
    <w:rsid w:val="00714A44"/>
    <w:rsid w:val="00714C50"/>
    <w:rsid w:val="00725A7D"/>
    <w:rsid w:val="007501BE"/>
    <w:rsid w:val="00773757"/>
    <w:rsid w:val="00790BB3"/>
    <w:rsid w:val="007B0FE3"/>
    <w:rsid w:val="007C206C"/>
    <w:rsid w:val="008138F8"/>
    <w:rsid w:val="00817DD6"/>
    <w:rsid w:val="0083759F"/>
    <w:rsid w:val="00843BC8"/>
    <w:rsid w:val="00857A12"/>
    <w:rsid w:val="00885156"/>
    <w:rsid w:val="00896861"/>
    <w:rsid w:val="008B6D40"/>
    <w:rsid w:val="009151AA"/>
    <w:rsid w:val="0093429D"/>
    <w:rsid w:val="009368C8"/>
    <w:rsid w:val="00943573"/>
    <w:rsid w:val="00964134"/>
    <w:rsid w:val="00970F7D"/>
    <w:rsid w:val="00994A3D"/>
    <w:rsid w:val="009B6CF0"/>
    <w:rsid w:val="009C2B12"/>
    <w:rsid w:val="00A101C8"/>
    <w:rsid w:val="00A174D9"/>
    <w:rsid w:val="00A41ACD"/>
    <w:rsid w:val="00AA4D24"/>
    <w:rsid w:val="00AB6715"/>
    <w:rsid w:val="00AD2778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12A6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F14F3"/>
    <w:rsid w:val="00F46900"/>
    <w:rsid w:val="00F61D89"/>
    <w:rsid w:val="00F75CA2"/>
    <w:rsid w:val="00F92F3B"/>
    <w:rsid w:val="00F934F1"/>
    <w:rsid w:val="00FA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86DB94A"/>
  <w15:docId w15:val="{6B4F63B5-A8FA-4434-BE6F-CFB37C2D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64A14BE-4419-7441-AE70-EEB40B470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15</Pages>
  <Words>2086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Jenny Mjösberg</cp:lastModifiedBy>
  <cp:revision>3</cp:revision>
  <cp:lastPrinted>2013-10-03T12:51:00Z</cp:lastPrinted>
  <dcterms:created xsi:type="dcterms:W3CDTF">2021-10-05T08:55:00Z</dcterms:created>
  <dcterms:modified xsi:type="dcterms:W3CDTF">2021-10-15T13:20:00Z</dcterms:modified>
</cp:coreProperties>
</file>