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5C2B4" w14:textId="0E346CAC" w:rsidR="00F87F17" w:rsidRPr="00083CBC" w:rsidRDefault="00815EA9" w:rsidP="00F87F17">
      <w:pPr>
        <w:spacing w:line="480" w:lineRule="auto"/>
        <w:contextualSpacing/>
        <w:outlineLvl w:val="0"/>
        <w:rPr>
          <w:rFonts w:ascii="Times" w:hAnsi="Times" w:cs="Tahoma"/>
          <w:b/>
          <w:caps/>
          <w:color w:val="000000" w:themeColor="text1"/>
          <w:lang w:val="en-US"/>
        </w:rPr>
      </w:pPr>
      <w:r>
        <w:rPr>
          <w:rFonts w:ascii="Times" w:hAnsi="Times" w:cs="Tahoma"/>
          <w:b/>
          <w:caps/>
          <w:color w:val="000000" w:themeColor="text1"/>
          <w:lang w:val="en-US"/>
        </w:rPr>
        <w:t>THERE IS NO</w:t>
      </w:r>
      <w:bookmarkStart w:id="0" w:name="_GoBack"/>
      <w:bookmarkEnd w:id="0"/>
      <w:r w:rsidR="00F73014" w:rsidRPr="00F73014">
        <w:rPr>
          <w:rFonts w:ascii="Times" w:hAnsi="Times" w:cs="Tahoma"/>
          <w:b/>
          <w:caps/>
          <w:color w:val="000000" w:themeColor="text1"/>
          <w:lang w:val="en-US"/>
        </w:rPr>
        <w:t xml:space="preserve"> ‘RULE OF THUMB’: GENOMIC FILTER SETTINGS FOR A SMALL PLANT POPULATION TO OBTAIN UNBIASED GENE FLOW ESTIMATES</w:t>
      </w:r>
      <w:r w:rsidR="00F87F17" w:rsidRPr="00083CBC">
        <w:rPr>
          <w:rFonts w:ascii="Times" w:hAnsi="Times" w:cs="Tahoma"/>
          <w:b/>
          <w:caps/>
          <w:color w:val="000000" w:themeColor="text1"/>
          <w:lang w:val="en-US"/>
        </w:rPr>
        <w:t xml:space="preserve"> </w:t>
      </w:r>
    </w:p>
    <w:p w14:paraId="0E053DA5" w14:textId="77777777" w:rsidR="000C769E" w:rsidRPr="003A7CC8" w:rsidRDefault="000C769E" w:rsidP="000C769E">
      <w:pPr>
        <w:ind w:left="567"/>
        <w:rPr>
          <w:lang w:val="en-US"/>
        </w:rPr>
      </w:pPr>
    </w:p>
    <w:p w14:paraId="7A1A9F2E" w14:textId="77777777" w:rsidR="000C769E" w:rsidRPr="003A7CC8" w:rsidRDefault="000C769E" w:rsidP="000C769E">
      <w:pPr>
        <w:ind w:left="567"/>
        <w:rPr>
          <w:lang w:val="en-US"/>
        </w:rPr>
      </w:pPr>
    </w:p>
    <w:p w14:paraId="6A59A969" w14:textId="77777777" w:rsidR="000C769E" w:rsidRPr="003A7CC8" w:rsidRDefault="000C769E" w:rsidP="000C769E">
      <w:pPr>
        <w:ind w:left="567"/>
        <w:rPr>
          <w:lang w:val="en-US"/>
        </w:rPr>
      </w:pPr>
    </w:p>
    <w:p w14:paraId="0CC50B2C" w14:textId="77777777" w:rsidR="000C769E" w:rsidRPr="003A7CC8" w:rsidRDefault="000C769E" w:rsidP="000C769E">
      <w:pPr>
        <w:ind w:left="567"/>
        <w:rPr>
          <w:lang w:val="en-US"/>
        </w:rPr>
      </w:pPr>
    </w:p>
    <w:p w14:paraId="7E4A4B48" w14:textId="77777777" w:rsidR="000C769E" w:rsidRPr="003A7CC8" w:rsidRDefault="000C769E" w:rsidP="000C769E">
      <w:pPr>
        <w:ind w:left="567"/>
        <w:rPr>
          <w:lang w:val="en-US"/>
        </w:rPr>
      </w:pPr>
    </w:p>
    <w:p w14:paraId="0337011F" w14:textId="77777777" w:rsidR="000C769E" w:rsidRPr="003A7CC8" w:rsidRDefault="000C769E" w:rsidP="000C769E">
      <w:pPr>
        <w:ind w:left="567"/>
        <w:rPr>
          <w:lang w:val="en-US"/>
        </w:rPr>
      </w:pPr>
    </w:p>
    <w:p w14:paraId="7032AE64" w14:textId="77777777" w:rsidR="000C769E" w:rsidRPr="003A7CC8" w:rsidRDefault="000C769E" w:rsidP="000C769E">
      <w:pPr>
        <w:ind w:left="567"/>
        <w:jc w:val="right"/>
        <w:rPr>
          <w:rFonts w:ascii="Times" w:hAnsi="Times"/>
          <w:b/>
          <w:lang w:val="en-US"/>
        </w:rPr>
      </w:pPr>
      <w:r w:rsidRPr="003A7CC8">
        <w:rPr>
          <w:rFonts w:ascii="Times" w:hAnsi="Times"/>
          <w:b/>
          <w:lang w:val="en-US"/>
        </w:rPr>
        <w:t>Supporting Information</w:t>
      </w:r>
    </w:p>
    <w:p w14:paraId="63593202" w14:textId="77777777" w:rsidR="000C769E" w:rsidRPr="003A7CC8" w:rsidRDefault="000C769E" w:rsidP="000C769E">
      <w:pPr>
        <w:ind w:left="567"/>
        <w:rPr>
          <w:lang w:val="en-US"/>
        </w:rPr>
      </w:pPr>
    </w:p>
    <w:p w14:paraId="6FE0550F" w14:textId="77777777" w:rsidR="000C769E" w:rsidRPr="003A7CC8" w:rsidRDefault="000C769E" w:rsidP="000C769E">
      <w:pPr>
        <w:ind w:left="567"/>
        <w:rPr>
          <w:lang w:val="en-US"/>
        </w:rPr>
      </w:pPr>
    </w:p>
    <w:p w14:paraId="0C2C1497" w14:textId="77777777" w:rsidR="000C769E" w:rsidRPr="003A7CC8" w:rsidRDefault="000C769E" w:rsidP="000C769E">
      <w:pPr>
        <w:ind w:left="567"/>
        <w:rPr>
          <w:lang w:val="en-US"/>
        </w:rPr>
      </w:pPr>
    </w:p>
    <w:p w14:paraId="121EAD50" w14:textId="77777777" w:rsidR="000C769E" w:rsidRPr="003A7CC8" w:rsidRDefault="000C769E" w:rsidP="000C769E">
      <w:pPr>
        <w:ind w:left="567"/>
        <w:rPr>
          <w:lang w:val="en-US"/>
        </w:rPr>
      </w:pPr>
    </w:p>
    <w:p w14:paraId="3DEBA257" w14:textId="77777777" w:rsidR="000C769E" w:rsidRPr="003A7CC8" w:rsidRDefault="000C769E" w:rsidP="000C769E">
      <w:pPr>
        <w:ind w:left="567"/>
        <w:rPr>
          <w:lang w:val="en-US"/>
        </w:rPr>
      </w:pPr>
    </w:p>
    <w:p w14:paraId="13BFBA00" w14:textId="77777777" w:rsidR="000C769E" w:rsidRPr="003A7CC8" w:rsidRDefault="000C769E" w:rsidP="000C769E">
      <w:pPr>
        <w:ind w:left="567"/>
        <w:rPr>
          <w:lang w:val="en-US"/>
        </w:rPr>
      </w:pPr>
    </w:p>
    <w:p w14:paraId="3D4F5609" w14:textId="77777777" w:rsidR="000C769E" w:rsidRPr="003A7CC8" w:rsidRDefault="000C769E" w:rsidP="000C769E">
      <w:pPr>
        <w:ind w:left="567"/>
        <w:rPr>
          <w:lang w:val="en-US"/>
        </w:rPr>
      </w:pPr>
    </w:p>
    <w:p w14:paraId="27A46E6A" w14:textId="356E6C6F" w:rsidR="000C769E" w:rsidRPr="003A7CC8" w:rsidRDefault="000C769E" w:rsidP="000C769E">
      <w:pPr>
        <w:spacing w:line="480" w:lineRule="auto"/>
        <w:ind w:left="567"/>
        <w:contextualSpacing/>
        <w:outlineLvl w:val="0"/>
        <w:rPr>
          <w:rStyle w:val="descricao"/>
          <w:rFonts w:ascii="Times New Roman" w:hAnsi="Times New Roman"/>
          <w:caps/>
          <w:lang w:val="en-US"/>
        </w:rPr>
      </w:pPr>
      <w:r w:rsidRPr="003A7CC8">
        <w:rPr>
          <w:rFonts w:ascii="Times New Roman" w:hAnsi="Times New Roman"/>
          <w:caps/>
          <w:lang w:val="en-US"/>
        </w:rPr>
        <w:t>Alison G. Nazareno</w:t>
      </w:r>
      <w:r w:rsidRPr="003A7CC8">
        <w:rPr>
          <w:rFonts w:ascii="Times New Roman" w:hAnsi="Times New Roman"/>
          <w:caps/>
          <w:vertAlign w:val="superscript"/>
          <w:lang w:val="en-US"/>
        </w:rPr>
        <w:t>1</w:t>
      </w:r>
      <w:proofErr w:type="gramStart"/>
      <w:r w:rsidRPr="003A7CC8">
        <w:rPr>
          <w:rFonts w:ascii="Times New Roman" w:hAnsi="Times New Roman"/>
          <w:caps/>
          <w:vertAlign w:val="superscript"/>
          <w:lang w:val="en-US"/>
        </w:rPr>
        <w:t>,2</w:t>
      </w:r>
      <w:proofErr w:type="gramEnd"/>
      <w:r w:rsidR="00F87F17">
        <w:rPr>
          <w:rFonts w:ascii="Times New Roman" w:hAnsi="Times New Roman"/>
          <w:caps/>
          <w:lang w:val="en-US"/>
        </w:rPr>
        <w:t xml:space="preserve"> , L.</w:t>
      </w:r>
      <w:r w:rsidRPr="003A7CC8">
        <w:rPr>
          <w:rFonts w:ascii="Times New Roman" w:hAnsi="Times New Roman"/>
          <w:caps/>
          <w:lang w:val="en-US"/>
        </w:rPr>
        <w:t xml:space="preserve"> LACEY KNOWLES</w:t>
      </w:r>
      <w:r>
        <w:rPr>
          <w:rFonts w:ascii="Times New Roman" w:hAnsi="Times New Roman"/>
          <w:caps/>
          <w:vertAlign w:val="superscript"/>
          <w:lang w:val="en-US"/>
        </w:rPr>
        <w:t>1</w:t>
      </w:r>
    </w:p>
    <w:p w14:paraId="6A2C957F" w14:textId="77777777" w:rsidR="000C769E" w:rsidRPr="003A7CC8" w:rsidRDefault="000C769E" w:rsidP="000C769E">
      <w:pPr>
        <w:spacing w:line="480" w:lineRule="auto"/>
        <w:ind w:left="567"/>
        <w:contextualSpacing/>
        <w:rPr>
          <w:rStyle w:val="descricao"/>
          <w:rFonts w:ascii="Times New Roman" w:eastAsia="Times New Roman" w:hAnsi="Times New Roman"/>
          <w:vertAlign w:val="superscript"/>
          <w:lang w:val="en-US"/>
        </w:rPr>
      </w:pPr>
    </w:p>
    <w:p w14:paraId="4B7023CB" w14:textId="77777777" w:rsidR="000C769E" w:rsidRDefault="000C769E" w:rsidP="000C769E">
      <w:pPr>
        <w:spacing w:line="360" w:lineRule="auto"/>
        <w:ind w:left="567"/>
        <w:contextualSpacing/>
        <w:rPr>
          <w:rFonts w:ascii="Times New Roman" w:hAnsi="Times New Roman"/>
          <w:lang w:val="en-US"/>
        </w:rPr>
      </w:pPr>
      <w:proofErr w:type="gramStart"/>
      <w:r>
        <w:rPr>
          <w:rFonts w:ascii="Times New Roman" w:eastAsia="Times New Roman" w:hAnsi="Times New Roman"/>
          <w:vertAlign w:val="superscript"/>
          <w:lang w:val="en-US"/>
        </w:rPr>
        <w:t>1</w:t>
      </w:r>
      <w:r w:rsidRPr="003A7CC8">
        <w:rPr>
          <w:rFonts w:ascii="Times New Roman" w:eastAsia="Times New Roman" w:hAnsi="Times New Roman"/>
          <w:lang w:val="en-US"/>
        </w:rPr>
        <w:t xml:space="preserve"> </w:t>
      </w:r>
      <w:r w:rsidRPr="003A7CC8">
        <w:rPr>
          <w:rFonts w:ascii="Times New Roman" w:hAnsi="Times New Roman"/>
          <w:lang w:val="en-US"/>
        </w:rPr>
        <w:t>Department of Ecology and Evolutionary Biology, University of Michigan, Ann Arbor, MI, USA.</w:t>
      </w:r>
      <w:proofErr w:type="gramEnd"/>
    </w:p>
    <w:p w14:paraId="281A09D9" w14:textId="77777777" w:rsidR="000C769E" w:rsidRDefault="000C769E" w:rsidP="000C769E">
      <w:pPr>
        <w:spacing w:line="360" w:lineRule="auto"/>
        <w:ind w:left="567"/>
        <w:contextualSpacing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vertAlign w:val="superscript"/>
          <w:lang w:val="en-US"/>
        </w:rPr>
        <w:t>2</w:t>
      </w:r>
      <w:r w:rsidRPr="003A7CC8">
        <w:rPr>
          <w:rFonts w:ascii="Times New Roman" w:eastAsia="Times New Roman" w:hAnsi="Times New Roman"/>
          <w:lang w:val="en-US"/>
        </w:rPr>
        <w:t xml:space="preserve"> </w:t>
      </w:r>
      <w:r w:rsidRPr="003A7CC8">
        <w:rPr>
          <w:rStyle w:val="descricao"/>
          <w:rFonts w:ascii="Times New Roman" w:eastAsia="Times New Roman" w:hAnsi="Times New Roman"/>
          <w:lang w:val="en-US"/>
        </w:rPr>
        <w:t xml:space="preserve">Department of Genetics, Ecology and Evolution, Federal University of Minas Gerais, </w:t>
      </w:r>
      <w:r w:rsidRPr="003A7CC8">
        <w:rPr>
          <w:rFonts w:ascii="Times New Roman" w:eastAsia="Times New Roman" w:hAnsi="Times New Roman"/>
          <w:lang w:val="en-US"/>
        </w:rPr>
        <w:t xml:space="preserve">Belo Horizonte, </w:t>
      </w:r>
      <w:r w:rsidRPr="003A7CC8">
        <w:rPr>
          <w:rStyle w:val="descricao"/>
          <w:rFonts w:ascii="Times New Roman" w:eastAsia="Times New Roman" w:hAnsi="Times New Roman"/>
          <w:lang w:val="en-US"/>
        </w:rPr>
        <w:t>MG</w:t>
      </w:r>
      <w:r w:rsidRPr="003A7CC8">
        <w:rPr>
          <w:rFonts w:ascii="Times New Roman" w:eastAsia="Times New Roman" w:hAnsi="Times New Roman"/>
          <w:lang w:val="en-US"/>
        </w:rPr>
        <w:t>, Brazil.</w:t>
      </w:r>
    </w:p>
    <w:p w14:paraId="224FD34C" w14:textId="77777777" w:rsidR="000C769E" w:rsidRDefault="000C769E" w:rsidP="000C769E">
      <w:pPr>
        <w:ind w:left="567"/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1B8FF8BE" w14:textId="67E9B7D8" w:rsidR="00BD6229" w:rsidRDefault="001B509F" w:rsidP="00BD6229">
      <w:pPr>
        <w:outlineLvl w:val="0"/>
        <w:rPr>
          <w:rFonts w:ascii="Times" w:hAnsi="Times"/>
          <w:color w:val="000000" w:themeColor="text1"/>
          <w:lang w:val="en-US"/>
        </w:rPr>
      </w:pPr>
      <w:r>
        <w:rPr>
          <w:rFonts w:ascii="Times" w:hAnsi="Times"/>
          <w:b/>
        </w:rPr>
        <w:lastRenderedPageBreak/>
        <w:t xml:space="preserve">TABLE S1 </w:t>
      </w:r>
      <w:r w:rsidR="00BD6229">
        <w:rPr>
          <w:rFonts w:ascii="Times" w:hAnsi="Times"/>
          <w:color w:val="000000" w:themeColor="text1"/>
          <w:lang w:val="en-US"/>
        </w:rPr>
        <w:t xml:space="preserve">Standard error (SE) of the </w:t>
      </w:r>
      <w:r w:rsidR="00BD6229" w:rsidRPr="00083CBC">
        <w:rPr>
          <w:rFonts w:ascii="Times" w:hAnsi="Times"/>
          <w:color w:val="000000" w:themeColor="text1"/>
          <w:lang w:val="en-US"/>
        </w:rPr>
        <w:t>pairwise relatedness statistics (</w:t>
      </w:r>
      <w:r w:rsidR="00BD6229" w:rsidRPr="00083CBC">
        <w:rPr>
          <w:rFonts w:ascii="Times" w:hAnsi="Times"/>
          <w:i/>
          <w:color w:val="000000" w:themeColor="text1"/>
          <w:lang w:val="en-US"/>
        </w:rPr>
        <w:t>F</w:t>
      </w:r>
      <w:r w:rsidR="00BD6229" w:rsidRPr="00083CBC">
        <w:rPr>
          <w:rFonts w:ascii="Times" w:hAnsi="Times"/>
          <w:i/>
          <w:color w:val="000000" w:themeColor="text1"/>
          <w:vertAlign w:val="subscript"/>
          <w:lang w:val="en-US"/>
        </w:rPr>
        <w:t>1</w:t>
      </w:r>
      <w:r w:rsidR="00BD6229" w:rsidRPr="00083CBC">
        <w:rPr>
          <w:rFonts w:ascii="Times" w:hAnsi="Times"/>
          <w:color w:val="000000" w:themeColor="text1"/>
          <w:lang w:val="en-US"/>
        </w:rPr>
        <w:t xml:space="preserve">) </w:t>
      </w:r>
      <w:r w:rsidR="00BD6229">
        <w:rPr>
          <w:rFonts w:ascii="Times" w:hAnsi="Times"/>
          <w:color w:val="000000" w:themeColor="text1"/>
          <w:lang w:val="en-US"/>
        </w:rPr>
        <w:t xml:space="preserve">for the </w:t>
      </w:r>
      <w:r w:rsidR="00BD6229" w:rsidRPr="00083CBC">
        <w:rPr>
          <w:rFonts w:ascii="Times" w:hAnsi="Times"/>
          <w:color w:val="000000" w:themeColor="text1"/>
          <w:lang w:val="en-US"/>
        </w:rPr>
        <w:t>empirical data set (</w:t>
      </w:r>
      <w:r w:rsidR="00BD6229" w:rsidRPr="00083CBC">
        <w:rPr>
          <w:rFonts w:ascii="Times" w:hAnsi="Times"/>
          <w:i/>
          <w:color w:val="000000" w:themeColor="text1"/>
          <w:lang w:val="en-US"/>
        </w:rPr>
        <w:t xml:space="preserve">n </w:t>
      </w:r>
      <w:r w:rsidR="00BD6229" w:rsidRPr="00083CBC">
        <w:rPr>
          <w:rFonts w:ascii="Times" w:hAnsi="Times"/>
          <w:color w:val="000000" w:themeColor="text1"/>
          <w:lang w:val="en-US"/>
        </w:rPr>
        <w:t xml:space="preserve">= 50; adults and seedlings of </w:t>
      </w:r>
      <w:r w:rsidR="00BD6229" w:rsidRPr="00083CBC">
        <w:rPr>
          <w:rFonts w:ascii="Times" w:hAnsi="Times"/>
          <w:i/>
          <w:color w:val="000000" w:themeColor="text1"/>
          <w:lang w:val="en-US"/>
        </w:rPr>
        <w:t>D</w:t>
      </w:r>
      <w:r w:rsidR="00497370">
        <w:rPr>
          <w:rFonts w:ascii="Times" w:hAnsi="Times"/>
          <w:i/>
          <w:color w:val="000000" w:themeColor="text1"/>
          <w:lang w:val="en-US"/>
        </w:rPr>
        <w:t>inizia</w:t>
      </w:r>
      <w:r w:rsidR="00BD6229" w:rsidRPr="00083CBC">
        <w:rPr>
          <w:rFonts w:ascii="Times" w:hAnsi="Times"/>
          <w:i/>
          <w:color w:val="000000" w:themeColor="text1"/>
          <w:lang w:val="en-US"/>
        </w:rPr>
        <w:t xml:space="preserve"> jueirana-facao </w:t>
      </w:r>
      <w:r w:rsidR="00BD6229" w:rsidRPr="00083CBC">
        <w:rPr>
          <w:rFonts w:ascii="Times" w:hAnsi="Times"/>
          <w:color w:val="000000" w:themeColor="text1"/>
          <w:lang w:val="en-US"/>
        </w:rPr>
        <w:t>combined)</w:t>
      </w:r>
      <w:r w:rsidR="00BD6229">
        <w:rPr>
          <w:rFonts w:ascii="Times" w:hAnsi="Times"/>
          <w:color w:val="000000" w:themeColor="text1"/>
          <w:lang w:val="en-US"/>
        </w:rPr>
        <w:t xml:space="preserve"> based on </w:t>
      </w:r>
      <w:r w:rsidR="00BD6229" w:rsidRPr="00083CBC">
        <w:rPr>
          <w:rFonts w:ascii="Times" w:hAnsi="Times"/>
          <w:bCs/>
          <w:color w:val="000000" w:themeColor="text1"/>
          <w:lang w:val="en-US"/>
        </w:rPr>
        <w:t xml:space="preserve">different amounts of </w:t>
      </w:r>
      <w:r w:rsidR="00BD6229" w:rsidRPr="00083CBC">
        <w:rPr>
          <w:rFonts w:ascii="Times" w:hAnsi="Times"/>
          <w:color w:val="000000" w:themeColor="text1"/>
          <w:lang w:val="en-US"/>
        </w:rPr>
        <w:t>missing data (</w:t>
      </w:r>
      <w:r w:rsidR="00BD6229" w:rsidRPr="00083CBC">
        <w:rPr>
          <w:rFonts w:ascii="Times" w:hAnsi="Times"/>
          <w:bCs/>
          <w:color w:val="000000" w:themeColor="text1"/>
          <w:lang w:val="en-US"/>
        </w:rPr>
        <w:t xml:space="preserve">MD) and </w:t>
      </w:r>
      <w:r w:rsidR="00BD6229" w:rsidRPr="00083CBC">
        <w:rPr>
          <w:rFonts w:ascii="Times" w:hAnsi="Times"/>
          <w:color w:val="000000" w:themeColor="text1"/>
          <w:lang w:val="en-US"/>
        </w:rPr>
        <w:t>minor allele frequency (</w:t>
      </w:r>
      <w:r w:rsidR="00BD6229" w:rsidRPr="00083CBC">
        <w:rPr>
          <w:rFonts w:ascii="Times" w:hAnsi="Times"/>
          <w:bCs/>
          <w:color w:val="000000" w:themeColor="text1"/>
          <w:lang w:val="en-US"/>
        </w:rPr>
        <w:t>MAF)</w:t>
      </w:r>
      <w:r w:rsidR="00BD6229">
        <w:rPr>
          <w:rFonts w:ascii="Times" w:hAnsi="Times"/>
          <w:bCs/>
          <w:color w:val="000000" w:themeColor="text1"/>
          <w:lang w:val="en-US"/>
        </w:rPr>
        <w:t>.</w:t>
      </w:r>
      <w:r w:rsidR="00BD6229" w:rsidRPr="00083CBC">
        <w:rPr>
          <w:rFonts w:ascii="Times" w:hAnsi="Times"/>
          <w:bCs/>
          <w:color w:val="000000" w:themeColor="text1"/>
          <w:lang w:val="en-US"/>
        </w:rPr>
        <w:t xml:space="preserve"> </w:t>
      </w:r>
    </w:p>
    <w:p w14:paraId="7D46447F" w14:textId="77777777" w:rsidR="00BD6229" w:rsidRDefault="00BD6229" w:rsidP="00BD6229">
      <w:pPr>
        <w:outlineLvl w:val="0"/>
        <w:rPr>
          <w:rFonts w:ascii="Times" w:hAnsi="Times"/>
          <w:color w:val="000000" w:themeColor="text1"/>
          <w:lang w:val="en-US"/>
        </w:rPr>
      </w:pPr>
    </w:p>
    <w:p w14:paraId="0BBEB42D" w14:textId="77777777" w:rsidR="00BD6229" w:rsidRPr="00083CBC" w:rsidRDefault="00BD6229" w:rsidP="00BD6229">
      <w:pPr>
        <w:outlineLvl w:val="0"/>
        <w:rPr>
          <w:rFonts w:ascii="Times" w:hAnsi="Times"/>
          <w:color w:val="000000" w:themeColor="text1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85"/>
        <w:gridCol w:w="1195"/>
        <w:gridCol w:w="1195"/>
        <w:gridCol w:w="1196"/>
        <w:gridCol w:w="1194"/>
        <w:gridCol w:w="1196"/>
        <w:gridCol w:w="1194"/>
        <w:gridCol w:w="1200"/>
      </w:tblGrid>
      <w:tr w:rsidR="00BD6229" w:rsidRPr="00083CBC" w14:paraId="20A3D1B9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12D586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9651D8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2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CE8EFA" w14:textId="77777777" w:rsidR="00BD6229" w:rsidRPr="00003C76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Loiselle’s kinship</w:t>
            </w:r>
          </w:p>
        </w:tc>
        <w:tc>
          <w:tcPr>
            <w:tcW w:w="12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4FFFEA" w14:textId="77777777" w:rsidR="00BD6229" w:rsidRPr="00BF23D2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Ritland’s kinship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19677C" w14:textId="77777777" w:rsidR="00BD6229" w:rsidRPr="00BF23D2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Q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&amp;</w:t>
            </w:r>
            <w:r w:rsidRPr="00083CBC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G’s relatedness</w:t>
            </w:r>
          </w:p>
        </w:tc>
      </w:tr>
      <w:tr w:rsidR="00BD6229" w:rsidRPr="00083CBC" w14:paraId="3D4FB3AE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1593C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MD_MAF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92105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SNPs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4AEE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i/>
                <w:color w:val="000000" w:themeColor="text1"/>
                <w:sz w:val="22"/>
                <w:szCs w:val="22"/>
                <w:lang w:val="en-US"/>
              </w:rPr>
              <w:t>F</w:t>
            </w:r>
            <w:r w:rsidRPr="00083CBC">
              <w:rPr>
                <w:rFonts w:ascii="Times" w:eastAsia="Times New Roman" w:hAnsi="Times" w:cs="Times New Roman"/>
                <w:b/>
                <w:i/>
                <w:color w:val="000000" w:themeColor="text1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7D2E0" w14:textId="77777777" w:rsidR="00BD6229" w:rsidRPr="00003C76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03C76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SE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1C33A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b/>
                <w:i/>
                <w:color w:val="000000" w:themeColor="text1"/>
                <w:sz w:val="22"/>
                <w:szCs w:val="22"/>
                <w:lang w:val="en-US"/>
              </w:rPr>
              <w:t>F</w:t>
            </w:r>
            <w:r w:rsidRPr="0066761F">
              <w:rPr>
                <w:rFonts w:ascii="Times" w:eastAsia="Times New Roman" w:hAnsi="Times" w:cs="Times New Roman"/>
                <w:b/>
                <w:i/>
                <w:color w:val="000000" w:themeColor="text1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B5879" w14:textId="77777777" w:rsidR="00BD6229" w:rsidRPr="00BF23D2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BF23D2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SE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DC99C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i/>
                <w:color w:val="000000" w:themeColor="text1"/>
                <w:sz w:val="22"/>
                <w:szCs w:val="22"/>
                <w:lang w:val="en-US"/>
              </w:rPr>
              <w:t>F</w:t>
            </w:r>
            <w:r w:rsidRPr="00083CBC">
              <w:rPr>
                <w:rFonts w:ascii="Times" w:eastAsia="Times New Roman" w:hAnsi="Times" w:cs="Times New Roman"/>
                <w:b/>
                <w:i/>
                <w:color w:val="000000" w:themeColor="text1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C5398" w14:textId="77777777" w:rsidR="00BD6229" w:rsidRPr="00BF23D2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BF23D2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SE</w:t>
            </w:r>
          </w:p>
        </w:tc>
      </w:tr>
      <w:tr w:rsidR="00BD6229" w:rsidRPr="00083CBC" w14:paraId="64D8820E" w14:textId="77777777" w:rsidTr="006108DF">
        <w:trPr>
          <w:trHeight w:hRule="exact" w:val="227"/>
        </w:trPr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DC4C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0.80_0.05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3164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6,898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A4B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FD794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0.001</w:t>
            </w: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8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186B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0.039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B7792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0.0086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E672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0.050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3650D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0.0019</w:t>
            </w:r>
          </w:p>
        </w:tc>
      </w:tr>
      <w:tr w:rsidR="00BD6229" w:rsidRPr="00083CBC" w14:paraId="05B5E7E3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4739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0.80_0.10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4461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5,762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2FB9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A3B67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0.001</w:t>
            </w: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A1C8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C3472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0.0086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DB7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5680F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0.0021</w:t>
            </w:r>
          </w:p>
        </w:tc>
      </w:tr>
      <w:tr w:rsidR="00BD6229" w:rsidRPr="00083CBC" w14:paraId="6F86300C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9A2D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0.80_0.15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0785B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4,959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03E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00A95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0.001</w:t>
            </w: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DE48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63637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0.0094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AF7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0.048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9B5F5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0.0022</w:t>
            </w:r>
          </w:p>
        </w:tc>
      </w:tr>
      <w:tr w:rsidR="00BD6229" w:rsidRPr="00083CBC" w14:paraId="27D903D1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3779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0.80_0.20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C665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4,088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D55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1B9AE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0.001</w:t>
            </w: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0A99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C66E1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0.0106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6A4E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0.048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1FE64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0.0023</w:t>
            </w:r>
          </w:p>
        </w:tc>
      </w:tr>
      <w:tr w:rsidR="00BD6229" w:rsidRPr="00083CBC" w14:paraId="6EE90729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3953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0.80_0.25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FB2C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3,388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8E8A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82FE1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0.0018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AC38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8C640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0.0116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39E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D072C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0.0024</w:t>
            </w:r>
          </w:p>
        </w:tc>
      </w:tr>
      <w:tr w:rsidR="00BD6229" w:rsidRPr="00083CBC" w14:paraId="71E10976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AA79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0.80_0.30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EA75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2,675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B3FC8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A94C0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735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A0E5F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0.0129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167A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8F022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0.0026</w:t>
            </w:r>
          </w:p>
        </w:tc>
      </w:tr>
      <w:tr w:rsidR="00BD6229" w:rsidRPr="00083CBC" w14:paraId="3024F39C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EE26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0.80_0.35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126D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2,042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CBA5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D4FF0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01</w:t>
            </w: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593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C7C0F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0.0147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31E0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643D3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0.0030</w:t>
            </w:r>
          </w:p>
        </w:tc>
      </w:tr>
      <w:tr w:rsidR="00BD6229" w:rsidRPr="00083CBC" w14:paraId="3E686F26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6830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0.85_0.05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BBFA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5,569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24B0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F36A0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</w:t>
            </w: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64E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FB8E9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0.0090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69D5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9EA25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0.0023</w:t>
            </w:r>
          </w:p>
        </w:tc>
      </w:tr>
      <w:tr w:rsidR="00BD6229" w:rsidRPr="00083CBC" w14:paraId="24373489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D940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0.85_0.10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3AED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4,675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654B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6EE3A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</w:t>
            </w: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E3D5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A6E7F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0.0089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CB6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07938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0.0024</w:t>
            </w:r>
          </w:p>
        </w:tc>
      </w:tr>
      <w:tr w:rsidR="00BD6229" w:rsidRPr="00083CBC" w14:paraId="31445B57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216A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0.85_0.15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E1CE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4,022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973E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F0595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F9B9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A0AD2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0.0096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E13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70840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0.0024</w:t>
            </w:r>
          </w:p>
        </w:tc>
      </w:tr>
      <w:tr w:rsidR="00BD6229" w:rsidRPr="00083CBC" w14:paraId="4962732C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D526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0.85_0.20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E3A7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3,324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572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2888B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2A7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3F021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0.0109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D8F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421D3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0.0025</w:t>
            </w:r>
          </w:p>
        </w:tc>
      </w:tr>
      <w:tr w:rsidR="00BD6229" w:rsidRPr="00083CBC" w14:paraId="11A85466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2F75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0.85_0.25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787D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2,748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3D35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60661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6ED6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BD90A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0.0119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318C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8453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0.0027</w:t>
            </w:r>
          </w:p>
        </w:tc>
      </w:tr>
      <w:tr w:rsidR="00BD6229" w:rsidRPr="00083CBC" w14:paraId="23784FA5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8448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0.85_0.30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6C9C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2,159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8E30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BBF67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0.0019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7E8C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5C08A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0.0132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356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50D34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0.0029</w:t>
            </w:r>
          </w:p>
        </w:tc>
      </w:tr>
      <w:tr w:rsidR="00BD6229" w:rsidRPr="00083CBC" w14:paraId="1869F79C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38EB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0.85_0.35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87041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1,630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4222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0E7FF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0.0023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ECB8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60278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0.0150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953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0.047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DBD0A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0.0034</w:t>
            </w:r>
          </w:p>
        </w:tc>
      </w:tr>
      <w:tr w:rsidR="00BD6229" w:rsidRPr="00083CBC" w14:paraId="300F3F90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E062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0.90_0.05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D8BC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4,666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628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505FA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0.002</w:t>
            </w: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35BE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17F69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0.0093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9A4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0.050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D7E23D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0.0025</w:t>
            </w:r>
          </w:p>
        </w:tc>
      </w:tr>
      <w:tr w:rsidR="00BD6229" w:rsidRPr="00083CBC" w14:paraId="316FAD7E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4576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0.90_0.10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AB05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3,884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888E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769BC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02FA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EF4B5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0.0092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8CF6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0.050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27E9A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0.0027</w:t>
            </w:r>
          </w:p>
        </w:tc>
      </w:tr>
      <w:tr w:rsidR="00BD6229" w:rsidRPr="00083CBC" w14:paraId="384ABE09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828F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0.90_0.15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5BDF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3,342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757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549CC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0DF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CDA0C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0.0099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F618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0.048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EDABF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0.0026</w:t>
            </w:r>
          </w:p>
        </w:tc>
      </w:tr>
      <w:tr w:rsidR="00BD6229" w:rsidRPr="00083CBC" w14:paraId="67047AD9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216F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0.90_0.20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61B6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2,753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5A69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A3913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59F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3CD7E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2B51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0.048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DCCBE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0.0027</w:t>
            </w:r>
          </w:p>
        </w:tc>
      </w:tr>
      <w:tr w:rsidR="00BD6229" w:rsidRPr="00083CBC" w14:paraId="24BA7AA7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D144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0.90_0.25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EFE6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2,267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2E5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4572A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B4A2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E848A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0,0120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8C3B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0.048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39510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0.0029</w:t>
            </w:r>
          </w:p>
        </w:tc>
      </w:tr>
      <w:tr w:rsidR="00BD6229" w:rsidRPr="00083CBC" w14:paraId="6597A2C8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2B9E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0.90_0.30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02CC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1,777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2100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CF57C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72E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E23F6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0.0133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88BC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84B25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0.0032</w:t>
            </w:r>
          </w:p>
        </w:tc>
      </w:tr>
      <w:tr w:rsidR="00BD6229" w:rsidRPr="00083CBC" w14:paraId="5938F2BA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CB26B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0.90_0.35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6B97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1,352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6CF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99219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B189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59056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0.0152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1C97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8B589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0.0037</w:t>
            </w:r>
          </w:p>
        </w:tc>
      </w:tr>
      <w:tr w:rsidR="00BD6229" w:rsidRPr="00083CBC" w14:paraId="4DCAF75E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BEFB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0.95_0.05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953A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3,029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973A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27F03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61FE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F272F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351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0.051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41588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0.0032</w:t>
            </w:r>
          </w:p>
        </w:tc>
      </w:tr>
      <w:tr w:rsidR="00BD6229" w:rsidRPr="00083CBC" w14:paraId="00E0D3DC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BFD0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0.95_0.10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99A2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2,492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941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52E9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92FA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474F6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0.0105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C9D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0.050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66FED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0.0032</w:t>
            </w:r>
          </w:p>
        </w:tc>
      </w:tr>
      <w:tr w:rsidR="00BD6229" w:rsidRPr="00083CBC" w14:paraId="31112CD6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3CAB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0.95_0.15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04A3B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2,099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A421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17900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031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EE3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F4997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0.0113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FED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C82C3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0.0033</w:t>
            </w:r>
          </w:p>
        </w:tc>
      </w:tr>
      <w:tr w:rsidR="00BD6229" w:rsidRPr="00083CBC" w14:paraId="6D2B9F96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1D7D8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0.95_0.20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6BF6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1,721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84D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85EED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A6DB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3E398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0.0126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155C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E34DC7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0.0035</w:t>
            </w:r>
          </w:p>
        </w:tc>
      </w:tr>
      <w:tr w:rsidR="00BD6229" w:rsidRPr="00083CBC" w14:paraId="7B2D74FC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2498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0.95_0.25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6B2A9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1,406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D642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88C26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027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7667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C3D24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0.0140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3AF7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CC1A3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0.0037</w:t>
            </w:r>
          </w:p>
        </w:tc>
      </w:tr>
      <w:tr w:rsidR="00BD6229" w:rsidRPr="00083CBC" w14:paraId="63D50307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E188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0.95_0.30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ED28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1,090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EDB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2C186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030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EED2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4D085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0.0156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5D2C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35F8A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0.0041</w:t>
            </w:r>
          </w:p>
        </w:tc>
      </w:tr>
      <w:tr w:rsidR="00BD6229" w:rsidRPr="00083CBC" w14:paraId="322D9E05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11D5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0.95_0.35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26F7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1,011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C50C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625BD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AF55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D2A65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0.0178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285B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0.049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8DF5C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0.0048</w:t>
            </w:r>
          </w:p>
        </w:tc>
      </w:tr>
      <w:tr w:rsidR="00BD6229" w:rsidRPr="00083CBC" w14:paraId="22CF6F19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F83D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1.00_0.05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0E81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829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5C9B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175CF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2B6A39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</w:t>
            </w: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032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555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323CD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0.0199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305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0.050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91ECC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0.0057</w:t>
            </w:r>
          </w:p>
        </w:tc>
      </w:tr>
      <w:tr w:rsidR="00BD6229" w:rsidRPr="00083CBC" w14:paraId="59B05543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D6A5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1.00_0.10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3323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778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8C38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63DA1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0.0038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F19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E750F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0.0187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A66E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0.051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6859B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0.0058</w:t>
            </w:r>
          </w:p>
        </w:tc>
      </w:tr>
      <w:tr w:rsidR="00BD6229" w:rsidRPr="00083CBC" w14:paraId="2E6AF372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CFE4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1.00_0.15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54E3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668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7A5B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6D27F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0.0037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6190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AA837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0.0199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FFD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0.052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A242F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0.0059</w:t>
            </w:r>
          </w:p>
        </w:tc>
      </w:tr>
      <w:tr w:rsidR="00BD6229" w:rsidRPr="00083CBC" w14:paraId="21246269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241F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1.00_0.20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8C96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537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095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241CD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0.0041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2978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AB753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0.0255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BB54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0.052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A46A0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0.0062</w:t>
            </w:r>
          </w:p>
        </w:tc>
      </w:tr>
      <w:tr w:rsidR="00BD6229" w:rsidRPr="00083CBC" w14:paraId="589F0C22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1A68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1.00_0.25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CD77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456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2539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4D120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0.0040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952A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22C40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0.0235</w:t>
            </w: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4B5F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0.053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05739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0.0066</w:t>
            </w:r>
          </w:p>
        </w:tc>
      </w:tr>
      <w:tr w:rsidR="00BD6229" w:rsidRPr="00083CBC" w14:paraId="2204D5CC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59CD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1.00_0.30</w:t>
            </w:r>
          </w:p>
        </w:tc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0B6E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338</w:t>
            </w:r>
          </w:p>
        </w:tc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3B67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0.053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0199FD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0.0044</w:t>
            </w:r>
          </w:p>
        </w:tc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41E5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0.043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55D6DE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0.0275</w:t>
            </w:r>
          </w:p>
        </w:tc>
        <w:tc>
          <w:tcPr>
            <w:tcW w:w="60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D30C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0.054</w:t>
            </w:r>
          </w:p>
        </w:tc>
        <w:tc>
          <w:tcPr>
            <w:tcW w:w="6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4D4961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0.0076</w:t>
            </w:r>
          </w:p>
        </w:tc>
      </w:tr>
      <w:tr w:rsidR="00BD6229" w:rsidRPr="00083CBC" w14:paraId="094542DA" w14:textId="77777777" w:rsidTr="006108DF">
        <w:trPr>
          <w:trHeight w:hRule="exact" w:val="227"/>
        </w:trPr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AB87F" w14:textId="77777777" w:rsidR="00BD6229" w:rsidRPr="00083CBC" w:rsidRDefault="00BD6229" w:rsidP="006108DF">
            <w:pP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1.00_0.35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49B42" w14:textId="77777777" w:rsidR="00BD6229" w:rsidRPr="00083CBC" w:rsidRDefault="00BD6229" w:rsidP="006108DF">
            <w:pPr>
              <w:jc w:val="right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256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4F283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lang w:val="en-US"/>
              </w:rPr>
              <w:t>0.054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E88CFD" w14:textId="77777777" w:rsidR="00BD6229" w:rsidRPr="002B6A39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lang w:val="en-US"/>
              </w:rPr>
              <w:t>0.0053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5BA59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0.044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7ACCAA" w14:textId="77777777" w:rsidR="00BD6229" w:rsidRPr="009631E3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9631E3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0.0309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A518D" w14:textId="77777777" w:rsidR="00BD6229" w:rsidRPr="00083CBC" w:rsidRDefault="00BD6229" w:rsidP="006108DF">
            <w:pPr>
              <w:jc w:val="center"/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083CBC">
              <w:rPr>
                <w:rFonts w:ascii="Times" w:eastAsia="Times New Roman" w:hAnsi="Times" w:cs="Times New Roman"/>
                <w:b/>
                <w:color w:val="000000" w:themeColor="text1"/>
                <w:sz w:val="22"/>
                <w:szCs w:val="22"/>
                <w:u w:val="single"/>
                <w:lang w:val="en-US"/>
              </w:rPr>
              <w:t>0.055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E7661D" w14:textId="77777777" w:rsidR="00BD6229" w:rsidRPr="00B552EA" w:rsidRDefault="00BD6229" w:rsidP="006108DF">
            <w:pPr>
              <w:jc w:val="center"/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B552EA">
              <w:rPr>
                <w:rFonts w:ascii="Times" w:eastAsia="Times New Roman" w:hAnsi="Times" w:cs="Times New Roman"/>
                <w:color w:val="000000" w:themeColor="text1"/>
                <w:sz w:val="22"/>
                <w:szCs w:val="22"/>
                <w:u w:val="single"/>
                <w:lang w:val="en-US"/>
              </w:rPr>
              <w:t>0.0088</w:t>
            </w:r>
          </w:p>
        </w:tc>
      </w:tr>
    </w:tbl>
    <w:p w14:paraId="5C6E9EA4" w14:textId="77777777" w:rsidR="00BD6229" w:rsidRDefault="00BD6229" w:rsidP="00BD6229">
      <w:r>
        <w:t xml:space="preserve">Q&amp;G - </w:t>
      </w:r>
      <w:r w:rsidRPr="00083CBC">
        <w:rPr>
          <w:rFonts w:ascii="Times New Roman" w:hAnsi="Times New Roman"/>
          <w:color w:val="000000" w:themeColor="text1"/>
          <w:sz w:val="22"/>
          <w:szCs w:val="22"/>
          <w:lang w:val="en-US"/>
        </w:rPr>
        <w:t>Queller &amp; Goodnight’s relatedness</w:t>
      </w:r>
    </w:p>
    <w:p w14:paraId="2B24D672" w14:textId="15BABABA" w:rsidR="001B509F" w:rsidRDefault="001B509F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4BCB4CC8" w14:textId="16F409B3" w:rsidR="00351B7B" w:rsidRPr="00C97D11" w:rsidRDefault="00351B7B" w:rsidP="001D5DE1">
      <w:pPr>
        <w:outlineLvl w:val="0"/>
        <w:rPr>
          <w:rFonts w:ascii="Times" w:hAnsi="Times"/>
        </w:rPr>
      </w:pPr>
      <w:r w:rsidRPr="00B04530">
        <w:rPr>
          <w:rFonts w:ascii="Times" w:hAnsi="Times"/>
          <w:b/>
        </w:rPr>
        <w:lastRenderedPageBreak/>
        <w:t xml:space="preserve">TABLE </w:t>
      </w:r>
      <w:r w:rsidR="004214BA">
        <w:rPr>
          <w:rFonts w:ascii="Times" w:hAnsi="Times"/>
          <w:b/>
        </w:rPr>
        <w:t>S</w:t>
      </w:r>
      <w:r w:rsidR="001B509F">
        <w:rPr>
          <w:rFonts w:ascii="Times" w:hAnsi="Times"/>
          <w:b/>
        </w:rPr>
        <w:t>2</w:t>
      </w:r>
      <w:r w:rsidR="00B04530" w:rsidRPr="00B04530">
        <w:rPr>
          <w:rFonts w:ascii="Times" w:hAnsi="Times"/>
          <w:b/>
        </w:rPr>
        <w:t xml:space="preserve"> </w:t>
      </w:r>
      <w:r w:rsidR="00B04530">
        <w:rPr>
          <w:rFonts w:ascii="Times" w:hAnsi="Times"/>
        </w:rPr>
        <w:t>Estimates</w:t>
      </w:r>
      <w:r w:rsidR="00B04530" w:rsidRPr="00B04530">
        <w:rPr>
          <w:rFonts w:ascii="Times" w:hAnsi="Times"/>
        </w:rPr>
        <w:t xml:space="preserve"> of different pairwise statistics</w:t>
      </w:r>
      <w:r w:rsidR="00D119CC">
        <w:rPr>
          <w:rFonts w:ascii="Times" w:hAnsi="Times"/>
        </w:rPr>
        <w:t xml:space="preserve"> (</w:t>
      </w:r>
      <w:r w:rsidR="00D119CC" w:rsidRPr="00D119CC">
        <w:rPr>
          <w:rFonts w:ascii="Times" w:hAnsi="Times"/>
          <w:i/>
        </w:rPr>
        <w:t>F</w:t>
      </w:r>
      <w:r w:rsidR="00D119CC" w:rsidRPr="00D119CC">
        <w:rPr>
          <w:rFonts w:ascii="Times" w:hAnsi="Times"/>
          <w:i/>
          <w:vertAlign w:val="subscript"/>
        </w:rPr>
        <w:t>1</w:t>
      </w:r>
      <w:r w:rsidR="00D119CC">
        <w:rPr>
          <w:rFonts w:ascii="Times" w:hAnsi="Times"/>
        </w:rPr>
        <w:t>)</w:t>
      </w:r>
      <w:r w:rsidR="00B04530" w:rsidRPr="00B04530">
        <w:rPr>
          <w:rFonts w:ascii="Times" w:hAnsi="Times"/>
        </w:rPr>
        <w:t xml:space="preserve"> to test </w:t>
      </w:r>
      <w:r w:rsidR="00D119CC">
        <w:rPr>
          <w:rFonts w:ascii="Times" w:hAnsi="Times"/>
        </w:rPr>
        <w:t xml:space="preserve">the intensity of </w:t>
      </w:r>
      <w:r w:rsidR="00B04530" w:rsidRPr="00B04530">
        <w:rPr>
          <w:rFonts w:ascii="Times" w:hAnsi="Times"/>
        </w:rPr>
        <w:t xml:space="preserve">SGS </w:t>
      </w:r>
      <w:r w:rsidR="00D119CC">
        <w:rPr>
          <w:rFonts w:ascii="Times" w:hAnsi="Times"/>
        </w:rPr>
        <w:t>(</w:t>
      </w:r>
      <w:r w:rsidR="00D119CC" w:rsidRPr="00D119CC">
        <w:rPr>
          <w:rFonts w:ascii="Times" w:hAnsi="Times"/>
          <w:i/>
        </w:rPr>
        <w:t>Sp</w:t>
      </w:r>
      <w:r w:rsidR="00D119CC" w:rsidRPr="00D119CC">
        <w:rPr>
          <w:rFonts w:ascii="Times" w:hAnsi="Times"/>
        </w:rPr>
        <w:t xml:space="preserve"> statistic</w:t>
      </w:r>
      <w:r w:rsidR="00D119CC">
        <w:rPr>
          <w:rFonts w:ascii="Times" w:hAnsi="Times"/>
        </w:rPr>
        <w:t xml:space="preserve">) </w:t>
      </w:r>
      <w:r w:rsidR="00B04530" w:rsidRPr="00B04530">
        <w:rPr>
          <w:rFonts w:ascii="Times" w:hAnsi="Times"/>
        </w:rPr>
        <w:t xml:space="preserve">when applied </w:t>
      </w:r>
      <w:r w:rsidR="00D119CC">
        <w:rPr>
          <w:rFonts w:ascii="Times" w:hAnsi="Times"/>
        </w:rPr>
        <w:t>across data</w:t>
      </w:r>
      <w:r w:rsidR="00B04530" w:rsidRPr="00B04530">
        <w:rPr>
          <w:rFonts w:ascii="Times" w:hAnsi="Times"/>
        </w:rPr>
        <w:t>sets</w:t>
      </w:r>
      <w:r w:rsidR="00D119CC">
        <w:rPr>
          <w:rFonts w:ascii="Times" w:hAnsi="Times"/>
        </w:rPr>
        <w:t xml:space="preserve"> with distinct percentange of missing data (MD) and minor allele frequency (MAF) for </w:t>
      </w:r>
      <w:r w:rsidR="004214BA">
        <w:rPr>
          <w:rFonts w:ascii="Times" w:hAnsi="Times"/>
        </w:rPr>
        <w:t xml:space="preserve">seedlings (n=16) and adult trees (n=34) of </w:t>
      </w:r>
      <w:r w:rsidR="004214BA" w:rsidRPr="004214BA">
        <w:rPr>
          <w:rFonts w:ascii="Times" w:hAnsi="Times"/>
          <w:i/>
        </w:rPr>
        <w:t>D. jueirana-facao</w:t>
      </w:r>
      <w:r w:rsidR="001B4CC5">
        <w:rPr>
          <w:rFonts w:ascii="Times" w:hAnsi="Times"/>
          <w:i/>
        </w:rPr>
        <w:t xml:space="preserve"> </w:t>
      </w:r>
      <w:r w:rsidR="001B4CC5">
        <w:rPr>
          <w:rFonts w:ascii="Times" w:hAnsi="Times"/>
        </w:rPr>
        <w:t>sampled in a small population in the Atlantic rainforest (Espírito Santo State, Southeast Brazil)</w:t>
      </w:r>
      <w:r w:rsidR="00D119CC">
        <w:rPr>
          <w:rFonts w:ascii="Times" w:hAnsi="Times"/>
        </w:rPr>
        <w:t xml:space="preserve">. </w:t>
      </w:r>
      <w:r w:rsidR="00D119CC" w:rsidRPr="00D119CC">
        <w:rPr>
          <w:rFonts w:ascii="Times" w:hAnsi="Times"/>
        </w:rPr>
        <w:t>The regression slopes of the pairwise values between individuals on the logarithm of the spatial distance</w:t>
      </w:r>
      <w:r w:rsidR="00D119CC">
        <w:rPr>
          <w:rFonts w:ascii="Times" w:hAnsi="Times"/>
        </w:rPr>
        <w:t xml:space="preserve"> (</w:t>
      </w:r>
      <w:r w:rsidR="00D119CC" w:rsidRPr="00D119CC">
        <w:rPr>
          <w:rFonts w:ascii="Times" w:hAnsi="Times"/>
          <w:i/>
        </w:rPr>
        <w:t>b</w:t>
      </w:r>
      <w:r w:rsidR="00D119CC">
        <w:rPr>
          <w:rFonts w:ascii="Times" w:hAnsi="Times"/>
        </w:rPr>
        <w:t>) and the coefficient of determination (</w:t>
      </w:r>
      <w:r w:rsidR="00D119CC" w:rsidRPr="00D119CC">
        <w:rPr>
          <w:rFonts w:ascii="Times" w:hAnsi="Times"/>
          <w:i/>
        </w:rPr>
        <w:t>R</w:t>
      </w:r>
      <w:r w:rsidR="00D119CC" w:rsidRPr="00D119CC">
        <w:rPr>
          <w:rFonts w:ascii="Times" w:hAnsi="Times"/>
          <w:vertAlign w:val="superscript"/>
        </w:rPr>
        <w:t>2</w:t>
      </w:r>
      <w:r w:rsidR="00D119CC">
        <w:rPr>
          <w:rFonts w:ascii="Times" w:hAnsi="Times"/>
        </w:rPr>
        <w:t>) are also showed.</w:t>
      </w:r>
      <w:r w:rsidR="00BF1A0D">
        <w:rPr>
          <w:rFonts w:ascii="Times" w:hAnsi="Times"/>
        </w:rPr>
        <w:t xml:space="preserve"> Bold values</w:t>
      </w:r>
      <w:r w:rsidR="003F64B8">
        <w:rPr>
          <w:rFonts w:ascii="Times" w:hAnsi="Times"/>
        </w:rPr>
        <w:t xml:space="preserve"> denotate statistical significance </w:t>
      </w:r>
      <w:r w:rsidR="00BF1A0D">
        <w:rPr>
          <w:rFonts w:ascii="Times" w:hAnsi="Times"/>
        </w:rPr>
        <w:t xml:space="preserve">at </w:t>
      </w:r>
      <w:r w:rsidR="00BF1A0D" w:rsidRPr="00BF1A0D">
        <w:rPr>
          <w:rFonts w:ascii="Times" w:hAnsi="Times"/>
          <w:i/>
        </w:rPr>
        <w:t>p</w:t>
      </w:r>
      <w:r w:rsidR="00BF1A0D">
        <w:rPr>
          <w:rFonts w:ascii="Times" w:hAnsi="Times"/>
        </w:rPr>
        <w:t xml:space="preserve"> &lt; 0.05.</w:t>
      </w:r>
    </w:p>
    <w:p w14:paraId="514D7B15" w14:textId="77777777" w:rsidR="00351B7B" w:rsidRDefault="00351B7B" w:rsidP="001D5DE1"/>
    <w:p w14:paraId="600FEB5B" w14:textId="0EDE813C" w:rsidR="001D5DE1" w:rsidRDefault="001D5DE1" w:rsidP="001D5DE1">
      <w:r>
        <w:rPr>
          <w:noProof/>
          <w:lang w:val="en-US"/>
        </w:rPr>
        <w:drawing>
          <wp:inline distT="0" distB="0" distL="0" distR="0" wp14:anchorId="4B4632A5" wp14:editId="6904C939">
            <wp:extent cx="6174386" cy="6682372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"/>
                    <a:stretch/>
                  </pic:blipFill>
                  <pic:spPr bwMode="auto">
                    <a:xfrm>
                      <a:off x="0" y="0"/>
                      <a:ext cx="6175372" cy="668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3F1F2" w14:textId="77777777" w:rsidR="00351B7B" w:rsidRDefault="00351B7B"/>
    <w:p w14:paraId="0BC9BE59" w14:textId="77777777" w:rsidR="000C769E" w:rsidRDefault="000C769E"/>
    <w:p w14:paraId="77A88484" w14:textId="77777777" w:rsidR="001D5DE1" w:rsidRDefault="001D5DE1" w:rsidP="001D5DE1">
      <w:pPr>
        <w:rPr>
          <w:rFonts w:ascii="Times" w:hAnsi="Times"/>
          <w:b/>
        </w:rPr>
      </w:pPr>
    </w:p>
    <w:p w14:paraId="16F0C2FA" w14:textId="77777777" w:rsidR="001D5DE1" w:rsidRDefault="001D5DE1" w:rsidP="001D5DE1">
      <w:pPr>
        <w:rPr>
          <w:rFonts w:ascii="Times" w:hAnsi="Times"/>
          <w:b/>
        </w:rPr>
      </w:pPr>
    </w:p>
    <w:p w14:paraId="31D78192" w14:textId="69A3030D" w:rsidR="00124E03" w:rsidRPr="00A05893" w:rsidRDefault="00124E03" w:rsidP="00124E03">
      <w:pPr>
        <w:outlineLvl w:val="0"/>
        <w:rPr>
          <w:rFonts w:ascii="Times" w:hAnsi="Times" w:cs="Times New Roman"/>
        </w:rPr>
      </w:pPr>
      <w:r w:rsidRPr="00A05893">
        <w:rPr>
          <w:rFonts w:ascii="Times" w:hAnsi="Times" w:cs="Times New Roman"/>
          <w:b/>
        </w:rPr>
        <w:lastRenderedPageBreak/>
        <w:t>TABLE S3</w:t>
      </w:r>
      <w:r w:rsidRPr="00A05893">
        <w:rPr>
          <w:rFonts w:ascii="Times" w:hAnsi="Times" w:cs="Times New Roman"/>
        </w:rPr>
        <w:t xml:space="preserve"> Average of the inbreeding coefficient estimated for adults and seedlings of </w:t>
      </w:r>
      <w:r w:rsidRPr="00A05893">
        <w:rPr>
          <w:rFonts w:ascii="Times" w:hAnsi="Times" w:cs="Times New Roman"/>
          <w:i/>
        </w:rPr>
        <w:t>Dinizia jueirana-facao</w:t>
      </w:r>
      <w:r w:rsidRPr="00A05893">
        <w:rPr>
          <w:rFonts w:ascii="Times" w:hAnsi="Times" w:cs="Times New Roman"/>
        </w:rPr>
        <w:t xml:space="preserve">. </w:t>
      </w:r>
      <w:r w:rsidRPr="00A05893">
        <w:rPr>
          <w:rFonts w:ascii="Times" w:hAnsi="Times"/>
          <w:color w:val="000000" w:themeColor="text1"/>
          <w:lang w:val="en-US"/>
        </w:rPr>
        <w:t>The amount of minor allele frequency varied from 0.05 to 0.35 (i.e., seven data sets) for each fixed percentage of missing data. The lower (-) and upper (+) values of the 95% confidence interval (CI) are also showed.</w:t>
      </w:r>
    </w:p>
    <w:p w14:paraId="33928167" w14:textId="77777777" w:rsidR="00124E03" w:rsidRPr="005F330F" w:rsidRDefault="00124E03" w:rsidP="00124E03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1"/>
        <w:gridCol w:w="1642"/>
        <w:gridCol w:w="1642"/>
        <w:gridCol w:w="1642"/>
        <w:gridCol w:w="1644"/>
        <w:gridCol w:w="1644"/>
      </w:tblGrid>
      <w:tr w:rsidR="00124E03" w:rsidRPr="005F330F" w14:paraId="3BB6FE2A" w14:textId="77777777" w:rsidTr="00124E03">
        <w:tc>
          <w:tcPr>
            <w:tcW w:w="833" w:type="pct"/>
            <w:tcBorders>
              <w:top w:val="single" w:sz="4" w:space="0" w:color="auto"/>
            </w:tcBorders>
          </w:tcPr>
          <w:p w14:paraId="167B0B36" w14:textId="77777777" w:rsidR="00124E03" w:rsidRPr="005F330F" w:rsidRDefault="00124E03" w:rsidP="006108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7" w:type="pct"/>
            <w:gridSpan w:val="5"/>
            <w:tcBorders>
              <w:top w:val="single" w:sz="4" w:space="0" w:color="auto"/>
            </w:tcBorders>
          </w:tcPr>
          <w:p w14:paraId="0969D257" w14:textId="77777777" w:rsidR="00124E03" w:rsidRPr="006F1364" w:rsidRDefault="00124E03" w:rsidP="006108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Percentage of missing data</w:t>
            </w:r>
          </w:p>
        </w:tc>
      </w:tr>
      <w:tr w:rsidR="00124E03" w:rsidRPr="005F330F" w14:paraId="4B9B8A04" w14:textId="77777777" w:rsidTr="00124E03">
        <w:tc>
          <w:tcPr>
            <w:tcW w:w="833" w:type="pct"/>
            <w:vAlign w:val="bottom"/>
          </w:tcPr>
          <w:p w14:paraId="764171B0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b/>
                <w:color w:val="000000"/>
              </w:rPr>
              <w:t>Adults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14:paraId="47B36460" w14:textId="77777777" w:rsidR="00124E03" w:rsidRPr="006F1364" w:rsidRDefault="00124E03" w:rsidP="006108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F1364">
              <w:rPr>
                <w:rFonts w:ascii="Times New Roman" w:eastAsia="Times New Roman" w:hAnsi="Times New Roman" w:cs="Times New Roman"/>
                <w:b/>
                <w:color w:val="000000"/>
              </w:rPr>
              <w:t>0%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14:paraId="481E7F08" w14:textId="77777777" w:rsidR="00124E03" w:rsidRPr="006F1364" w:rsidRDefault="00124E03" w:rsidP="006108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F1364">
              <w:rPr>
                <w:rFonts w:ascii="Times New Roman" w:eastAsia="Times New Roman" w:hAnsi="Times New Roman" w:cs="Times New Roman"/>
                <w:b/>
                <w:color w:val="000000"/>
              </w:rPr>
              <w:t>5%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14:paraId="54FC2CAC" w14:textId="77777777" w:rsidR="00124E03" w:rsidRPr="006F1364" w:rsidRDefault="00124E03" w:rsidP="006108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F1364">
              <w:rPr>
                <w:rFonts w:ascii="Times New Roman" w:eastAsia="Times New Roman" w:hAnsi="Times New Roman" w:cs="Times New Roman"/>
                <w:b/>
                <w:color w:val="000000"/>
              </w:rPr>
              <w:t>10%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vAlign w:val="bottom"/>
          </w:tcPr>
          <w:p w14:paraId="694AA95C" w14:textId="77777777" w:rsidR="00124E03" w:rsidRPr="006F1364" w:rsidRDefault="00124E03" w:rsidP="006108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F1364">
              <w:rPr>
                <w:rFonts w:ascii="Times New Roman" w:eastAsia="Times New Roman" w:hAnsi="Times New Roman" w:cs="Times New Roman"/>
                <w:b/>
                <w:color w:val="000000"/>
              </w:rPr>
              <w:t>15%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vAlign w:val="bottom"/>
          </w:tcPr>
          <w:p w14:paraId="70501752" w14:textId="77777777" w:rsidR="00124E03" w:rsidRPr="006F1364" w:rsidRDefault="00124E03" w:rsidP="006108D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F1364">
              <w:rPr>
                <w:rFonts w:ascii="Times New Roman" w:eastAsia="Times New Roman" w:hAnsi="Times New Roman" w:cs="Times New Roman"/>
                <w:b/>
                <w:color w:val="000000"/>
              </w:rPr>
              <w:t>20%</w:t>
            </w:r>
          </w:p>
        </w:tc>
      </w:tr>
      <w:tr w:rsidR="00124E03" w:rsidRPr="005F330F" w14:paraId="2FA8AC15" w14:textId="77777777" w:rsidTr="00124E03">
        <w:tc>
          <w:tcPr>
            <w:tcW w:w="833" w:type="pct"/>
            <w:vAlign w:val="bottom"/>
          </w:tcPr>
          <w:p w14:paraId="290AA494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14:paraId="1858958A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065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14:paraId="196D8575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047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bottom"/>
          </w:tcPr>
          <w:p w14:paraId="19A5A76F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015</w:t>
            </w:r>
          </w:p>
        </w:tc>
        <w:tc>
          <w:tcPr>
            <w:tcW w:w="834" w:type="pct"/>
            <w:tcBorders>
              <w:top w:val="single" w:sz="4" w:space="0" w:color="auto"/>
            </w:tcBorders>
            <w:vAlign w:val="bottom"/>
          </w:tcPr>
          <w:p w14:paraId="0314FD35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013</w:t>
            </w:r>
          </w:p>
        </w:tc>
        <w:tc>
          <w:tcPr>
            <w:tcW w:w="834" w:type="pct"/>
            <w:tcBorders>
              <w:top w:val="single" w:sz="4" w:space="0" w:color="auto"/>
            </w:tcBorders>
            <w:vAlign w:val="bottom"/>
          </w:tcPr>
          <w:p w14:paraId="5742905A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005</w:t>
            </w:r>
          </w:p>
        </w:tc>
      </w:tr>
      <w:tr w:rsidR="00124E03" w:rsidRPr="005F330F" w14:paraId="5D56381C" w14:textId="77777777" w:rsidTr="00124E03">
        <w:tc>
          <w:tcPr>
            <w:tcW w:w="833" w:type="pct"/>
            <w:vAlign w:val="bottom"/>
          </w:tcPr>
          <w:p w14:paraId="74DE74DF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95%CI-</w:t>
            </w:r>
          </w:p>
        </w:tc>
        <w:tc>
          <w:tcPr>
            <w:tcW w:w="833" w:type="pct"/>
            <w:vAlign w:val="bottom"/>
          </w:tcPr>
          <w:p w14:paraId="153687A6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33" w:type="pct"/>
            <w:vAlign w:val="bottom"/>
          </w:tcPr>
          <w:p w14:paraId="67FEAFDD" w14:textId="2C1CD7A5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05</w:t>
            </w:r>
            <w:r w:rsidR="006108D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33" w:type="pct"/>
            <w:vAlign w:val="bottom"/>
          </w:tcPr>
          <w:p w14:paraId="30AD92D8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024</w:t>
            </w:r>
          </w:p>
        </w:tc>
        <w:tc>
          <w:tcPr>
            <w:tcW w:w="834" w:type="pct"/>
            <w:vAlign w:val="bottom"/>
          </w:tcPr>
          <w:p w14:paraId="0DE72EFB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019</w:t>
            </w:r>
          </w:p>
        </w:tc>
        <w:tc>
          <w:tcPr>
            <w:tcW w:w="834" w:type="pct"/>
            <w:vAlign w:val="bottom"/>
          </w:tcPr>
          <w:p w14:paraId="790203BC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001</w:t>
            </w:r>
          </w:p>
        </w:tc>
      </w:tr>
      <w:tr w:rsidR="00124E03" w:rsidRPr="005F330F" w14:paraId="4A9E4AC0" w14:textId="77777777" w:rsidTr="00124E03">
        <w:tc>
          <w:tcPr>
            <w:tcW w:w="833" w:type="pct"/>
            <w:vAlign w:val="bottom"/>
          </w:tcPr>
          <w:p w14:paraId="4FB36AE7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95%CI+</w:t>
            </w:r>
          </w:p>
        </w:tc>
        <w:tc>
          <w:tcPr>
            <w:tcW w:w="833" w:type="pct"/>
            <w:vAlign w:val="bottom"/>
          </w:tcPr>
          <w:p w14:paraId="31190CDD" w14:textId="5EEF63C3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05</w:t>
            </w:r>
            <w:r w:rsidR="006108D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33" w:type="pct"/>
            <w:vAlign w:val="bottom"/>
          </w:tcPr>
          <w:p w14:paraId="290F582C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040</w:t>
            </w:r>
          </w:p>
        </w:tc>
        <w:tc>
          <w:tcPr>
            <w:tcW w:w="833" w:type="pct"/>
            <w:vAlign w:val="bottom"/>
          </w:tcPr>
          <w:p w14:paraId="4CB65A50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007</w:t>
            </w:r>
          </w:p>
        </w:tc>
        <w:tc>
          <w:tcPr>
            <w:tcW w:w="834" w:type="pct"/>
            <w:vAlign w:val="bottom"/>
          </w:tcPr>
          <w:p w14:paraId="0AB39019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007</w:t>
            </w:r>
          </w:p>
        </w:tc>
        <w:tc>
          <w:tcPr>
            <w:tcW w:w="834" w:type="pct"/>
            <w:vAlign w:val="bottom"/>
          </w:tcPr>
          <w:p w14:paraId="25ABCB2D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008</w:t>
            </w:r>
          </w:p>
        </w:tc>
      </w:tr>
      <w:tr w:rsidR="00124E03" w:rsidRPr="005F330F" w14:paraId="5FF44CDE" w14:textId="77777777" w:rsidTr="00124E03">
        <w:tc>
          <w:tcPr>
            <w:tcW w:w="833" w:type="pct"/>
            <w:vAlign w:val="bottom"/>
          </w:tcPr>
          <w:p w14:paraId="35A67394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3" w:type="pct"/>
            <w:vAlign w:val="bottom"/>
          </w:tcPr>
          <w:p w14:paraId="4DACC7B6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3" w:type="pct"/>
            <w:vAlign w:val="bottom"/>
          </w:tcPr>
          <w:p w14:paraId="78766DE0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3" w:type="pct"/>
            <w:vAlign w:val="bottom"/>
          </w:tcPr>
          <w:p w14:paraId="726225A1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4" w:type="pct"/>
            <w:vAlign w:val="bottom"/>
          </w:tcPr>
          <w:p w14:paraId="3A4A8A0C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4" w:type="pct"/>
            <w:vAlign w:val="bottom"/>
          </w:tcPr>
          <w:p w14:paraId="589ED23D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24E03" w:rsidRPr="005F330F" w14:paraId="2A2FDD48" w14:textId="77777777" w:rsidTr="00124E03">
        <w:tc>
          <w:tcPr>
            <w:tcW w:w="833" w:type="pct"/>
            <w:vAlign w:val="bottom"/>
          </w:tcPr>
          <w:p w14:paraId="3A35D144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b/>
                <w:color w:val="000000"/>
              </w:rPr>
              <w:t>Seedlings</w:t>
            </w:r>
          </w:p>
        </w:tc>
        <w:tc>
          <w:tcPr>
            <w:tcW w:w="833" w:type="pct"/>
            <w:vAlign w:val="bottom"/>
          </w:tcPr>
          <w:p w14:paraId="3DA9F7C4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3" w:type="pct"/>
            <w:vAlign w:val="bottom"/>
          </w:tcPr>
          <w:p w14:paraId="3C9300C8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3" w:type="pct"/>
            <w:vAlign w:val="bottom"/>
          </w:tcPr>
          <w:p w14:paraId="6E91C5AE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4" w:type="pct"/>
            <w:vAlign w:val="bottom"/>
          </w:tcPr>
          <w:p w14:paraId="695999EC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4" w:type="pct"/>
            <w:vAlign w:val="bottom"/>
          </w:tcPr>
          <w:p w14:paraId="2D72DA5D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24E03" w:rsidRPr="005F330F" w14:paraId="4EB99FAC" w14:textId="77777777" w:rsidTr="00124E03">
        <w:tc>
          <w:tcPr>
            <w:tcW w:w="833" w:type="pct"/>
            <w:vAlign w:val="bottom"/>
          </w:tcPr>
          <w:p w14:paraId="0948CF2D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Mean</w:t>
            </w:r>
          </w:p>
        </w:tc>
        <w:tc>
          <w:tcPr>
            <w:tcW w:w="833" w:type="pct"/>
            <w:vAlign w:val="bottom"/>
          </w:tcPr>
          <w:p w14:paraId="4940B7C8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047</w:t>
            </w:r>
          </w:p>
        </w:tc>
        <w:tc>
          <w:tcPr>
            <w:tcW w:w="833" w:type="pct"/>
            <w:vAlign w:val="bottom"/>
          </w:tcPr>
          <w:p w14:paraId="52D7439B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064</w:t>
            </w:r>
          </w:p>
        </w:tc>
        <w:tc>
          <w:tcPr>
            <w:tcW w:w="833" w:type="pct"/>
            <w:vAlign w:val="bottom"/>
          </w:tcPr>
          <w:p w14:paraId="274963E2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076</w:t>
            </w:r>
          </w:p>
        </w:tc>
        <w:tc>
          <w:tcPr>
            <w:tcW w:w="834" w:type="pct"/>
            <w:vAlign w:val="bottom"/>
          </w:tcPr>
          <w:p w14:paraId="45898F05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085</w:t>
            </w:r>
          </w:p>
        </w:tc>
        <w:tc>
          <w:tcPr>
            <w:tcW w:w="834" w:type="pct"/>
            <w:vAlign w:val="bottom"/>
          </w:tcPr>
          <w:p w14:paraId="49409C51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097</w:t>
            </w:r>
          </w:p>
        </w:tc>
      </w:tr>
      <w:tr w:rsidR="00124E03" w:rsidRPr="005F330F" w14:paraId="06D9DF98" w14:textId="77777777" w:rsidTr="00124E03">
        <w:tc>
          <w:tcPr>
            <w:tcW w:w="833" w:type="pct"/>
            <w:vAlign w:val="bottom"/>
          </w:tcPr>
          <w:p w14:paraId="422F77EE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95%CI-</w:t>
            </w:r>
          </w:p>
        </w:tc>
        <w:tc>
          <w:tcPr>
            <w:tcW w:w="833" w:type="pct"/>
            <w:vAlign w:val="bottom"/>
          </w:tcPr>
          <w:p w14:paraId="3218B543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33" w:type="pct"/>
            <w:vAlign w:val="bottom"/>
          </w:tcPr>
          <w:p w14:paraId="78EE8FF9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056</w:t>
            </w:r>
          </w:p>
        </w:tc>
        <w:tc>
          <w:tcPr>
            <w:tcW w:w="833" w:type="pct"/>
            <w:vAlign w:val="bottom"/>
          </w:tcPr>
          <w:p w14:paraId="73162BFB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069</w:t>
            </w:r>
          </w:p>
        </w:tc>
        <w:tc>
          <w:tcPr>
            <w:tcW w:w="834" w:type="pct"/>
            <w:vAlign w:val="bottom"/>
          </w:tcPr>
          <w:p w14:paraId="34A22502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078</w:t>
            </w:r>
          </w:p>
        </w:tc>
        <w:tc>
          <w:tcPr>
            <w:tcW w:w="834" w:type="pct"/>
            <w:vAlign w:val="bottom"/>
          </w:tcPr>
          <w:p w14:paraId="4B729C10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124E03" w:rsidRPr="005F330F" w14:paraId="072D4A7D" w14:textId="77777777" w:rsidTr="00124E03"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14:paraId="6F636C29" w14:textId="77777777" w:rsidR="00124E03" w:rsidRPr="005F330F" w:rsidRDefault="00124E03" w:rsidP="006108D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95%CI+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14:paraId="54394599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057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14:paraId="342FDD38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072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14:paraId="2B4670A2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083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vAlign w:val="bottom"/>
          </w:tcPr>
          <w:p w14:paraId="485BAEAC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091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vAlign w:val="bottom"/>
          </w:tcPr>
          <w:p w14:paraId="0048E2B1" w14:textId="77777777" w:rsidR="00124E03" w:rsidRPr="005F330F" w:rsidRDefault="00124E03" w:rsidP="006108D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F330F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</w:tr>
    </w:tbl>
    <w:p w14:paraId="1EAAA02A" w14:textId="77777777" w:rsidR="00124E03" w:rsidRDefault="00124E03" w:rsidP="001D5DE1">
      <w:pPr>
        <w:rPr>
          <w:rFonts w:ascii="Times" w:hAnsi="Times"/>
          <w:b/>
        </w:rPr>
      </w:pPr>
    </w:p>
    <w:p w14:paraId="12CF32AB" w14:textId="77777777" w:rsidR="00124E03" w:rsidRDefault="00124E03" w:rsidP="001D5DE1">
      <w:pPr>
        <w:rPr>
          <w:rFonts w:ascii="Times" w:hAnsi="Times"/>
          <w:b/>
        </w:rPr>
      </w:pPr>
    </w:p>
    <w:p w14:paraId="5984F194" w14:textId="77777777" w:rsidR="00124E03" w:rsidRDefault="00124E03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55981786" w14:textId="2050DEED" w:rsidR="000C769E" w:rsidRDefault="00124E03" w:rsidP="001D5DE1">
      <w:pPr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>TABLE S4</w:t>
      </w:r>
      <w:r w:rsidR="00F274D7">
        <w:rPr>
          <w:rFonts w:ascii="Times" w:hAnsi="Times"/>
          <w:b/>
        </w:rPr>
        <w:t xml:space="preserve"> </w:t>
      </w:r>
      <w:r w:rsidR="000662DC" w:rsidRPr="000662DC">
        <w:rPr>
          <w:rFonts w:ascii="Times" w:hAnsi="Times"/>
        </w:rPr>
        <w:t>Non-exclusion probabili</w:t>
      </w:r>
      <w:r w:rsidR="00320FC6">
        <w:rPr>
          <w:rFonts w:ascii="Times" w:hAnsi="Times"/>
        </w:rPr>
        <w:t xml:space="preserve">ties and </w:t>
      </w:r>
      <w:r w:rsidR="000662DC" w:rsidRPr="000662DC">
        <w:rPr>
          <w:rFonts w:ascii="Times" w:hAnsi="Times"/>
        </w:rPr>
        <w:t>cryptic gene flow (</w:t>
      </w:r>
      <w:r w:rsidR="000662DC" w:rsidRPr="000662DC">
        <w:rPr>
          <w:rFonts w:ascii="Times" w:hAnsi="Times"/>
          <w:i/>
        </w:rPr>
        <w:t>C</w:t>
      </w:r>
      <w:r w:rsidR="000662DC" w:rsidRPr="000662DC">
        <w:rPr>
          <w:rFonts w:ascii="Times" w:hAnsi="Times"/>
          <w:i/>
          <w:vertAlign w:val="subscript"/>
        </w:rPr>
        <w:t>gf</w:t>
      </w:r>
      <w:r w:rsidR="00320FC6">
        <w:rPr>
          <w:rFonts w:ascii="Times" w:hAnsi="Times"/>
        </w:rPr>
        <w:t>) calculated for the 35 data sets with percentage of missing data (MD) varying from 0 to 20, and minor allele frequency (MAF) varying from 0.05 to 0.35.</w:t>
      </w:r>
    </w:p>
    <w:p w14:paraId="083C58C0" w14:textId="77777777" w:rsidR="00881A09" w:rsidRDefault="00881A09" w:rsidP="00F274D7">
      <w:pPr>
        <w:rPr>
          <w:rFonts w:ascii="Times" w:hAnsi="Times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93"/>
        <w:gridCol w:w="1516"/>
        <w:gridCol w:w="1776"/>
        <w:gridCol w:w="1776"/>
        <w:gridCol w:w="1778"/>
        <w:gridCol w:w="1516"/>
      </w:tblGrid>
      <w:tr w:rsidR="00472745" w:rsidRPr="00F274D7" w14:paraId="202261D6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8E8C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</w:tc>
        <w:tc>
          <w:tcPr>
            <w:tcW w:w="7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5C2A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</w:p>
        </w:tc>
        <w:tc>
          <w:tcPr>
            <w:tcW w:w="270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77FC9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Non-exclusion probabilities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E3BA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</w:pPr>
            <w:r w:rsidRPr="000662D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</w:rPr>
              <w:t>C</w:t>
            </w:r>
            <w:r w:rsidRPr="000662DC">
              <w:rPr>
                <w:rFonts w:ascii="Times" w:eastAsia="Times New Roman" w:hAnsi="Times" w:cs="Times New Roman"/>
                <w:i/>
                <w:color w:val="000000"/>
                <w:sz w:val="22"/>
                <w:szCs w:val="22"/>
                <w:vertAlign w:val="subscript"/>
              </w:rPr>
              <w:t>gf</w:t>
            </w:r>
          </w:p>
        </w:tc>
      </w:tr>
      <w:tr w:rsidR="00472745" w:rsidRPr="00F274D7" w14:paraId="672430FC" w14:textId="77777777" w:rsidTr="00FB5242">
        <w:trPr>
          <w:trHeight w:val="280"/>
        </w:trPr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01A1E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MD_MAF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6E6C3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SNPs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F95F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First parent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8F76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Second parent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7052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Parent pair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C820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Parent Pair</w:t>
            </w:r>
          </w:p>
        </w:tc>
      </w:tr>
      <w:tr w:rsidR="00472745" w:rsidRPr="00F274D7" w14:paraId="45284C85" w14:textId="77777777" w:rsidTr="00FB5242">
        <w:trPr>
          <w:trHeight w:hRule="exact" w:val="260"/>
        </w:trPr>
        <w:tc>
          <w:tcPr>
            <w:tcW w:w="7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1E77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0.80_0.05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C328" w14:textId="390836D5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898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75D2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46269E-61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0481" w14:textId="7AD4FFC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</w:t>
            </w:r>
            <w:r w:rsidR="00BA6FE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E+00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B595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048C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6D4CD42A" w14:textId="77777777" w:rsidTr="00FB5242">
        <w:trPr>
          <w:trHeight w:hRule="exact"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661B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0.80_0.10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E0D8" w14:textId="418545E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762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7971" w14:textId="22B6D53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6674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E-190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95A7" w14:textId="58657E69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</w:t>
            </w:r>
            <w:r w:rsidR="00BA6FE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E+00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0AF3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D99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2DD96AF1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4CB0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0.80_0.15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D87A" w14:textId="63517A4D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959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804F" w14:textId="3A1F4CB2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1932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E-172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352F" w14:textId="48AF6B92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</w:t>
            </w:r>
            <w:r w:rsidR="00BA6FE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E+00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27C8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3073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78376CBD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7E1D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0.80_0.20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DADA" w14:textId="3C6B1FB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088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BF8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09162E-80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17754" w14:textId="0CBE8953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</w:t>
            </w:r>
            <w:r w:rsidR="00BA6FE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E+00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A596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3DB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53EA09A2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38CC5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0.80_0.25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09A6" w14:textId="18063885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2C53" w14:textId="4781A6DF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1424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E-163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5DAB" w14:textId="724BB659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9197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E-123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4A15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BCC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79E1F7F4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7DAB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0.80_0.30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DF96" w14:textId="09F7B47E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675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6EDC" w14:textId="10E05630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1504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E-131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8C0F2" w14:textId="486C0758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3405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E-231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C148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B7ED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20DE89D7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4B64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0.80_0.35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2FFE" w14:textId="235EB153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042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F61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09423E-79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DF5D" w14:textId="29DF24C2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0751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E-168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CFE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60370E-227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621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7EE8BD90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C364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0.85_0.05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69556" w14:textId="6C141B6F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569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056C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44528E-93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B967" w14:textId="05419836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="00BA6FE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E+00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94F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747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28FF71DC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D3054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0.85_0.10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3D977" w14:textId="3039984B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675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60A1" w14:textId="6FA3D403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6313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E-132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D563" w14:textId="4078F17C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="00BA6FE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E+00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E2B9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B00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260EA0E3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FD2EC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0.85_0.15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B84F2" w14:textId="4E8009A0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022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104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65195E-19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6D60" w14:textId="1B4DDE4F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7375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E-250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B498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185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486D4CF9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E68E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0.85_0.20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9100" w14:textId="4D757FE5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AEC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11774E-26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D2D9" w14:textId="4721E00D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8648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E-247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9E6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D1DF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5013A463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DB21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0.85_0.25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93F54" w14:textId="4E98E36E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748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5826" w14:textId="33FEB7C2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4696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E-121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9375" w14:textId="2AE86EB6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77162E-46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A77A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C118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265DDDC3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4EAC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0.85_0.30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4D4C1" w14:textId="40B1160D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159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D9C3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68944E-89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EC07" w14:textId="172CC0AD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9720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E-129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886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85635E-268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3E82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0727A1FF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14127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0.85_0.35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D61AB" w14:textId="0DE382AE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63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9132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65143E-17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0E38" w14:textId="18194AB1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15828E-40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7022" w14:textId="28CAC05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BA6FE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4122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E-175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9083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3B649ED8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7428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0.90_0.05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D5B4" w14:textId="14874545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666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00F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86531E-16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F5A1" w14:textId="5D8A277A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9300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E-219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FC0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760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526D6D2C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9611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0.90_0.10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FDC98" w14:textId="56F9DFF5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884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ABEE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65089E-80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94EB" w14:textId="75478433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4105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E-193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AB7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3254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62239B3D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14B7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0.90_0.15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18141" w14:textId="7E83BE91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342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6D1C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46345E-91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A47C" w14:textId="6835C2D8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2081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E-154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16A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6DFF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79876305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5791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0.90_0.20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1870" w14:textId="76B1656B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753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5476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18092E-28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E932" w14:textId="57FE0EB0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0204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E-212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CABA" w14:textId="62D7CA8E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</w:t>
            </w:r>
            <w:r w:rsidR="00BA6FEF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E+00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17D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56D5C612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BC90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0.90_0.25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C2FE" w14:textId="4430863D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6C95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11699E-93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4F99" w14:textId="5168730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85695E-81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4E49" w14:textId="18FFB296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12220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E-50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3F15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51761798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C7847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0.90_0.30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3087" w14:textId="0BD0F8AB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AB19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26065E-34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A1E5" w14:textId="0F29CB49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90316E-91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906F" w14:textId="72429FFF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4037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E-136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955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5FAE0723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1409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0.90_0.35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173BD" w14:textId="3F3BF65E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352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E4A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25137E-27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20C8" w14:textId="515D9BAB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12763E-96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5606" w14:textId="63A227F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3850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E-167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F4F4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24C7C070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A308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0.95_0.05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F3129" w14:textId="64EBD9D3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029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E822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22716E-20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2C1A" w14:textId="04E14696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3591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E-102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D3CA" w14:textId="37510825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3447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E-269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A6E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294D9EFC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E5E55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0.95_0.10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ADF4" w14:textId="5CD1EEE2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492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69FE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01595E-35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14F4" w14:textId="3989F85E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99866E-93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AD31F" w14:textId="2834BDD9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4353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E-164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171E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23540328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EF28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0.95_0.15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BA18F" w14:textId="5EC84F94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099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9E2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32131E-52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0DC9" w14:textId="7D477615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3870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E-103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C1E4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21850E-62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3AFF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7157A5B9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EA0C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0.95_0.20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4CA5E" w14:textId="6824A21E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721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433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20447E-22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E20E" w14:textId="6E911D72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6674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E-129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3910" w14:textId="29F54E30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6033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E-110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DCAD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4D148D21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D91FB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0.95_0.25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3A0D" w14:textId="3455F224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E5D4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38009E-01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DF71" w14:textId="233A1206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12228E-58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BB54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89060E-05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7814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003357</w:t>
            </w:r>
          </w:p>
        </w:tc>
      </w:tr>
      <w:tr w:rsidR="00472745" w:rsidRPr="00F274D7" w14:paraId="034C7B39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FA30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0.95_0.30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DD0C" w14:textId="742B2C70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09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1ED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55762E-47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7706" w14:textId="605475DA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75440E-87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F54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53762E-70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6A73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31AFA3CB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FEB16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0.95_0.35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795E" w14:textId="477A2E60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 w:rsidR="00F20AA8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,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011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FBD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65737E-40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4823" w14:textId="29EC10FD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16347E-68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492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20086E-51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EA63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35C7E48E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75B1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1.00_0.05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E41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829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0EB4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80088E-22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07DF" w14:textId="631EA6A6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51347E-08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F93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38559E-71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688D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14305E8D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F4AD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1.00_0.10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698F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778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8958D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16531E-20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0CC6" w14:textId="23F75904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09240E-12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FDDD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22261E-61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03BE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7FD5104B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087D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1.00_0.15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5EE8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668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A64D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76967E-15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9E69" w14:textId="220E91AD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7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14426E-38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0CBBA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49586E-69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978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5346F977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F04C2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1.00_0.20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5587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537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E7B8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02754E-14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6937" w14:textId="37F7373B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32201E-36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47F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88723E-07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62B1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000010</w:t>
            </w:r>
          </w:p>
        </w:tc>
      </w:tr>
      <w:tr w:rsidR="00472745" w:rsidRPr="00F274D7" w14:paraId="4866BA0D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29E9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1.00_0.25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CE2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456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6C7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49359E-13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6FC5" w14:textId="35812F10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81823E-04</w:t>
            </w:r>
          </w:p>
        </w:tc>
        <w:tc>
          <w:tcPr>
            <w:tcW w:w="9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39E2D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55243E-62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F45F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68A08918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60E3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1.00_0.30</w:t>
            </w:r>
          </w:p>
        </w:tc>
        <w:tc>
          <w:tcPr>
            <w:tcW w:w="7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A7FA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9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EE8C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6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35440E-13</w:t>
            </w:r>
          </w:p>
        </w:tc>
        <w:tc>
          <w:tcPr>
            <w:tcW w:w="9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4AB2" w14:textId="53E5E4A3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86471E-27</w:t>
            </w:r>
          </w:p>
        </w:tc>
        <w:tc>
          <w:tcPr>
            <w:tcW w:w="9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86B3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5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40933E-20</w:t>
            </w:r>
          </w:p>
        </w:tc>
        <w:tc>
          <w:tcPr>
            <w:tcW w:w="7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5A6B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000000</w:t>
            </w:r>
          </w:p>
        </w:tc>
      </w:tr>
      <w:tr w:rsidR="00472745" w:rsidRPr="00F274D7" w14:paraId="755159EC" w14:textId="77777777" w:rsidTr="00FB5242">
        <w:trPr>
          <w:trHeight w:val="260"/>
        </w:trPr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84FD5" w14:textId="77777777" w:rsidR="00472745" w:rsidRPr="00F274D7" w:rsidRDefault="00472745" w:rsidP="00F20AA8">
            <w:pP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1.00_0.35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B90B8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BC3E0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92149E-02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64AD5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06361E-11</w:t>
            </w:r>
          </w:p>
        </w:tc>
        <w:tc>
          <w:tcPr>
            <w:tcW w:w="9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19AED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bCs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Times" w:eastAsia="Times New Roman" w:hAnsi="Times" w:cs="Times New Roman"/>
                <w:bCs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bCs/>
                <w:color w:val="000000"/>
                <w:sz w:val="22"/>
                <w:szCs w:val="22"/>
              </w:rPr>
              <w:t>71554E-05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1763A" w14:textId="77777777" w:rsidR="00472745" w:rsidRPr="00F274D7" w:rsidRDefault="00472745" w:rsidP="00F20AA8">
            <w:pPr>
              <w:jc w:val="center"/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</w:pP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</w:t>
            </w:r>
            <w:r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.</w:t>
            </w:r>
            <w:r w:rsidRPr="00F274D7">
              <w:rPr>
                <w:rFonts w:ascii="Times" w:eastAsia="Times New Roman" w:hAnsi="Times" w:cs="Times New Roman"/>
                <w:color w:val="000000"/>
                <w:sz w:val="22"/>
                <w:szCs w:val="22"/>
              </w:rPr>
              <w:t>001602</w:t>
            </w:r>
          </w:p>
        </w:tc>
      </w:tr>
    </w:tbl>
    <w:p w14:paraId="06693BAD" w14:textId="77777777" w:rsidR="00F274D7" w:rsidRDefault="00F274D7" w:rsidP="00F274D7">
      <w:pPr>
        <w:rPr>
          <w:rFonts w:ascii="Times" w:hAnsi="Times"/>
          <w:b/>
        </w:rPr>
      </w:pPr>
    </w:p>
    <w:p w14:paraId="0E2584B6" w14:textId="5060EE1E" w:rsidR="00881A09" w:rsidRDefault="00881A09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395F3A83" w14:textId="4DF31B93" w:rsidR="00881A09" w:rsidRPr="007E3E97" w:rsidRDefault="00881A09" w:rsidP="00F41A1E">
      <w:pPr>
        <w:widowControl w:val="0"/>
        <w:autoSpaceDE w:val="0"/>
        <w:autoSpaceDN w:val="0"/>
        <w:adjustRightInd w:val="0"/>
        <w:spacing w:after="240"/>
        <w:contextualSpacing/>
        <w:rPr>
          <w:rFonts w:ascii="Times New Roman" w:hAnsi="Times New Roman"/>
          <w:lang w:val="en-US"/>
        </w:rPr>
      </w:pPr>
      <w:r>
        <w:rPr>
          <w:rFonts w:ascii="Times" w:hAnsi="Times"/>
          <w:b/>
        </w:rPr>
        <w:lastRenderedPageBreak/>
        <w:t xml:space="preserve">FIGURE S1 </w:t>
      </w:r>
      <w:r w:rsidRPr="007E3E97">
        <w:rPr>
          <w:rFonts w:ascii="Times New Roman" w:hAnsi="Times New Roman"/>
          <w:lang w:val="en-US"/>
        </w:rPr>
        <w:t>Pearson's correlation coefficient</w:t>
      </w:r>
      <w:r>
        <w:rPr>
          <w:rFonts w:ascii="Times New Roman" w:hAnsi="Times New Roman"/>
          <w:lang w:val="en-US"/>
        </w:rPr>
        <w:t xml:space="preserve"> (</w:t>
      </w:r>
      <w:r w:rsidRPr="007E3E97">
        <w:rPr>
          <w:rFonts w:ascii="Times New Roman" w:hAnsi="Times New Roman"/>
          <w:i/>
          <w:lang w:val="en-US"/>
        </w:rPr>
        <w:t>r</w:t>
      </w:r>
      <w:r>
        <w:rPr>
          <w:rFonts w:ascii="Times New Roman" w:hAnsi="Times New Roman"/>
          <w:lang w:val="en-US"/>
        </w:rPr>
        <w:t>)</w:t>
      </w:r>
      <w:r w:rsidRPr="007E3E97">
        <w:rPr>
          <w:rFonts w:ascii="Times New Roman" w:hAnsi="Times New Roman"/>
          <w:lang w:val="en-US"/>
        </w:rPr>
        <w:t xml:space="preserve"> between </w:t>
      </w:r>
      <w:r>
        <w:rPr>
          <w:rFonts w:ascii="Times New Roman" w:hAnsi="Times New Roman"/>
          <w:lang w:val="en-US"/>
        </w:rPr>
        <w:t>Loiselle’s kinship in the first distance class (</w:t>
      </w:r>
      <w:r w:rsidRPr="00487D56">
        <w:rPr>
          <w:rFonts w:ascii="Times New Roman" w:hAnsi="Times New Roman"/>
          <w:i/>
          <w:lang w:val="en-US"/>
        </w:rPr>
        <w:t>F</w:t>
      </w:r>
      <w:r w:rsidRPr="00487D56">
        <w:rPr>
          <w:rFonts w:ascii="Times New Roman" w:hAnsi="Times New Roman"/>
          <w:vertAlign w:val="subscript"/>
          <w:lang w:val="en-US"/>
        </w:rPr>
        <w:t>1</w:t>
      </w:r>
      <w:r>
        <w:rPr>
          <w:rFonts w:ascii="Times New Roman" w:hAnsi="Times New Roman"/>
          <w:lang w:val="en-US"/>
        </w:rPr>
        <w:t xml:space="preserve">), and its derivated </w:t>
      </w:r>
      <w:r w:rsidRPr="00F70C36">
        <w:rPr>
          <w:rFonts w:ascii="Times New Roman" w:hAnsi="Times New Roman"/>
          <w:i/>
          <w:lang w:val="en-US"/>
        </w:rPr>
        <w:t>Sp</w:t>
      </w:r>
      <w:r>
        <w:rPr>
          <w:rFonts w:ascii="Times New Roman" w:hAnsi="Times New Roman"/>
          <w:lang w:val="en-US"/>
        </w:rPr>
        <w:t xml:space="preserve"> statistic, </w:t>
      </w:r>
      <w:r w:rsidRPr="007E3E97">
        <w:rPr>
          <w:rFonts w:ascii="Times New Roman" w:hAnsi="Times New Roman"/>
          <w:lang w:val="en-US"/>
        </w:rPr>
        <w:t xml:space="preserve">and </w:t>
      </w:r>
      <w:r>
        <w:rPr>
          <w:rFonts w:ascii="Times New Roman" w:hAnsi="Times New Roman"/>
          <w:lang w:val="en-US"/>
        </w:rPr>
        <w:t>number os SNPs as a direct function of the percentage of missing data and minor allele frequency.</w:t>
      </w:r>
    </w:p>
    <w:p w14:paraId="319BD0FD" w14:textId="0242024F" w:rsidR="00881A09" w:rsidRDefault="00881A09" w:rsidP="00881A09">
      <w:pPr>
        <w:ind w:left="567"/>
        <w:rPr>
          <w:rFonts w:ascii="Times" w:hAnsi="Times"/>
          <w:b/>
        </w:rPr>
      </w:pPr>
    </w:p>
    <w:p w14:paraId="41AD3674" w14:textId="77777777" w:rsidR="00881A09" w:rsidRDefault="00881A09" w:rsidP="00881A09">
      <w:pPr>
        <w:ind w:left="567"/>
        <w:rPr>
          <w:rFonts w:ascii="Times" w:hAnsi="Times"/>
          <w:b/>
        </w:rPr>
      </w:pPr>
    </w:p>
    <w:p w14:paraId="384257D1" w14:textId="77777777" w:rsidR="00F41A1E" w:rsidRDefault="00F41A1E" w:rsidP="00881A09">
      <w:pPr>
        <w:rPr>
          <w:rFonts w:ascii="Times" w:hAnsi="Times"/>
          <w:b/>
        </w:rPr>
      </w:pPr>
    </w:p>
    <w:p w14:paraId="642FAE56" w14:textId="77777777" w:rsidR="00F41A1E" w:rsidRDefault="00F41A1E" w:rsidP="00881A09">
      <w:pPr>
        <w:rPr>
          <w:rFonts w:ascii="Times" w:hAnsi="Times"/>
          <w:b/>
        </w:rPr>
      </w:pPr>
    </w:p>
    <w:p w14:paraId="2C745360" w14:textId="33DEFD2C" w:rsidR="00881A09" w:rsidRDefault="00881A09" w:rsidP="00881A09">
      <w:pPr>
        <w:rPr>
          <w:rFonts w:ascii="Times" w:hAnsi="Times"/>
          <w:b/>
        </w:rPr>
      </w:pPr>
      <w:r>
        <w:rPr>
          <w:rFonts w:ascii="Times" w:hAnsi="Times"/>
          <w:b/>
          <w:noProof/>
          <w:lang w:val="en-US"/>
        </w:rPr>
        <w:drawing>
          <wp:inline distT="0" distB="0" distL="0" distR="0" wp14:anchorId="0CA34D57" wp14:editId="4D5343D6">
            <wp:extent cx="6059180" cy="4564026"/>
            <wp:effectExtent l="0" t="0" r="1143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5" t="15789" r="15997" b="13381"/>
                    <a:stretch/>
                  </pic:blipFill>
                  <pic:spPr bwMode="auto">
                    <a:xfrm>
                      <a:off x="0" y="0"/>
                      <a:ext cx="6061854" cy="456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31B53" w14:textId="77777777" w:rsidR="003F77A6" w:rsidRDefault="003F77A6" w:rsidP="00881A09">
      <w:pPr>
        <w:rPr>
          <w:rFonts w:ascii="Times" w:hAnsi="Times"/>
          <w:b/>
        </w:rPr>
      </w:pPr>
    </w:p>
    <w:p w14:paraId="4DFC2E92" w14:textId="5E9374C6" w:rsidR="003F77A6" w:rsidRDefault="003F77A6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4DF62137" w14:textId="77777777" w:rsidR="00A23A9E" w:rsidRDefault="00A23A9E" w:rsidP="00881A09">
      <w:pPr>
        <w:rPr>
          <w:rFonts w:ascii="Times" w:hAnsi="Times"/>
          <w:b/>
        </w:rPr>
        <w:sectPr w:rsidR="00A23A9E" w:rsidSect="00881A09">
          <w:pgSz w:w="11901" w:h="16817"/>
          <w:pgMar w:top="1440" w:right="986" w:bottom="1440" w:left="1276" w:header="709" w:footer="709" w:gutter="0"/>
          <w:cols w:space="708"/>
          <w:docGrid w:linePitch="360"/>
        </w:sectPr>
      </w:pPr>
    </w:p>
    <w:p w14:paraId="59F3B2AF" w14:textId="2684AA7D" w:rsidR="003F77A6" w:rsidRPr="00A23A9E" w:rsidRDefault="003F77A6" w:rsidP="00881A09">
      <w:pPr>
        <w:rPr>
          <w:rFonts w:ascii="Times" w:hAnsi="Times"/>
        </w:rPr>
      </w:pPr>
      <w:r>
        <w:rPr>
          <w:rFonts w:ascii="Times" w:hAnsi="Times"/>
          <w:b/>
        </w:rPr>
        <w:lastRenderedPageBreak/>
        <w:t>FIGURE S2</w:t>
      </w:r>
      <w:r w:rsidR="00A23A9E">
        <w:rPr>
          <w:rFonts w:ascii="Times" w:hAnsi="Times"/>
          <w:b/>
        </w:rPr>
        <w:t xml:space="preserve"> </w:t>
      </w:r>
      <w:r w:rsidR="00354C44">
        <w:rPr>
          <w:rFonts w:ascii="Times" w:hAnsi="Times"/>
        </w:rPr>
        <w:t xml:space="preserve">Effects of missing data (MD) and minor allele frequency (MAF) on inbreeding coefficient for adults and seedlings of </w:t>
      </w:r>
      <w:r w:rsidR="00354C44" w:rsidRPr="00354C44">
        <w:rPr>
          <w:rFonts w:ascii="Times" w:hAnsi="Times"/>
          <w:i/>
        </w:rPr>
        <w:t>Dinizia jueirana-facao</w:t>
      </w:r>
      <w:r w:rsidR="00354C44">
        <w:rPr>
          <w:rFonts w:ascii="Times" w:hAnsi="Times"/>
        </w:rPr>
        <w:t>.</w:t>
      </w:r>
    </w:p>
    <w:p w14:paraId="751ACCD8" w14:textId="77777777" w:rsidR="003F77A6" w:rsidRDefault="003F77A6" w:rsidP="00881A09">
      <w:pPr>
        <w:rPr>
          <w:rFonts w:ascii="Times" w:hAnsi="Times"/>
          <w:b/>
        </w:rPr>
      </w:pPr>
    </w:p>
    <w:p w14:paraId="766525E6" w14:textId="77777777" w:rsidR="00A23A9E" w:rsidRDefault="00A23A9E" w:rsidP="00881A09">
      <w:pPr>
        <w:rPr>
          <w:rFonts w:ascii="Times" w:hAnsi="Times"/>
          <w:b/>
        </w:rPr>
      </w:pPr>
    </w:p>
    <w:p w14:paraId="216BF07A" w14:textId="0F7DE1AD" w:rsidR="00A23A9E" w:rsidRPr="00881A09" w:rsidRDefault="00A23A9E" w:rsidP="00881A09">
      <w:pPr>
        <w:rPr>
          <w:rFonts w:ascii="Times" w:hAnsi="Times"/>
          <w:b/>
        </w:rPr>
      </w:pPr>
      <w:r>
        <w:rPr>
          <w:rFonts w:ascii="Times" w:hAnsi="Times"/>
          <w:b/>
          <w:noProof/>
          <w:lang w:val="en-US"/>
        </w:rPr>
        <w:drawing>
          <wp:inline distT="0" distB="0" distL="0" distR="0" wp14:anchorId="6B47700E" wp14:editId="49D77757">
            <wp:extent cx="8915400" cy="52646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8" t="15989" r="11354" b="17630"/>
                    <a:stretch/>
                  </pic:blipFill>
                  <pic:spPr bwMode="auto">
                    <a:xfrm>
                      <a:off x="0" y="0"/>
                      <a:ext cx="8918232" cy="526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3A9E" w:rsidRPr="00881A09" w:rsidSect="00A23A9E">
      <w:pgSz w:w="16817" w:h="11901" w:orient="landscape"/>
      <w:pgMar w:top="987" w:right="1440" w:bottom="127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B7B"/>
    <w:rsid w:val="000662DC"/>
    <w:rsid w:val="000C769E"/>
    <w:rsid w:val="00124E03"/>
    <w:rsid w:val="001B4CC5"/>
    <w:rsid w:val="001B509F"/>
    <w:rsid w:val="001D5DE1"/>
    <w:rsid w:val="00320FC6"/>
    <w:rsid w:val="00351B7B"/>
    <w:rsid w:val="00354C44"/>
    <w:rsid w:val="003B44CD"/>
    <w:rsid w:val="003F64B8"/>
    <w:rsid w:val="003F77A6"/>
    <w:rsid w:val="004214BA"/>
    <w:rsid w:val="00436157"/>
    <w:rsid w:val="00472745"/>
    <w:rsid w:val="00497370"/>
    <w:rsid w:val="0055289B"/>
    <w:rsid w:val="005F26C1"/>
    <w:rsid w:val="006108DF"/>
    <w:rsid w:val="00815EA9"/>
    <w:rsid w:val="008235B7"/>
    <w:rsid w:val="00881A09"/>
    <w:rsid w:val="00953994"/>
    <w:rsid w:val="009C6047"/>
    <w:rsid w:val="00A05893"/>
    <w:rsid w:val="00A23A9E"/>
    <w:rsid w:val="00A51571"/>
    <w:rsid w:val="00B04530"/>
    <w:rsid w:val="00BA6B84"/>
    <w:rsid w:val="00BA6FEF"/>
    <w:rsid w:val="00BD6229"/>
    <w:rsid w:val="00BF1A0D"/>
    <w:rsid w:val="00C97D11"/>
    <w:rsid w:val="00CF4E0C"/>
    <w:rsid w:val="00D119CC"/>
    <w:rsid w:val="00D40216"/>
    <w:rsid w:val="00EB111C"/>
    <w:rsid w:val="00F20AA8"/>
    <w:rsid w:val="00F274D7"/>
    <w:rsid w:val="00F41A1E"/>
    <w:rsid w:val="00F73014"/>
    <w:rsid w:val="00F87F17"/>
    <w:rsid w:val="00FB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916C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scricao">
    <w:name w:val="descricao"/>
    <w:rsid w:val="000C769E"/>
  </w:style>
  <w:style w:type="paragraph" w:styleId="BalloonText">
    <w:name w:val="Balloon Text"/>
    <w:basedOn w:val="Normal"/>
    <w:link w:val="BalloonTextChar"/>
    <w:uiPriority w:val="99"/>
    <w:semiHidden/>
    <w:unhideWhenUsed/>
    <w:rsid w:val="00881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A0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4E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scricao">
    <w:name w:val="descricao"/>
    <w:rsid w:val="000C769E"/>
  </w:style>
  <w:style w:type="paragraph" w:styleId="BalloonText">
    <w:name w:val="Balloon Text"/>
    <w:basedOn w:val="Normal"/>
    <w:link w:val="BalloonTextChar"/>
    <w:uiPriority w:val="99"/>
    <w:semiHidden/>
    <w:unhideWhenUsed/>
    <w:rsid w:val="00881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A0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4E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1026</Words>
  <Characters>5850</Characters>
  <Application>Microsoft Macintosh Word</Application>
  <DocSecurity>0</DocSecurity>
  <Lines>48</Lines>
  <Paragraphs>13</Paragraphs>
  <ScaleCrop>false</ScaleCrop>
  <Company/>
  <LinksUpToDate>false</LinksUpToDate>
  <CharactersWithSpaces>6863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Nazareno</dc:creator>
  <cp:keywords/>
  <dc:description/>
  <cp:lastModifiedBy>Alison Nazareno</cp:lastModifiedBy>
  <cp:revision>13</cp:revision>
  <dcterms:created xsi:type="dcterms:W3CDTF">2020-10-06T18:09:00Z</dcterms:created>
  <dcterms:modified xsi:type="dcterms:W3CDTF">2021-06-15T14:12:00Z</dcterms:modified>
</cp:coreProperties>
</file>