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page" w:horzAnchor="margin" w:tblpXSpec="center" w:tblpY="2747"/>
        <w:tblW w:w="15565" w:type="dxa"/>
        <w:tblLayout w:type="fixed"/>
        <w:tblLook w:val="04A0" w:firstRow="1" w:lastRow="0" w:firstColumn="1" w:lastColumn="0" w:noHBand="0" w:noVBand="1"/>
      </w:tblPr>
      <w:tblGrid>
        <w:gridCol w:w="1794"/>
        <w:gridCol w:w="1794"/>
        <w:gridCol w:w="1444"/>
        <w:gridCol w:w="1444"/>
        <w:gridCol w:w="1446"/>
        <w:gridCol w:w="1444"/>
        <w:gridCol w:w="419"/>
        <w:gridCol w:w="1446"/>
        <w:gridCol w:w="1444"/>
        <w:gridCol w:w="1444"/>
        <w:gridCol w:w="1446"/>
      </w:tblGrid>
      <w:tr w:rsidR="00CD5265" w:rsidRPr="00CD5265" w14:paraId="58B2D052" w14:textId="77777777" w:rsidTr="00CD5265">
        <w:trPr>
          <w:trHeight w:val="164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B02297" w14:textId="77777777" w:rsidR="00CD5265" w:rsidRPr="00CD5265" w:rsidRDefault="00CD5265" w:rsidP="00CD5265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2BEE8C" w14:textId="77777777" w:rsidR="00CD5265" w:rsidRPr="00CD5265" w:rsidRDefault="00CD5265" w:rsidP="00CD5265">
            <w:pPr>
              <w:rPr>
                <w:sz w:val="20"/>
                <w:szCs w:val="20"/>
              </w:rPr>
            </w:pPr>
          </w:p>
        </w:tc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446B35B8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Roots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F8AAE9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61C18908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Shoots</w:t>
            </w:r>
          </w:p>
        </w:tc>
      </w:tr>
      <w:tr w:rsidR="00CD5265" w:rsidRPr="00CD5265" w14:paraId="43451126" w14:textId="77777777" w:rsidTr="00CD5265">
        <w:trPr>
          <w:trHeight w:val="164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EEC084" w14:textId="77777777" w:rsidR="00CD5265" w:rsidRPr="00CD5265" w:rsidRDefault="00CD5265" w:rsidP="00CD5265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5C62EB" w14:textId="77777777" w:rsidR="00CD5265" w:rsidRPr="00CD5265" w:rsidRDefault="00CD5265" w:rsidP="00CD5265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5B4B987A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 xml:space="preserve">7 </w:t>
            </w:r>
            <w:proofErr w:type="spellStart"/>
            <w:r w:rsidRPr="00CD5265">
              <w:rPr>
                <w:b/>
                <w:bCs/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28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7E25689E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 xml:space="preserve">14 </w:t>
            </w:r>
            <w:proofErr w:type="spellStart"/>
            <w:r w:rsidRPr="00CD5265">
              <w:rPr>
                <w:b/>
                <w:bCs/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7C2B6F9A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2965710A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 xml:space="preserve">7 </w:t>
            </w:r>
            <w:proofErr w:type="spellStart"/>
            <w:r w:rsidRPr="00CD5265">
              <w:rPr>
                <w:b/>
                <w:bCs/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2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33AE5D7B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 xml:space="preserve">14 </w:t>
            </w:r>
            <w:proofErr w:type="spellStart"/>
            <w:r w:rsidRPr="00CD5265">
              <w:rPr>
                <w:b/>
                <w:bCs/>
                <w:sz w:val="20"/>
                <w:szCs w:val="20"/>
              </w:rPr>
              <w:t>days</w:t>
            </w:r>
            <w:proofErr w:type="spellEnd"/>
          </w:p>
        </w:tc>
      </w:tr>
      <w:tr w:rsidR="00CD5265" w:rsidRPr="00CD5265" w14:paraId="28B3E103" w14:textId="77777777" w:rsidTr="00CD5265">
        <w:trPr>
          <w:trHeight w:val="164"/>
        </w:trPr>
        <w:tc>
          <w:tcPr>
            <w:tcW w:w="17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BAFB3FF" w14:textId="77777777" w:rsidR="00CD5265" w:rsidRPr="00CD5265" w:rsidRDefault="00CD5265" w:rsidP="00CD5265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E992BA2" w14:textId="77777777" w:rsidR="00CD5265" w:rsidRPr="00CD5265" w:rsidRDefault="00CD5265" w:rsidP="00CD526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52BB234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+K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8605241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-K</w:t>
            </w: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2404786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+K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704DD8F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-K</w:t>
            </w:r>
          </w:p>
        </w:tc>
        <w:tc>
          <w:tcPr>
            <w:tcW w:w="4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0B496C8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B095CB5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+K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13674E2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-K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12EAF81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+K</w:t>
            </w: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70FEAEA" w14:textId="77777777" w:rsidR="00CD5265" w:rsidRPr="00CD5265" w:rsidRDefault="00CD5265" w:rsidP="00CD526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-K</w:t>
            </w:r>
          </w:p>
        </w:tc>
      </w:tr>
      <w:tr w:rsidR="005E7E84" w:rsidRPr="00CD5265" w14:paraId="2761F596" w14:textId="77777777" w:rsidTr="006E2D61">
        <w:trPr>
          <w:trHeight w:val="157"/>
        </w:trPr>
        <w:tc>
          <w:tcPr>
            <w:tcW w:w="179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BE6F1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5265">
              <w:rPr>
                <w:b/>
                <w:bCs/>
                <w:sz w:val="20"/>
                <w:szCs w:val="20"/>
              </w:rPr>
              <w:t>Amino</w:t>
            </w:r>
            <w:proofErr w:type="spellEnd"/>
            <w:r w:rsidRPr="00CD5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265">
              <w:rPr>
                <w:b/>
                <w:bCs/>
                <w:sz w:val="20"/>
                <w:szCs w:val="20"/>
              </w:rPr>
              <w:t>acids</w:t>
            </w:r>
            <w:proofErr w:type="spellEnd"/>
          </w:p>
        </w:tc>
        <w:tc>
          <w:tcPr>
            <w:tcW w:w="179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675D88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Alanine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C7BE3CE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0.29 ± 0.01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7DF0E8F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0.31 ± 0.02</w:t>
            </w: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33E4AAF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0.45 ± 0.15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7C3E108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0.25 ± 0.05</w:t>
            </w:r>
          </w:p>
        </w:tc>
        <w:tc>
          <w:tcPr>
            <w:tcW w:w="41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09CD85C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C24FCD6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0.68 ± 0.06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62049F84" w14:textId="22505366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0.44 ± 0.05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66687BDE" w14:textId="0DB05CFC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0.90 ± 0.07</w:t>
            </w: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164E996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0.57 ± 0.04</w:t>
            </w:r>
          </w:p>
        </w:tc>
      </w:tr>
      <w:tr w:rsidR="005E7E84" w:rsidRPr="00CD5265" w14:paraId="333E970D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74A04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7F6314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Arginine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E08D832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0.73 ± 0.17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45ADF84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0.48 ± 0.29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D3D8D6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1.10 ± 0.09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D66F9C4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0.60 ± 0.06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288C15F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36F4C4D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1.61 ± 0.17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3FCF0A4D" w14:textId="7E9C46F8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0.77 ± 0.05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04CB0E22" w14:textId="41EBD982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1.61 ± 0.15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CE9DFE0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0.68 ± 0.14</w:t>
            </w:r>
          </w:p>
        </w:tc>
      </w:tr>
      <w:tr w:rsidR="005E7E84" w:rsidRPr="00CD5265" w14:paraId="13170BD8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59F2C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81F78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Asparagine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D4C1930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0.98 ± 0.17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B6F01B5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2.88 ± 0.52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CA14A3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0.84 ± 0.09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2A98C3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5.54 ± 0.34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D758241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012FB1D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0.95 ± 0.06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133858FC" w14:textId="4C5B8CE8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1.31 ± 0.20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73BA8007" w14:textId="10041F4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0.94 ± 0.13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4CE8D7E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2.19 ± 0.35</w:t>
            </w:r>
          </w:p>
        </w:tc>
      </w:tr>
      <w:tr w:rsidR="005E7E84" w:rsidRPr="00CD5265" w14:paraId="43827097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E149D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9BF3F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Aspartate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C8AC99A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364DA23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0.21 ± 0.05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F11253E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FCE7BA9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0.19 ± 0.05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F6AEED0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4589B79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765138BC" w14:textId="6F398103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24FA84F3" w14:textId="0930B279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0.10 ± 0.03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9CB3379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0.58 ± 0.10</w:t>
            </w:r>
          </w:p>
        </w:tc>
      </w:tr>
      <w:tr w:rsidR="005E7E84" w:rsidRPr="00CD5265" w14:paraId="453080EB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61D34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B579E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GABA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A9D0876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0.44 ± 0.03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55A7C52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0.46 ± 0.04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B602D62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0.55 ± 0.09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3B9C90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0.53 ± 0.09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9626691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F058BAA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0.05 ± 0.01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32CBBB12" w14:textId="0C173D0A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0.06 ± 0.01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4CD471DD" w14:textId="2C3B90F8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0.07 ± 0.03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D20FA57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0.06 ± 0.01</w:t>
            </w:r>
          </w:p>
        </w:tc>
      </w:tr>
      <w:tr w:rsidR="005E7E84" w:rsidRPr="00CD5265" w14:paraId="59B86247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EA2BE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63807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Glutamate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AE038B1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0.79 ± 0.14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6EB911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0.81 ± 0.11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62A7221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0.87 ± 0.06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569341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0.83 ± 0.16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000BAA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705D0D8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0.80 ± 0.04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7529B413" w14:textId="728D604D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0.55 ± 0.03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5BEE4113" w14:textId="043538BD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0.82 ± 0.08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E435FA0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0.70 ± 0.08</w:t>
            </w:r>
          </w:p>
        </w:tc>
      </w:tr>
      <w:tr w:rsidR="005E7E84" w:rsidRPr="00CD5265" w14:paraId="45AD54D2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F1FE1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6A54D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Glutamine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E50350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1.64 ± 0.34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60FB811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2.93 ± 0.32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415528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1.55 ± 0.30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10C8DC4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1.81 ± 0.16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9A767ED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64AD320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3.06 ± 0.29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0F925F46" w14:textId="34B4689A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3.23 ± 0.53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7D5DC270" w14:textId="08CE5872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2.89 ± 0.30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0F943DE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7.51 ± 1.15</w:t>
            </w:r>
          </w:p>
        </w:tc>
      </w:tr>
      <w:tr w:rsidR="005E7E84" w:rsidRPr="00CD5265" w14:paraId="7A9185CF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BC678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9BCB0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Glycine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A6896A3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0.16 ± 0.02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967B7DE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0.17 ± 0.03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B059286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0.14 ± 0.02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FD2CE1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0.14 ± 0.02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539E131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880C030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0.24 ± 0.04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1E59AB6F" w14:textId="081DB4E4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1.00 ± 0.34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71128B6D" w14:textId="6F23C03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0.41 ± 0.06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F7BC716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2.65 ± 1.02</w:t>
            </w:r>
          </w:p>
        </w:tc>
      </w:tr>
      <w:tr w:rsidR="005E7E84" w:rsidRPr="00CD5265" w14:paraId="7254B122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748EA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51671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Histidine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07ADA4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0.14 ± 0.03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4156901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0.31 ± 0.05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46A2B93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0.15 ± 0.02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8166293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0.28 ± 0.04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DD04F69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B8336DA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63DC1C84" w14:textId="76B1333E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0E3ECD32" w14:textId="4991DDAA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A52B775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</w:tr>
      <w:tr w:rsidR="005E7E84" w:rsidRPr="00CD5265" w14:paraId="0A0608D2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C56F2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04379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Isoleucine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46976B0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0.11 ± 0.01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CFB0FF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0.39 ± 0.09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6A10C69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0.12 ± 0.02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B661EA5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0.38 ± 0.09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7B25537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F7BFE70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0.08 ± 0.01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62DCF842" w14:textId="0707B602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0.08 ± 0.01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522CF98E" w14:textId="7BF19AF2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0.08 ± 0.00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26EA6E9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0.12 ± 0.02</w:t>
            </w:r>
          </w:p>
        </w:tc>
      </w:tr>
      <w:tr w:rsidR="005E7E84" w:rsidRPr="00CD5265" w14:paraId="518821CA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D2167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74056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Leucine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97C0DDE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0.09 ± 0.01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72CC356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0.35 ± 0.09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B4E6ADF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0.10 ± 0.02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A66C26D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0.36 ± 0.09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33DD27F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5C13891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60A3D1C4" w14:textId="4DDE0E2B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07B323CC" w14:textId="7ED22E18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E71098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</w:tr>
      <w:tr w:rsidR="005E7E84" w:rsidRPr="00CD5265" w14:paraId="200D14E7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52BCE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E6D7C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Lysine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6EAD40A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0.13 ± 0.02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9D53AA2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0.50 ± 0.13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43718C4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0.15 ± 0.03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0BDEEB7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0.50 ± 0.14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17BE8AD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99A1AFA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3809B267" w14:textId="5AD25E3D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670DDB21" w14:textId="603F5C68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99C664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</w:tr>
      <w:tr w:rsidR="005E7E84" w:rsidRPr="00CD5265" w14:paraId="0EDD3EBD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7AA9A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890C4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5265">
              <w:rPr>
                <w:b/>
                <w:bCs/>
                <w:sz w:val="20"/>
                <w:szCs w:val="20"/>
              </w:rPr>
              <w:t>Phenylalanine</w:t>
            </w:r>
            <w:proofErr w:type="spellEnd"/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C26793C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0.09 ± 0.01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B05B7F5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0.20 ± 0.06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56EFE94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0.10 ± 0.01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E296607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0.19 ± 0.05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53C1AD2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DDDC2EE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0.10 ± 0.01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2F8BF9BB" w14:textId="53762319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0.12 ± 0.01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27F84989" w14:textId="79C8EE33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0.10 ± 0.01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B29D4FF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0.21 ± 0.03</w:t>
            </w:r>
          </w:p>
        </w:tc>
      </w:tr>
      <w:tr w:rsidR="005E7E84" w:rsidRPr="00CD5265" w14:paraId="72919B7B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C9520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1DCDE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Proline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3730E3C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0.99 ± 0.14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FF5E89E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0.97 ± 0.04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7E9C08D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1.09 ± 0.07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D8CC22F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0.92 ± 0.13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C023A32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C7F880D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0.30 ± 0.00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3393262D" w14:textId="762D6739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0.39 ± 0.04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2F2C62D1" w14:textId="2C67145D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0.31 ± 0.02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4D7B6EE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0.67 ± 0.14</w:t>
            </w:r>
          </w:p>
        </w:tc>
      </w:tr>
      <w:tr w:rsidR="005E7E84" w:rsidRPr="00CD5265" w14:paraId="6FD67279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6A169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B305B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Serine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F2AEC87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0.61 ± 0.09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CC0A5DF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0.81 ± 0.12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5A84A03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0.62 ± 0.04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42BFB15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0.59 ± 0.08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64C0BA0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E66DF66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1.58 ± 0.31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7B9549EE" w14:textId="46DDDA30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2.16 ± 0.09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294235A9" w14:textId="0984F4C0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1.77 ± 0.12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C115428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3.54 ± 0.59</w:t>
            </w:r>
          </w:p>
        </w:tc>
      </w:tr>
      <w:tr w:rsidR="005E7E84" w:rsidRPr="00CD5265" w14:paraId="26ED43C3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2742F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5FFC07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5265">
              <w:rPr>
                <w:b/>
                <w:bCs/>
                <w:sz w:val="20"/>
                <w:szCs w:val="20"/>
              </w:rPr>
              <w:t>Threonine</w:t>
            </w:r>
            <w:proofErr w:type="spellEnd"/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D5460ED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0.45 ± 0.09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9172967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0.46 ± 0.11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89C554C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0.52 ± 0.05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0810845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0.50 ± 0.13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12719B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412EC87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0.46 ± 0.03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4508EFD4" w14:textId="48082D3E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0.28 ± 0.03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02E56A5E" w14:textId="4CAE2FBC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0.48 ± 0.05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62E3D2A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0.39 ± 0.07</w:t>
            </w:r>
          </w:p>
        </w:tc>
      </w:tr>
      <w:tr w:rsidR="005E7E84" w:rsidRPr="00CD5265" w14:paraId="6137D51E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D4F9A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3B6E3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5265">
              <w:rPr>
                <w:b/>
                <w:bCs/>
                <w:sz w:val="20"/>
                <w:szCs w:val="20"/>
              </w:rPr>
              <w:t>Tryptophan</w:t>
            </w:r>
            <w:proofErr w:type="spellEnd"/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FBC0AB0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0.11 ± 0.01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BF2F540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0.22 ± 0.03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2B78711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0.13 ± 0.02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5C589E4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0.27 ± 0.04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647CD30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B9790B7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40979412" w14:textId="7CBC7A23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12185D58" w14:textId="516A0BCC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BC1B489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</w:tr>
      <w:tr w:rsidR="005E7E84" w:rsidRPr="00CD5265" w14:paraId="08C4BBFC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7C893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67FB9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Tyrosine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8EED19F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0.09 ± 0.03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CEC8C83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0.83 ± 0.16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9D76FEE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0.09 ± 0.01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8EDDE7E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1.16 ± 0.15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87D6A3C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E6126D5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001BAB93" w14:textId="65A69004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0.98 ± 0.19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4091D2FC" w14:textId="6C537C68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ND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557EA4F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2.68 ± 0.52</w:t>
            </w:r>
          </w:p>
        </w:tc>
      </w:tr>
      <w:tr w:rsidR="005E7E84" w:rsidRPr="00CD5265" w14:paraId="723B6898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C5982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2BB74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Valine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CCE01E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0.19 ± 0.01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62C77BA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0.70 ± 0.14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2F9EF03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0.20 ± 0.02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9533B21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0.66 ± 0.15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910302F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D157B0C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0.13 ± 0.01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3C1E84DA" w14:textId="41EFDAAC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0.15 ± 0.01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79DB8505" w14:textId="59D87FD1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0.12 ± 0.01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58B0B3F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0.23 ± 0.04</w:t>
            </w:r>
          </w:p>
        </w:tc>
      </w:tr>
      <w:tr w:rsidR="005E7E84" w:rsidRPr="00CD5265" w14:paraId="07A0D1E6" w14:textId="77777777" w:rsidTr="006E2D61">
        <w:trPr>
          <w:trHeight w:val="180"/>
        </w:trPr>
        <w:tc>
          <w:tcPr>
            <w:tcW w:w="179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C288108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8EB0CCF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5265">
              <w:rPr>
                <w:b/>
                <w:bCs/>
                <w:sz w:val="20"/>
                <w:szCs w:val="20"/>
              </w:rPr>
              <w:t>Methionine</w:t>
            </w:r>
            <w:proofErr w:type="spellEnd"/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C57599D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3.24 ± 1.00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E158B8A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2.09 ± 0.46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B970D1D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5.16 ± 1.02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CDF0586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2.99 ± 0.47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2E3C66A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73F972B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8.43 ± 2.47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D970B1D" w14:textId="29A4BD92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7.12 ± 1.48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6921DBE" w14:textId="61AC4D44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3.92 ± 0.90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E8BE36D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2.22 ± 0.58</w:t>
            </w:r>
          </w:p>
        </w:tc>
      </w:tr>
      <w:tr w:rsidR="005E7E84" w:rsidRPr="00CD5265" w14:paraId="18EC435A" w14:textId="77777777" w:rsidTr="006E2D61">
        <w:trPr>
          <w:trHeight w:val="157"/>
        </w:trPr>
        <w:tc>
          <w:tcPr>
            <w:tcW w:w="179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11D6D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Carbohydrates</w:t>
            </w:r>
          </w:p>
        </w:tc>
        <w:tc>
          <w:tcPr>
            <w:tcW w:w="179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2B345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Glucose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3D41B48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5.96 ± 1.36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B27825C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17.09 ± 1.32</w:t>
            </w: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5C0B7CD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3.70 ± 0.87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D57E5AD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8.18 ± 1.40</w:t>
            </w:r>
          </w:p>
        </w:tc>
        <w:tc>
          <w:tcPr>
            <w:tcW w:w="41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012EC26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0FA4087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5.18 ± 1.55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0B8A42E7" w14:textId="30094FA6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20.40 ± 2.64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523552D0" w14:textId="2A1D09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3.66 ± 1.81</w:t>
            </w: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2B6C68F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15.91 ± 3.39</w:t>
            </w:r>
          </w:p>
        </w:tc>
      </w:tr>
      <w:tr w:rsidR="005E7E84" w:rsidRPr="00CD5265" w14:paraId="15D11DA3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0A0A6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FC8AF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Fructose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F42CD3E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1.54 ± 0.27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0C8C466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6.40 ± 0.66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1236713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1.53 ± 0.31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63644ED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4.28 ± 1.08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AFF3036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AE941B0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2.88 ± 0.79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7189CE02" w14:textId="70416353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13.51 ± 1.69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4EB11118" w14:textId="3700D2F4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3.11 ± 1.26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9E9B4FC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13.24 ± 2.66</w:t>
            </w:r>
          </w:p>
        </w:tc>
      </w:tr>
      <w:tr w:rsidR="005E7E84" w:rsidRPr="00CD5265" w14:paraId="4A000EF9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26AB3E2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283AB63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Saccharose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052B6FA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11.68 ± 0.93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0426FA1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30.11 ± 4.71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FC17963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14.70 ± 3.52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C5A9537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20.84 ± 3.05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A1B5F69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727FF82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13.10 ± 1.54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481F930" w14:textId="178C670F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18.36 ± 2.12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94193E8" w14:textId="35A9A160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10.42 ± 2.16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3D41396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12.87 ± 2.29</w:t>
            </w:r>
          </w:p>
        </w:tc>
      </w:tr>
      <w:tr w:rsidR="005E7E84" w:rsidRPr="00CD5265" w14:paraId="7DFDB12F" w14:textId="77777777" w:rsidTr="006E2D61">
        <w:trPr>
          <w:trHeight w:val="157"/>
        </w:trPr>
        <w:tc>
          <w:tcPr>
            <w:tcW w:w="179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4B4A1C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Polyamines</w:t>
            </w:r>
          </w:p>
        </w:tc>
        <w:tc>
          <w:tcPr>
            <w:tcW w:w="179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70458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Putrescine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91E544C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5.93 ± 0.74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B94C784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62.42 ± 7.42</w:t>
            </w: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5B6FFF9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4.86 ± 1.13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886D850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78.19 ± 13.44</w:t>
            </w:r>
          </w:p>
        </w:tc>
        <w:tc>
          <w:tcPr>
            <w:tcW w:w="41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8253B6C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7656738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0.86 ± 0.23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58357FAC" w14:textId="005A6054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62.15 ± 13.74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176FC965" w14:textId="47A0A555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1.35 ± 0.26</w:t>
            </w: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68DEE5A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150.91 ± 26.52</w:t>
            </w:r>
          </w:p>
        </w:tc>
      </w:tr>
      <w:tr w:rsidR="005E7E84" w:rsidRPr="00CD5265" w14:paraId="54B44D66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344A6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D4F6D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5265">
              <w:rPr>
                <w:b/>
                <w:bCs/>
                <w:sz w:val="20"/>
                <w:szCs w:val="20"/>
              </w:rPr>
              <w:t>Spermidine</w:t>
            </w:r>
            <w:proofErr w:type="spellEnd"/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610CC823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15.27 ± 4.28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266C1C1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19.88 ± 1.58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B23D72F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12.17 ± 1.51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903309E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17.13 ± 0.58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A6CF1B1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080FA67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23.49 ± 1.72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2F1318DC" w14:textId="262E1AA2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29.07 ± 3.24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0AAD88CA" w14:textId="78F39653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21.78 ± 1.54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E657131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25.24 ± 2.22</w:t>
            </w:r>
          </w:p>
        </w:tc>
      </w:tr>
      <w:tr w:rsidR="005E7E84" w:rsidRPr="00CD5265" w14:paraId="5E4D0B3E" w14:textId="77777777" w:rsidTr="006E2D61">
        <w:trPr>
          <w:trHeight w:val="157"/>
        </w:trPr>
        <w:tc>
          <w:tcPr>
            <w:tcW w:w="179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40A31C6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6244C1A" w14:textId="77777777" w:rsidR="005E7E84" w:rsidRPr="00CD5265" w:rsidRDefault="005E7E84" w:rsidP="005E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265">
              <w:rPr>
                <w:b/>
                <w:bCs/>
                <w:sz w:val="20"/>
                <w:szCs w:val="20"/>
              </w:rPr>
              <w:t>Spermine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9884CC0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6.63 ± 2.55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CF52A47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2.36 ± 0.14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463DF68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4.16 ± 0.94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67E44C3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0.46 ± 0.21</w:t>
            </w:r>
          </w:p>
        </w:tc>
        <w:tc>
          <w:tcPr>
            <w:tcW w:w="41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520DE95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907C9A1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25.32 ± 2.46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ACEF49C" w14:textId="51C08175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15.16 ± 1.30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08AFDAE" w14:textId="33DAF64C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26.69 ± 1.39</w:t>
            </w: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F32E375" w14:textId="77777777" w:rsidR="005E7E84" w:rsidRPr="00CD5265" w:rsidRDefault="005E7E84" w:rsidP="005E7E84">
            <w:pPr>
              <w:jc w:val="center"/>
              <w:rPr>
                <w:sz w:val="20"/>
                <w:szCs w:val="20"/>
              </w:rPr>
            </w:pPr>
            <w:r w:rsidRPr="00CD5265">
              <w:rPr>
                <w:sz w:val="20"/>
                <w:szCs w:val="20"/>
              </w:rPr>
              <w:t>12.28 ± 1.97</w:t>
            </w:r>
          </w:p>
        </w:tc>
      </w:tr>
    </w:tbl>
    <w:p w14:paraId="4450E8CA" w14:textId="40D6D62E" w:rsidR="00CD5265" w:rsidRPr="003001E7" w:rsidRDefault="00CD5265" w:rsidP="00855945">
      <w:pPr>
        <w:jc w:val="both"/>
        <w:rPr>
          <w:lang w:val="en-GB"/>
        </w:rPr>
      </w:pPr>
      <w:r w:rsidRPr="003001E7">
        <w:rPr>
          <w:b/>
          <w:bCs/>
          <w:lang w:val="en-GB"/>
        </w:rPr>
        <w:t>Supplementa</w:t>
      </w:r>
      <w:r>
        <w:rPr>
          <w:b/>
          <w:bCs/>
          <w:lang w:val="en-GB"/>
        </w:rPr>
        <w:t>l</w:t>
      </w:r>
      <w:r w:rsidRPr="003001E7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Table</w:t>
      </w:r>
      <w:r w:rsidRPr="003001E7">
        <w:rPr>
          <w:b/>
          <w:bCs/>
          <w:lang w:val="en-GB"/>
        </w:rPr>
        <w:t xml:space="preserve"> S</w:t>
      </w:r>
      <w:r>
        <w:rPr>
          <w:b/>
          <w:bCs/>
          <w:lang w:val="en-GB"/>
        </w:rPr>
        <w:t>2</w:t>
      </w:r>
      <w:r w:rsidRPr="003001E7">
        <w:rPr>
          <w:b/>
          <w:bCs/>
          <w:lang w:val="en-GB"/>
        </w:rPr>
        <w:t xml:space="preserve">: Influence of K deficiency on the </w:t>
      </w:r>
      <w:r>
        <w:rPr>
          <w:b/>
          <w:bCs/>
          <w:lang w:val="en-GB"/>
        </w:rPr>
        <w:t>metabolites</w:t>
      </w:r>
      <w:r w:rsidRPr="003001E7">
        <w:rPr>
          <w:b/>
          <w:bCs/>
          <w:lang w:val="en-GB"/>
        </w:rPr>
        <w:t xml:space="preserve"> in rapeseed roots and shoots</w:t>
      </w:r>
      <w:r w:rsidRPr="003001E7">
        <w:rPr>
          <w:lang w:val="en-GB"/>
        </w:rPr>
        <w:t xml:space="preserve"> </w:t>
      </w:r>
      <w:r w:rsidRPr="003001E7">
        <w:rPr>
          <w:lang w:val="en-US"/>
        </w:rPr>
        <w:t xml:space="preserve">Plants were grown in hydroponic culture under either K (0 mM) or +K (2 mM). Roots and shoots were harvested after 7 days or 14 days of K deprivation. </w:t>
      </w:r>
      <w:r>
        <w:rPr>
          <w:lang w:val="en-US"/>
        </w:rPr>
        <w:t xml:space="preserve">Data are presented as mean </w:t>
      </w:r>
      <w:r w:rsidRPr="00177D5B">
        <w:rPr>
          <w:sz w:val="20"/>
          <w:szCs w:val="20"/>
          <w:lang w:val="en-GB"/>
        </w:rPr>
        <w:t xml:space="preserve">± SD. </w:t>
      </w:r>
      <w:r w:rsidRPr="00CD5265">
        <w:rPr>
          <w:lang w:val="en-US"/>
        </w:rPr>
        <w:t>ND: non determined. All carbohydrates and amino acids are expressed in mg g</w:t>
      </w:r>
      <w:r w:rsidRPr="00CD5265">
        <w:rPr>
          <w:vertAlign w:val="superscript"/>
          <w:lang w:val="en-US"/>
        </w:rPr>
        <w:t>-1</w:t>
      </w:r>
      <w:r w:rsidRPr="00CD5265">
        <w:rPr>
          <w:lang w:val="en-US"/>
        </w:rPr>
        <w:t xml:space="preserve"> DW</w:t>
      </w:r>
      <w:r w:rsidR="00241A63">
        <w:rPr>
          <w:lang w:val="en-US"/>
        </w:rPr>
        <w:t>. M</w:t>
      </w:r>
      <w:r w:rsidRPr="00CD5265">
        <w:rPr>
          <w:lang w:val="en-US"/>
        </w:rPr>
        <w:t xml:space="preserve">ethionine </w:t>
      </w:r>
      <w:r w:rsidR="00241A63">
        <w:rPr>
          <w:lang w:val="en-US"/>
        </w:rPr>
        <w:t>and p</w:t>
      </w:r>
      <w:r w:rsidRPr="00CD5265">
        <w:rPr>
          <w:lang w:val="en-US"/>
        </w:rPr>
        <w:t>olyamines are expressed in µg g</w:t>
      </w:r>
      <w:r w:rsidRPr="00CD5265">
        <w:rPr>
          <w:vertAlign w:val="superscript"/>
          <w:lang w:val="en-US"/>
        </w:rPr>
        <w:t>-1</w:t>
      </w:r>
      <w:r w:rsidRPr="00CD5265">
        <w:rPr>
          <w:lang w:val="en-US"/>
        </w:rPr>
        <w:t xml:space="preserve"> FW</w:t>
      </w:r>
      <w:r w:rsidR="00052731">
        <w:rPr>
          <w:lang w:val="en-US"/>
        </w:rPr>
        <w:t xml:space="preserve">. </w:t>
      </w:r>
      <w:r w:rsidR="00AF1D0D">
        <w:rPr>
          <w:lang w:val="en-US"/>
        </w:rPr>
        <w:t xml:space="preserve"> </w:t>
      </w:r>
    </w:p>
    <w:p w14:paraId="6A7390B6" w14:textId="77777777" w:rsidR="00666F8A" w:rsidRPr="003001E7" w:rsidRDefault="00666F8A" w:rsidP="00781C13">
      <w:pPr>
        <w:rPr>
          <w:lang w:val="en-GB"/>
        </w:rPr>
      </w:pPr>
    </w:p>
    <w:sectPr w:rsidR="00666F8A" w:rsidRPr="003001E7" w:rsidSect="00781C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FA"/>
    <w:rsid w:val="00052731"/>
    <w:rsid w:val="00177D5B"/>
    <w:rsid w:val="001800FA"/>
    <w:rsid w:val="001E72CA"/>
    <w:rsid w:val="00241A63"/>
    <w:rsid w:val="003001E7"/>
    <w:rsid w:val="004067E6"/>
    <w:rsid w:val="00493093"/>
    <w:rsid w:val="00567648"/>
    <w:rsid w:val="005A6447"/>
    <w:rsid w:val="005C2446"/>
    <w:rsid w:val="005E7E84"/>
    <w:rsid w:val="005F3C2D"/>
    <w:rsid w:val="00666F8A"/>
    <w:rsid w:val="006E2D61"/>
    <w:rsid w:val="00781C13"/>
    <w:rsid w:val="007879F3"/>
    <w:rsid w:val="00813A62"/>
    <w:rsid w:val="008361FA"/>
    <w:rsid w:val="00855945"/>
    <w:rsid w:val="008C5F40"/>
    <w:rsid w:val="00961E65"/>
    <w:rsid w:val="009A1ED6"/>
    <w:rsid w:val="009B6CAA"/>
    <w:rsid w:val="009F4103"/>
    <w:rsid w:val="00A35B9B"/>
    <w:rsid w:val="00AC738F"/>
    <w:rsid w:val="00AF1D0D"/>
    <w:rsid w:val="00B3635C"/>
    <w:rsid w:val="00BB732F"/>
    <w:rsid w:val="00C7157B"/>
    <w:rsid w:val="00C82F54"/>
    <w:rsid w:val="00CA0CC0"/>
    <w:rsid w:val="00CD5265"/>
    <w:rsid w:val="00D22A66"/>
    <w:rsid w:val="00D5657A"/>
    <w:rsid w:val="00ED52DD"/>
    <w:rsid w:val="00FA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4B13E"/>
  <w15:chartTrackingRefBased/>
  <w15:docId w15:val="{FEFBE559-6CDE-4147-BF37-86C02CF2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B25127202A34ABE13926D59EE5B9B" ma:contentTypeVersion="13" ma:contentTypeDescription="Crée un document." ma:contentTypeScope="" ma:versionID="200693c5d18228fa0d75ff3dc27801dc">
  <xsd:schema xmlns:xsd="http://www.w3.org/2001/XMLSchema" xmlns:xs="http://www.w3.org/2001/XMLSchema" xmlns:p="http://schemas.microsoft.com/office/2006/metadata/properties" xmlns:ns3="a20df6e0-b36e-4308-a010-872e5f645564" xmlns:ns4="95c26537-14d3-45df-a28e-1c3c45d8c661" targetNamespace="http://schemas.microsoft.com/office/2006/metadata/properties" ma:root="true" ma:fieldsID="abb33f4a24a649803bc23072adb73546" ns3:_="" ns4:_="">
    <xsd:import namespace="a20df6e0-b36e-4308-a010-872e5f645564"/>
    <xsd:import namespace="95c26537-14d3-45df-a28e-1c3c45d8c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df6e0-b36e-4308-a010-872e5f645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26537-14d3-45df-a28e-1c3c45d8c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E7C9-1834-4362-9DA7-9EA2E4836BDD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a20df6e0-b36e-4308-a010-872e5f645564"/>
    <ds:schemaRef ds:uri="http://schemas.openxmlformats.org/package/2006/metadata/core-properties"/>
    <ds:schemaRef ds:uri="http://purl.org/dc/elements/1.1/"/>
    <ds:schemaRef ds:uri="http://purl.org/dc/dcmitype/"/>
    <ds:schemaRef ds:uri="95c26537-14d3-45df-a28e-1c3c45d8c66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782E1B-084F-4CC6-98F1-09AB3ED02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5B9B0-241C-4BD4-B06F-345E3484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df6e0-b36e-4308-a010-872e5f645564"/>
    <ds:schemaRef ds:uri="95c26537-14d3-45df-a28e-1c3c45d8c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CB5584-F1C1-4396-A28B-64EB880B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Rethoré</dc:creator>
  <cp:keywords/>
  <dc:description/>
  <cp:lastModifiedBy>Seyed Abdollah Hosseini</cp:lastModifiedBy>
  <cp:revision>36</cp:revision>
  <dcterms:created xsi:type="dcterms:W3CDTF">2021-03-10T14:31:00Z</dcterms:created>
  <dcterms:modified xsi:type="dcterms:W3CDTF">2021-03-15T14:05:00Z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0x010100767B25127202A34ABE13926D59EE5B9B</vt:lpwstr>
  </property>
  <property fmtid="{D5CDD505-2E9C-101B-9397-08002B2CF9AE}" pid="3" name="Mendeley Recent Style Id 0_1">
    <vt:lpwstr>http://www.zotero.org/styles/apa</vt:lpwstr>
  </property>
  <property fmtid="{D5CDD505-2E9C-101B-9397-08002B2CF9AE}" pid="4" name="Mendeley Recent Style Name 0_1">
    <vt:lpwstr>American Psychological Association 6th edition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</vt:lpwstr>
  </property>
  <property fmtid="{D5CDD505-2E9C-101B-9397-08002B2CF9AE}" pid="7" name="Mendeley Recent Style Id 2_1">
    <vt:lpwstr>http://www.zotero.org/styles/bmc-plant-biology</vt:lpwstr>
  </property>
  <property fmtid="{D5CDD505-2E9C-101B-9397-08002B2CF9AE}" pid="8" name="Mendeley Recent Style Name 2_1">
    <vt:lpwstr>BMC Plant Biology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http://www.zotero.org/styles/environmental-pollution</vt:lpwstr>
  </property>
  <property fmtid="{D5CDD505-2E9C-101B-9397-08002B2CF9AE}" pid="14" name="Mendeley Recent Style Name 5_1">
    <vt:lpwstr>Environmental Pollution</vt:lpwstr>
  </property>
  <property fmtid="{D5CDD505-2E9C-101B-9397-08002B2CF9AE}" pid="15" name="Mendeley Recent Style Id 6_1">
    <vt:lpwstr>http://www.zotero.org/styles/frontiers-in-plant-science</vt:lpwstr>
  </property>
  <property fmtid="{D5CDD505-2E9C-101B-9397-08002B2CF9AE}" pid="16" name="Mendeley Recent Style Name 6_1">
    <vt:lpwstr>Frontiers in Plant Science</vt:lpwstr>
  </property>
  <property fmtid="{D5CDD505-2E9C-101B-9397-08002B2CF9AE}" pid="17" name="Mendeley Recent Style Id 7_1">
    <vt:lpwstr>http://www.zotero.org/styles/ieee</vt:lpwstr>
  </property>
  <property fmtid="{D5CDD505-2E9C-101B-9397-08002B2CF9AE}" pid="18" name="Mendeley Recent Style Name 7_1">
    <vt:lpwstr>IEEE</vt:lpwstr>
  </property>
  <property fmtid="{D5CDD505-2E9C-101B-9397-08002B2CF9AE}" pid="19" name="Mendeley Recent Style Id 8_1">
    <vt:lpwstr>http://www.zotero.org/styles/modern-humanities-research-association</vt:lpwstr>
  </property>
  <property fmtid="{D5CDD505-2E9C-101B-9397-08002B2CF9AE}" pid="20" name="Mendeley Recent Style Name 8_1">
    <vt:lpwstr>Modern Humanities Research Association 3rd edition (note with bibliography)</vt:lpwstr>
  </property>
  <property fmtid="{D5CDD505-2E9C-101B-9397-08002B2CF9AE}" pid="21" name="Mendeley Recent Style Id 9_1">
    <vt:lpwstr>http://www.zotero.org/styles/modern-language-association</vt:lpwstr>
  </property>
  <property fmtid="{D5CDD505-2E9C-101B-9397-08002B2CF9AE}" pid="22" name="Mendeley Recent Style Name 9_1">
    <vt:lpwstr>Modern Language Association 8th edition</vt:lpwstr>
  </property>
</Properties>
</file>