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6C0E" w14:textId="77777777" w:rsidR="00EF3EFE" w:rsidRDefault="00EF3EFE" w:rsidP="00EF3EFE">
      <w:pPr>
        <w:pStyle w:val="3"/>
      </w:pPr>
      <w:r>
        <w:t>Table S1: Search Strategy</w:t>
      </w:r>
    </w:p>
    <w:tbl>
      <w:tblPr>
        <w:tblStyle w:val="a3"/>
        <w:tblW w:w="8370" w:type="dxa"/>
        <w:jc w:val="center"/>
        <w:tblLook w:val="04A0" w:firstRow="1" w:lastRow="0" w:firstColumn="1" w:lastColumn="0" w:noHBand="0" w:noVBand="1"/>
      </w:tblPr>
      <w:tblGrid>
        <w:gridCol w:w="660"/>
        <w:gridCol w:w="7710"/>
      </w:tblGrid>
      <w:tr w:rsidR="00EF3EFE" w:rsidRPr="00DC4E51" w14:paraId="48CEECCE" w14:textId="77777777" w:rsidTr="00290835">
        <w:trPr>
          <w:trHeight w:val="779"/>
          <w:jc w:val="center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40E8" w14:textId="77777777" w:rsidR="00EF3EFE" w:rsidRPr="00DC4E51" w:rsidRDefault="00EF3EFE" w:rsidP="00AA7940">
            <w:pPr>
              <w:pStyle w:val="4"/>
              <w:outlineLvl w:val="3"/>
              <w:rPr>
                <w:rFonts w:ascii="Calibri" w:hAnsi="Calibri" w:cs="Calibri"/>
              </w:rPr>
            </w:pPr>
            <w:r w:rsidRPr="00DC4E51">
              <w:rPr>
                <w:rFonts w:ascii="Calibri" w:hAnsi="Calibri" w:cs="Calibri"/>
              </w:rPr>
              <w:t>OVID EMBASE (adapted for other databases)</w:t>
            </w:r>
          </w:p>
        </w:tc>
      </w:tr>
      <w:tr w:rsidR="00EF3EFE" w:rsidRPr="00DC4E51" w14:paraId="6DBA31F2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8396" w14:textId="77777777" w:rsidR="00EF3EFE" w:rsidRPr="00DC4E51" w:rsidRDefault="00EF3EFE" w:rsidP="00AA794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E8C8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exp</w:t>
            </w:r>
            <w:r w:rsidRPr="00DC4E51">
              <w:rPr>
                <w:rFonts w:cs="Calibri"/>
              </w:rPr>
              <w:t xml:space="preserve"> </w:t>
            </w:r>
            <w:r w:rsidRPr="00DC4E51">
              <w:rPr>
                <w:rFonts w:cs="Calibri"/>
                <w:sz w:val="21"/>
                <w:szCs w:val="21"/>
              </w:rPr>
              <w:t>Hematoma, Subdural, Chronic/</w:t>
            </w:r>
          </w:p>
        </w:tc>
      </w:tr>
      <w:tr w:rsidR="00EF3EFE" w:rsidRPr="00DC4E51" w14:paraId="3280E76B" w14:textId="77777777" w:rsidTr="00290835">
        <w:trPr>
          <w:trHeight w:val="115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0355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cs="Calibri"/>
                <w:sz w:val="21"/>
                <w:szCs w:val="21"/>
              </w:rP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570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(Chronic Subdural Hematoma* OR Subdural Hematoma*, Chronic OR </w:t>
            </w:r>
            <w:r w:rsidRPr="00DC4E51">
              <w:rPr>
                <w:rFonts w:cs="Calibri"/>
                <w:color w:val="000000"/>
                <w:sz w:val="20"/>
                <w:shd w:val="clear" w:color="auto" w:fill="FFFFFF"/>
              </w:rPr>
              <w:t xml:space="preserve">Hematoma*, Chronic Subdural OR </w:t>
            </w: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Chronic Subdural Haematoma* OR Subdural Haematoma*, Chronic OR </w:t>
            </w:r>
            <w:r w:rsidRPr="00DC4E51">
              <w:rPr>
                <w:rFonts w:cs="Calibri"/>
                <w:color w:val="000000"/>
                <w:sz w:val="20"/>
                <w:shd w:val="clear" w:color="auto" w:fill="FFFFFF"/>
              </w:rPr>
              <w:t>Haematoma*, Chronic Subdural</w:t>
            </w:r>
            <w:proofErr w:type="gramStart"/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).</w:t>
            </w:r>
            <w:proofErr w:type="spellStart"/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ab</w:t>
            </w:r>
            <w:proofErr w:type="gramEnd"/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,kw,ti</w:t>
            </w:r>
            <w:proofErr w:type="spellEnd"/>
          </w:p>
        </w:tc>
      </w:tr>
      <w:tr w:rsidR="00EF3EFE" w:rsidRPr="00DC4E51" w14:paraId="700E6A24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5EC" w14:textId="77777777" w:rsidR="00EF3EFE" w:rsidRPr="00DC4E51" w:rsidRDefault="00EF3EFE" w:rsidP="00AA794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9E3D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 or 2</w:t>
            </w:r>
          </w:p>
        </w:tc>
      </w:tr>
      <w:tr w:rsidR="00EF3EFE" w:rsidRPr="00DC4E51" w14:paraId="3F06E04D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B10" w14:textId="77777777" w:rsidR="00EF3EFE" w:rsidRPr="00DC4E51" w:rsidRDefault="00EF3EFE" w:rsidP="00AA794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FBE8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cs="Calibri"/>
                <w:sz w:val="21"/>
                <w:szCs w:val="21"/>
              </w:rPr>
              <w:t>exp</w:t>
            </w:r>
            <w:r w:rsidRPr="00DC4E51">
              <w:rPr>
                <w:rFonts w:cs="Calibri"/>
              </w:rPr>
              <w:t xml:space="preserve"> </w:t>
            </w: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Drug Therapy</w:t>
            </w:r>
            <w:r w:rsidRPr="00DC4E51">
              <w:rPr>
                <w:rFonts w:cs="Calibri"/>
                <w:sz w:val="21"/>
                <w:szCs w:val="21"/>
              </w:rPr>
              <w:t>/ OR (</w:t>
            </w:r>
            <w:proofErr w:type="spellStart"/>
            <w:r w:rsidRPr="00DC4E51">
              <w:rPr>
                <w:rFonts w:cs="Calibri"/>
                <w:sz w:val="21"/>
                <w:szCs w:val="21"/>
              </w:rPr>
              <w:t>Pharmacotherap</w:t>
            </w:r>
            <w:proofErr w:type="spellEnd"/>
            <w:r w:rsidRPr="00DC4E51">
              <w:rPr>
                <w:rFonts w:cs="Calibri"/>
                <w:sz w:val="21"/>
                <w:szCs w:val="21"/>
              </w:rPr>
              <w:t>*</w:t>
            </w:r>
            <w:proofErr w:type="gramStart"/>
            <w:r w:rsidRPr="00DC4E51">
              <w:rPr>
                <w:rFonts w:cs="Calibri"/>
              </w:rPr>
              <w:t>).</w:t>
            </w:r>
            <w:proofErr w:type="spellStart"/>
            <w:r w:rsidRPr="00DC4E51">
              <w:rPr>
                <w:rFonts w:cs="Calibri"/>
              </w:rPr>
              <w:t>ab</w:t>
            </w:r>
            <w:proofErr w:type="gramEnd"/>
            <w:r w:rsidRPr="00DC4E51">
              <w:rPr>
                <w:rFonts w:cs="Calibri"/>
              </w:rPr>
              <w:t>,kw,ti</w:t>
            </w:r>
            <w:proofErr w:type="spellEnd"/>
          </w:p>
        </w:tc>
      </w:tr>
      <w:tr w:rsidR="00EF3EFE" w:rsidRPr="00DC4E51" w14:paraId="326CA91D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ED4" w14:textId="77777777" w:rsidR="00EF3EFE" w:rsidRPr="00DC4E51" w:rsidRDefault="00EF3EFE" w:rsidP="00AA794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139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exp</w:t>
            </w:r>
            <w:r w:rsidRPr="00DC4E51">
              <w:rPr>
                <w:rFonts w:cs="Calibri"/>
              </w:rPr>
              <w:t xml:space="preserve"> </w:t>
            </w:r>
            <w:r w:rsidRPr="00DC4E51">
              <w:rPr>
                <w:rFonts w:cs="Calibri"/>
                <w:sz w:val="21"/>
                <w:szCs w:val="21"/>
              </w:rPr>
              <w:t>Conservative Treatment/ OR (Conservative Management*</w:t>
            </w:r>
            <w:proofErr w:type="gramStart"/>
            <w:r w:rsidRPr="00DC4E51">
              <w:rPr>
                <w:rFonts w:cs="Calibri"/>
              </w:rPr>
              <w:t>).</w:t>
            </w:r>
            <w:proofErr w:type="spellStart"/>
            <w:r w:rsidRPr="00DC4E51">
              <w:rPr>
                <w:rFonts w:cs="Calibri"/>
              </w:rPr>
              <w:t>ab</w:t>
            </w:r>
            <w:proofErr w:type="gramEnd"/>
            <w:r w:rsidRPr="00DC4E51">
              <w:rPr>
                <w:rFonts w:cs="Calibri"/>
              </w:rPr>
              <w:t>,kw,ti</w:t>
            </w:r>
            <w:proofErr w:type="spellEnd"/>
          </w:p>
        </w:tc>
      </w:tr>
      <w:tr w:rsidR="00EF3EFE" w:rsidRPr="00DC4E51" w14:paraId="340167D1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C79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86C0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cs="Calibri"/>
              </w:rPr>
              <w:t>exp Tranexamic Acid/ OR (</w:t>
            </w:r>
            <w:proofErr w:type="spellStart"/>
            <w:r w:rsidRPr="00DC4E51">
              <w:rPr>
                <w:rFonts w:cs="Calibri"/>
              </w:rPr>
              <w:t>Transamin</w:t>
            </w:r>
            <w:proofErr w:type="spellEnd"/>
            <w:r w:rsidRPr="00DC4E51">
              <w:rPr>
                <w:rFonts w:cs="Calibri"/>
              </w:rPr>
              <w:t xml:space="preserve"> or </w:t>
            </w:r>
            <w:proofErr w:type="spellStart"/>
            <w:r w:rsidRPr="00DC4E51">
              <w:rPr>
                <w:rFonts w:cs="Calibri"/>
              </w:rPr>
              <w:t>Anvitoff</w:t>
            </w:r>
            <w:proofErr w:type="spellEnd"/>
            <w:r w:rsidRPr="00DC4E51">
              <w:rPr>
                <w:rFonts w:cs="Calibri"/>
              </w:rPr>
              <w:t xml:space="preserve"> or AMCA or </w:t>
            </w:r>
            <w:proofErr w:type="spellStart"/>
            <w:r w:rsidRPr="00DC4E51">
              <w:rPr>
                <w:rFonts w:cs="Calibri"/>
              </w:rPr>
              <w:t>Amchafibrin</w:t>
            </w:r>
            <w:proofErr w:type="spellEnd"/>
            <w:r w:rsidRPr="00DC4E51">
              <w:rPr>
                <w:rFonts w:cs="Calibri"/>
              </w:rPr>
              <w:t xml:space="preserve"> or </w:t>
            </w:r>
            <w:proofErr w:type="spellStart"/>
            <w:r w:rsidRPr="00DC4E51">
              <w:rPr>
                <w:rFonts w:cs="Calibri"/>
              </w:rPr>
              <w:t>Ugurol</w:t>
            </w:r>
            <w:proofErr w:type="spellEnd"/>
            <w:proofErr w:type="gramStart"/>
            <w:r w:rsidRPr="00DC4E51">
              <w:rPr>
                <w:rFonts w:cs="Calibri"/>
              </w:rPr>
              <w:t>).</w:t>
            </w:r>
            <w:proofErr w:type="spellStart"/>
            <w:r w:rsidRPr="00DC4E51">
              <w:rPr>
                <w:rFonts w:cs="Calibri"/>
              </w:rPr>
              <w:t>ab</w:t>
            </w:r>
            <w:proofErr w:type="gramEnd"/>
            <w:r w:rsidRPr="00DC4E51">
              <w:rPr>
                <w:rFonts w:cs="Calibri"/>
              </w:rPr>
              <w:t>,kw,ti</w:t>
            </w:r>
            <w:proofErr w:type="spellEnd"/>
          </w:p>
        </w:tc>
      </w:tr>
      <w:tr w:rsidR="00EF3EFE" w:rsidRPr="00DC4E51" w14:paraId="689C5E84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7E44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B92A" w14:textId="77777777" w:rsidR="00EF3EFE" w:rsidRPr="00DC4E51" w:rsidRDefault="00EF3EFE" w:rsidP="00AA7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宋体" w:cs="Calibri"/>
                <w:color w:val="000000"/>
                <w:sz w:val="20"/>
                <w:lang w:val="en-US" w:eastAsia="zh-CN"/>
              </w:rPr>
            </w:pPr>
            <w:r w:rsidRPr="00DC4E51">
              <w:rPr>
                <w:rFonts w:cs="Calibri"/>
              </w:rPr>
              <w:t xml:space="preserve">exp </w:t>
            </w:r>
            <w:r w:rsidRPr="00DC4E51">
              <w:rPr>
                <w:rFonts w:cs="Calibri"/>
                <w:sz w:val="21"/>
                <w:szCs w:val="21"/>
              </w:rPr>
              <w:t>Dexamethasone/ OR (</w:t>
            </w:r>
            <w:proofErr w:type="spellStart"/>
            <w:r w:rsidRPr="00DC4E51">
              <w:rPr>
                <w:rFonts w:eastAsia="宋体" w:cs="Calibri"/>
                <w:color w:val="000000"/>
                <w:sz w:val="20"/>
                <w:lang w:val="en-US" w:eastAsia="zh-CN"/>
              </w:rPr>
              <w:t>Methylfluorprednisolone</w:t>
            </w:r>
            <w:proofErr w:type="spellEnd"/>
            <w:r w:rsidRPr="00DC4E51">
              <w:rPr>
                <w:rFonts w:eastAsia="宋体" w:cs="Calibri"/>
                <w:color w:val="000000"/>
                <w:sz w:val="20"/>
                <w:lang w:val="en-US" w:eastAsia="zh-CN"/>
              </w:rPr>
              <w:t xml:space="preserve"> or </w:t>
            </w:r>
            <w:proofErr w:type="spellStart"/>
            <w:r w:rsidRPr="00DC4E51">
              <w:rPr>
                <w:rFonts w:eastAsia="宋体" w:cs="Calibri"/>
                <w:color w:val="000000"/>
                <w:sz w:val="20"/>
                <w:lang w:val="en-US" w:eastAsia="zh-CN"/>
              </w:rPr>
              <w:t>Dexasone</w:t>
            </w:r>
            <w:proofErr w:type="spellEnd"/>
            <w:proofErr w:type="gramStart"/>
            <w:r w:rsidRPr="00DC4E51">
              <w:rPr>
                <w:rFonts w:cs="Calibri"/>
              </w:rPr>
              <w:t>).</w:t>
            </w:r>
            <w:proofErr w:type="spellStart"/>
            <w:r w:rsidRPr="00DC4E51">
              <w:rPr>
                <w:rFonts w:cs="Calibri"/>
              </w:rPr>
              <w:t>ab</w:t>
            </w:r>
            <w:proofErr w:type="gramEnd"/>
            <w:r w:rsidRPr="00DC4E51">
              <w:rPr>
                <w:rFonts w:cs="Calibri"/>
              </w:rPr>
              <w:t>,kw,ti</w:t>
            </w:r>
            <w:proofErr w:type="spellEnd"/>
          </w:p>
        </w:tc>
      </w:tr>
      <w:tr w:rsidR="00EF3EFE" w:rsidRPr="00DC4E51" w14:paraId="38D0020D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B1F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70E" w14:textId="77777777" w:rsidR="00EF3EFE" w:rsidRPr="00DC4E51" w:rsidRDefault="00EF3EFE" w:rsidP="00AA7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宋体" w:cs="Calibri"/>
                <w:color w:val="000000"/>
                <w:sz w:val="20"/>
                <w:lang w:val="en-US" w:eastAsia="zh-CN"/>
              </w:rPr>
            </w:pPr>
            <w:r w:rsidRPr="00DC4E51">
              <w:rPr>
                <w:rFonts w:cs="Calibri"/>
              </w:rPr>
              <w:t xml:space="preserve">exp </w:t>
            </w:r>
            <w:r w:rsidRPr="00DC4E51">
              <w:rPr>
                <w:rFonts w:cs="Calibri"/>
                <w:sz w:val="21"/>
                <w:szCs w:val="21"/>
              </w:rPr>
              <w:t>Atorvastatin/ OR (</w:t>
            </w:r>
            <w:proofErr w:type="spellStart"/>
            <w:r w:rsidRPr="00DC4E51">
              <w:rPr>
                <w:rFonts w:eastAsia="宋体" w:cs="Calibri"/>
                <w:color w:val="000000"/>
                <w:sz w:val="20"/>
                <w:lang w:val="en-US" w:eastAsia="zh-CN"/>
              </w:rPr>
              <w:t>Liptonorm</w:t>
            </w:r>
            <w:proofErr w:type="spellEnd"/>
            <w:r w:rsidRPr="00DC4E51">
              <w:rPr>
                <w:rFonts w:cs="Calibri"/>
                <w:color w:val="000000"/>
                <w:sz w:val="20"/>
              </w:rPr>
              <w:t xml:space="preserve"> OR </w:t>
            </w:r>
            <w:r w:rsidRPr="00DC4E51">
              <w:rPr>
                <w:rFonts w:eastAsia="宋体" w:cs="Calibri"/>
                <w:color w:val="000000"/>
                <w:sz w:val="20"/>
                <w:lang w:val="en-US" w:eastAsia="zh-CN"/>
              </w:rPr>
              <w:t>CI 981</w:t>
            </w:r>
            <w:proofErr w:type="gramStart"/>
            <w:r w:rsidRPr="00DC4E51">
              <w:rPr>
                <w:rFonts w:cs="Calibri"/>
              </w:rPr>
              <w:t>).</w:t>
            </w:r>
            <w:proofErr w:type="spellStart"/>
            <w:r w:rsidRPr="00DC4E51">
              <w:rPr>
                <w:rFonts w:cs="Calibri"/>
              </w:rPr>
              <w:t>ab</w:t>
            </w:r>
            <w:proofErr w:type="gramEnd"/>
            <w:r w:rsidRPr="00DC4E51">
              <w:rPr>
                <w:rFonts w:cs="Calibri"/>
              </w:rPr>
              <w:t>,kw,ti</w:t>
            </w:r>
            <w:proofErr w:type="spellEnd"/>
          </w:p>
        </w:tc>
      </w:tr>
      <w:tr w:rsidR="00EF3EFE" w:rsidRPr="00DC4E51" w14:paraId="05116DCE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EE2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25A1" w14:textId="77777777" w:rsidR="00EF3EFE" w:rsidRPr="00DC4E51" w:rsidRDefault="00EF3EFE" w:rsidP="00AA7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DC4E51">
              <w:rPr>
                <w:rFonts w:cs="Calibri"/>
              </w:rPr>
              <w:t xml:space="preserve">exp Angiotensin-Converting Enzyme Inhibitors/ OR (Perindopril or Celecoxib or </w:t>
            </w:r>
            <w:proofErr w:type="spellStart"/>
            <w:r w:rsidRPr="00DC4E51">
              <w:rPr>
                <w:rFonts w:cs="Calibri"/>
              </w:rPr>
              <w:t>Goreisan</w:t>
            </w:r>
            <w:proofErr w:type="spellEnd"/>
            <w:proofErr w:type="gramStart"/>
            <w:r w:rsidRPr="00DC4E51">
              <w:rPr>
                <w:rFonts w:cs="Calibri"/>
              </w:rPr>
              <w:t>).</w:t>
            </w:r>
            <w:proofErr w:type="spellStart"/>
            <w:r w:rsidRPr="00DC4E51">
              <w:rPr>
                <w:rFonts w:cs="Calibri"/>
              </w:rPr>
              <w:t>ab</w:t>
            </w:r>
            <w:proofErr w:type="gramEnd"/>
            <w:r w:rsidRPr="00DC4E51">
              <w:rPr>
                <w:rFonts w:cs="Calibri"/>
              </w:rPr>
              <w:t>,kw,ti</w:t>
            </w:r>
            <w:proofErr w:type="spellEnd"/>
          </w:p>
        </w:tc>
      </w:tr>
      <w:tr w:rsidR="00EF3EFE" w:rsidRPr="00DC4E51" w14:paraId="5E704AEE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2EC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C39" w14:textId="77777777" w:rsidR="00EF3EFE" w:rsidRPr="00E85236" w:rsidRDefault="00EF3EFE" w:rsidP="00AA7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 w:hint="eastAsia"/>
                <w:lang w:eastAsia="zh-CN"/>
              </w:rPr>
              <w:t>4</w:t>
            </w:r>
            <w:r>
              <w:rPr>
                <w:rFonts w:eastAsiaTheme="minorEastAsia" w:cs="Calibri"/>
                <w:lang w:eastAsia="zh-CN"/>
              </w:rPr>
              <w:t xml:space="preserve"> or 5 or 6 or 7 or 8 or 9</w:t>
            </w:r>
          </w:p>
        </w:tc>
      </w:tr>
      <w:tr w:rsidR="00EF3EFE" w:rsidRPr="00DC4E51" w14:paraId="620B888B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7D75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1AE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randomized controlled trial.pt.</w:t>
            </w:r>
          </w:p>
        </w:tc>
      </w:tr>
      <w:tr w:rsidR="00EF3EFE" w:rsidRPr="00DC4E51" w14:paraId="4AD7CC50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1E8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352" w14:textId="77777777" w:rsidR="00EF3EFE" w:rsidRPr="00DC4E51" w:rsidRDefault="00EF3EFE" w:rsidP="00AA7940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E51">
              <w:rPr>
                <w:rFonts w:ascii="Calibri" w:hAnsi="Calibri" w:cs="Calibri"/>
                <w:sz w:val="20"/>
                <w:szCs w:val="20"/>
              </w:rPr>
              <w:t>controlled clinical trial.pt.</w:t>
            </w:r>
          </w:p>
        </w:tc>
      </w:tr>
      <w:tr w:rsidR="00EF3EFE" w:rsidRPr="00DC4E51" w14:paraId="2D85027D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5B7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059" w14:textId="77777777" w:rsidR="00EF3EFE" w:rsidRPr="00DC4E51" w:rsidRDefault="00EF3EFE" w:rsidP="00AA7940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E51">
              <w:rPr>
                <w:rFonts w:ascii="Calibri" w:hAnsi="Calibri" w:cs="Calibri"/>
                <w:sz w:val="20"/>
                <w:szCs w:val="20"/>
              </w:rPr>
              <w:t>(randomly OR randomized OR placebo OR trial</w:t>
            </w:r>
            <w:proofErr w:type="gramStart"/>
            <w:r w:rsidRPr="00DC4E51">
              <w:rPr>
                <w:rFonts w:ascii="Calibri" w:hAnsi="Calibri" w:cs="Calibri"/>
                <w:sz w:val="20"/>
                <w:szCs w:val="20"/>
              </w:rPr>
              <w:t>)</w:t>
            </w:r>
            <w:r w:rsidRPr="00DC4E51">
              <w:rPr>
                <w:rFonts w:ascii="Calibri" w:hAnsi="Calibri" w:cs="Calibri"/>
                <w:sz w:val="21"/>
                <w:szCs w:val="21"/>
              </w:rPr>
              <w:t>.</w:t>
            </w:r>
            <w:proofErr w:type="spellStart"/>
            <w:r w:rsidRPr="00DC4E51">
              <w:rPr>
                <w:rFonts w:ascii="Calibri" w:hAnsi="Calibri" w:cs="Calibri"/>
                <w:sz w:val="21"/>
                <w:szCs w:val="21"/>
              </w:rPr>
              <w:t>ab</w:t>
            </w:r>
            <w:proofErr w:type="gramEnd"/>
            <w:r w:rsidRPr="00DC4E51">
              <w:rPr>
                <w:rFonts w:ascii="Calibri" w:hAnsi="Calibri" w:cs="Calibri"/>
                <w:sz w:val="21"/>
                <w:szCs w:val="21"/>
              </w:rPr>
              <w:t>,kw,ti</w:t>
            </w:r>
            <w:proofErr w:type="spellEnd"/>
          </w:p>
        </w:tc>
      </w:tr>
      <w:tr w:rsidR="00EF3EFE" w:rsidRPr="00DC4E51" w14:paraId="43B37954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E6C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59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6 or 7 or 8 or 9</w:t>
            </w:r>
          </w:p>
        </w:tc>
      </w:tr>
      <w:tr w:rsidR="00EF3EFE" w:rsidRPr="00DC4E51" w14:paraId="4DEC7349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59E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0E4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exp animals/</w:t>
            </w:r>
          </w:p>
        </w:tc>
      </w:tr>
      <w:tr w:rsidR="00EF3EFE" w:rsidRPr="00DC4E51" w14:paraId="0339BBE8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83CD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F81" w14:textId="77777777" w:rsidR="00EF3EFE" w:rsidRPr="00DC4E51" w:rsidRDefault="00EF3EFE" w:rsidP="00AA7940">
            <w:p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DC4E51">
              <w:rPr>
                <w:rFonts w:cs="Calibri"/>
                <w:sz w:val="21"/>
                <w:szCs w:val="21"/>
              </w:rPr>
              <w:t>exp humans/</w:t>
            </w:r>
          </w:p>
        </w:tc>
      </w:tr>
      <w:tr w:rsidR="00EF3EFE" w:rsidRPr="00DC4E51" w14:paraId="4A680F52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54B0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556" w14:textId="0C3ACB65" w:rsidR="00EF3EFE" w:rsidRPr="00DC4E51" w:rsidRDefault="00EF3EFE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</w:t>
            </w:r>
            <w:r w:rsidR="003B7018">
              <w:rPr>
                <w:rFonts w:eastAsiaTheme="minorEastAsia" w:cs="Calibri" w:hint="eastAsia"/>
                <w:sz w:val="21"/>
                <w:szCs w:val="21"/>
                <w:lang w:eastAsia="zh-CN"/>
              </w:rPr>
              <w:t>5</w:t>
            </w:r>
            <w:r w:rsidRPr="00DC4E51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not 1</w:t>
            </w:r>
            <w:r w:rsidR="003B7018">
              <w:rPr>
                <w:rFonts w:eastAsiaTheme="minorEastAsia" w:cs="Calibri" w:hint="eastAsia"/>
                <w:sz w:val="21"/>
                <w:szCs w:val="21"/>
                <w:lang w:eastAsia="zh-CN"/>
              </w:rPr>
              <w:t>6</w:t>
            </w:r>
          </w:p>
        </w:tc>
      </w:tr>
      <w:tr w:rsidR="00EF3EFE" w:rsidRPr="00DC4E51" w14:paraId="5F4B8210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6C8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>
              <w:rPr>
                <w:rFonts w:eastAsiaTheme="minorEastAsia" w:cs="Calibri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FE7" w14:textId="2F7860FF" w:rsidR="00EF3EFE" w:rsidRPr="00DC4E51" w:rsidRDefault="003B7018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r>
              <w:rPr>
                <w:rFonts w:eastAsiaTheme="minorEastAsia" w:cs="Calibri" w:hint="eastAsia"/>
                <w:sz w:val="21"/>
                <w:szCs w:val="21"/>
                <w:lang w:eastAsia="zh-CN"/>
              </w:rPr>
              <w:t>14</w:t>
            </w:r>
            <w:r w:rsidR="00EF3EFE" w:rsidRPr="00DC4E51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="Calibri" w:hint="eastAsia"/>
                <w:sz w:val="21"/>
                <w:szCs w:val="21"/>
                <w:lang w:eastAsia="zh-CN"/>
              </w:rPr>
              <w:t>not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</w:t>
            </w:r>
            <w:r w:rsidR="00EF3EFE" w:rsidRPr="00DC4E51">
              <w:rPr>
                <w:rFonts w:eastAsiaTheme="minorEastAsia" w:cs="Calibri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7</w:t>
            </w:r>
          </w:p>
        </w:tc>
      </w:tr>
      <w:tr w:rsidR="00EF3EFE" w:rsidRPr="00DC4E51" w14:paraId="2E6029F2" w14:textId="77777777" w:rsidTr="00290835">
        <w:trPr>
          <w:trHeight w:val="5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9526" w14:textId="77777777" w:rsidR="00EF3EFE" w:rsidRPr="00DC4E51" w:rsidRDefault="00EF3EFE" w:rsidP="00AA7940">
            <w:pPr>
              <w:spacing w:after="0" w:line="240" w:lineRule="auto"/>
              <w:rPr>
                <w:rFonts w:eastAsiaTheme="minorEastAsia" w:cs="Calibri"/>
                <w:sz w:val="21"/>
                <w:szCs w:val="21"/>
                <w:lang w:eastAsia="zh-CN"/>
              </w:rPr>
            </w:pPr>
            <w:r>
              <w:rPr>
                <w:rFonts w:eastAsiaTheme="minorEastAsia" w:cs="Calibri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DE1" w14:textId="79D84CA6" w:rsidR="00EF3EFE" w:rsidRPr="00DC4E51" w:rsidRDefault="003B7018" w:rsidP="00AA7940">
            <w:pPr>
              <w:spacing w:after="0" w:line="240" w:lineRule="auto"/>
              <w:jc w:val="both"/>
              <w:rPr>
                <w:rFonts w:eastAsiaTheme="minorEastAsia" w:cs="Calibri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Theme="minorEastAsia" w:cs="Calibri"/>
                <w:sz w:val="21"/>
                <w:szCs w:val="21"/>
                <w:lang w:eastAsia="zh-CN"/>
              </w:rPr>
              <w:t>3</w:t>
            </w:r>
            <w:r w:rsidR="00EF3EFE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and 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10</w:t>
            </w:r>
            <w:r w:rsidR="00EF3EFE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and 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18</w:t>
            </w:r>
            <w:bookmarkEnd w:id="0"/>
          </w:p>
        </w:tc>
      </w:tr>
    </w:tbl>
    <w:p w14:paraId="3A35EE26" w14:textId="77777777" w:rsidR="00D8707D" w:rsidRDefault="00D8707D" w:rsidP="00EF3EFE">
      <w:pPr>
        <w:spacing w:after="0" w:line="240" w:lineRule="auto"/>
      </w:pPr>
    </w:p>
    <w:sectPr w:rsidR="00D8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1F88" w14:textId="77777777" w:rsidR="00A47EEB" w:rsidRDefault="00A47EEB" w:rsidP="00290835">
      <w:pPr>
        <w:spacing w:after="0" w:line="240" w:lineRule="auto"/>
      </w:pPr>
      <w:r>
        <w:separator/>
      </w:r>
    </w:p>
  </w:endnote>
  <w:endnote w:type="continuationSeparator" w:id="0">
    <w:p w14:paraId="552BBA01" w14:textId="77777777" w:rsidR="00A47EEB" w:rsidRDefault="00A47EEB" w:rsidP="0029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0105" w14:textId="77777777" w:rsidR="00A47EEB" w:rsidRDefault="00A47EEB" w:rsidP="00290835">
      <w:pPr>
        <w:spacing w:after="0" w:line="240" w:lineRule="auto"/>
      </w:pPr>
      <w:r>
        <w:separator/>
      </w:r>
    </w:p>
  </w:footnote>
  <w:footnote w:type="continuationSeparator" w:id="0">
    <w:p w14:paraId="5063D0CE" w14:textId="77777777" w:rsidR="00A47EEB" w:rsidRDefault="00A47EEB" w:rsidP="00290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FE"/>
    <w:rsid w:val="00290835"/>
    <w:rsid w:val="003B7018"/>
    <w:rsid w:val="0072035D"/>
    <w:rsid w:val="00A47EEB"/>
    <w:rsid w:val="00D8707D"/>
    <w:rsid w:val="00E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06200"/>
  <w15:chartTrackingRefBased/>
  <w15:docId w15:val="{CC43216C-A492-41A7-A2D6-E01C36F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FE"/>
    <w:pPr>
      <w:spacing w:after="160" w:line="259" w:lineRule="auto"/>
    </w:pPr>
    <w:rPr>
      <w:rFonts w:ascii="Calibri" w:eastAsia="Calibri" w:hAnsi="Calibri" w:cs="Times New Roman"/>
      <w:kern w:val="0"/>
      <w:sz w:val="22"/>
      <w:lang w:val="en-CA" w:eastAsia="en-US"/>
    </w:rPr>
  </w:style>
  <w:style w:type="paragraph" w:styleId="3">
    <w:name w:val="heading 3"/>
    <w:basedOn w:val="a"/>
    <w:next w:val="a"/>
    <w:link w:val="30"/>
    <w:uiPriority w:val="9"/>
    <w:qFormat/>
    <w:rsid w:val="00EF3EFE"/>
    <w:pPr>
      <w:spacing w:before="100" w:beforeAutospacing="1" w:after="100" w:afterAutospacing="1" w:line="240" w:lineRule="auto"/>
      <w:outlineLvl w:val="2"/>
    </w:pPr>
    <w:rPr>
      <w:rFonts w:asciiTheme="minorHAnsi" w:eastAsiaTheme="minorEastAsia" w:hAnsiTheme="minorHAnsi"/>
      <w:b/>
      <w:bCs/>
      <w:color w:val="000000" w:themeColor="text1"/>
      <w:sz w:val="28"/>
      <w:szCs w:val="27"/>
      <w:shd w:val="clear" w:color="auto" w:fill="FFFFFF"/>
      <w:lang w:val="en-US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F3EFE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bCs/>
      <w:iCs/>
      <w:szCs w:val="21"/>
      <w:shd w:val="clear" w:color="auto" w:fill="FFFFFF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EF3EFE"/>
    <w:rPr>
      <w:rFonts w:cs="Times New Roman"/>
      <w:b/>
      <w:bCs/>
      <w:color w:val="000000" w:themeColor="text1"/>
      <w:kern w:val="0"/>
      <w:sz w:val="28"/>
      <w:szCs w:val="27"/>
    </w:rPr>
  </w:style>
  <w:style w:type="character" w:customStyle="1" w:styleId="40">
    <w:name w:val="标题 4 字符"/>
    <w:basedOn w:val="a0"/>
    <w:link w:val="4"/>
    <w:uiPriority w:val="9"/>
    <w:qFormat/>
    <w:rsid w:val="00EF3EFE"/>
    <w:rPr>
      <w:rFonts w:ascii="Times New Roman" w:eastAsiaTheme="majorEastAsia" w:hAnsi="Times New Roman" w:cstheme="majorBidi"/>
      <w:b/>
      <w:bCs/>
      <w:iCs/>
      <w:kern w:val="0"/>
      <w:sz w:val="22"/>
      <w:szCs w:val="21"/>
    </w:rPr>
  </w:style>
  <w:style w:type="table" w:styleId="a3">
    <w:name w:val="Table Grid"/>
    <w:basedOn w:val="a1"/>
    <w:uiPriority w:val="39"/>
    <w:qFormat/>
    <w:rsid w:val="00EF3E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E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0835"/>
    <w:rPr>
      <w:rFonts w:ascii="Calibri" w:eastAsia="Calibri" w:hAnsi="Calibri" w:cs="Times New Roman"/>
      <w:kern w:val="0"/>
      <w:sz w:val="18"/>
      <w:szCs w:val="18"/>
      <w:lang w:val="en-CA" w:eastAsia="en-US"/>
    </w:rPr>
  </w:style>
  <w:style w:type="paragraph" w:styleId="a6">
    <w:name w:val="footer"/>
    <w:basedOn w:val="a"/>
    <w:link w:val="a7"/>
    <w:uiPriority w:val="99"/>
    <w:unhideWhenUsed/>
    <w:rsid w:val="002908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0835"/>
    <w:rPr>
      <w:rFonts w:ascii="Calibri" w:eastAsia="Calibri" w:hAnsi="Calibri" w:cs="Times New Roman"/>
      <w:kern w:val="0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Wang</dc:creator>
  <cp:keywords/>
  <dc:description/>
  <cp:lastModifiedBy>Xing Wang</cp:lastModifiedBy>
  <cp:revision>4</cp:revision>
  <dcterms:created xsi:type="dcterms:W3CDTF">2021-03-23T10:52:00Z</dcterms:created>
  <dcterms:modified xsi:type="dcterms:W3CDTF">2021-04-20T03:09:00Z</dcterms:modified>
</cp:coreProperties>
</file>