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06" w:rsidRPr="00F66706" w:rsidRDefault="00F66706" w:rsidP="00F66706">
      <w:pPr>
        <w:jc w:val="center"/>
        <w:rPr>
          <w:rFonts w:ascii="Times New Roman" w:hAnsi="Times New Roman" w:cs="Times New Roman"/>
          <w:color w:val="000000" w:themeColor="text1"/>
          <w:sz w:val="24"/>
        </w:rPr>
      </w:pPr>
      <w:r w:rsidRPr="00F66706">
        <w:rPr>
          <w:rFonts w:ascii="Times New Roman" w:eastAsia="宋体" w:hAnsi="Times New Roman" w:cs="Times New Roman"/>
          <w:color w:val="000000" w:themeColor="text1"/>
          <w:sz w:val="32"/>
          <w:szCs w:val="24"/>
          <w:shd w:val="clear" w:color="auto" w:fill="FFFFFF"/>
        </w:rPr>
        <w:t>A total of 51 genes that we screened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</w:t>
      </w:r>
      <w:r w:rsidRPr="00F66706">
        <w:rPr>
          <w:rFonts w:ascii="Times New Roman" w:hAnsi="Times New Roman" w:cs="Times New Roman"/>
        </w:rPr>
        <w:tab/>
        <w:t>Wnt5a</w:t>
      </w:r>
      <w:r w:rsidRPr="00F66706">
        <w:rPr>
          <w:rFonts w:ascii="Times New Roman" w:hAnsi="Times New Roman" w:cs="Times New Roman"/>
        </w:rPr>
        <w:tab/>
        <w:t>protein Wnt-5a isoform X2 [Lagenorhynchus obliquidens]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</w:t>
      </w:r>
      <w:r w:rsidRPr="00F66706">
        <w:rPr>
          <w:rFonts w:ascii="Times New Roman" w:hAnsi="Times New Roman" w:cs="Times New Roman"/>
        </w:rPr>
        <w:tab/>
        <w:t>Sox4</w:t>
      </w:r>
      <w:r w:rsidRPr="00F66706">
        <w:rPr>
          <w:rFonts w:ascii="Times New Roman" w:hAnsi="Times New Roman" w:cs="Times New Roman"/>
        </w:rPr>
        <w:tab/>
        <w:t>transcription factor SOX-4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</w:t>
      </w:r>
      <w:r w:rsidRPr="00F66706">
        <w:rPr>
          <w:rFonts w:ascii="Times New Roman" w:hAnsi="Times New Roman" w:cs="Times New Roman"/>
        </w:rPr>
        <w:tab/>
        <w:t>Sox8</w:t>
      </w:r>
      <w:r w:rsidRPr="00F66706">
        <w:rPr>
          <w:rFonts w:ascii="Times New Roman" w:hAnsi="Times New Roman" w:cs="Times New Roman"/>
        </w:rPr>
        <w:tab/>
        <w:t>transcription factor SOX-8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</w:t>
      </w:r>
      <w:r w:rsidRPr="00F66706">
        <w:rPr>
          <w:rFonts w:ascii="Times New Roman" w:hAnsi="Times New Roman" w:cs="Times New Roman"/>
        </w:rPr>
        <w:tab/>
        <w:t>Sox17</w:t>
      </w:r>
      <w:r w:rsidRPr="00F66706">
        <w:rPr>
          <w:rFonts w:ascii="Times New Roman" w:hAnsi="Times New Roman" w:cs="Times New Roman"/>
        </w:rPr>
        <w:tab/>
        <w:t>LOW QUALITY PROTEIN: transcription factor SOX-17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5</w:t>
      </w:r>
      <w:r w:rsidRPr="00F66706">
        <w:rPr>
          <w:rFonts w:ascii="Times New Roman" w:hAnsi="Times New Roman" w:cs="Times New Roman"/>
        </w:rPr>
        <w:tab/>
        <w:t>Gdf11</w:t>
      </w:r>
      <w:r w:rsidRPr="00F66706">
        <w:rPr>
          <w:rFonts w:ascii="Times New Roman" w:hAnsi="Times New Roman" w:cs="Times New Roman"/>
        </w:rPr>
        <w:tab/>
        <w:t>growth/differentiation factor 11 isoform X1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6</w:t>
      </w:r>
      <w:r w:rsidRPr="00F66706">
        <w:rPr>
          <w:rFonts w:ascii="Times New Roman" w:hAnsi="Times New Roman" w:cs="Times New Roman"/>
        </w:rPr>
        <w:tab/>
        <w:t>Cela1</w:t>
      </w:r>
      <w:r w:rsidRPr="00F66706">
        <w:rPr>
          <w:rFonts w:ascii="Times New Roman" w:hAnsi="Times New Roman" w:cs="Times New Roman"/>
        </w:rPr>
        <w:tab/>
        <w:t>chymotrypsin-like elastase family member 1 [Canis lupus dingo]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7</w:t>
      </w:r>
      <w:r w:rsidRPr="00F66706">
        <w:rPr>
          <w:rFonts w:ascii="Times New Roman" w:hAnsi="Times New Roman" w:cs="Times New Roman"/>
        </w:rPr>
        <w:tab/>
        <w:t>Foxo1</w:t>
      </w:r>
      <w:r w:rsidRPr="00F66706">
        <w:rPr>
          <w:rFonts w:ascii="Times New Roman" w:hAnsi="Times New Roman" w:cs="Times New Roman"/>
        </w:rPr>
        <w:tab/>
        <w:t>LOW QUALITY PROTEIN: forkhead box protein O1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8</w:t>
      </w:r>
      <w:r w:rsidRPr="00F66706">
        <w:rPr>
          <w:rFonts w:ascii="Times New Roman" w:hAnsi="Times New Roman" w:cs="Times New Roman"/>
        </w:rPr>
        <w:tab/>
        <w:t>Foxa1</w:t>
      </w:r>
      <w:r w:rsidRPr="00F66706">
        <w:rPr>
          <w:rFonts w:ascii="Times New Roman" w:hAnsi="Times New Roman" w:cs="Times New Roman"/>
        </w:rPr>
        <w:tab/>
        <w:t>hepatocyte nuclear factor 3-alpha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9</w:t>
      </w:r>
      <w:r w:rsidRPr="00F66706">
        <w:rPr>
          <w:rFonts w:ascii="Times New Roman" w:hAnsi="Times New Roman" w:cs="Times New Roman"/>
        </w:rPr>
        <w:tab/>
        <w:t>Foxf1</w:t>
      </w:r>
      <w:r w:rsidRPr="00F66706">
        <w:rPr>
          <w:rFonts w:ascii="Times New Roman" w:hAnsi="Times New Roman" w:cs="Times New Roman"/>
        </w:rPr>
        <w:tab/>
        <w:t>LOW QUALITY PROTEIN: forkhead box protein F1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10</w:t>
      </w:r>
      <w:r w:rsidRPr="00F66706">
        <w:rPr>
          <w:rFonts w:ascii="Times New Roman" w:hAnsi="Times New Roman" w:cs="Times New Roman"/>
        </w:rPr>
        <w:tab/>
        <w:t>Onecut1</w:t>
      </w:r>
      <w:r w:rsidRPr="00F66706">
        <w:rPr>
          <w:rFonts w:ascii="Times New Roman" w:hAnsi="Times New Roman" w:cs="Times New Roman"/>
        </w:rPr>
        <w:tab/>
        <w:t>hepatocyte nuclear factor 6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11</w:t>
      </w:r>
      <w:r w:rsidRPr="00F66706">
        <w:rPr>
          <w:rFonts w:ascii="Times New Roman" w:hAnsi="Times New Roman" w:cs="Times New Roman"/>
        </w:rPr>
        <w:tab/>
        <w:t>Onecut2</w:t>
      </w:r>
      <w:r w:rsidRPr="00F66706">
        <w:rPr>
          <w:rFonts w:ascii="Times New Roman" w:hAnsi="Times New Roman" w:cs="Times New Roman"/>
        </w:rPr>
        <w:tab/>
        <w:t>one cut domain family member 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12</w:t>
      </w:r>
      <w:r w:rsidRPr="00F66706">
        <w:rPr>
          <w:rFonts w:ascii="Times New Roman" w:hAnsi="Times New Roman" w:cs="Times New Roman"/>
        </w:rPr>
        <w:tab/>
        <w:t>Bmp4</w:t>
      </w:r>
      <w:r w:rsidRPr="00F66706">
        <w:rPr>
          <w:rFonts w:ascii="Times New Roman" w:hAnsi="Times New Roman" w:cs="Times New Roman"/>
        </w:rPr>
        <w:tab/>
        <w:t>bone morphogenetic protein 4, isoform CRA_b, partial [Mus musculus]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13</w:t>
      </w:r>
      <w:r w:rsidRPr="00F66706">
        <w:rPr>
          <w:rFonts w:ascii="Times New Roman" w:hAnsi="Times New Roman" w:cs="Times New Roman"/>
        </w:rPr>
        <w:tab/>
        <w:t>Bmp5</w:t>
      </w:r>
      <w:r w:rsidRPr="00F66706">
        <w:rPr>
          <w:rFonts w:ascii="Times New Roman" w:hAnsi="Times New Roman" w:cs="Times New Roman"/>
        </w:rPr>
        <w:tab/>
        <w:t>bone morphogenetic protein 5 isoform X2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14</w:t>
      </w:r>
      <w:r w:rsidRPr="00F66706">
        <w:rPr>
          <w:rFonts w:ascii="Times New Roman" w:hAnsi="Times New Roman" w:cs="Times New Roman"/>
        </w:rPr>
        <w:tab/>
        <w:t>Hnf1a</w:t>
      </w:r>
      <w:r w:rsidRPr="00F66706">
        <w:rPr>
          <w:rFonts w:ascii="Times New Roman" w:hAnsi="Times New Roman" w:cs="Times New Roman"/>
        </w:rPr>
        <w:tab/>
        <w:t>hepatocyte nuclear factor 1-alpha isoform X1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15</w:t>
      </w:r>
      <w:r w:rsidRPr="00F66706">
        <w:rPr>
          <w:rFonts w:ascii="Times New Roman" w:hAnsi="Times New Roman" w:cs="Times New Roman"/>
        </w:rPr>
        <w:tab/>
        <w:t>Hnf1b</w:t>
      </w:r>
      <w:r w:rsidRPr="00F66706">
        <w:rPr>
          <w:rFonts w:ascii="Times New Roman" w:hAnsi="Times New Roman" w:cs="Times New Roman"/>
        </w:rPr>
        <w:tab/>
        <w:t>hepatocyte nuclear factor 1-beta isoform X1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16</w:t>
      </w:r>
      <w:r w:rsidRPr="00F66706">
        <w:rPr>
          <w:rFonts w:ascii="Times New Roman" w:hAnsi="Times New Roman" w:cs="Times New Roman"/>
        </w:rPr>
        <w:tab/>
        <w:t>Hnf4a</w:t>
      </w:r>
      <w:r w:rsidRPr="00F66706">
        <w:rPr>
          <w:rFonts w:ascii="Times New Roman" w:hAnsi="Times New Roman" w:cs="Times New Roman"/>
        </w:rPr>
        <w:tab/>
        <w:t>hepatocyte nuclear factor 4-alpha isoform X5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17</w:t>
      </w:r>
      <w:r w:rsidRPr="00F66706">
        <w:rPr>
          <w:rFonts w:ascii="Times New Roman" w:hAnsi="Times New Roman" w:cs="Times New Roman"/>
        </w:rPr>
        <w:tab/>
        <w:t>Rfx8</w:t>
      </w:r>
      <w:r w:rsidRPr="00F66706">
        <w:rPr>
          <w:rFonts w:ascii="Times New Roman" w:hAnsi="Times New Roman" w:cs="Times New Roman"/>
        </w:rPr>
        <w:tab/>
        <w:t>DNA-binding protein RFX8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18</w:t>
      </w:r>
      <w:r w:rsidRPr="00F66706">
        <w:rPr>
          <w:rFonts w:ascii="Times New Roman" w:hAnsi="Times New Roman" w:cs="Times New Roman"/>
        </w:rPr>
        <w:tab/>
        <w:t>Rfx6</w:t>
      </w:r>
      <w:r w:rsidRPr="00F66706">
        <w:rPr>
          <w:rFonts w:ascii="Times New Roman" w:hAnsi="Times New Roman" w:cs="Times New Roman"/>
        </w:rPr>
        <w:tab/>
        <w:t>DNA-binding protein RFX6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19</w:t>
      </w:r>
      <w:r w:rsidRPr="00F66706">
        <w:rPr>
          <w:rFonts w:ascii="Times New Roman" w:hAnsi="Times New Roman" w:cs="Times New Roman"/>
        </w:rPr>
        <w:tab/>
        <w:t>Rfx3</w:t>
      </w:r>
      <w:r w:rsidRPr="00F66706">
        <w:rPr>
          <w:rFonts w:ascii="Times New Roman" w:hAnsi="Times New Roman" w:cs="Times New Roman"/>
        </w:rPr>
        <w:tab/>
        <w:t>transcription factor RFX3 isoform X9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20</w:t>
      </w:r>
      <w:r w:rsidRPr="00F66706">
        <w:rPr>
          <w:rFonts w:ascii="Times New Roman" w:hAnsi="Times New Roman" w:cs="Times New Roman"/>
        </w:rPr>
        <w:tab/>
        <w:t>Hadh</w:t>
      </w:r>
      <w:r w:rsidRPr="00F66706">
        <w:rPr>
          <w:rFonts w:ascii="Times New Roman" w:hAnsi="Times New Roman" w:cs="Times New Roman"/>
        </w:rPr>
        <w:tab/>
        <w:t>hydroxyacyl-coenzyme A dehydrogenase, mitochondrial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21</w:t>
      </w:r>
      <w:r w:rsidRPr="00F66706">
        <w:rPr>
          <w:rFonts w:ascii="Times New Roman" w:hAnsi="Times New Roman" w:cs="Times New Roman"/>
        </w:rPr>
        <w:tab/>
        <w:t>Ide</w:t>
      </w:r>
      <w:r w:rsidRPr="00F66706">
        <w:rPr>
          <w:rFonts w:ascii="Times New Roman" w:hAnsi="Times New Roman" w:cs="Times New Roman"/>
        </w:rPr>
        <w:tab/>
        <w:t>insulin-degrading enzyme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22</w:t>
      </w:r>
      <w:r w:rsidRPr="00F66706">
        <w:rPr>
          <w:rFonts w:ascii="Times New Roman" w:hAnsi="Times New Roman" w:cs="Times New Roman"/>
        </w:rPr>
        <w:tab/>
        <w:t>Tcf7l2</w:t>
      </w:r>
      <w:r w:rsidRPr="00F66706">
        <w:rPr>
          <w:rFonts w:ascii="Times New Roman" w:hAnsi="Times New Roman" w:cs="Times New Roman"/>
        </w:rPr>
        <w:tab/>
        <w:t>transcription factor 7-like 2 isoform X10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23</w:t>
      </w:r>
      <w:r w:rsidRPr="00F66706">
        <w:rPr>
          <w:rFonts w:ascii="Times New Roman" w:hAnsi="Times New Roman" w:cs="Times New Roman"/>
        </w:rPr>
        <w:tab/>
        <w:t>Nr5a2</w:t>
      </w:r>
      <w:r w:rsidRPr="00F66706">
        <w:rPr>
          <w:rFonts w:ascii="Times New Roman" w:hAnsi="Times New Roman" w:cs="Times New Roman"/>
        </w:rPr>
        <w:tab/>
        <w:t>nuclear receptor subfamily 5 group A member 2 isoform X1 [Vulpes vulpes]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24</w:t>
      </w:r>
      <w:r w:rsidRPr="00F66706">
        <w:rPr>
          <w:rFonts w:ascii="Times New Roman" w:hAnsi="Times New Roman" w:cs="Times New Roman"/>
        </w:rPr>
        <w:tab/>
        <w:t>Gck</w:t>
      </w:r>
      <w:r w:rsidR="004A11A9" w:rsidRPr="00F66706">
        <w:rPr>
          <w:rFonts w:ascii="Times New Roman" w:hAnsi="Times New Roman" w:cs="Times New Roman"/>
        </w:rPr>
        <w:tab/>
      </w:r>
      <w:r w:rsidR="004A11A9">
        <w:rPr>
          <w:rFonts w:ascii="Times New Roman" w:hAnsi="Times New Roman" w:cs="Times New Roman"/>
        </w:rPr>
        <w:t xml:space="preserve"> </w:t>
      </w:r>
      <w:r w:rsidRPr="00F66706">
        <w:rPr>
          <w:rFonts w:ascii="Times New Roman" w:hAnsi="Times New Roman" w:cs="Times New Roman"/>
        </w:rPr>
        <w:t>glucokinase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25</w:t>
      </w:r>
      <w:r w:rsidRPr="00F66706">
        <w:rPr>
          <w:rFonts w:ascii="Times New Roman" w:hAnsi="Times New Roman" w:cs="Times New Roman"/>
        </w:rPr>
        <w:tab/>
        <w:t>Pbx1</w:t>
      </w:r>
      <w:r w:rsidRPr="00F66706">
        <w:rPr>
          <w:rFonts w:ascii="Times New Roman" w:hAnsi="Times New Roman" w:cs="Times New Roman"/>
        </w:rPr>
        <w:tab/>
        <w:t>pre-B-cell leukemia transcription factor 1 isoform X4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26</w:t>
      </w:r>
      <w:r w:rsidRPr="00F66706">
        <w:rPr>
          <w:rFonts w:ascii="Times New Roman" w:hAnsi="Times New Roman" w:cs="Times New Roman"/>
        </w:rPr>
        <w:tab/>
        <w:t>Dll1</w:t>
      </w:r>
      <w:r w:rsidRPr="00F66706">
        <w:rPr>
          <w:rFonts w:ascii="Times New Roman" w:hAnsi="Times New Roman" w:cs="Times New Roman"/>
        </w:rPr>
        <w:tab/>
        <w:t>delta-like protein 1, partial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27</w:t>
      </w:r>
      <w:r w:rsidRPr="00F66706">
        <w:rPr>
          <w:rFonts w:ascii="Times New Roman" w:hAnsi="Times New Roman" w:cs="Times New Roman"/>
        </w:rPr>
        <w:tab/>
        <w:t>Ptf1a</w:t>
      </w:r>
      <w:r w:rsidRPr="00F66706">
        <w:rPr>
          <w:rFonts w:ascii="Times New Roman" w:hAnsi="Times New Roman" w:cs="Times New Roman"/>
        </w:rPr>
        <w:tab/>
        <w:t>LOW QUALITY PROTEIN: pancreas transcription factor 1 subunit alpha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28</w:t>
      </w:r>
      <w:r w:rsidRPr="00F66706">
        <w:rPr>
          <w:rFonts w:ascii="Times New Roman" w:hAnsi="Times New Roman" w:cs="Times New Roman"/>
        </w:rPr>
        <w:tab/>
        <w:t>Insrr</w:t>
      </w:r>
      <w:r w:rsidRPr="00F66706">
        <w:rPr>
          <w:rFonts w:ascii="Times New Roman" w:hAnsi="Times New Roman" w:cs="Times New Roman"/>
        </w:rPr>
        <w:tab/>
      </w:r>
      <w:r w:rsidR="007370D0">
        <w:rPr>
          <w:rFonts w:ascii="Times New Roman" w:hAnsi="Times New Roman" w:cs="Times New Roman"/>
        </w:rPr>
        <w:t xml:space="preserve"> </w:t>
      </w:r>
      <w:r w:rsidRPr="00F66706">
        <w:rPr>
          <w:rFonts w:ascii="Times New Roman" w:hAnsi="Times New Roman" w:cs="Times New Roman"/>
        </w:rPr>
        <w:t>insulin receptor-related protein isoform X2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29</w:t>
      </w:r>
      <w:r w:rsidRPr="00F66706">
        <w:rPr>
          <w:rFonts w:ascii="Times New Roman" w:hAnsi="Times New Roman" w:cs="Times New Roman"/>
        </w:rPr>
        <w:tab/>
        <w:t>Insig1</w:t>
      </w:r>
      <w:r w:rsidRPr="00F66706">
        <w:rPr>
          <w:rFonts w:ascii="Times New Roman" w:hAnsi="Times New Roman" w:cs="Times New Roman"/>
        </w:rPr>
        <w:tab/>
        <w:t>PREDICTED: insulin-induced gene 1 protein [Panthera tigris altaica]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30</w:t>
      </w:r>
      <w:r w:rsidRPr="00F66706">
        <w:rPr>
          <w:rFonts w:ascii="Times New Roman" w:hAnsi="Times New Roman" w:cs="Times New Roman"/>
        </w:rPr>
        <w:tab/>
        <w:t>Insig2</w:t>
      </w:r>
      <w:r w:rsidRPr="00F66706">
        <w:rPr>
          <w:rFonts w:ascii="Times New Roman" w:hAnsi="Times New Roman" w:cs="Times New Roman"/>
        </w:rPr>
        <w:tab/>
        <w:t>insulin-induced gene 2 protein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31</w:t>
      </w:r>
      <w:r w:rsidRPr="00F66706">
        <w:rPr>
          <w:rFonts w:ascii="Times New Roman" w:hAnsi="Times New Roman" w:cs="Times New Roman"/>
        </w:rPr>
        <w:tab/>
        <w:t>Il6</w:t>
      </w:r>
      <w:r w:rsidRPr="00F66706">
        <w:rPr>
          <w:rFonts w:ascii="Times New Roman" w:hAnsi="Times New Roman" w:cs="Times New Roman"/>
        </w:rPr>
        <w:tab/>
        <w:t>interleukin-6 [Canis lupus dingo]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32</w:t>
      </w:r>
      <w:r w:rsidRPr="00F66706">
        <w:rPr>
          <w:rFonts w:ascii="Times New Roman" w:hAnsi="Times New Roman" w:cs="Times New Roman"/>
        </w:rPr>
        <w:tab/>
        <w:t>Il6r</w:t>
      </w:r>
      <w:r w:rsidRPr="00F66706">
        <w:rPr>
          <w:rFonts w:ascii="Times New Roman" w:hAnsi="Times New Roman" w:cs="Times New Roman"/>
        </w:rPr>
        <w:tab/>
        <w:t>interleukin-6 receptor subunit alpha isoform X3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33</w:t>
      </w:r>
      <w:r w:rsidRPr="00F66706">
        <w:rPr>
          <w:rFonts w:ascii="Times New Roman" w:hAnsi="Times New Roman" w:cs="Times New Roman"/>
        </w:rPr>
        <w:tab/>
        <w:t>Ildr2</w:t>
      </w:r>
      <w:r w:rsidR="007370D0">
        <w:rPr>
          <w:rFonts w:ascii="Times New Roman" w:hAnsi="Times New Roman" w:cs="Times New Roman"/>
        </w:rPr>
        <w:t xml:space="preserve">  </w:t>
      </w:r>
      <w:r w:rsidRPr="00F66706">
        <w:rPr>
          <w:rFonts w:ascii="Times New Roman" w:hAnsi="Times New Roman" w:cs="Times New Roman"/>
        </w:rPr>
        <w:tab/>
        <w:t>immunoglobulin-like domain-containing receptor 2 isoform X2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34</w:t>
      </w:r>
      <w:r w:rsidRPr="00F66706">
        <w:rPr>
          <w:rFonts w:ascii="Times New Roman" w:hAnsi="Times New Roman" w:cs="Times New Roman"/>
        </w:rPr>
        <w:tab/>
        <w:t>Meis2</w:t>
      </w:r>
      <w:r w:rsidRPr="00F66706">
        <w:rPr>
          <w:rFonts w:ascii="Times New Roman" w:hAnsi="Times New Roman" w:cs="Times New Roman"/>
        </w:rPr>
        <w:tab/>
        <w:t>PREDICTED: homeobox protein Meis2 isoform X2 [Mustela putorius furo]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35</w:t>
      </w:r>
      <w:r w:rsidRPr="00F66706">
        <w:rPr>
          <w:rFonts w:ascii="Times New Roman" w:hAnsi="Times New Roman" w:cs="Times New Roman"/>
        </w:rPr>
        <w:tab/>
        <w:t>Wls</w:t>
      </w:r>
      <w:r w:rsidRPr="00F66706">
        <w:rPr>
          <w:rFonts w:ascii="Times New Roman" w:hAnsi="Times New Roman" w:cs="Times New Roman"/>
        </w:rPr>
        <w:tab/>
        <w:t>protein wntless homolog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36</w:t>
      </w:r>
      <w:r w:rsidRPr="00F66706">
        <w:rPr>
          <w:rFonts w:ascii="Times New Roman" w:hAnsi="Times New Roman" w:cs="Times New Roman"/>
        </w:rPr>
        <w:tab/>
        <w:t>Smad2</w:t>
      </w:r>
      <w:r w:rsidRPr="00F66706">
        <w:rPr>
          <w:rFonts w:ascii="Times New Roman" w:hAnsi="Times New Roman" w:cs="Times New Roman"/>
        </w:rPr>
        <w:tab/>
        <w:t>PRED</w:t>
      </w:r>
      <w:bookmarkStart w:id="0" w:name="_GoBack"/>
      <w:bookmarkEnd w:id="0"/>
      <w:r w:rsidRPr="00F66706">
        <w:rPr>
          <w:rFonts w:ascii="Times New Roman" w:hAnsi="Times New Roman" w:cs="Times New Roman"/>
        </w:rPr>
        <w:t>ICTED: mothers against decapentaplegic homolog 2 isoform X1 [Mustela putorius furo]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37</w:t>
      </w:r>
      <w:r w:rsidRPr="00F66706">
        <w:rPr>
          <w:rFonts w:ascii="Times New Roman" w:hAnsi="Times New Roman" w:cs="Times New Roman"/>
        </w:rPr>
        <w:tab/>
        <w:t>Hhex</w:t>
      </w:r>
      <w:r w:rsidRPr="00F66706">
        <w:rPr>
          <w:rFonts w:ascii="Times New Roman" w:hAnsi="Times New Roman" w:cs="Times New Roman"/>
        </w:rPr>
        <w:tab/>
        <w:t>hematopoietically-expressed homeobox protein HHEX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38</w:t>
      </w:r>
      <w:r w:rsidRPr="00F66706">
        <w:rPr>
          <w:rFonts w:ascii="Times New Roman" w:hAnsi="Times New Roman" w:cs="Times New Roman"/>
        </w:rPr>
        <w:tab/>
        <w:t>Ppdpfl</w:t>
      </w:r>
      <w:r w:rsidRPr="00F66706">
        <w:rPr>
          <w:rFonts w:ascii="Times New Roman" w:hAnsi="Times New Roman" w:cs="Times New Roman"/>
        </w:rPr>
        <w:tab/>
        <w:t xml:space="preserve">pancreatic progenitor cell differentiation and proliferation factor-like protein isoform </w:t>
      </w:r>
      <w:r w:rsidRPr="00F66706">
        <w:rPr>
          <w:rFonts w:ascii="Times New Roman" w:hAnsi="Times New Roman" w:cs="Times New Roman"/>
        </w:rPr>
        <w:lastRenderedPageBreak/>
        <w:t>X2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39</w:t>
      </w:r>
      <w:r w:rsidRPr="00F66706">
        <w:rPr>
          <w:rFonts w:ascii="Times New Roman" w:hAnsi="Times New Roman" w:cs="Times New Roman"/>
        </w:rPr>
        <w:tab/>
        <w:t>Ctnnb1</w:t>
      </w:r>
      <w:r w:rsidRPr="00F66706">
        <w:rPr>
          <w:rFonts w:ascii="Times New Roman" w:hAnsi="Times New Roman" w:cs="Times New Roman"/>
        </w:rPr>
        <w:tab/>
        <w:t>Catenin beta-1 [Heterocephalus glaber]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40</w:t>
      </w:r>
      <w:r w:rsidRPr="00F66706">
        <w:rPr>
          <w:rFonts w:ascii="Times New Roman" w:hAnsi="Times New Roman" w:cs="Times New Roman"/>
        </w:rPr>
        <w:tab/>
        <w:t>Gata5</w:t>
      </w:r>
      <w:r w:rsidRPr="00F66706">
        <w:rPr>
          <w:rFonts w:ascii="Times New Roman" w:hAnsi="Times New Roman" w:cs="Times New Roman"/>
        </w:rPr>
        <w:tab/>
        <w:t>transcription factor GATA-5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41</w:t>
      </w:r>
      <w:r w:rsidRPr="00F66706">
        <w:rPr>
          <w:rFonts w:ascii="Times New Roman" w:hAnsi="Times New Roman" w:cs="Times New Roman"/>
        </w:rPr>
        <w:tab/>
        <w:t>Gid8</w:t>
      </w:r>
      <w:r w:rsidRPr="00F66706">
        <w:rPr>
          <w:rFonts w:ascii="Times New Roman" w:hAnsi="Times New Roman" w:cs="Times New Roman"/>
        </w:rPr>
        <w:tab/>
        <w:t>glucose-induced degradation protein 8 homolog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42</w:t>
      </w:r>
      <w:r w:rsidRPr="00F66706">
        <w:rPr>
          <w:rFonts w:ascii="Times New Roman" w:hAnsi="Times New Roman" w:cs="Times New Roman"/>
        </w:rPr>
        <w:tab/>
        <w:t>Igf2</w:t>
      </w:r>
      <w:r w:rsidRPr="00F66706">
        <w:rPr>
          <w:rFonts w:ascii="Times New Roman" w:hAnsi="Times New Roman" w:cs="Times New Roman"/>
        </w:rPr>
        <w:tab/>
        <w:t>insulin-like growth factor 2 splice variant 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43</w:t>
      </w:r>
      <w:r w:rsidRPr="00F66706">
        <w:rPr>
          <w:rFonts w:ascii="Times New Roman" w:hAnsi="Times New Roman" w:cs="Times New Roman"/>
        </w:rPr>
        <w:tab/>
        <w:t>Gipr</w:t>
      </w:r>
      <w:r w:rsidRPr="00F66706">
        <w:rPr>
          <w:rFonts w:ascii="Times New Roman" w:hAnsi="Times New Roman" w:cs="Times New Roman"/>
        </w:rPr>
        <w:tab/>
        <w:t>gastric inhibitory polypeptide receptor isoform X1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44</w:t>
      </w:r>
      <w:r w:rsidRPr="00F66706">
        <w:rPr>
          <w:rFonts w:ascii="Times New Roman" w:hAnsi="Times New Roman" w:cs="Times New Roman"/>
        </w:rPr>
        <w:tab/>
        <w:t>Selenot</w:t>
      </w:r>
      <w:r w:rsidRPr="00F66706">
        <w:rPr>
          <w:rFonts w:ascii="Times New Roman" w:hAnsi="Times New Roman" w:cs="Times New Roman"/>
        </w:rPr>
        <w:tab/>
        <w:t>selenoprotein T precursor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45</w:t>
      </w:r>
      <w:r w:rsidRPr="00F66706">
        <w:rPr>
          <w:rFonts w:ascii="Times New Roman" w:hAnsi="Times New Roman" w:cs="Times New Roman"/>
        </w:rPr>
        <w:tab/>
        <w:t>Eif2ak3</w:t>
      </w:r>
      <w:r w:rsidRPr="00F66706">
        <w:rPr>
          <w:rFonts w:ascii="Times New Roman" w:hAnsi="Times New Roman" w:cs="Times New Roman"/>
        </w:rPr>
        <w:tab/>
        <w:t>eukaryotic translation initiation factor 2-alpha kinase 3 isoform X1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46</w:t>
      </w:r>
      <w:r w:rsidRPr="00F66706">
        <w:rPr>
          <w:rFonts w:ascii="Times New Roman" w:hAnsi="Times New Roman" w:cs="Times New Roman"/>
        </w:rPr>
        <w:tab/>
        <w:t>Acvr2b</w:t>
      </w:r>
      <w:r w:rsidRPr="00F66706">
        <w:rPr>
          <w:rFonts w:ascii="Times New Roman" w:hAnsi="Times New Roman" w:cs="Times New Roman"/>
        </w:rPr>
        <w:tab/>
        <w:t>activin receptor type-2B isoform X2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47</w:t>
      </w:r>
      <w:r w:rsidRPr="00F66706">
        <w:rPr>
          <w:rFonts w:ascii="Times New Roman" w:hAnsi="Times New Roman" w:cs="Times New Roman"/>
        </w:rPr>
        <w:tab/>
        <w:t>Vegfd</w:t>
      </w:r>
      <w:r w:rsidRPr="00F66706">
        <w:rPr>
          <w:rFonts w:ascii="Times New Roman" w:hAnsi="Times New Roman" w:cs="Times New Roman"/>
        </w:rPr>
        <w:tab/>
        <w:t>vascular endothelial growth factor D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48</w:t>
      </w:r>
      <w:r w:rsidRPr="00F66706">
        <w:rPr>
          <w:rFonts w:ascii="Times New Roman" w:hAnsi="Times New Roman" w:cs="Times New Roman"/>
        </w:rPr>
        <w:tab/>
        <w:t>Vegfc</w:t>
      </w:r>
      <w:r w:rsidRPr="00F66706">
        <w:rPr>
          <w:rFonts w:ascii="Times New Roman" w:hAnsi="Times New Roman" w:cs="Times New Roman"/>
        </w:rPr>
        <w:tab/>
        <w:t>vascular endothelial growth factor C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49</w:t>
      </w:r>
      <w:r w:rsidRPr="00F66706">
        <w:rPr>
          <w:rFonts w:ascii="Times New Roman" w:hAnsi="Times New Roman" w:cs="Times New Roman"/>
        </w:rPr>
        <w:tab/>
        <w:t>Vegfb</w:t>
      </w:r>
      <w:r w:rsidRPr="00F66706">
        <w:rPr>
          <w:rFonts w:ascii="Times New Roman" w:hAnsi="Times New Roman" w:cs="Times New Roman"/>
        </w:rPr>
        <w:tab/>
        <w:t>vascular endothelial growth factor B isoform X1 [Vulpes vulpes]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50</w:t>
      </w:r>
      <w:r w:rsidRPr="00F66706">
        <w:rPr>
          <w:rFonts w:ascii="Times New Roman" w:hAnsi="Times New Roman" w:cs="Times New Roman"/>
        </w:rPr>
        <w:tab/>
        <w:t>Vegfa</w:t>
      </w:r>
      <w:r w:rsidRPr="00F66706">
        <w:rPr>
          <w:rFonts w:ascii="Times New Roman" w:hAnsi="Times New Roman" w:cs="Times New Roman"/>
        </w:rPr>
        <w:tab/>
        <w:t>vascular endothelial growth factor A [Neomonachus schauinslandi]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  <w:r w:rsidRPr="00F66706">
        <w:rPr>
          <w:rFonts w:ascii="Times New Roman" w:hAnsi="Times New Roman" w:cs="Times New Roman"/>
        </w:rPr>
        <w:t>51</w:t>
      </w:r>
      <w:r w:rsidRPr="00F66706">
        <w:rPr>
          <w:rFonts w:ascii="Times New Roman" w:hAnsi="Times New Roman" w:cs="Times New Roman"/>
        </w:rPr>
        <w:tab/>
      </w:r>
      <w:bookmarkStart w:id="1" w:name="OLE_LINK109"/>
      <w:r w:rsidRPr="00F66706">
        <w:rPr>
          <w:rFonts w:ascii="Times New Roman" w:hAnsi="Times New Roman" w:cs="Times New Roman"/>
        </w:rPr>
        <w:t>Insm1</w:t>
      </w:r>
      <w:bookmarkEnd w:id="1"/>
      <w:r w:rsidRPr="00F66706">
        <w:rPr>
          <w:rFonts w:ascii="Times New Roman" w:hAnsi="Times New Roman" w:cs="Times New Roman"/>
        </w:rPr>
        <w:tab/>
        <w:t>insulinoma-associated protein 1 [Canis lupus familiaris]</w:t>
      </w:r>
    </w:p>
    <w:p w:rsidR="00F66706" w:rsidRPr="00F66706" w:rsidRDefault="00F66706" w:rsidP="00F66706">
      <w:pPr>
        <w:rPr>
          <w:rFonts w:ascii="Times New Roman" w:hAnsi="Times New Roman" w:cs="Times New Roman"/>
        </w:rPr>
      </w:pPr>
    </w:p>
    <w:p w:rsidR="00F66706" w:rsidRPr="00F66706" w:rsidRDefault="00F66706" w:rsidP="00F66706">
      <w:pPr>
        <w:rPr>
          <w:rFonts w:ascii="Times New Roman" w:hAnsi="Times New Roman" w:cs="Times New Roman"/>
        </w:rPr>
      </w:pPr>
    </w:p>
    <w:p w:rsidR="00F66706" w:rsidRPr="00F66706" w:rsidRDefault="00F66706" w:rsidP="00F66706">
      <w:pPr>
        <w:rPr>
          <w:rFonts w:ascii="Times New Roman" w:hAnsi="Times New Roman" w:cs="Times New Roman"/>
        </w:rPr>
      </w:pPr>
    </w:p>
    <w:sectPr w:rsidR="00F66706" w:rsidRPr="00F66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629" w:rsidRDefault="00FA4629" w:rsidP="00CA66E2">
      <w:r>
        <w:separator/>
      </w:r>
    </w:p>
  </w:endnote>
  <w:endnote w:type="continuationSeparator" w:id="0">
    <w:p w:rsidR="00FA4629" w:rsidRDefault="00FA4629" w:rsidP="00CA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629" w:rsidRDefault="00FA4629" w:rsidP="00CA66E2">
      <w:r>
        <w:separator/>
      </w:r>
    </w:p>
  </w:footnote>
  <w:footnote w:type="continuationSeparator" w:id="0">
    <w:p w:rsidR="00FA4629" w:rsidRDefault="00FA4629" w:rsidP="00CA6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4DE"/>
    <w:rsid w:val="002874DE"/>
    <w:rsid w:val="004A11A9"/>
    <w:rsid w:val="0072314C"/>
    <w:rsid w:val="007370D0"/>
    <w:rsid w:val="00995992"/>
    <w:rsid w:val="00B337D8"/>
    <w:rsid w:val="00B613E3"/>
    <w:rsid w:val="00CA66E2"/>
    <w:rsid w:val="00EC6D29"/>
    <w:rsid w:val="00F66706"/>
    <w:rsid w:val="00FA4629"/>
    <w:rsid w:val="00FF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9F6E05"/>
  <w15:chartTrackingRefBased/>
  <w15:docId w15:val="{8849F5A1-25D1-4F32-8261-AF7C24617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6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A66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A6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A66E2"/>
    <w:rPr>
      <w:sz w:val="18"/>
      <w:szCs w:val="18"/>
    </w:rPr>
  </w:style>
  <w:style w:type="table" w:customStyle="1" w:styleId="2">
    <w:name w:val="网格型2"/>
    <w:basedOn w:val="a1"/>
    <w:next w:val="a7"/>
    <w:uiPriority w:val="39"/>
    <w:rsid w:val="00CA6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CA66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567</Words>
  <Characters>3235</Characters>
  <Application>Microsoft Office Word</Application>
  <DocSecurity>0</DocSecurity>
  <Lines>26</Lines>
  <Paragraphs>7</Paragraphs>
  <ScaleCrop>false</ScaleCrop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2021-05-03T08:42:00Z</dcterms:created>
  <dcterms:modified xsi:type="dcterms:W3CDTF">2021-05-20T04:07:00Z</dcterms:modified>
</cp:coreProperties>
</file>