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36F1" w14:textId="12948071" w:rsidR="001F492A" w:rsidRPr="00AD7D1D" w:rsidRDefault="009C0C08" w:rsidP="001F492A">
      <w:pPr>
        <w:adjustRightInd w:val="0"/>
        <w:ind w:left="480" w:hanging="480"/>
        <w:jc w:val="both"/>
        <w:rPr>
          <w:lang w:eastAsia="ko-KR"/>
        </w:rPr>
      </w:pPr>
      <w:r w:rsidRPr="00AD7D1D">
        <w:rPr>
          <w:b/>
          <w:bCs/>
          <w:lang w:eastAsia="ko-KR"/>
        </w:rPr>
        <w:t>S</w:t>
      </w:r>
      <w:r w:rsidRPr="00AD7D1D">
        <w:rPr>
          <w:rFonts w:hint="eastAsia"/>
          <w:b/>
          <w:bCs/>
          <w:lang w:eastAsia="ko-KR"/>
        </w:rPr>
        <w:t xml:space="preserve">upplementary </w:t>
      </w:r>
      <w:r w:rsidR="00B92986" w:rsidRPr="00AD7D1D">
        <w:rPr>
          <w:b/>
          <w:bCs/>
          <w:lang w:eastAsia="ko-KR"/>
        </w:rPr>
        <w:t>t</w:t>
      </w:r>
      <w:r w:rsidRPr="00AD7D1D">
        <w:rPr>
          <w:b/>
          <w:bCs/>
          <w:lang w:eastAsia="ko-KR"/>
        </w:rPr>
        <w:t>able 1</w:t>
      </w:r>
      <w:r w:rsidR="001F492A" w:rsidRPr="00AD7D1D">
        <w:rPr>
          <w:b/>
          <w:bCs/>
          <w:lang w:eastAsia="ko-KR"/>
        </w:rPr>
        <w:t>.</w:t>
      </w:r>
      <w:r w:rsidR="001F492A" w:rsidRPr="00AD7D1D">
        <w:rPr>
          <w:lang w:eastAsia="ko-KR"/>
        </w:rPr>
        <w:t xml:space="preserve"> Structural features of 3D </w:t>
      </w:r>
      <w:proofErr w:type="spellStart"/>
      <w:r w:rsidR="001F492A" w:rsidRPr="00AD7D1D">
        <w:rPr>
          <w:lang w:eastAsia="ko-KR"/>
        </w:rPr>
        <w:t>bioprinted</w:t>
      </w:r>
      <w:proofErr w:type="spellEnd"/>
      <w:r w:rsidR="001F492A" w:rsidRPr="00AD7D1D">
        <w:rPr>
          <w:lang w:eastAsia="ko-KR"/>
        </w:rPr>
        <w:t xml:space="preserve"> in vitro tissue models</w:t>
      </w:r>
    </w:p>
    <w:tbl>
      <w:tblPr>
        <w:tblStyle w:val="a9"/>
        <w:tblW w:w="1346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4"/>
        <w:gridCol w:w="1648"/>
        <w:gridCol w:w="2009"/>
        <w:gridCol w:w="2102"/>
        <w:gridCol w:w="4677"/>
        <w:gridCol w:w="2127"/>
      </w:tblGrid>
      <w:tr w:rsidR="00AD7D1D" w:rsidRPr="00AD7D1D" w14:paraId="05FDED3E" w14:textId="77777777" w:rsidTr="00766BF4">
        <w:trPr>
          <w:trHeight w:val="20"/>
          <w:jc w:val="center"/>
        </w:trPr>
        <w:tc>
          <w:tcPr>
            <w:tcW w:w="904" w:type="dxa"/>
            <w:vMerge w:val="restart"/>
            <w:tcBorders>
              <w:top w:val="single" w:sz="12" w:space="0" w:color="auto"/>
              <w:bottom w:val="single" w:sz="12" w:space="0" w:color="auto"/>
            </w:tcBorders>
            <w:vAlign w:val="center"/>
          </w:tcPr>
          <w:p w14:paraId="6AA48D39" w14:textId="77777777" w:rsidR="001F492A" w:rsidRPr="00AD7D1D" w:rsidRDefault="001F492A" w:rsidP="00766BF4">
            <w:pPr>
              <w:adjustRightInd w:val="0"/>
              <w:spacing w:before="0" w:after="0" w:line="360" w:lineRule="auto"/>
              <w:jc w:val="center"/>
              <w:rPr>
                <w:rFonts w:cs="Times New Roman"/>
                <w:b/>
                <w:sz w:val="18"/>
                <w:szCs w:val="18"/>
                <w:lang w:eastAsia="ko-KR"/>
              </w:rPr>
            </w:pPr>
            <w:r w:rsidRPr="00AD7D1D">
              <w:rPr>
                <w:rFonts w:cs="Times New Roman"/>
                <w:b/>
                <w:sz w:val="18"/>
                <w:szCs w:val="18"/>
                <w:lang w:eastAsia="ko-KR"/>
              </w:rPr>
              <w:t>Tissue</w:t>
            </w:r>
          </w:p>
        </w:tc>
        <w:tc>
          <w:tcPr>
            <w:tcW w:w="1648" w:type="dxa"/>
            <w:vMerge w:val="restart"/>
            <w:tcBorders>
              <w:top w:val="single" w:sz="12" w:space="0" w:color="auto"/>
              <w:bottom w:val="single" w:sz="12" w:space="0" w:color="auto"/>
            </w:tcBorders>
            <w:vAlign w:val="center"/>
          </w:tcPr>
          <w:p w14:paraId="45CAA88F" w14:textId="77777777" w:rsidR="001F492A" w:rsidRPr="00AD7D1D" w:rsidRDefault="001F492A" w:rsidP="00766BF4">
            <w:pPr>
              <w:adjustRightInd w:val="0"/>
              <w:spacing w:before="0" w:after="0" w:line="360" w:lineRule="auto"/>
              <w:jc w:val="center"/>
              <w:rPr>
                <w:rFonts w:cs="Times New Roman"/>
                <w:b/>
                <w:sz w:val="18"/>
                <w:szCs w:val="18"/>
                <w:lang w:eastAsia="ko-KR"/>
              </w:rPr>
            </w:pPr>
            <w:r w:rsidRPr="00AD7D1D">
              <w:rPr>
                <w:rFonts w:cs="Times New Roman"/>
                <w:b/>
                <w:sz w:val="18"/>
                <w:szCs w:val="18"/>
                <w:lang w:eastAsia="ko-KR"/>
              </w:rPr>
              <w:t>Structural feature</w:t>
            </w:r>
          </w:p>
        </w:tc>
        <w:tc>
          <w:tcPr>
            <w:tcW w:w="4111" w:type="dxa"/>
            <w:gridSpan w:val="2"/>
            <w:tcBorders>
              <w:top w:val="single" w:sz="12" w:space="0" w:color="auto"/>
              <w:bottom w:val="nil"/>
            </w:tcBorders>
            <w:vAlign w:val="center"/>
          </w:tcPr>
          <w:p w14:paraId="0AB16286" w14:textId="77777777" w:rsidR="001F492A" w:rsidRPr="00AD7D1D" w:rsidRDefault="001F492A" w:rsidP="00766BF4">
            <w:pPr>
              <w:adjustRightInd w:val="0"/>
              <w:spacing w:before="0" w:after="0" w:line="360" w:lineRule="auto"/>
              <w:jc w:val="center"/>
              <w:rPr>
                <w:rFonts w:cs="Times New Roman"/>
                <w:b/>
                <w:sz w:val="18"/>
                <w:szCs w:val="18"/>
                <w:lang w:eastAsia="ko-KR"/>
              </w:rPr>
            </w:pPr>
            <w:r w:rsidRPr="00AD7D1D">
              <w:rPr>
                <w:rFonts w:cs="Times New Roman"/>
                <w:b/>
                <w:sz w:val="18"/>
                <w:szCs w:val="18"/>
                <w:lang w:eastAsia="ko-KR"/>
              </w:rPr>
              <w:t>Cell sources</w:t>
            </w:r>
          </w:p>
        </w:tc>
        <w:tc>
          <w:tcPr>
            <w:tcW w:w="4677" w:type="dxa"/>
            <w:vMerge w:val="restart"/>
            <w:tcBorders>
              <w:top w:val="single" w:sz="12" w:space="0" w:color="auto"/>
              <w:bottom w:val="single" w:sz="12" w:space="0" w:color="auto"/>
            </w:tcBorders>
            <w:vAlign w:val="center"/>
          </w:tcPr>
          <w:p w14:paraId="521D69B9" w14:textId="77777777" w:rsidR="001F492A" w:rsidRPr="00AD7D1D" w:rsidRDefault="001F492A" w:rsidP="00766BF4">
            <w:pPr>
              <w:adjustRightInd w:val="0"/>
              <w:spacing w:before="0" w:after="0" w:line="360" w:lineRule="auto"/>
              <w:jc w:val="center"/>
              <w:rPr>
                <w:rFonts w:cs="Times New Roman"/>
                <w:b/>
                <w:sz w:val="18"/>
                <w:szCs w:val="18"/>
                <w:lang w:eastAsia="ko-KR"/>
              </w:rPr>
            </w:pPr>
            <w:r w:rsidRPr="00AD7D1D">
              <w:rPr>
                <w:rFonts w:cs="Times New Roman"/>
                <w:b/>
                <w:sz w:val="18"/>
                <w:szCs w:val="18"/>
                <w:lang w:eastAsia="ko-KR"/>
              </w:rPr>
              <w:t>Printing approach</w:t>
            </w:r>
          </w:p>
        </w:tc>
        <w:tc>
          <w:tcPr>
            <w:tcW w:w="2127" w:type="dxa"/>
            <w:vMerge w:val="restart"/>
            <w:tcBorders>
              <w:top w:val="single" w:sz="12" w:space="0" w:color="auto"/>
              <w:bottom w:val="single" w:sz="12" w:space="0" w:color="auto"/>
            </w:tcBorders>
            <w:vAlign w:val="center"/>
          </w:tcPr>
          <w:p w14:paraId="4D6DBD24" w14:textId="77777777" w:rsidR="001F492A" w:rsidRPr="00AD7D1D" w:rsidRDefault="001F492A" w:rsidP="00766BF4">
            <w:pPr>
              <w:adjustRightInd w:val="0"/>
              <w:spacing w:before="0" w:after="0" w:line="360" w:lineRule="auto"/>
              <w:jc w:val="center"/>
              <w:rPr>
                <w:rFonts w:cs="Times New Roman"/>
                <w:b/>
                <w:sz w:val="18"/>
                <w:szCs w:val="18"/>
                <w:lang w:eastAsia="ko-KR"/>
              </w:rPr>
            </w:pPr>
            <w:r w:rsidRPr="00AD7D1D">
              <w:rPr>
                <w:rFonts w:cs="Times New Roman"/>
                <w:b/>
                <w:sz w:val="18"/>
                <w:szCs w:val="18"/>
                <w:lang w:eastAsia="ko-KR"/>
              </w:rPr>
              <w:t>Ref.</w:t>
            </w:r>
          </w:p>
        </w:tc>
      </w:tr>
      <w:tr w:rsidR="00AD7D1D" w:rsidRPr="00AD7D1D" w14:paraId="1C318E19" w14:textId="77777777" w:rsidTr="00766BF4">
        <w:trPr>
          <w:trHeight w:val="428"/>
          <w:jc w:val="center"/>
        </w:trPr>
        <w:tc>
          <w:tcPr>
            <w:tcW w:w="904" w:type="dxa"/>
            <w:vMerge/>
            <w:tcBorders>
              <w:top w:val="nil"/>
              <w:bottom w:val="single" w:sz="12" w:space="0" w:color="auto"/>
            </w:tcBorders>
            <w:vAlign w:val="center"/>
          </w:tcPr>
          <w:p w14:paraId="79830ADC" w14:textId="77777777" w:rsidR="001F492A" w:rsidRPr="00AD7D1D" w:rsidRDefault="001F492A" w:rsidP="00766BF4">
            <w:pPr>
              <w:adjustRightInd w:val="0"/>
              <w:spacing w:before="0" w:after="0" w:line="360" w:lineRule="auto"/>
              <w:jc w:val="center"/>
              <w:rPr>
                <w:rFonts w:cs="Times New Roman"/>
                <w:b/>
                <w:sz w:val="18"/>
                <w:szCs w:val="18"/>
                <w:lang w:eastAsia="ko-KR"/>
              </w:rPr>
            </w:pPr>
          </w:p>
        </w:tc>
        <w:tc>
          <w:tcPr>
            <w:tcW w:w="1648" w:type="dxa"/>
            <w:vMerge/>
            <w:tcBorders>
              <w:top w:val="nil"/>
              <w:bottom w:val="single" w:sz="12" w:space="0" w:color="auto"/>
            </w:tcBorders>
            <w:vAlign w:val="center"/>
          </w:tcPr>
          <w:p w14:paraId="334481A0" w14:textId="77777777" w:rsidR="001F492A" w:rsidRPr="00AD7D1D" w:rsidRDefault="001F492A" w:rsidP="00766BF4">
            <w:pPr>
              <w:adjustRightInd w:val="0"/>
              <w:spacing w:before="0" w:after="0" w:line="360" w:lineRule="auto"/>
              <w:jc w:val="center"/>
              <w:rPr>
                <w:rFonts w:cs="Times New Roman"/>
                <w:b/>
                <w:sz w:val="18"/>
                <w:szCs w:val="18"/>
                <w:lang w:eastAsia="ko-KR"/>
              </w:rPr>
            </w:pPr>
          </w:p>
        </w:tc>
        <w:tc>
          <w:tcPr>
            <w:tcW w:w="2009" w:type="dxa"/>
            <w:tcBorders>
              <w:top w:val="nil"/>
              <w:bottom w:val="single" w:sz="12" w:space="0" w:color="auto"/>
              <w:right w:val="single" w:sz="4" w:space="0" w:color="auto"/>
            </w:tcBorders>
            <w:vAlign w:val="center"/>
          </w:tcPr>
          <w:p w14:paraId="662D9996" w14:textId="77777777" w:rsidR="001F492A" w:rsidRPr="00AD7D1D" w:rsidRDefault="001F492A" w:rsidP="00766BF4">
            <w:pPr>
              <w:adjustRightInd w:val="0"/>
              <w:spacing w:before="0" w:after="0" w:line="360" w:lineRule="auto"/>
              <w:jc w:val="center"/>
              <w:rPr>
                <w:rFonts w:cs="Times New Roman"/>
                <w:b/>
                <w:sz w:val="18"/>
                <w:szCs w:val="18"/>
                <w:lang w:eastAsia="ko-KR"/>
              </w:rPr>
            </w:pPr>
            <w:r w:rsidRPr="00AD7D1D">
              <w:rPr>
                <w:rFonts w:cs="Times New Roman"/>
                <w:b/>
                <w:sz w:val="18"/>
                <w:szCs w:val="18"/>
                <w:lang w:eastAsia="ko-KR"/>
              </w:rPr>
              <w:t>Parenchymal cell</w:t>
            </w:r>
          </w:p>
        </w:tc>
        <w:tc>
          <w:tcPr>
            <w:tcW w:w="2102" w:type="dxa"/>
            <w:tcBorders>
              <w:top w:val="single" w:sz="4" w:space="0" w:color="auto"/>
              <w:left w:val="single" w:sz="4" w:space="0" w:color="auto"/>
              <w:bottom w:val="single" w:sz="12" w:space="0" w:color="auto"/>
            </w:tcBorders>
            <w:vAlign w:val="center"/>
          </w:tcPr>
          <w:p w14:paraId="7E69EDC0" w14:textId="77777777" w:rsidR="001F492A" w:rsidRPr="00AD7D1D" w:rsidRDefault="001F492A" w:rsidP="00766BF4">
            <w:pPr>
              <w:adjustRightInd w:val="0"/>
              <w:spacing w:before="0" w:after="0" w:line="360" w:lineRule="auto"/>
              <w:jc w:val="center"/>
              <w:rPr>
                <w:rFonts w:cs="Times New Roman"/>
                <w:b/>
                <w:sz w:val="18"/>
                <w:szCs w:val="18"/>
                <w:lang w:eastAsia="ko-KR"/>
              </w:rPr>
            </w:pPr>
            <w:r w:rsidRPr="00AD7D1D">
              <w:rPr>
                <w:rFonts w:cs="Times New Roman"/>
                <w:b/>
                <w:sz w:val="18"/>
                <w:szCs w:val="18"/>
                <w:lang w:eastAsia="ko-KR"/>
              </w:rPr>
              <w:t>Stromal cell</w:t>
            </w:r>
          </w:p>
        </w:tc>
        <w:tc>
          <w:tcPr>
            <w:tcW w:w="4677" w:type="dxa"/>
            <w:vMerge/>
            <w:tcBorders>
              <w:top w:val="nil"/>
              <w:bottom w:val="single" w:sz="12" w:space="0" w:color="auto"/>
            </w:tcBorders>
            <w:vAlign w:val="center"/>
          </w:tcPr>
          <w:p w14:paraId="40D2CBEC" w14:textId="77777777" w:rsidR="001F492A" w:rsidRPr="00AD7D1D" w:rsidRDefault="001F492A" w:rsidP="00766BF4">
            <w:pPr>
              <w:adjustRightInd w:val="0"/>
              <w:spacing w:before="0" w:after="0" w:line="360" w:lineRule="auto"/>
              <w:jc w:val="center"/>
              <w:rPr>
                <w:rFonts w:cs="Times New Roman"/>
                <w:b/>
                <w:sz w:val="18"/>
                <w:szCs w:val="18"/>
                <w:lang w:eastAsia="ko-KR"/>
              </w:rPr>
            </w:pPr>
          </w:p>
        </w:tc>
        <w:tc>
          <w:tcPr>
            <w:tcW w:w="2127" w:type="dxa"/>
            <w:vMerge/>
            <w:tcBorders>
              <w:top w:val="nil"/>
              <w:bottom w:val="single" w:sz="12" w:space="0" w:color="auto"/>
            </w:tcBorders>
            <w:vAlign w:val="center"/>
          </w:tcPr>
          <w:p w14:paraId="71E5E93C" w14:textId="77777777" w:rsidR="001F492A" w:rsidRPr="00AD7D1D" w:rsidRDefault="001F492A" w:rsidP="00766BF4">
            <w:pPr>
              <w:adjustRightInd w:val="0"/>
              <w:spacing w:before="0" w:after="0" w:line="360" w:lineRule="auto"/>
              <w:jc w:val="center"/>
              <w:rPr>
                <w:rFonts w:cs="Times New Roman"/>
                <w:b/>
                <w:sz w:val="18"/>
                <w:szCs w:val="18"/>
                <w:lang w:eastAsia="ko-KR"/>
              </w:rPr>
            </w:pPr>
          </w:p>
        </w:tc>
      </w:tr>
      <w:tr w:rsidR="00AD7D1D" w:rsidRPr="00AD7D1D" w14:paraId="2D3A16DD" w14:textId="77777777" w:rsidTr="00766BF4">
        <w:trPr>
          <w:trHeight w:val="113"/>
          <w:jc w:val="center"/>
        </w:trPr>
        <w:tc>
          <w:tcPr>
            <w:tcW w:w="904" w:type="dxa"/>
            <w:vMerge w:val="restart"/>
            <w:tcBorders>
              <w:top w:val="single" w:sz="12" w:space="0" w:color="auto"/>
              <w:bottom w:val="single" w:sz="4" w:space="0" w:color="auto"/>
              <w:right w:val="nil"/>
            </w:tcBorders>
            <w:vAlign w:val="center"/>
          </w:tcPr>
          <w:p w14:paraId="34250CC1" w14:textId="77777777" w:rsidR="001F492A" w:rsidRPr="00AD7D1D" w:rsidRDefault="001F492A" w:rsidP="00766BF4">
            <w:pPr>
              <w:adjustRightInd w:val="0"/>
              <w:spacing w:before="0" w:after="0"/>
              <w:jc w:val="center"/>
              <w:rPr>
                <w:rFonts w:cs="Times New Roman"/>
                <w:bCs/>
                <w:sz w:val="18"/>
                <w:szCs w:val="18"/>
                <w:lang w:eastAsia="ko-KR"/>
              </w:rPr>
            </w:pPr>
            <w:r w:rsidRPr="00AD7D1D">
              <w:rPr>
                <w:rFonts w:cs="Times New Roman"/>
                <w:bCs/>
                <w:sz w:val="18"/>
                <w:szCs w:val="18"/>
                <w:lang w:eastAsia="ko-KR"/>
              </w:rPr>
              <w:t>Heart</w:t>
            </w:r>
          </w:p>
        </w:tc>
        <w:tc>
          <w:tcPr>
            <w:tcW w:w="1648" w:type="dxa"/>
            <w:vMerge w:val="restart"/>
            <w:tcBorders>
              <w:top w:val="single" w:sz="12" w:space="0" w:color="auto"/>
              <w:bottom w:val="single" w:sz="4" w:space="0" w:color="auto"/>
              <w:right w:val="nil"/>
            </w:tcBorders>
            <w:vAlign w:val="center"/>
          </w:tcPr>
          <w:p w14:paraId="0C672062"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Patch-like structure</w:t>
            </w:r>
          </w:p>
        </w:tc>
        <w:tc>
          <w:tcPr>
            <w:tcW w:w="2009" w:type="dxa"/>
            <w:tcBorders>
              <w:top w:val="single" w:sz="12" w:space="0" w:color="auto"/>
              <w:left w:val="nil"/>
              <w:bottom w:val="single" w:sz="4" w:space="0" w:color="auto"/>
              <w:right w:val="nil"/>
            </w:tcBorders>
            <w:vAlign w:val="center"/>
          </w:tcPr>
          <w:p w14:paraId="6B52020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 xml:space="preserve">NRCM, </w:t>
            </w:r>
            <w:proofErr w:type="spellStart"/>
            <w:r w:rsidRPr="00AD7D1D">
              <w:rPr>
                <w:rFonts w:cs="Times New Roman"/>
                <w:sz w:val="18"/>
                <w:szCs w:val="18"/>
                <w:lang w:eastAsia="ko-KR"/>
              </w:rPr>
              <w:t>hiPSC</w:t>
            </w:r>
            <w:proofErr w:type="spellEnd"/>
            <w:r w:rsidRPr="00AD7D1D">
              <w:rPr>
                <w:rFonts w:cs="Times New Roman"/>
                <w:sz w:val="18"/>
                <w:szCs w:val="18"/>
                <w:lang w:eastAsia="ko-KR"/>
              </w:rPr>
              <w:t>-CM</w:t>
            </w:r>
          </w:p>
        </w:tc>
        <w:tc>
          <w:tcPr>
            <w:tcW w:w="2102" w:type="dxa"/>
            <w:tcBorders>
              <w:top w:val="single" w:sz="12" w:space="0" w:color="auto"/>
              <w:left w:val="nil"/>
              <w:bottom w:val="single" w:sz="4" w:space="0" w:color="auto"/>
              <w:right w:val="nil"/>
            </w:tcBorders>
            <w:vAlign w:val="center"/>
          </w:tcPr>
          <w:p w14:paraId="4424A9C0"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4677" w:type="dxa"/>
            <w:tcBorders>
              <w:top w:val="single" w:sz="12" w:space="0" w:color="auto"/>
              <w:left w:val="nil"/>
              <w:bottom w:val="single" w:sz="4" w:space="0" w:color="auto"/>
              <w:right w:val="nil"/>
            </w:tcBorders>
            <w:vAlign w:val="center"/>
          </w:tcPr>
          <w:p w14:paraId="4D90F11B"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sz w:val="18"/>
                <w:szCs w:val="18"/>
                <w:lang w:eastAsia="ko-KR"/>
              </w:rPr>
              <w:t xml:space="preserve">Extrusion-based printing, seeding CMs into 3D </w:t>
            </w:r>
            <w:proofErr w:type="spellStart"/>
            <w:r w:rsidRPr="00AD7D1D">
              <w:rPr>
                <w:sz w:val="18"/>
                <w:szCs w:val="18"/>
                <w:lang w:eastAsia="ko-KR"/>
              </w:rPr>
              <w:t>bioprinted</w:t>
            </w:r>
            <w:proofErr w:type="spellEnd"/>
            <w:r w:rsidRPr="00AD7D1D">
              <w:rPr>
                <w:sz w:val="18"/>
                <w:szCs w:val="18"/>
                <w:lang w:eastAsia="ko-KR"/>
              </w:rPr>
              <w:t xml:space="preserve"> </w:t>
            </w:r>
            <w:proofErr w:type="spellStart"/>
            <w:r w:rsidRPr="00AD7D1D">
              <w:rPr>
                <w:sz w:val="18"/>
                <w:szCs w:val="18"/>
                <w:lang w:eastAsia="ko-KR"/>
              </w:rPr>
              <w:t>endothelialized</w:t>
            </w:r>
            <w:proofErr w:type="spellEnd"/>
            <w:r w:rsidRPr="00AD7D1D">
              <w:rPr>
                <w:sz w:val="18"/>
                <w:szCs w:val="18"/>
                <w:lang w:eastAsia="ko-KR"/>
              </w:rPr>
              <w:t xml:space="preserve"> scaffold</w:t>
            </w:r>
          </w:p>
        </w:tc>
        <w:tc>
          <w:tcPr>
            <w:tcW w:w="2127" w:type="dxa"/>
            <w:tcBorders>
              <w:top w:val="single" w:sz="12" w:space="0" w:color="auto"/>
              <w:left w:val="nil"/>
              <w:bottom w:val="single" w:sz="4" w:space="0" w:color="auto"/>
            </w:tcBorders>
            <w:vAlign w:val="center"/>
          </w:tcPr>
          <w:p w14:paraId="4C7E8827" w14:textId="77E38E44"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{"citationItems":[{"id":"ITEM-1","itemData":{"DOI":"10.1016/j.biomaterials.2016.09.003","ISSN":"18785905","PMID":"27710832","abstract":"Engineering cardiac tissues and organ models remains a great challenge due to the hierarchical structure of the native myocardium. The need of integrating blood vessels brings additional complexity, limiting the available approaches that are suitable to produce integrated cardiovascular organoids. In this work we propose a novel hybrid strategy based on 3D bioprinting, to fabricate endothelialized myocardium. Enabled by the use of our composite bioink, endothelial cells directly bioprinted within microfibrous hydrogel scaffolds gradually migrated towards the peripheries of the microfibers to form a layer of confluent endothelium. Together with controlled anisotropy, this 3D endothelial bed was then seeded with cardiomyocytes to generate aligned myocardium capable of spontaneous and synchronous contraction. We further embedded the organoids into a specially designed microfluidic perfusion bioreactor to complete the endothelialized-myocardium-on-a-chip platform for cardiovascular toxicity evaluation. Finally, we demonstrated that such a technique could be translated to human cardiomyocytes derived from induced pluripotent stem cells to construct endothelialized human myocardium. We believe that our method for generation of endothelialized organoids fabricated through an innovative 3D bioprinting technology may find widespread applications in regenerative medicine, drug screening, and potentially disease modeling.","author":[{"dropping-particle":"","family":"Zhang","given":"Yu Shrike","non-dropping-particle":"","parse-names":false,"suffix":""},{"dropping-particle":"","family":"Arneri","given":"Andrea","non-dropping-particle":"","parse-names":false,"suffix":""},{"dropping-particle":"","family":"Bersini","given":"Simone","non-dropping-particle":"","parse-names":false,"suffix":""},{"dropping-particle":"","family":"Shin","given":"Su Ryon","non-dropping-particle":"","parse-names":false,"suffix":""},{"dropping-particle":"","family":"Zhu","given":"Kai","non-dropping-particle":"","parse-names":false,"suffix":""},{"dropping-particle":"","family":"Goli-Malekabadi","given":"Zahra","non-dropping-particle":"","parse-names":false,"suffix":""},{"dropping-particle":"","family":"Aleman","given":"Julio","non-dropping-particle":"","parse-names":false,"suffix":""},{"dropping-particle":"","family":"Colosi","given":"Cristina","non-dropping-particle":"","parse-names":false,"suffix":""},{"dropping-particle":"","family":"Busignani","given":"Fabio","non-dropping-particle":"","parse-names":false,"suffix":""},{"dropping-particle":"","family":"Dell'Erba","given":"Valeria","non-dropping-particle":"","parse-names":false,"suffix":""},{"dropping-particle":"","family":"Bishop","given":"Colin","non-dropping-particle":"","parse-names":false,"suffix":""},{"dropping-particle":"","family":"Shupe","given":"Thomas","non-dropping-particle":"","parse-names":false,"suffix":""},{"dropping-particle":"","family":"Demarchi","given":"Danilo","non-dropping-particle":"","parse-names":false,"suffix":""},{"dropping-particle":"","family":"Moretti","given":"Matteo","non-dropping-particle":"","parse-names":false,"suffix":""},{"dropping-particle":"","family":"Rasponi","given":"Marco","non-dropping-particle":"","parse-names":false,"suffix":""},{"dropping-particle":"","family":"Dokmeci","given":"Mehmet Remzi","non-dropping-particle":"","parse-names":false,"suffix":""},{"dropping-particle":"","family":"Atala","given":"Anthony","non-dropping-particle":"","parse-names":false,"suffix":""},{"dropping-particle":"","family":"Khademhosseini","given":"Ali","non-dropping-particle":"","parse-names":false,"suffix":""}],"container-title":"Biomaterials","id":"ITEM-1","issued":{"date-parts":[["2016"]]},"page":"45-59","publisher":"Elsevier Ltd","title":"Bioprinting 3D microfibrous scaffolds for engineering endothelialized myocardium and heart-on-a-chip","type":"article-journal","volume":"110"},"uris":["http://www.mendeley.com/documents/?uuid=3f43c0c0-b703-48fe-80cb-e9f961afb28c"]}],"mendeley":{"formattedCitation":"(Zhang et al., 2016)","plainTextFormattedCitation":"(Zhang et al., 2016)","previouslyFormattedCitation":"(Zhang et al., 2016)"},"properties":{"noteIndex":0},"schema":"https://github.com/citation-style-language/schema/raw/master/csl-citation.json"}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(Zhang et al., 2016)</w:t>
            </w:r>
            <w:r w:rsidRPr="00AD7D1D">
              <w:rPr>
                <w:rFonts w:cs="Times New Roman"/>
                <w:sz w:val="18"/>
                <w:szCs w:val="18"/>
                <w:lang w:eastAsia="ko-KR"/>
              </w:rPr>
              <w:fldChar w:fldCharType="end"/>
            </w:r>
          </w:p>
        </w:tc>
      </w:tr>
      <w:tr w:rsidR="00AD7D1D" w:rsidRPr="00AD7D1D" w14:paraId="00288ECE" w14:textId="77777777" w:rsidTr="00766BF4">
        <w:trPr>
          <w:trHeight w:val="20"/>
          <w:jc w:val="center"/>
        </w:trPr>
        <w:tc>
          <w:tcPr>
            <w:tcW w:w="904" w:type="dxa"/>
            <w:vMerge/>
            <w:tcBorders>
              <w:top w:val="nil"/>
              <w:bottom w:val="single" w:sz="4" w:space="0" w:color="auto"/>
              <w:right w:val="nil"/>
            </w:tcBorders>
            <w:vAlign w:val="center"/>
          </w:tcPr>
          <w:p w14:paraId="288BD5D5"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nil"/>
              <w:bottom w:val="single" w:sz="4" w:space="0" w:color="auto"/>
              <w:right w:val="single" w:sz="4" w:space="0" w:color="auto"/>
            </w:tcBorders>
            <w:vAlign w:val="center"/>
          </w:tcPr>
          <w:p w14:paraId="1797130A"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19C22520"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-CM</w:t>
            </w:r>
          </w:p>
        </w:tc>
        <w:tc>
          <w:tcPr>
            <w:tcW w:w="2102" w:type="dxa"/>
            <w:tcBorders>
              <w:top w:val="single" w:sz="4" w:space="0" w:color="auto"/>
              <w:left w:val="nil"/>
              <w:bottom w:val="single" w:sz="4" w:space="0" w:color="auto"/>
              <w:right w:val="nil"/>
            </w:tcBorders>
            <w:vAlign w:val="center"/>
          </w:tcPr>
          <w:p w14:paraId="481702D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4677" w:type="dxa"/>
            <w:tcBorders>
              <w:top w:val="single" w:sz="4" w:space="0" w:color="auto"/>
              <w:left w:val="nil"/>
              <w:bottom w:val="single" w:sz="4" w:space="0" w:color="auto"/>
              <w:right w:val="nil"/>
            </w:tcBorders>
            <w:vAlign w:val="center"/>
          </w:tcPr>
          <w:p w14:paraId="35D486C9" w14:textId="77777777" w:rsidR="001F492A" w:rsidRPr="00AD7D1D" w:rsidRDefault="001F492A" w:rsidP="00766BF4">
            <w:pPr>
              <w:pStyle w:val="a"/>
              <w:numPr>
                <w:ilvl w:val="0"/>
                <w:numId w:val="0"/>
              </w:numPr>
              <w:adjustRightInd w:val="0"/>
              <w:spacing w:before="0" w:after="0"/>
              <w:jc w:val="center"/>
              <w:rPr>
                <w:bCs/>
                <w:sz w:val="18"/>
                <w:szCs w:val="18"/>
                <w:lang w:eastAsia="ko-KR"/>
              </w:rPr>
            </w:pPr>
            <w:r w:rsidRPr="00AD7D1D">
              <w:rPr>
                <w:sz w:val="18"/>
                <w:szCs w:val="18"/>
                <w:lang w:eastAsia="ko-KR"/>
              </w:rPr>
              <w:t>Microfluidic-based printing</w:t>
            </w:r>
          </w:p>
        </w:tc>
        <w:tc>
          <w:tcPr>
            <w:tcW w:w="2127" w:type="dxa"/>
            <w:tcBorders>
              <w:top w:val="single" w:sz="4" w:space="0" w:color="auto"/>
              <w:left w:val="nil"/>
              <w:bottom w:val="single" w:sz="4" w:space="0" w:color="auto"/>
            </w:tcBorders>
            <w:vAlign w:val="center"/>
          </w:tcPr>
          <w:p w14:paraId="3543ABF4" w14:textId="06D275C8"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{"citationItems":[{"id":"ITEM-1","itemData":{"DOI":"10.1038/s41598-018-31848-x","ISSN":"20452322","PMID":"30201959","abstract":"The myocardium behaves like a sophisticated orchestra that expresses its true potential only if each member performs the correct task harmonically. Recapitulating its complexity within engineered 3D functional constructs with tailored biological and mechanical properties, is one of the current scientific priorities in the field of regenerative medicine and tissue engineering. In this study, driven by the necessity of fabricating advanced model of cardiac tissue, we present an innovative approach consisting of heterogeneous, multi-cellular constructs composed of Human Umbilical Vein Endothelial Cells (HUVECs) and induced pluripotent cell-derived cardiomyocytes (iPSC-CMs). Cells were encapsulated within hydrogel strands containing alginate and PEG-Fibrinogen (PF) and extruded through a custom microfluidic printing head (MPH) that allows to precisely tailor their 3D spatial deposition, guaranteeing a high printing fidelity and resolution. We obtained a 3D cardiac tissue compose of iPSC-derived CMs with a high orientation index imposed by the different defined geometries and blood vessel-like shapes generated by HUVECs which, as demonstrated by in vivo grafting, better support the integration of the engineered cardiac tissue with host’s vasculature.","author":[{"dropping-particle":"","family":"Maiullari","given":"Fabio","non-dropping-particle":"","parse-names":false,"suffix":""},{"dropping-particle":"","family":"Costantini","given":"Marco","non-dropping-particle":"","parse-names":false,"suffix":""},{"dropping-particle":"","family":"Milan","given":"Marika","non-dropping-particle":"","parse-names":false,"suffix":""},{"dropping-particle":"","family":"Pace","given":"Valentina","non-dropping-particle":"","parse-names":false,"suffix":""},{"dropping-particle":"","family":"Chirivì","given":"Maila","non-dropping-particle":"","parse-names":false,"suffix":""},{"dropping-particle":"","family":"Maiullari","given":"Silvia","non-dropping-particle":"","parse-names":false,"suffix":""},{"dropping-particle":"","family":"Rainer","given":"Alberto","non-dropping-particle":"","parse-names":false,"suffix":""},{"dropping-particle":"","family":"Baci","given":"Denisa","non-dropping-particle":"","parse-names":false,"suffix":""},{"dropping-particle":"","family":"Marei","given":"Hany El Sayed","non-dropping-particle":"","parse-names":false,"suffix":""},{"dropping-particle":"","family":"Seliktar","given":"Dror","non-dropping-particle":"","parse-names":false,"suffix":""},{"dropping-particle":"","family":"Gargioli","given":"Cesare","non-dropping-particle":"","parse-names":false,"suffix":""},{"dropping-particle":"","family":"Bearzi","given":"Claudia","non-dropping-particle":"","parse-names":false,"suffix":""},{"dropping-particle":"","family":"Rizzi","given":"Roberto","non-dropping-particle":"","parse-names":false,"suffix":""}],"container-title":"Scientific Reports","id":"ITEM-1","issue":"1","issued":{"date-parts":[["2018"]]},"page":"1-15","title":"A multi-cellular 3D bioprinting approach for vascularized heart tissue engineering based on HUVECs and iPSC-derived cardiomyocytes","type":"article-journal","volume":"8"},"uris":["http://www.mendeley.com/documents/?uuid=52b25346-a34e-412a-9c54-b36b95f37bc8"]}],"mendeley":{"formattedCitation":"(Maiullari et al., 2018)","plainTextFormattedCitation":"(Maiullari et al., 2018)","previouslyFormattedCitation":"(Maiullari et al., 2018)"},"properties":{"noteIndex":0},"schema":"https://github.com/citation-style-language/schema/raw/master/csl-citation.json"}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(Maiullari et al., 2018)</w:t>
            </w:r>
            <w:r w:rsidRPr="00AD7D1D">
              <w:rPr>
                <w:rFonts w:cs="Times New Roman"/>
                <w:sz w:val="18"/>
                <w:szCs w:val="18"/>
                <w:lang w:eastAsia="ko-KR"/>
              </w:rPr>
              <w:fldChar w:fldCharType="end"/>
            </w:r>
          </w:p>
        </w:tc>
      </w:tr>
      <w:tr w:rsidR="00AD7D1D" w:rsidRPr="00AD7D1D" w14:paraId="1F2F024D" w14:textId="77777777" w:rsidTr="00766BF4">
        <w:trPr>
          <w:trHeight w:val="20"/>
          <w:jc w:val="center"/>
        </w:trPr>
        <w:tc>
          <w:tcPr>
            <w:tcW w:w="904" w:type="dxa"/>
            <w:vMerge/>
            <w:tcBorders>
              <w:top w:val="nil"/>
              <w:bottom w:val="single" w:sz="4" w:space="0" w:color="auto"/>
              <w:right w:val="single" w:sz="4" w:space="0" w:color="auto"/>
            </w:tcBorders>
            <w:vAlign w:val="center"/>
          </w:tcPr>
          <w:p w14:paraId="2EFB1C2D"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7274ABAF"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Anisotropic alignment of cardiomyocytes</w:t>
            </w:r>
          </w:p>
        </w:tc>
        <w:tc>
          <w:tcPr>
            <w:tcW w:w="2009" w:type="dxa"/>
            <w:tcBorders>
              <w:top w:val="single" w:sz="4" w:space="0" w:color="auto"/>
              <w:left w:val="nil"/>
              <w:bottom w:val="single" w:sz="4" w:space="0" w:color="auto"/>
              <w:right w:val="nil"/>
            </w:tcBorders>
            <w:vAlign w:val="center"/>
          </w:tcPr>
          <w:p w14:paraId="00EB4FCA"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NRCM</w:t>
            </w:r>
          </w:p>
        </w:tc>
        <w:tc>
          <w:tcPr>
            <w:tcW w:w="2102" w:type="dxa"/>
            <w:tcBorders>
              <w:top w:val="single" w:sz="4" w:space="0" w:color="auto"/>
              <w:left w:val="nil"/>
              <w:bottom w:val="single" w:sz="4" w:space="0" w:color="auto"/>
              <w:right w:val="nil"/>
            </w:tcBorders>
            <w:vAlign w:val="center"/>
          </w:tcPr>
          <w:p w14:paraId="5E60AB8F"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3DA2691D" w14:textId="77777777" w:rsidR="001F492A" w:rsidRPr="00AD7D1D" w:rsidRDefault="001F492A" w:rsidP="00766BF4">
            <w:pPr>
              <w:pStyle w:val="a"/>
              <w:numPr>
                <w:ilvl w:val="0"/>
                <w:numId w:val="0"/>
              </w:numPr>
              <w:adjustRightInd w:val="0"/>
              <w:spacing w:before="0" w:after="0"/>
              <w:jc w:val="center"/>
              <w:rPr>
                <w:bCs/>
                <w:sz w:val="18"/>
                <w:szCs w:val="18"/>
                <w:lang w:eastAsia="ko-KR"/>
              </w:rPr>
            </w:pPr>
            <w:r w:rsidRPr="00AD7D1D">
              <w:rPr>
                <w:bCs/>
                <w:sz w:val="18"/>
                <w:szCs w:val="18"/>
                <w:lang w:eastAsia="ko-KR"/>
              </w:rPr>
              <w:t>Extrusion-based printing</w:t>
            </w:r>
          </w:p>
        </w:tc>
        <w:tc>
          <w:tcPr>
            <w:tcW w:w="2127" w:type="dxa"/>
            <w:tcBorders>
              <w:top w:val="single" w:sz="4" w:space="0" w:color="auto"/>
              <w:left w:val="nil"/>
              <w:bottom w:val="single" w:sz="4" w:space="0" w:color="auto"/>
            </w:tcBorders>
            <w:vAlign w:val="center"/>
          </w:tcPr>
          <w:p w14:paraId="1AA74C83" w14:textId="7A003414"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{"citationItems":[{"id":"ITEM-1","itemData":{"DOI":"10.1016/j.actbio.2018.02.007","ISSN":"18787568","PMID":"29452273","abstract":"Bioengineering of a functional cardiac tissue composed of primary cardiomyocytes has great potential for myocardial regeneration and in vitro tissue modeling. However, its applications remain limited because the cardiac tissue is a highly organized structure with unique physiologic, biomechanical, and electrical properties. In this study, we undertook a proof-of-concept study to develop a contractile cardiac tissue with cellular organization, uniformity, and scalability by using three-dimensional (3D) bioprinting strategy. Primary cardiomyocytes were isolated from infant rat hearts and suspended in a fibrin-based bioink to determine the priting capability for cardiac tissue engineering. This cell-laden hydrogel was sequentially printed with a sacrificial hydrogel and a supporting polymeric frame through a 300-µm nozzle by pressured air. Bioprinted cardiac tissue constructs had a spontaneous synchronous contraction in culture, implying in vitro cardiac tissue development and maturation. Progressive cardiac tissue development was confirmed by immunostaining for α-actinin and connexin 43, indicating that cardiac tissues were formed with uniformly aligned, dense, and electromechanically coupled cardiac cells. These constructs exhibited physiologic responses to known cardiac drugs regarding beating frequency and contraction forces. In addition, Notch signaling blockade significantly accelerated development and maturation of bioprinted cardiac tissues. Our results demonstrated the feasibility of bioprinting functional cardiac tissues that could be used for tissue engineering applications and pharmaceutical purposes. Statement of Significance: Cardiovascular disease remains a leading cause of death in the United States and a major health-care burden. Myocardial infarction (MI) is a main cause of death in cardiovascular diseases. MI occurs as a consequence of sudden blocking of blood vessels supplying the heart. When occlusions in the coronary arteries occur, an immediate decrease in nutrient and oxygen supply to the cardiac muscle, resulting in permanent cardiac cell death. Eventually, scar tissue formed in the damaged cardiac muscle that cannot conduct electrical or mechanical stimuli thus leading to a reduction in the pumping efficiency of the heart. The therapeutic options available for end-stage heart failure is to undergo heart transplantation or the use of mechanical ventricular assist devices (VADs). However, many patients die while being on a waiting l…","author":[{"dropping-particle":"","family":"Wang","given":"Zhan","non-dropping-particle":"","parse-names":false,"suffix":""},{"dropping-particle":"","family":"Lee","given":"Sang Jin","non-dropping-particle":"","parse-names":false,"suffix":""},{"dropping-particle":"","family":"Cheng","given":"Heng Jie","non-dropping-particle":"","parse-names":false,"suffix":""},{"dropping-particle":"","family":"Yoo","given":"James J.","non-dropping-particle":"","parse-names":false,"suffix":""},{"dropping-particle":"","family":"Atala","given":"Anthony","non-dropping-particle":"","parse-names":false,"suffix":""}],"container-title":"Acta Biomaterialia","id":"ITEM-1","issued":{"date-parts":[["2018"]]},"page":"48-56","publisher":"Acta Materialia Inc.","title":"3D bioprinted functional and contractile cardiac tissue constructs","type":"article-journal","volume":"70"},"uris":["http://www.mendeley.com/documents/?uuid=ded3b084-eb43-4bec-9e2b-d656233a923b"]}],"mendeley":{"formattedCitation":"(Wang et al., 2018)","plainTextFormattedCitation":"(Wang et al., 2018)","previouslyFormattedCitation":"(Wang et al., 2018b)"},"properties":{"noteIndex":0},"schema":"https://github.com/citation-style-language/schema/raw/master/csl-citation.json"}</w:instrText>
            </w:r>
            <w:r w:rsidRPr="00AD7D1D">
              <w:rPr>
                <w:rFonts w:cs="Times New Roman"/>
                <w:sz w:val="18"/>
                <w:szCs w:val="18"/>
                <w:lang w:eastAsia="ko-KR"/>
              </w:rPr>
              <w:fldChar w:fldCharType="separate"/>
            </w:r>
            <w:r w:rsidR="004928D2" w:rsidRPr="00AD7D1D">
              <w:rPr>
                <w:rFonts w:cs="Times New Roman"/>
                <w:noProof/>
                <w:sz w:val="18"/>
                <w:szCs w:val="18"/>
                <w:lang w:eastAsia="ko-KR"/>
              </w:rPr>
              <w:t>(Wang et al., 2018)</w:t>
            </w:r>
            <w:r w:rsidRPr="00AD7D1D">
              <w:rPr>
                <w:rFonts w:cs="Times New Roman"/>
                <w:sz w:val="18"/>
                <w:szCs w:val="18"/>
                <w:lang w:eastAsia="ko-KR"/>
              </w:rPr>
              <w:fldChar w:fldCharType="end"/>
            </w:r>
          </w:p>
        </w:tc>
      </w:tr>
      <w:tr w:rsidR="00AD7D1D" w:rsidRPr="00AD7D1D" w14:paraId="16C38F31" w14:textId="77777777" w:rsidTr="00766BF4">
        <w:trPr>
          <w:trHeight w:val="20"/>
          <w:jc w:val="center"/>
        </w:trPr>
        <w:tc>
          <w:tcPr>
            <w:tcW w:w="904" w:type="dxa"/>
            <w:vMerge/>
            <w:tcBorders>
              <w:top w:val="nil"/>
              <w:bottom w:val="single" w:sz="4" w:space="0" w:color="auto"/>
              <w:right w:val="single" w:sz="4" w:space="0" w:color="auto"/>
            </w:tcBorders>
            <w:vAlign w:val="center"/>
          </w:tcPr>
          <w:p w14:paraId="69780D1A"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nil"/>
              <w:left w:val="single" w:sz="4" w:space="0" w:color="auto"/>
              <w:bottom w:val="single" w:sz="4" w:space="0" w:color="auto"/>
              <w:right w:val="single" w:sz="4" w:space="0" w:color="auto"/>
            </w:tcBorders>
            <w:vAlign w:val="center"/>
          </w:tcPr>
          <w:p w14:paraId="3D9B8313"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12004792"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-CM, AC16</w:t>
            </w:r>
          </w:p>
        </w:tc>
        <w:tc>
          <w:tcPr>
            <w:tcW w:w="2102" w:type="dxa"/>
            <w:tcBorders>
              <w:top w:val="single" w:sz="4" w:space="0" w:color="auto"/>
              <w:left w:val="nil"/>
              <w:bottom w:val="single" w:sz="4" w:space="0" w:color="auto"/>
              <w:right w:val="nil"/>
            </w:tcBorders>
            <w:vAlign w:val="center"/>
          </w:tcPr>
          <w:p w14:paraId="2FC67372"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HCF</w:t>
            </w:r>
          </w:p>
        </w:tc>
        <w:tc>
          <w:tcPr>
            <w:tcW w:w="4677" w:type="dxa"/>
            <w:tcBorders>
              <w:top w:val="single" w:sz="4" w:space="0" w:color="auto"/>
              <w:left w:val="nil"/>
              <w:bottom w:val="single" w:sz="4" w:space="0" w:color="auto"/>
              <w:right w:val="nil"/>
            </w:tcBorders>
            <w:vAlign w:val="center"/>
          </w:tcPr>
          <w:p w14:paraId="6B47BA39"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bCs/>
                <w:sz w:val="18"/>
                <w:szCs w:val="18"/>
                <w:lang w:eastAsia="ko-KR"/>
              </w:rPr>
              <w:t>Extrusion-based printing, v</w:t>
            </w:r>
            <w:r w:rsidRPr="00AD7D1D">
              <w:rPr>
                <w:rFonts w:eastAsiaTheme="minorEastAsia"/>
                <w:sz w:val="18"/>
                <w:szCs w:val="18"/>
                <w:lang w:eastAsia="ko-KR"/>
              </w:rPr>
              <w:t>isible light cross-linker</w:t>
            </w:r>
          </w:p>
        </w:tc>
        <w:tc>
          <w:tcPr>
            <w:tcW w:w="2127" w:type="dxa"/>
            <w:tcBorders>
              <w:top w:val="single" w:sz="4" w:space="0" w:color="auto"/>
              <w:left w:val="nil"/>
              <w:bottom w:val="single" w:sz="4" w:space="0" w:color="auto"/>
            </w:tcBorders>
            <w:vAlign w:val="center"/>
          </w:tcPr>
          <w:p w14:paraId="39C0066E" w14:textId="020FBCBB"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{"citationItems":[{"id":"ITEM-1","itemData":{"DOI":"10.1021/acsbiomaterials.9b00505","ISSN":"23739878","abstract":"In this study, fibrin was added to a photopolymerizable gelatin-based bioink mixture to fabricate cardiac cell-laden constructs seeded with human induced pluripotent stem cell-derived cardiomyocytes (iPS-CM) or CM cell lines with cardiac fibroblasts (CF). The extensive use of platelet-rich fibrin, its capacity to offer patient specificity, and the similarity in composition to surgical glue prompted us to include fibrin in the existing bioink composition. The cell-laden bioprinted constructs were cross-linked to retain a herringbone pattern via a two-step procedure including the visible light cross-linking of furfuryl-gelatin followed by the chemical cross-linking of fibrinogen via thrombin and calcium chloride. The printed constructs revealed an extremely porous, networked structure that afforded long-term in vitro stability. Cardiomyocytes printed within the sheet structure showed excellent viability, proliferation, and expression of the troponin I cardiac marker. We extended the utility of this fibrin-gelatin bioink toward coculturing and coupling of CM and cardiac fibroblasts (CF), the interaction of which is extremely important for maintenance of normal physiology of the cardiac wall in vivo. This enhanced \"cardiac construct\" can be used for drug cytotoxicity screening or unraveling triggers for heart diseases in vitro.","author":[{"dropping-particle":"","family":"Anil Kumar","given":"Shweta","non-dropping-particle":"","parse-names":false,"suffix":""},{"dropping-particle":"","family":"Alonzo","given":"Matthew","non-dropping-particle":"","parse-names":false,"suffix":""},{"dropping-particle":"","family":"Allen","given":"Shane C.","non-dropping-particle":"","parse-names":false,"suffix":""},{"dropping-particle":"","family":"Abelseth","given":"Laila","non-dropping-particle":"","parse-names":false,"suffix":""},{"dropping-particle":"","family":"Thakur","given":"Vikram","non-dropping-particle":"","parse-names":false,"suffix":""},{"dropping-particle":"","family":"Akimoto","given":"Jun","non-dropping-particle":"","parse-names":false,"suffix":""},{"dropping-particle":"","family":"Ito","given":"Yoshihiro","non-dropping-particle":"","parse-names":false,"suffix":""},{"dropping-particle":"","family":"Willerth","given":"Stephanie M.","non-dropping-particle":"","parse-names":false,"suffix":""},{"dropping-particle":"","family":"Suggs","given":"Laura","non-dropping-particle":"","parse-names":false,"suffix":""},{"dropping-particle":"","family":"Chattopadhyay","given":"Munmun","non-dropping-particle":"","parse-names":false,"suffix":""},{"dropping-particle":"","family":"Joddar","given":"Binata","non-dropping-particle":"","parse-names":false,"suffix":""}],"container-title":"ACS Biomaterials Science and Engineering","id":"ITEM-1","issue":"9","issued":{"date-parts":[["2019"]]},"page":"4551-4563","title":"A Visible Light-Cross-Linkable, Fibrin-Gelatin-Based Bioprinted Construct with Human Cardiomyocytes and Fibroblasts","type":"article-journal","volume":"5"},"uris":["http://www.mendeley.com/documents/?uuid=9d0d974c-19a9-4d84-a75b-a4c2a5a4c80a"]}],"mendeley":{"formattedCitation":"(Anil Kumar et al., 2019)","plainTextFormattedCitation":"(Anil Kumar et al., 2019)","previouslyFormattedCitation":"(Anil Kumar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(Anil Kumar et al., 2019)</w:t>
            </w:r>
            <w:r w:rsidRPr="00AD7D1D">
              <w:rPr>
                <w:rFonts w:cs="Times New Roman"/>
                <w:sz w:val="18"/>
                <w:szCs w:val="18"/>
                <w:lang w:eastAsia="ko-KR"/>
              </w:rPr>
              <w:fldChar w:fldCharType="end"/>
            </w:r>
          </w:p>
        </w:tc>
      </w:tr>
      <w:tr w:rsidR="00AD7D1D" w:rsidRPr="00AD7D1D" w14:paraId="5A74EC88" w14:textId="77777777" w:rsidTr="00766BF4">
        <w:trPr>
          <w:trHeight w:val="20"/>
          <w:jc w:val="center"/>
        </w:trPr>
        <w:tc>
          <w:tcPr>
            <w:tcW w:w="904" w:type="dxa"/>
            <w:vMerge/>
            <w:tcBorders>
              <w:top w:val="nil"/>
              <w:bottom w:val="single" w:sz="4" w:space="0" w:color="auto"/>
              <w:right w:val="single" w:sz="4" w:space="0" w:color="auto"/>
            </w:tcBorders>
            <w:vAlign w:val="center"/>
          </w:tcPr>
          <w:p w14:paraId="67590D7C"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nil"/>
              <w:left w:val="single" w:sz="4" w:space="0" w:color="auto"/>
              <w:bottom w:val="single" w:sz="4" w:space="0" w:color="auto"/>
              <w:right w:val="single" w:sz="4" w:space="0" w:color="auto"/>
            </w:tcBorders>
            <w:vAlign w:val="center"/>
          </w:tcPr>
          <w:p w14:paraId="5E674136"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3A3D956D"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NRCM</w:t>
            </w:r>
          </w:p>
        </w:tc>
        <w:tc>
          <w:tcPr>
            <w:tcW w:w="2102" w:type="dxa"/>
            <w:tcBorders>
              <w:top w:val="single" w:sz="4" w:space="0" w:color="auto"/>
              <w:left w:val="nil"/>
              <w:bottom w:val="single" w:sz="4" w:space="0" w:color="auto"/>
              <w:right w:val="nil"/>
            </w:tcBorders>
            <w:vAlign w:val="center"/>
          </w:tcPr>
          <w:p w14:paraId="679A442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24353F92"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bCs/>
                <w:sz w:val="18"/>
                <w:szCs w:val="18"/>
                <w:lang w:eastAsia="ko-KR"/>
              </w:rPr>
              <w:t>Extrusion-based 3D bioprinting</w:t>
            </w:r>
          </w:p>
        </w:tc>
        <w:tc>
          <w:tcPr>
            <w:tcW w:w="2127" w:type="dxa"/>
            <w:tcBorders>
              <w:top w:val="single" w:sz="4" w:space="0" w:color="auto"/>
              <w:left w:val="nil"/>
              <w:bottom w:val="single" w:sz="4" w:space="0" w:color="auto"/>
            </w:tcBorders>
            <w:vAlign w:val="center"/>
          </w:tcPr>
          <w:p w14:paraId="29D48EBF" w14:textId="372E813B"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{"citationItems":[{"id":"ITEM-1","itemData":{"DOI":"10.1016/j.actbio.2019.04.026","ISSN":"18787568","PMID":"30986526","abstract":"Engineered heart tissue (EHT) has ample potential as a model for in vitro tissue modeling or tissue regeneration. Using 3D cell printing technology, various hydrogels have been utilized as bioinks to fabricate EHT to date. However, its efficacy has remained limited due to poor functional properties of the cultured cardiomyocytes stemming from a lack of proper microenvironmental cues. Specifically, the surrounding matrix plays a key role in modulating cardiomyocyte differentiation and maturation. Recently, the use of heart tissue-derived extracellular matrix (hdECM) bioink has come to be seen as one of the most promising candidates due to its functional and structural similarities to native tissue. Here, we demonstrated a correlation between the synthesis of cardiomyocyte-specific proteins and the surrounding microenvironment irrespective of the similar material chemistry. Primary cardiomyocytes isolated from neonatal rats were encapsulated in different composition and concentration of bioinks (hdECM and collagen). The bioinks were sequentially printed using an extrusion-based 3D bioprinter and cultured either statically or dynamically. Qualitative and quantitative evaluation revealed enhanced maturation of cardiomyocytes in hdECM, unlike the collagen group under similar culture conditions. Specifically, 3D-printed EHT using a low concentration of hdECM promoted early differentiation of cardiomyocytes. Hence, the present study provides experimental insights regarding the establishment of a 3D-printed cardiac tissue model, highlighting that the matrix and the culture microenvironment can be decisive factors for cell-material interactions that affect cardiomyocyte maturation. Statement of Significance: The regulation of signal transduction and responses to extracellular matrices (ECMs) is of particular relevance in tissue maturation. In particular, there is a clear need to understand the structural and phenotypical modulation in cardiomyocytes with respect to the surrounding microenvironment. Exploration of the key regulators, such as the compositional and the biophysical properties of bioinks associated directly with cell-cell and cell-matrix interactions would assist with the fabrication of cardiac tissue constructs with enhanced functionality. Hence, we documented the synergistic effects of surrounding matrices and culture conditions on the maturation of cardiomyocytes. Additionally, we highlighted the potential of using 3D bioprinting techniques to fab…","author":[{"dropping-particle":"","family":"Das","given":"Sanskrita","non-dropping-particle":"","parse-names":false,"suffix":""},{"dropping-particle":"","family":"Kim","given":"Seok Won","non-dropping-particle":"","parse-names":false,"suffix":""},{"dropping-particle":"","family":"Choi","given":"Yeong Jin","non-dropping-particle":"","parse-names":false,"suffix":""},{"dropping-particle":"","family":"Lee","given":"Sooyeon","non-dropping-particle":"","parse-names":false,"suffix":""},{"dropping-particle":"","family":"Lee","given":"Se Hwan","non-dropping-particle":"","parse-names":false,"suffix":""},{"dropping-particle":"","family":"Kong","given":"Jeong Sik","non-dropping-particle":"","parse-names":false,"suffix":""},{"dropping-particle":"","family":"Park","given":"Hun Jun","non-dropping-particle":"","parse-names":false,"suffix":""},{"dropping-particle":"","family":"Cho","given":"Dong Woo","non-dropping-particle":"","parse-names":false,"suffix":""},{"dropping-particle":"","family":"Jang","given":"Jinah","non-dropping-particle":"","parse-names":false,"suffix":""}],"container-title":"Acta Biomaterialia","id":"ITEM-1","issued":{"date-parts":[["2019"]]},"page":"188-200","publisher":"Acta Materialia Inc.","title":"Decellularized extracellular matrix bioinks and the external stimuli to enhance cardiac tissue development in vitro","type":"article-journal","volume":"95"},"uris":["http://www.mendeley.com/documents/?uuid=2d7cab87-e29b-4c0a-81cb-4429198c1d84"]}],"mendeley":{"formattedCitation":"(Das et al., 2019)","plainTextFormattedCitation":"(Das et al., 2019)","previouslyFormattedCitation":"(Das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(Das et al., 2019)</w:t>
            </w:r>
            <w:r w:rsidRPr="00AD7D1D">
              <w:rPr>
                <w:rFonts w:cs="Times New Roman"/>
                <w:sz w:val="18"/>
                <w:szCs w:val="18"/>
                <w:lang w:eastAsia="ko-KR"/>
              </w:rPr>
              <w:fldChar w:fldCharType="end"/>
            </w:r>
          </w:p>
        </w:tc>
      </w:tr>
      <w:tr w:rsidR="00AD7D1D" w:rsidRPr="00AD7D1D" w14:paraId="0AE393C5" w14:textId="77777777" w:rsidTr="00766BF4">
        <w:trPr>
          <w:trHeight w:val="20"/>
          <w:jc w:val="center"/>
        </w:trPr>
        <w:tc>
          <w:tcPr>
            <w:tcW w:w="904" w:type="dxa"/>
            <w:vMerge/>
            <w:tcBorders>
              <w:top w:val="nil"/>
              <w:bottom w:val="single" w:sz="4" w:space="0" w:color="auto"/>
              <w:right w:val="single" w:sz="4" w:space="0" w:color="auto"/>
            </w:tcBorders>
            <w:vAlign w:val="center"/>
          </w:tcPr>
          <w:p w14:paraId="52A3119F"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nil"/>
              <w:left w:val="single" w:sz="4" w:space="0" w:color="auto"/>
              <w:bottom w:val="single" w:sz="4" w:space="0" w:color="auto"/>
              <w:right w:val="single" w:sz="4" w:space="0" w:color="auto"/>
            </w:tcBorders>
            <w:vAlign w:val="center"/>
          </w:tcPr>
          <w:p w14:paraId="54E7D009"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5C24C9DA"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-CM</w:t>
            </w:r>
          </w:p>
        </w:tc>
        <w:tc>
          <w:tcPr>
            <w:tcW w:w="2102" w:type="dxa"/>
            <w:tcBorders>
              <w:top w:val="single" w:sz="4" w:space="0" w:color="auto"/>
              <w:left w:val="nil"/>
              <w:bottom w:val="single" w:sz="4" w:space="0" w:color="auto"/>
              <w:right w:val="nil"/>
            </w:tcBorders>
            <w:vAlign w:val="center"/>
          </w:tcPr>
          <w:p w14:paraId="0A608F3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3562A405"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rFonts w:eastAsiaTheme="minorEastAsia"/>
                <w:sz w:val="18"/>
                <w:szCs w:val="18"/>
                <w:lang w:eastAsia="ko-KR"/>
              </w:rPr>
              <w:t>DLP-based printing</w:t>
            </w:r>
          </w:p>
        </w:tc>
        <w:tc>
          <w:tcPr>
            <w:tcW w:w="2127" w:type="dxa"/>
            <w:tcBorders>
              <w:top w:val="single" w:sz="4" w:space="0" w:color="auto"/>
              <w:left w:val="nil"/>
              <w:bottom w:val="single" w:sz="4" w:space="0" w:color="auto"/>
            </w:tcBorders>
            <w:vAlign w:val="center"/>
          </w:tcPr>
          <w:p w14:paraId="243B1D66" w14:textId="300F66FC"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{"citationItems":[{"id":"ITEM-1","itemData":{"DOI":"10.1016/j.biomaterials.2018.12.009","ISSN":"18785905","PMID":"30562651","abstract":"Decellularized extracellular matrices (dECMs) have demonstrated excellent utility as bioscaffolds in recapitulating the complex biochemical microenvironment, however, their use as bioinks in 3D bioprinting to generate functional biomimetic tissues has been limited by their printability and lack of tunable physical properties. Here, we describe a method to produce photocrosslinkable tissue-specific dECM bioinks for fabricating patient-specific tissues with high control over complex microarchitecture and mechanical properties using a digital light processing (DLP)-based scanningless and continuous 3D bioprinter. We demonstrated that tissue-matched dECM bioinks provided a conducive environment for maintaining high viability and maturation of human induced pluripotent stem cell (hiPSC)-derived cardiomyocytes and hepatocytes. Microscale patterning also guided spontaneous cellular reorganization into predesigned striated heart and lobular liver structures through biophysical cues. Our methodology enables a light-based approach to rapidly bioprint dECM bioinks with accurate tissue-scale design to engineer physiologically-relevant functional human tissues for applications in biology, regenerative medicine, and diagnostics.","author":[{"dropping-particle":"","family":"Yu","given":"Claire","non-dropping-particle":"","parse-names":false,"suffix":""},{"dropping-particle":"","family":"Ma","given":"Xuanyi","non-dropping-particle":"","parse-names":false,"suffix":""},{"dropping-particle":"","family":"Zhu","given":"Wei","non-dropping-particle":"","parse-names":false,"suffix":""},{"dropping-particle":"","family":"Wang","given":"Pengrui","non-dropping-particle":"","parse-names":false,"suffix":""},{"dropping-particle":"","family":"Miller","given":"Kathleen L.","non-dropping-particle":"","parse-names":false,"suffix":""},{"dropping-particle":"","family":"Stupin","given":"Jacob","non-dropping-particle":"","parse-names":false,"suffix":""},{"dropping-particle":"","family":"Koroleva-Maharajh","given":"Anna","non-dropping-particle":"","parse-names":false,"suffix":""},{"dropping-particle":"","family":"Hairabedian","given":"Alexandria","non-dropping-particle":"","parse-names":false,"suffix":""},{"dropping-particle":"","family":"Chen","given":"Shaochen","non-dropping-particle":"","parse-names":false,"suffix":""}],"container-title":"Biomaterials","id":"ITEM-1","issue":"September 2018","issued":{"date-parts":[["2019"]]},"page":"1-13","publisher":"Elsevier","title":"Scanningless and continuous 3D bioprinting of human tissues with decellularized extracellular matrix","type":"article-journal","volume":"194"},"uris":["http://www.mendeley.com/documents/?uuid=9f6214d3-e1ca-465e-8d8b-f71ee516d484"]}],"mendeley":{"formattedCitation":"(Yu et al., 2019)","plainTextFormattedCitation":"(Yu et al., 2019)","previouslyFormattedCitation":"(Yu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(Yu et al., 2019)</w:t>
            </w:r>
            <w:r w:rsidRPr="00AD7D1D">
              <w:rPr>
                <w:rFonts w:cs="Times New Roman"/>
                <w:sz w:val="18"/>
                <w:szCs w:val="18"/>
                <w:lang w:eastAsia="ko-KR"/>
              </w:rPr>
              <w:fldChar w:fldCharType="end"/>
            </w:r>
          </w:p>
        </w:tc>
      </w:tr>
      <w:tr w:rsidR="00AD7D1D" w:rsidRPr="00AD7D1D" w14:paraId="3D0A115C" w14:textId="77777777" w:rsidTr="00766BF4">
        <w:trPr>
          <w:trHeight w:val="20"/>
          <w:jc w:val="center"/>
        </w:trPr>
        <w:tc>
          <w:tcPr>
            <w:tcW w:w="904" w:type="dxa"/>
            <w:vMerge/>
            <w:tcBorders>
              <w:top w:val="nil"/>
              <w:bottom w:val="single" w:sz="4" w:space="0" w:color="auto"/>
              <w:right w:val="single" w:sz="4" w:space="0" w:color="auto"/>
            </w:tcBorders>
            <w:vAlign w:val="center"/>
          </w:tcPr>
          <w:p w14:paraId="57A8AB81"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nil"/>
              <w:left w:val="single" w:sz="4" w:space="0" w:color="auto"/>
              <w:bottom w:val="single" w:sz="4" w:space="0" w:color="auto"/>
              <w:right w:val="nil"/>
            </w:tcBorders>
            <w:vAlign w:val="center"/>
          </w:tcPr>
          <w:p w14:paraId="7CC863E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Ring/cylindrical structure</w:t>
            </w:r>
          </w:p>
        </w:tc>
        <w:tc>
          <w:tcPr>
            <w:tcW w:w="2009" w:type="dxa"/>
            <w:tcBorders>
              <w:top w:val="single" w:sz="4" w:space="0" w:color="auto"/>
              <w:left w:val="nil"/>
              <w:bottom w:val="single" w:sz="4" w:space="0" w:color="auto"/>
              <w:right w:val="nil"/>
            </w:tcBorders>
            <w:vAlign w:val="center"/>
          </w:tcPr>
          <w:p w14:paraId="2EAC9DC9"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-CM</w:t>
            </w:r>
          </w:p>
        </w:tc>
        <w:tc>
          <w:tcPr>
            <w:tcW w:w="2102" w:type="dxa"/>
            <w:tcBorders>
              <w:top w:val="single" w:sz="4" w:space="0" w:color="auto"/>
              <w:left w:val="nil"/>
              <w:bottom w:val="single" w:sz="4" w:space="0" w:color="auto"/>
              <w:right w:val="nil"/>
            </w:tcBorders>
            <w:vAlign w:val="center"/>
          </w:tcPr>
          <w:p w14:paraId="2F2DE2FD"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 NHDF</w:t>
            </w:r>
          </w:p>
        </w:tc>
        <w:tc>
          <w:tcPr>
            <w:tcW w:w="4677" w:type="dxa"/>
            <w:tcBorders>
              <w:top w:val="single" w:sz="4" w:space="0" w:color="auto"/>
              <w:left w:val="nil"/>
              <w:bottom w:val="single" w:sz="4" w:space="0" w:color="auto"/>
              <w:right w:val="nil"/>
            </w:tcBorders>
            <w:vAlign w:val="center"/>
          </w:tcPr>
          <w:p w14:paraId="0E69DBE1" w14:textId="77777777" w:rsidR="001F492A" w:rsidRPr="00AD7D1D" w:rsidRDefault="001F492A" w:rsidP="00766BF4">
            <w:pPr>
              <w:pStyle w:val="a"/>
              <w:numPr>
                <w:ilvl w:val="0"/>
                <w:numId w:val="0"/>
              </w:numPr>
              <w:adjustRightInd w:val="0"/>
              <w:spacing w:before="0" w:after="0"/>
              <w:jc w:val="center"/>
              <w:rPr>
                <w:rFonts w:eastAsiaTheme="minorEastAsia"/>
                <w:bCs/>
                <w:sz w:val="18"/>
                <w:szCs w:val="18"/>
                <w:lang w:eastAsia="ko-KR"/>
              </w:rPr>
            </w:pPr>
            <w:proofErr w:type="spellStart"/>
            <w:r w:rsidRPr="00AD7D1D">
              <w:rPr>
                <w:bCs/>
                <w:sz w:val="18"/>
                <w:szCs w:val="18"/>
                <w:lang w:eastAsia="ko-KR"/>
              </w:rPr>
              <w:t>Kenzan</w:t>
            </w:r>
            <w:proofErr w:type="spellEnd"/>
            <w:r w:rsidRPr="00AD7D1D">
              <w:rPr>
                <w:bCs/>
                <w:sz w:val="18"/>
                <w:szCs w:val="18"/>
                <w:lang w:eastAsia="ko-KR"/>
              </w:rPr>
              <w:t xml:space="preserve"> method</w:t>
            </w:r>
          </w:p>
        </w:tc>
        <w:tc>
          <w:tcPr>
            <w:tcW w:w="2127" w:type="dxa"/>
            <w:tcBorders>
              <w:top w:val="single" w:sz="4" w:space="0" w:color="auto"/>
              <w:left w:val="nil"/>
              <w:bottom w:val="single" w:sz="4" w:space="0" w:color="auto"/>
            </w:tcBorders>
            <w:vAlign w:val="center"/>
          </w:tcPr>
          <w:p w14:paraId="0E2503A9" w14:textId="50BA8F5E"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{"citationItems":[{"id":"ITEM-1","itemData":{"DOI":"10.1371/journal.pone.0209162","ISBN":"1111111111","ISSN":"19326203","PMID":"30557409","abstract":"A major challenge in cardiac tissue engineering is the host’s immune response to artificial materials. To overcome this problem, we established a scaffold-free system for assembling cell constructs using an automated Bio-3D printer. This printer has previously been used to fabricate other three-dimensional (3D) constructs, including liver, blood vessels, and cartilage. In the present study, we tested the function in vivo of scaffold-free cardiac tubular construct fabricated using this system. Cardiomyocytes derived from induced pluripotent stem cells (iCells), endothelial cells, and fibroblasts were combined to make the spheroids. Subsequently, tubular cardiac constructs were fabricated by Bio-3D printer placing the spheroids on a needle array. Notably, the spheroid fusion and beat rate in the constructs were observed while still on the needle array. After removal from the needle array, electrical stimulation was used to test responsiveness of the constructs. An increased beat rate was observed during stimulation. Importantly, the constructs returned to their initial beat rate after stimulation was stopped. In addition, histological analysis shows cellular reorganization occurring in the cardiac constructs, which may mimic that observed during organ transplantation. Taken together, our results indicate that these engineered cardiac tubular constructs, which address both the limited supply of donor tissues as well as the immune-induced transplant rejection, has potential to be used for both clinical and drug testing applications. To our knowledge, this is the first time that cardiac tubular constructs have been produced using optimized Bio-3D printing technique and subsequently tested for their use as cardiac pumps.","author":[{"dropping-particle":"","family":"Arai","given":"Kenichi","non-dropping-particle":"","parse-names":false,"suffix":""},{"dropping-particle":"","family":"Murata","given":"Daiki","non-dropping-particle":"","parse-names":false,"suffix":""},{"dropping-particle":"","family":"Verissimo","given":"Ana Raquel","non-dropping-particle":"","parse-names":false,"suffix":""},{"dropping-particle":"","family":"Mukae","given":"Yosuke","non-dropping-particle":"","parse-names":false,"suffix":""},{"dropping-particle":"","family":"Itoh","given":"Manabu","non-dropping-particle":"","parse-names":false,"suffix":""},{"dropping-particle":"","family":"Nakamura","given":"Anna","non-dropping-particle":"","parse-names":false,"suffix":""},{"dropping-particle":"","family":"Morita","given":"Shigeki","non-dropping-particle":"","parse-names":false,"suffix":""},{"dropping-particle":"","family":"Nakayama","given":"Koichi","non-dropping-particle":"","parse-names":false,"suffix":""}],"container-title":"PLoS ONE","id":"ITEM-1","issue":"12","issued":{"date-parts":[["2018"]]},"page":"1-17","title":"Fabrication of scaffold-free tubular cardiac constructs using a Bio-3D printer","type":"article-journal","volume":"13"},"uris":["http://www.mendeley.com/documents/?uuid=431a91a2-8dde-4905-8112-43fb54ffa091"]}],"mendeley":{"formattedCitation":"(Arai et al., 2018)","plainTextFormattedCitation":"(Arai et al., 2018)","previouslyFormattedCitation":"(Arai et al., 2018)"},"properties":{"noteIndex":0},"schema":"https://github.com/citation-style-language/schema/raw/master/csl-citation.json"}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(Arai et al., 2018)</w:t>
            </w:r>
            <w:r w:rsidRPr="00AD7D1D">
              <w:rPr>
                <w:rFonts w:cs="Times New Roman"/>
                <w:sz w:val="18"/>
                <w:szCs w:val="18"/>
                <w:lang w:eastAsia="ko-KR"/>
              </w:rPr>
              <w:fldChar w:fldCharType="end"/>
            </w:r>
          </w:p>
        </w:tc>
      </w:tr>
      <w:tr w:rsidR="00AD7D1D" w:rsidRPr="00AD7D1D" w14:paraId="2D8EF3D2" w14:textId="77777777" w:rsidTr="00766BF4">
        <w:trPr>
          <w:trHeight w:val="20"/>
          <w:jc w:val="center"/>
        </w:trPr>
        <w:tc>
          <w:tcPr>
            <w:tcW w:w="904" w:type="dxa"/>
            <w:vMerge/>
            <w:tcBorders>
              <w:top w:val="nil"/>
              <w:bottom w:val="single" w:sz="4" w:space="0" w:color="auto"/>
              <w:right w:val="single" w:sz="4" w:space="0" w:color="auto"/>
            </w:tcBorders>
            <w:vAlign w:val="center"/>
          </w:tcPr>
          <w:p w14:paraId="4648BB48"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nil"/>
              <w:left w:val="single" w:sz="4" w:space="0" w:color="auto"/>
              <w:bottom w:val="single" w:sz="4" w:space="0" w:color="auto"/>
              <w:right w:val="single" w:sz="4" w:space="0" w:color="auto"/>
            </w:tcBorders>
            <w:vAlign w:val="center"/>
          </w:tcPr>
          <w:p w14:paraId="6F459038"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5ABAB718"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-CM</w:t>
            </w:r>
          </w:p>
        </w:tc>
        <w:tc>
          <w:tcPr>
            <w:tcW w:w="2102" w:type="dxa"/>
            <w:tcBorders>
              <w:top w:val="single" w:sz="4" w:space="0" w:color="auto"/>
              <w:left w:val="nil"/>
              <w:bottom w:val="single" w:sz="4" w:space="0" w:color="auto"/>
              <w:right w:val="nil"/>
            </w:tcBorders>
            <w:vAlign w:val="center"/>
          </w:tcPr>
          <w:p w14:paraId="480EEC35"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hMSC</w:t>
            </w:r>
            <w:proofErr w:type="spellEnd"/>
            <w:r w:rsidRPr="00AD7D1D">
              <w:rPr>
                <w:rFonts w:cs="Times New Roman"/>
                <w:sz w:val="18"/>
                <w:szCs w:val="18"/>
                <w:lang w:eastAsia="ko-KR"/>
              </w:rPr>
              <w:t>, HCF</w:t>
            </w:r>
          </w:p>
        </w:tc>
        <w:tc>
          <w:tcPr>
            <w:tcW w:w="4677" w:type="dxa"/>
            <w:tcBorders>
              <w:top w:val="single" w:sz="4" w:space="0" w:color="auto"/>
              <w:left w:val="nil"/>
              <w:bottom w:val="single" w:sz="4" w:space="0" w:color="auto"/>
              <w:right w:val="nil"/>
            </w:tcBorders>
            <w:vAlign w:val="center"/>
          </w:tcPr>
          <w:p w14:paraId="7F889AF2"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sz w:val="18"/>
                <w:szCs w:val="18"/>
                <w:lang w:eastAsia="ko-KR"/>
              </w:rPr>
              <w:t>Deposit cardiac spheroids within self-healing hydrogel bath</w:t>
            </w:r>
          </w:p>
        </w:tc>
        <w:tc>
          <w:tcPr>
            <w:tcW w:w="2127" w:type="dxa"/>
            <w:tcBorders>
              <w:top w:val="single" w:sz="4" w:space="0" w:color="auto"/>
              <w:left w:val="nil"/>
              <w:bottom w:val="single" w:sz="4" w:space="0" w:color="auto"/>
            </w:tcBorders>
            <w:vAlign w:val="center"/>
          </w:tcPr>
          <w:p w14:paraId="36AD331F" w14:textId="333DF3F9"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{"citationItems":[{"id":"ITEM-1","itemData":{"DOI":"10.1038/s41467-021-21029-2","ISSN":"2041-1723","abstract":"Cellular models are needed to study human development and disease in vitro, and to screen drugs for toxicity and efficacy. Current approaches are limited in the engineering of functional tissue models with requisite cell densities and heterogeneity to appropriately model cell and tissue behaviors. Here, we develop a bioprinting approach to transfer spheroids into self-healing support hydrogels at high resolution, which enables their patterning and fusion into high-cell density microtissues of prescribed spatial organization. As an example application, we bioprint induced pluripotent stem cell-derived cardiac microtissue models with spatially controlled cardiomyocyte and fibroblast cell ratios to replicate the structural and functional features of scarred cardiac tissue that arise following myocardial infarction, including reduced contractility and irregular electrical activity. The bioprinted in vitro model is combined with functional readouts to probe how various pro-regenerative microRNA treatment regimes influence tissue regeneration and recovery of function as a result of cardiomyocyte proliferation. This method is useful for a range of biomedical applications, including the development of precision models to mimic diseases and the screening of drugs, particularly where high cell densities and heterogeneity are important.","author":[{"dropping-particle":"","family":"Daly","given":"Andrew C","non-dropping-particle":"","parse-names":false,"suffix":""},{"dropping-particle":"","family":"Davidson","given":"Matthew D","non-dropping-particle":"","parse-names":false,"suffix":""},{"dropping-particle":"","family":"Burdick","given":"Jason A","non-dropping-particle":"","parse-names":false,"suffix":""}],"container-title":"Nature Communications","id":"ITEM-1","issue":"1","issued":{"date-parts":[["2021"]]},"page":"753","title":"3D bioprinting of high cell-density heterogeneous tissue models through spheroid fusion within self-healing hydrogels","type":"article-journal","volume":"12"},"uris":["http://www.mendeley.com/documents/?uuid=77c59b0a-892a-4d8b-a45a-73c64d072e5c"]}],"mendeley":{"formattedCitation":"(Daly et al., 2021)","plainTextFormattedCitation":"(Daly et al., 2021)","previouslyFormattedCitation":"(Daly et al., 2021)"},"properties":{"noteIndex":0},"schema":"https://github.com/citation-style-language/schema/raw/master/csl-citation.json"}</w:instrText>
            </w:r>
            <w:r w:rsidRPr="00AD7D1D">
              <w:rPr>
                <w:rFonts w:cs="Times New Roman"/>
                <w:sz w:val="18"/>
                <w:szCs w:val="18"/>
                <w:lang w:eastAsia="ko-KR"/>
              </w:rPr>
              <w:fldChar w:fldCharType="separate"/>
            </w:r>
            <w:r w:rsidR="00B716EB" w:rsidRPr="00AD7D1D">
              <w:rPr>
                <w:rFonts w:cs="Times New Roman"/>
                <w:noProof/>
                <w:sz w:val="18"/>
                <w:szCs w:val="18"/>
                <w:lang w:eastAsia="ko-KR"/>
              </w:rPr>
              <w:t>(Daly et al., 2021)</w:t>
            </w:r>
            <w:r w:rsidRPr="00AD7D1D">
              <w:rPr>
                <w:rFonts w:cs="Times New Roman"/>
                <w:sz w:val="18"/>
                <w:szCs w:val="18"/>
                <w:lang w:eastAsia="ko-KR"/>
              </w:rPr>
              <w:fldChar w:fldCharType="end"/>
            </w:r>
          </w:p>
        </w:tc>
      </w:tr>
      <w:tr w:rsidR="00AD7D1D" w:rsidRPr="00AD7D1D" w14:paraId="659CE24D" w14:textId="77777777" w:rsidTr="00766BF4">
        <w:trPr>
          <w:trHeight w:val="20"/>
          <w:jc w:val="center"/>
        </w:trPr>
        <w:tc>
          <w:tcPr>
            <w:tcW w:w="904" w:type="dxa"/>
            <w:vMerge/>
            <w:tcBorders>
              <w:top w:val="nil"/>
              <w:bottom w:val="single" w:sz="4" w:space="0" w:color="auto"/>
              <w:right w:val="single" w:sz="4" w:space="0" w:color="auto"/>
            </w:tcBorders>
            <w:vAlign w:val="center"/>
          </w:tcPr>
          <w:p w14:paraId="602C84AC"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nil"/>
              <w:left w:val="single" w:sz="4" w:space="0" w:color="auto"/>
              <w:bottom w:val="single" w:sz="4" w:space="0" w:color="auto"/>
              <w:right w:val="nil"/>
            </w:tcBorders>
            <w:vAlign w:val="center"/>
          </w:tcPr>
          <w:p w14:paraId="26EA9BF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Chamber-like structure</w:t>
            </w:r>
          </w:p>
        </w:tc>
        <w:tc>
          <w:tcPr>
            <w:tcW w:w="2009" w:type="dxa"/>
            <w:tcBorders>
              <w:top w:val="single" w:sz="4" w:space="0" w:color="auto"/>
              <w:left w:val="nil"/>
              <w:bottom w:val="single" w:sz="4" w:space="0" w:color="auto"/>
              <w:right w:val="nil"/>
            </w:tcBorders>
            <w:vAlign w:val="center"/>
          </w:tcPr>
          <w:p w14:paraId="116E38A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 xml:space="preserve">C2C12, </w:t>
            </w:r>
            <w:proofErr w:type="spellStart"/>
            <w:r w:rsidRPr="00AD7D1D">
              <w:rPr>
                <w:rFonts w:cs="Times New Roman"/>
                <w:sz w:val="18"/>
                <w:szCs w:val="18"/>
                <w:lang w:eastAsia="ko-KR"/>
              </w:rPr>
              <w:t>hES</w:t>
            </w:r>
            <w:proofErr w:type="spellEnd"/>
            <w:r w:rsidRPr="00AD7D1D">
              <w:rPr>
                <w:rFonts w:cs="Times New Roman"/>
                <w:sz w:val="18"/>
                <w:szCs w:val="18"/>
                <w:lang w:eastAsia="ko-KR"/>
              </w:rPr>
              <w:t>-CM</w:t>
            </w:r>
          </w:p>
        </w:tc>
        <w:tc>
          <w:tcPr>
            <w:tcW w:w="2102" w:type="dxa"/>
            <w:tcBorders>
              <w:top w:val="single" w:sz="4" w:space="0" w:color="auto"/>
              <w:left w:val="nil"/>
              <w:bottom w:val="single" w:sz="4" w:space="0" w:color="auto"/>
              <w:right w:val="nil"/>
            </w:tcBorders>
            <w:vAlign w:val="center"/>
          </w:tcPr>
          <w:p w14:paraId="4C7F79E4"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4677" w:type="dxa"/>
            <w:tcBorders>
              <w:top w:val="single" w:sz="4" w:space="0" w:color="auto"/>
              <w:left w:val="nil"/>
              <w:bottom w:val="single" w:sz="4" w:space="0" w:color="auto"/>
              <w:right w:val="nil"/>
            </w:tcBorders>
            <w:vAlign w:val="center"/>
          </w:tcPr>
          <w:p w14:paraId="5173EDE7"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 supporting bath</w:t>
            </w:r>
          </w:p>
        </w:tc>
        <w:tc>
          <w:tcPr>
            <w:tcW w:w="2127" w:type="dxa"/>
            <w:tcBorders>
              <w:top w:val="single" w:sz="4" w:space="0" w:color="auto"/>
              <w:left w:val="nil"/>
              <w:bottom w:val="single" w:sz="4" w:space="0" w:color="auto"/>
            </w:tcBorders>
            <w:vAlign w:val="center"/>
          </w:tcPr>
          <w:p w14:paraId="677A9B18" w14:textId="5357B483"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{"citationItems":[{"id":"ITEM-1","itemData":{"DOI":"10.1126/science.aav9051","ISSN":"10959203","PMID":"31371612","abstract":"Collagen is the primary component of the extracellular matrix in the human body. It has proved challenging to fabricate collagen scaffolds capable of replicating the structure and function of tissues and organs. We present a method to 3D-bioprint collagen using freeform reversible embedding of suspended hydrogels (FRESH) to engineer components of the human heart at various scales, from capillaries to the full organ. Control of pH-driven gelation provides 20-micrometer filament resolution, a porous microstructure that enables rapid cellular infiltration and microvascularization, and mechanical strength for fabrication and perfusion of multiscale vasculature and tri-leaflet valves. We found that FRESH 3D-bioprinted hearts accurately reproduce patient-specific anatomical structure as determined by micro-computed tomography. Cardiac ventricles printed with human cardiomyocytes showed synchronized contractions, directional action potential propagation, and wall thickening up to 14% during peak systole.","author":[{"dropping-particle":"","family":"Lee","given":"A.","non-dropping-particle":"","parse-names":false,"suffix":""},{"dropping-particle":"","family":"Hudson","given":"A. R.","non-dropping-particle":"","parse-names":false,"suffix":""},{"dropping-particle":"","family":"Shiwarski","given":"D. J.","non-dropping-particle":"","parse-names":false,"suffix":""},{"dropping-particle":"","family":"Tashman","given":"J. W.","non-dropping-particle":"","parse-names":false,"suffix":""},{"dropping-particle":"","family":"Hinton","given":"T. J.","non-dropping-particle":"","parse-names":false,"suffix":""},{"dropping-particle":"","family":"Yerneni","given":"S.","non-dropping-particle":"","parse-names":false,"suffix":""},{"dropping-particle":"","family":"Bliley","given":"J. M.","non-dropping-particle":"","parse-names":false,"suffix":""},{"dropping-particle":"","family":"Campbell","given":"P. G.","non-dropping-particle":"","parse-names":false,"suffix":""},{"dropping-particle":"","family":"Feinberg","given":"A. W.","non-dropping-particle":"","parse-names":false,"suffix":""}],"container-title":"Science","id":"ITEM-1","issue":"6452","issued":{"date-parts":[["2019"]]},"page":"482-487","title":"3D bioprinting of collagen to rebuild components of the human heart","type":"article-journal","volume":"365"},"uris":["http://www.mendeley.com/documents/?uuid=9d5911e5-059f-41ed-9f90-e43f323d643c"]}],"mendeley":{"formattedCitation":"(Lee et al., 2019a)","plainTextFormattedCitation":"(Lee et al., 2019a)","previouslyFormattedCitation":"(Lee et al., 2019a)"},"properties":{"noteIndex":0},"schema":"https://github.com/citation-style-language/schema/raw/master/csl-citation.json"}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(Lee et al., 2019a)</w:t>
            </w:r>
            <w:r w:rsidRPr="00AD7D1D">
              <w:rPr>
                <w:rFonts w:cs="Times New Roman"/>
                <w:sz w:val="18"/>
                <w:szCs w:val="18"/>
                <w:lang w:eastAsia="ko-KR"/>
              </w:rPr>
              <w:fldChar w:fldCharType="end"/>
            </w:r>
          </w:p>
        </w:tc>
      </w:tr>
      <w:tr w:rsidR="00AD7D1D" w:rsidRPr="00AD7D1D" w14:paraId="5FC95E88" w14:textId="77777777" w:rsidTr="00766BF4">
        <w:trPr>
          <w:trHeight w:val="20"/>
          <w:jc w:val="center"/>
        </w:trPr>
        <w:tc>
          <w:tcPr>
            <w:tcW w:w="904" w:type="dxa"/>
            <w:vMerge/>
            <w:tcBorders>
              <w:top w:val="nil"/>
              <w:bottom w:val="single" w:sz="4" w:space="0" w:color="auto"/>
              <w:right w:val="single" w:sz="4" w:space="0" w:color="auto"/>
            </w:tcBorders>
            <w:vAlign w:val="center"/>
          </w:tcPr>
          <w:p w14:paraId="4EA2841B"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nil"/>
              <w:left w:val="single" w:sz="4" w:space="0" w:color="auto"/>
              <w:bottom w:val="single" w:sz="4" w:space="0" w:color="auto"/>
              <w:right w:val="single" w:sz="4" w:space="0" w:color="auto"/>
            </w:tcBorders>
            <w:vAlign w:val="center"/>
          </w:tcPr>
          <w:p w14:paraId="4BB2DB5F"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2796A40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 xml:space="preserve">NRCM, </w:t>
            </w:r>
            <w:proofErr w:type="spellStart"/>
            <w:r w:rsidRPr="00AD7D1D">
              <w:rPr>
                <w:rFonts w:cs="Times New Roman"/>
                <w:sz w:val="18"/>
                <w:szCs w:val="18"/>
                <w:lang w:eastAsia="ko-KR"/>
              </w:rPr>
              <w:t>hiPSC</w:t>
            </w:r>
            <w:proofErr w:type="spellEnd"/>
            <w:r w:rsidRPr="00AD7D1D">
              <w:rPr>
                <w:rFonts w:cs="Times New Roman"/>
                <w:sz w:val="18"/>
                <w:szCs w:val="18"/>
                <w:lang w:eastAsia="ko-KR"/>
              </w:rPr>
              <w:t>-CM</w:t>
            </w:r>
          </w:p>
        </w:tc>
        <w:tc>
          <w:tcPr>
            <w:tcW w:w="2102" w:type="dxa"/>
            <w:tcBorders>
              <w:top w:val="single" w:sz="4" w:space="0" w:color="auto"/>
              <w:left w:val="nil"/>
              <w:bottom w:val="single" w:sz="4" w:space="0" w:color="auto"/>
              <w:right w:val="nil"/>
            </w:tcBorders>
            <w:vAlign w:val="center"/>
          </w:tcPr>
          <w:p w14:paraId="591E81B2"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4677" w:type="dxa"/>
            <w:tcBorders>
              <w:top w:val="single" w:sz="4" w:space="0" w:color="auto"/>
              <w:left w:val="nil"/>
              <w:bottom w:val="single" w:sz="4" w:space="0" w:color="auto"/>
              <w:right w:val="nil"/>
            </w:tcBorders>
            <w:vAlign w:val="center"/>
          </w:tcPr>
          <w:p w14:paraId="02626083"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rFonts w:eastAsiaTheme="minorEastAsia"/>
                <w:sz w:val="18"/>
                <w:szCs w:val="18"/>
                <w:lang w:eastAsia="ko-KR"/>
              </w:rPr>
              <w:t>Extrusion-based printing, supporting bath</w:t>
            </w:r>
          </w:p>
        </w:tc>
        <w:tc>
          <w:tcPr>
            <w:tcW w:w="2127" w:type="dxa"/>
            <w:tcBorders>
              <w:top w:val="single" w:sz="4" w:space="0" w:color="auto"/>
              <w:left w:val="nil"/>
              <w:bottom w:val="single" w:sz="4" w:space="0" w:color="auto"/>
            </w:tcBorders>
            <w:vAlign w:val="center"/>
          </w:tcPr>
          <w:p w14:paraId="131D22B6" w14:textId="3A8F07C0"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{"citationItems":[{"id":"ITEM-1","itemData":{"DOI":"10.1002/advs.201900344","ISSN":"21983844","abstract":"Generation of thick vascularized tissues that fully match the patient still remains an unmet challenge in cardiac tissue engineering. Here, a simple approach to 3D-print thick, vascularized, and perfusable cardiac patches that completely match the immunological, cellular, biochemical, and anatomical properties of the patient is reported. To this end, a biopsy of an omental tissue is taken from patients. While the cells are reprogrammed to become pluripotent stem cells, and differentiated to cardiomyocytes and endothelial cells, the extracellular matrix is processed into a personalized hydrogel. Following, the two cell types are separately combined with hydrogels to form bioinks for the parenchymal cardiac tissue and blood vessels. The ability to print functional vascularized patches according to the patient's anatomy is demonstrated. Blood vessel architecture is further improved by mathematical modeling of oxygen transfer. The structure and function of the patches are studied in vitro, and cardiac cell morphology is assessed after transplantation, revealing elongated cardiomyocytes with massive actinin striation. Finally, as a proof of concept, cellularized human hearts with a natural architecture are printed. These results demonstrate the potential of the approach for engineering personalized tissues and organs, or for drug screening in an appropriate anatomical structure and patient-specific biochemical microenvironment.","author":[{"dropping-particle":"","family":"Noor","given":"Nadav","non-dropping-particle":"","parse-names":false,"suffix":""},{"dropping-particle":"","family":"Shapira","given":"Assaf","non-dropping-particle":"","parse-names":false,"suffix":""},{"dropping-particle":"","family":"Edri","given":"Reuven","non-dropping-particle":"","parse-names":false,"suffix":""},{"dropping-particle":"","family":"Gal","given":"Idan","non-dropping-particle":"","parse-names":false,"suffix":""},{"dropping-particle":"","family":"Wertheim","given":"Lior","non-dropping-particle":"","parse-names":false,"suffix":""},{"dropping-particle":"","family":"Dvir","given":"Tal","non-dropping-particle":"","parse-names":false,"suffix":""}],"container-title":"Advanced Science","id":"ITEM-1","issue":"11","issued":{"date-parts":[["2019"]]},"title":"3D Printing of Personalized Thick and Perfusable Cardiac Patches and Hearts","type":"article-journal","volume":"6"},"uris":["http://www.mendeley.com/documents/?uuid=52355dee-c736-4596-a1ec-046e0b9ef12b"]}],"mendeley":{"formattedCitation":"(Noor et al., 2019)","plainTextFormattedCitation":"(Noor et al., 2019)","previouslyFormattedCitation":"(Noor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(Noor et al., 2019)</w:t>
            </w:r>
            <w:r w:rsidRPr="00AD7D1D">
              <w:rPr>
                <w:rFonts w:cs="Times New Roman"/>
                <w:sz w:val="18"/>
                <w:szCs w:val="18"/>
                <w:lang w:eastAsia="ko-KR"/>
              </w:rPr>
              <w:fldChar w:fldCharType="end"/>
            </w:r>
          </w:p>
        </w:tc>
      </w:tr>
      <w:tr w:rsidR="00AD7D1D" w:rsidRPr="00AD7D1D" w14:paraId="665F4F44" w14:textId="77777777" w:rsidTr="00766BF4">
        <w:trPr>
          <w:trHeight w:val="20"/>
          <w:jc w:val="center"/>
        </w:trPr>
        <w:tc>
          <w:tcPr>
            <w:tcW w:w="904" w:type="dxa"/>
            <w:vMerge/>
            <w:tcBorders>
              <w:top w:val="nil"/>
              <w:bottom w:val="single" w:sz="4" w:space="0" w:color="auto"/>
              <w:right w:val="single" w:sz="4" w:space="0" w:color="auto"/>
            </w:tcBorders>
            <w:vAlign w:val="center"/>
          </w:tcPr>
          <w:p w14:paraId="4B3C8403"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nil"/>
              <w:left w:val="single" w:sz="4" w:space="0" w:color="auto"/>
              <w:bottom w:val="single" w:sz="4" w:space="0" w:color="auto"/>
              <w:right w:val="single" w:sz="4" w:space="0" w:color="auto"/>
            </w:tcBorders>
            <w:vAlign w:val="center"/>
          </w:tcPr>
          <w:p w14:paraId="6BA1438D"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24A9579C"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-CM</w:t>
            </w:r>
          </w:p>
        </w:tc>
        <w:tc>
          <w:tcPr>
            <w:tcW w:w="2102" w:type="dxa"/>
            <w:tcBorders>
              <w:top w:val="single" w:sz="4" w:space="0" w:color="auto"/>
              <w:left w:val="nil"/>
              <w:bottom w:val="single" w:sz="4" w:space="0" w:color="auto"/>
              <w:right w:val="nil"/>
            </w:tcBorders>
            <w:vAlign w:val="center"/>
          </w:tcPr>
          <w:p w14:paraId="0F92B7F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0AA94738"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 supporting bath</w:t>
            </w:r>
          </w:p>
        </w:tc>
        <w:tc>
          <w:tcPr>
            <w:tcW w:w="2127" w:type="dxa"/>
            <w:tcBorders>
              <w:top w:val="single" w:sz="4" w:space="0" w:color="auto"/>
              <w:left w:val="nil"/>
              <w:bottom w:val="single" w:sz="4" w:space="0" w:color="auto"/>
            </w:tcBorders>
            <w:vAlign w:val="center"/>
          </w:tcPr>
          <w:p w14:paraId="1B1DEED0" w14:textId="7F7D799F"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{"citationItems":[{"id":"ITEM-1","itemData":{"DOI":"10.1161/CIRCRESAHA.119.316155","ISSN":"15244571","PMID":"32228120","abstract":"Rationale: One goal of cardiac tissue engineering is the generation of a living, human pump in vitro that could replace animal models and eventually serve as an in vivo therapeutic. Models that replicate the geometrically complex structure of the heart, harboring chambers and large vessels with soft biomaterials, can be achieved using 3-dimensional bioprinting. Yet, inclusion of contiguous, living muscle to support pump function has not been achieved. This is largely due to the challenge of attaining high densities of cardiomyocytes- A notoriously nonproliferative cell type. An alternative strategy is to print with human induced pluripotent stem cells, which can proliferate to high densities and fill tissue spaces, and subsequently differentiate them into cardiomyocytes in situ. Objective: To develop a bioink capable of promoting human induced pluripotent stem cell proliferation and cardiomyocyte differentiation to 3-dimensionally print electromechanically functional, chambered organoids composed of contiguous cardiac muscle. Methods and Results: We optimized a photo-crosslinkable formulation of native ECM (extracellular matrix) proteins and used this bioink to 3-dimensionally print human induced pluripotent stem cell-laden structures with 2 chambers and a vessel inlet and outlet. After human induced pluripotent stem cells proliferated to a sufficient density, we differentiated the cells within the structure and demonstrated function of the resultant human chambered muscle pump. Human chambered muscle pumps demonstrated macroscale beating and continuous action potential propagation with responsiveness to drugs and pacing. The connected chambers allowed for perfusion and enabled replication of pressure/volume relationships fundamental to the study of heart function and remodeling with health and disease. Conclusions: This advance represents a critical step toward generating macroscale tissues, akin to aggregate-based organoids, but with the critical advantage of harboring geometric structures essential to the pump function of cardiac muscle. Looking forward, human chambered organoids of this type might also serve as a test bed for cardiac medical devices and eventually lead to therapeutic tissue grafting.","author":[{"dropping-particle":"","family":"Kupfer","given":"Molly E.","non-dropping-particle":"","parse-names":false,"suffix":""},{"dropping-particle":"","family":"Lin","given":"Wei Han","non-dropping-particle":"","parse-names":false,"suffix":""},{"dropping-particle":"","family":"Ravikumar","given":"Vasanth","non-dropping-particle":"","parse-names":false,"suffix":""},{"dropping-particle":"","family":"Qiu","given":"Kaiyan","non-dropping-particle":"","parse-names":false,"suffix":""},{"dropping-particle":"","family":"Wang","given":"Lu","non-dropping-particle":"","parse-names":false,"suffix":""},{"dropping-particle":"","family":"Gao","given":"Ling","non-dropping-particle":"","parse-names":false,"suffix":""},{"dropping-particle":"","family":"Bhuiyan","given":"Didarul B.","non-dropping-particle":"","parse-names":false,"suffix":""},{"dropping-particle":"","family":"Lenz","given":"Megan","non-dropping-particle":"","parse-names":false,"suffix":""},{"dropping-particle":"","family":"Ai","given":"Jeffrey","non-dropping-particle":"","parse-names":false,"suffix":""},{"dropping-particle":"","family":"Mahutga","given":"Ryan R.","non-dropping-particle":"","parse-names":false,"suffix":""},{"dropping-particle":"","family":"Townsend","given":"De Wayne","non-dropping-particle":"","parse-names":false,"suffix":""},{"dropping-particle":"","family":"Zhang","given":"Jianyi","non-dropping-particle":"","parse-names":false,"suffix":""},{"dropping-particle":"","family":"McAlpine","given":"Michael C.","non-dropping-particle":"","parse-names":false,"suffix":""},{"dropping-particle":"","family":"Tolkacheva","given":"Elena G.","non-dropping-particle":"","parse-names":false,"suffix":""},{"dropping-particle":"","family":"Ogle","given":"Brenda M.","non-dropping-particle":"","parse-names":false,"suffix":""}],"container-title":"Circulation Research","id":"ITEM-1","issued":{"date-parts":[["2020"]]},"page":"207-224","title":"In Situ Expansion, Differentiation, and Electromechanical Coupling of Human Cardiac Muscle in a 3D Bioprinted, Chambered Organoid","type":"article-journal"},"uris":["http://www.mendeley.com/documents/?uuid=e757919c-94b9-44a8-8a9d-ee79c472ff36"]}],"mendeley":{"formattedCitation":"(Kupfer et al., 2020)","plainTextFormattedCitation":"(Kupfer et al., 2020)","previouslyFormattedCitation":"(Kupfer et al., 2020)"},"properties":{"noteIndex":0},"schema":"https://github.com/citation-style-language/schema/raw/master/csl-citation.json"}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(Kupfer et al., 2020)</w:t>
            </w:r>
            <w:r w:rsidRPr="00AD7D1D">
              <w:rPr>
                <w:rFonts w:cs="Times New Roman"/>
                <w:sz w:val="18"/>
                <w:szCs w:val="18"/>
                <w:lang w:eastAsia="ko-KR"/>
              </w:rPr>
              <w:fldChar w:fldCharType="end"/>
            </w:r>
          </w:p>
        </w:tc>
      </w:tr>
      <w:tr w:rsidR="00AD7D1D" w:rsidRPr="00AD7D1D" w14:paraId="36493A26" w14:textId="77777777" w:rsidTr="00766BF4">
        <w:trPr>
          <w:trHeight w:val="20"/>
          <w:jc w:val="center"/>
        </w:trPr>
        <w:tc>
          <w:tcPr>
            <w:tcW w:w="904" w:type="dxa"/>
            <w:vMerge w:val="restart"/>
            <w:tcBorders>
              <w:top w:val="single" w:sz="4" w:space="0" w:color="auto"/>
              <w:bottom w:val="single" w:sz="4" w:space="0" w:color="auto"/>
              <w:right w:val="nil"/>
            </w:tcBorders>
            <w:vAlign w:val="center"/>
          </w:tcPr>
          <w:p w14:paraId="7170DC4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Liver</w:t>
            </w:r>
          </w:p>
        </w:tc>
        <w:tc>
          <w:tcPr>
            <w:tcW w:w="1648" w:type="dxa"/>
            <w:tcBorders>
              <w:top w:val="single" w:sz="4" w:space="0" w:color="auto"/>
              <w:bottom w:val="single" w:sz="4" w:space="0" w:color="auto"/>
              <w:right w:val="nil"/>
            </w:tcBorders>
            <w:vAlign w:val="center"/>
          </w:tcPr>
          <w:p w14:paraId="11BEDA26"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Spheroid</w:t>
            </w:r>
          </w:p>
        </w:tc>
        <w:tc>
          <w:tcPr>
            <w:tcW w:w="2009" w:type="dxa"/>
            <w:tcBorders>
              <w:top w:val="single" w:sz="4" w:space="0" w:color="auto"/>
              <w:left w:val="nil"/>
              <w:bottom w:val="single" w:sz="4" w:space="0" w:color="auto"/>
              <w:right w:val="nil"/>
            </w:tcBorders>
            <w:vAlign w:val="center"/>
          </w:tcPr>
          <w:p w14:paraId="61C3952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HepG2/C3A</w:t>
            </w:r>
          </w:p>
        </w:tc>
        <w:tc>
          <w:tcPr>
            <w:tcW w:w="2102" w:type="dxa"/>
            <w:tcBorders>
              <w:top w:val="single" w:sz="4" w:space="0" w:color="auto"/>
              <w:left w:val="nil"/>
              <w:bottom w:val="single" w:sz="4" w:space="0" w:color="auto"/>
              <w:right w:val="nil"/>
            </w:tcBorders>
            <w:vAlign w:val="center"/>
          </w:tcPr>
          <w:p w14:paraId="273EFA7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361AE778"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 spheroid printing</w:t>
            </w:r>
          </w:p>
        </w:tc>
        <w:tc>
          <w:tcPr>
            <w:tcW w:w="2127" w:type="dxa"/>
            <w:tcBorders>
              <w:top w:val="single" w:sz="4" w:space="0" w:color="auto"/>
              <w:left w:val="nil"/>
              <w:bottom w:val="single" w:sz="4" w:space="0" w:color="auto"/>
            </w:tcBorders>
            <w:vAlign w:val="center"/>
          </w:tcPr>
          <w:p w14:paraId="412EAA54" w14:textId="4818860B"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{"citationItems":[{"id":"ITEM-1","itemData":{"DOI":"10.1088/1758-5090/8/1/014101","ISSN":"17585090","PMID":"26756674","abstract":"The inadequacy of animal models in correctly predicting drug and biothreat agent toxicity in humans has resulted in a pressing need for in vitro models that can recreate the in vivo scenario. One of the most important organs in the assessment of drug toxicity is liver. Here, we report the development of a liver-on-a-chip platform for long-term culture of three-dimensional (3D) human HepG2/C3A spheroids for drug toxicity assessment. The bioreactor design allowed for in situ monitoring of the culture environment by enabling direct access to the hepatic construct during the experiment without compromising the platform operation. The engineered bioreactor could be interfaced with a bioprinter to fabricate 3D hepatic constructs of spheroids encapsulated within photocrosslinkable gelatin methacryloyl (GelMA) hydrogel. The engineered hepatic construct remained functional during the 30 days culture period as assessed by monitoring the secretion rates of albumin, alpha-1 antitrypsin, transferrin, and ceruloplasmin, as well as immunostaining for the hepatocyte markers, cytokeratin 18, MRP2 bile canalicular protein and tight junction protein ZO-1. Treatment with 15 mM acetaminophen induced a toxic response in the hepatic construct that was similar to published studies on animal and other in vitro models, thus providing a proof-of-concept demonstration of the utility of this liver-on-a-chip platform for toxicity assessment.","author":[{"dropping-particle":"","family":"Bhise","given":"Nupura S.","non-dropping-particle":"","parse-names":false,"suffix":""},{"dropping-particle":"","family":"Manoharan","given":"Vijayan","non-dropping-particle":"","parse-names":false,"suffix":""},{"dropping-particle":"","family":"Massa","given":"Solange","non-dropping-particle":"","parse-names":false,"suffix":""},{"dropping-particle":"","family":"Tamayol","given":"Ali","non-dropping-particle":"","parse-names":false,"suffix":""},{"dropping-particle":"","family":"Ghaderi","given":"Masoumeh","non-dropping-particle":"","parse-names":false,"suffix":""},{"dropping-particle":"","family":"Miscuglio","given":"Mario","non-dropping-particle":"","parse-names":false,"suffix":""},{"dropping-particle":"","family":"Lang","given":"Qi","non-dropping-particle":"","parse-names":false,"suffix":""},{"dropping-particle":"","family":"Zhang","given":"Yu Shrike","non-dropping-particle":"","parse-names":false,"suffix":""},{"dropping-particle":"","family":"Shin","given":"Su Ryon","non-dropping-particle":"","parse-names":false,"suffix":""},{"dropping-particle":"","family":"Calzone","given":"Giovanni","non-dropping-particle":"","parse-names":false,"suffix":""},{"dropping-particle":"","family":"Annabi","given":"Nasim","non-dropping-particle":"","parse-names":false,"suffix":""},{"dropping-particle":"","family":"Shupe","given":"Thomas D.","non-dropping-particle":"","parse-names":false,"suffix":""},{"dropping-particle":"","family":"Bishop","given":"Colin E.","non-dropping-particle":"","parse-names":false,"suffix":""},{"dropping-particle":"","family":"Atala","given":"Anthony","non-dropping-particle":"","parse-names":false,"suffix":""},{"dropping-particle":"","family":"Dokmeci","given":"Mehmet R.","non-dropping-particle":"","parse-names":false,"suffix":""},{"dropping-particle":"","family":"Khademhosseini","given":"Ali","non-dropping-particle":"","parse-names":false,"suffix":""}],"container-title":"Biofabrication","id":"ITEM-1","issue":"1","issued":{"date-parts":[["2016"]]},"publisher":"IOP Publishing","title":"A liver-on-a-chip platform with bioprinted hepatic spheroids","type":"article-journal","volume":"8"},"uris":["http://www.mendeley.com/documents/?uuid=c2ea97bb-7605-4683-977f-d5fb7a04de04"]}],"mendeley":{"formattedCitation":"(Bhise et al., 2016)","plainTextFormattedCitation":"(Bhise et al., 2016)","previouslyFormattedCitation":"(Bhise et al., 2016)"},"properties":{"noteIndex":0},"schema":"https://github.com/citation-style-language/schema/raw/master/csl-citation.json"}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(Bhise et al., 2016)</w:t>
            </w:r>
            <w:r w:rsidRPr="00AD7D1D">
              <w:rPr>
                <w:rFonts w:cs="Times New Roman"/>
                <w:sz w:val="18"/>
                <w:szCs w:val="18"/>
                <w:lang w:eastAsia="ko-KR"/>
              </w:rPr>
              <w:fldChar w:fldCharType="end"/>
            </w:r>
          </w:p>
        </w:tc>
      </w:tr>
      <w:tr w:rsidR="00AD7D1D" w:rsidRPr="00AD7D1D" w14:paraId="2359A3E0" w14:textId="77777777" w:rsidTr="00766BF4">
        <w:trPr>
          <w:trHeight w:val="20"/>
          <w:jc w:val="center"/>
        </w:trPr>
        <w:tc>
          <w:tcPr>
            <w:tcW w:w="904" w:type="dxa"/>
            <w:vMerge/>
            <w:tcBorders>
              <w:top w:val="nil"/>
              <w:bottom w:val="single" w:sz="4" w:space="0" w:color="auto"/>
              <w:right w:val="single" w:sz="4" w:space="0" w:color="auto"/>
            </w:tcBorders>
            <w:vAlign w:val="center"/>
          </w:tcPr>
          <w:p w14:paraId="32489148"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24FA49F4"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Planar/cubical structure</w:t>
            </w:r>
          </w:p>
        </w:tc>
        <w:tc>
          <w:tcPr>
            <w:tcW w:w="2009" w:type="dxa"/>
            <w:tcBorders>
              <w:top w:val="single" w:sz="4" w:space="0" w:color="auto"/>
              <w:left w:val="nil"/>
              <w:bottom w:val="single" w:sz="4" w:space="0" w:color="auto"/>
              <w:right w:val="nil"/>
            </w:tcBorders>
            <w:vAlign w:val="center"/>
          </w:tcPr>
          <w:p w14:paraId="30F3E47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HPC</w:t>
            </w:r>
          </w:p>
        </w:tc>
        <w:tc>
          <w:tcPr>
            <w:tcW w:w="2102" w:type="dxa"/>
            <w:tcBorders>
              <w:top w:val="single" w:sz="4" w:space="0" w:color="auto"/>
              <w:left w:val="nil"/>
              <w:bottom w:val="single" w:sz="4" w:space="0" w:color="auto"/>
              <w:right w:val="nil"/>
            </w:tcBorders>
            <w:vAlign w:val="center"/>
          </w:tcPr>
          <w:p w14:paraId="1790865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HSC, HUVEC</w:t>
            </w:r>
          </w:p>
        </w:tc>
        <w:tc>
          <w:tcPr>
            <w:tcW w:w="4677" w:type="dxa"/>
            <w:tcBorders>
              <w:top w:val="single" w:sz="4" w:space="0" w:color="auto"/>
              <w:left w:val="nil"/>
              <w:bottom w:val="single" w:sz="4" w:space="0" w:color="auto"/>
              <w:right w:val="nil"/>
            </w:tcBorders>
            <w:vAlign w:val="center"/>
          </w:tcPr>
          <w:p w14:paraId="1E7F9586"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rFonts w:eastAsiaTheme="minorEastAsia"/>
                <w:sz w:val="18"/>
                <w:szCs w:val="18"/>
                <w:lang w:eastAsia="ko-KR"/>
              </w:rPr>
              <w:t>Extrusion-based printing</w:t>
            </w:r>
          </w:p>
        </w:tc>
        <w:tc>
          <w:tcPr>
            <w:tcW w:w="2127" w:type="dxa"/>
            <w:tcBorders>
              <w:top w:val="single" w:sz="4" w:space="0" w:color="auto"/>
              <w:left w:val="nil"/>
              <w:bottom w:val="single" w:sz="4" w:space="0" w:color="auto"/>
            </w:tcBorders>
            <w:vAlign w:val="center"/>
          </w:tcPr>
          <w:p w14:paraId="1F97F333" w14:textId="62F33E22"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{"citationItems":[{"id":"ITEM-1","itemData":{"DOI":"10.1093/TOXSCI/KFW169","ISSN":"10960929","PMID":"27605418","abstract":"Compound-induced liver injury leading to fibrosis remains a challenge for the development of an Adverse Outcome Pathway useful for human risk assessment. Latency to detection and lack of early, systematically detectable biomarkers make it difficult to characterize the dynamic and complex intercellular interactions that occur during progressive liver injury. Here, we demonstrate the utility of bioprinted tissue constructs comprising primary hepatocytes, hepatic stellate cells, and endothelial cells to model methotrexate- and thioacetamide-induced liver injury leading to fibrosis. Repeated, low-concentration exposure to these compounds enabled the detection and differentiation of multiple modes of liver injury, including hepatocellular damage, and progressive fibrogenesis characterized by the deposition and accumulation of fibrillar collagens in patterns analogous to those described in clinical samples obtained from patients with fibrotic liver injury. Transient cytokine production and upregulation of fibrosis-associated genes ACTA2 and COL1A1 mimics hallmark features of a classic wound-healing response. A surge in proinflammatory cytokines (eg, IL-8, IL-1b) during the early culture time period is followed by concentration- and treatment-dependent alterations in immunomodulatory and chemotactic cytokines such as IL-13, IL-6, and MCP-1. These combined data provide strong proof-of-concept that 3D bioprinted liver tissues can recapitulate drug-, chemical-, and TGF-b1-induced fibrogenesis at the cellular, molecular, and histological levels and underscore the value of the model for further exploration of compound-specific fibrogenic responses. This novel system will enable a more comprehensive characterization of key attributes unique to fibrogenic agents during the onset and progression of liver injury as well as mechanistic insights, thus improving compound risk assessment.","author":[{"dropping-particle":"","family":"Norona","given":"Leah M.","non-dropping-particle":"","parse-names":false,"suffix":""},{"dropping-particle":"","family":"Nguyen","given":"Deborah G.","non-dropping-particle":"","parse-names":false,"suffix":""},{"dropping-particle":"","family":"Gerber","given":"David A.","non-dropping-particle":"","parse-names":false,"suffix":""},{"dropping-particle":"","family":"Presnell","given":"Sharon C.","non-dropping-particle":"","parse-names":false,"suffix":""},{"dropping-particle":"","family":"LeCluyse","given":"Edward L.","non-dropping-particle":"","parse-names":false,"suffix":""}],"container-title":"Toxicological Sciences","id":"ITEM-1","issue":"2","issued":{"date-parts":[["2016"]]},"page":"354-367","title":"Modeling compound-induced fibrogenesis in vitro using three-dimensional bioprinted human liver tissues","type":"article-journal","volume":"154"},"uris":["http://www.mendeley.com/documents/?uuid=592c54e0-d5ae-456e-9227-0fdf0e011c77"]}],"mendeley":{"formattedCitation":"(Norona et al., 2016)","plainTextFormattedCitation":"(Norona et al., 2016)","previouslyFormattedCitation":"(Norona et al., 2016)"},"properties":{"noteIndex":0},"schema":"https://github.com/citation-style-language/schema/raw/master/csl-citation.json"}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(Norona et al., 2016)</w:t>
            </w:r>
            <w:r w:rsidRPr="00AD7D1D">
              <w:rPr>
                <w:rFonts w:cs="Times New Roman"/>
                <w:sz w:val="18"/>
                <w:szCs w:val="18"/>
                <w:lang w:eastAsia="ko-KR"/>
              </w:rPr>
              <w:fldChar w:fldCharType="end"/>
            </w:r>
          </w:p>
        </w:tc>
      </w:tr>
      <w:tr w:rsidR="00AD7D1D" w:rsidRPr="00AD7D1D" w14:paraId="20D66F7E" w14:textId="77777777" w:rsidTr="00766BF4">
        <w:trPr>
          <w:trHeight w:val="20"/>
          <w:jc w:val="center"/>
        </w:trPr>
        <w:tc>
          <w:tcPr>
            <w:tcW w:w="904" w:type="dxa"/>
            <w:vMerge/>
            <w:tcBorders>
              <w:top w:val="nil"/>
              <w:bottom w:val="single" w:sz="4" w:space="0" w:color="auto"/>
              <w:right w:val="single" w:sz="4" w:space="0" w:color="auto"/>
            </w:tcBorders>
            <w:vAlign w:val="center"/>
          </w:tcPr>
          <w:p w14:paraId="40F092A1"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6836048D"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7B597BCC"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HPC</w:t>
            </w:r>
          </w:p>
        </w:tc>
        <w:tc>
          <w:tcPr>
            <w:tcW w:w="2102" w:type="dxa"/>
            <w:tcBorders>
              <w:top w:val="single" w:sz="4" w:space="0" w:color="auto"/>
              <w:left w:val="nil"/>
              <w:bottom w:val="single" w:sz="4" w:space="0" w:color="auto"/>
              <w:right w:val="nil"/>
            </w:tcBorders>
            <w:vAlign w:val="center"/>
          </w:tcPr>
          <w:p w14:paraId="32EF3480"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HSC, HUVEC</w:t>
            </w:r>
          </w:p>
        </w:tc>
        <w:tc>
          <w:tcPr>
            <w:tcW w:w="4677" w:type="dxa"/>
            <w:tcBorders>
              <w:top w:val="single" w:sz="4" w:space="0" w:color="auto"/>
              <w:left w:val="nil"/>
              <w:bottom w:val="single" w:sz="4" w:space="0" w:color="auto"/>
              <w:right w:val="nil"/>
            </w:tcBorders>
            <w:vAlign w:val="center"/>
          </w:tcPr>
          <w:p w14:paraId="1DBDE1DA"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w:t>
            </w:r>
          </w:p>
        </w:tc>
        <w:tc>
          <w:tcPr>
            <w:tcW w:w="2127" w:type="dxa"/>
            <w:tcBorders>
              <w:top w:val="single" w:sz="4" w:space="0" w:color="auto"/>
              <w:left w:val="nil"/>
              <w:bottom w:val="single" w:sz="4" w:space="0" w:color="auto"/>
            </w:tcBorders>
            <w:vAlign w:val="center"/>
          </w:tcPr>
          <w:p w14:paraId="188E2963" w14:textId="186F6BE4" w:rsidR="001F492A" w:rsidRPr="00AD7D1D" w:rsidRDefault="001F492A" w:rsidP="00766BF4">
            <w:pPr>
              <w:adjustRightInd w:val="0"/>
              <w:spacing w:before="0" w:after="0"/>
              <w:jc w:val="center"/>
              <w:rPr>
                <w:rFonts w:cs="Times New Roman"/>
                <w:noProof/>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{"citationItems":[{"id":"ITEM-1","itemData":{"DOI":"10.1371/journal.pone.0158674","ISSN":"19326203","PMID":"27387377","abstract":"Modeling clinically relevant tissue responses using cell models poses a significant challenge for drug development, in particular for drug induced liver injury (DILI). This is mainly because existing liver models lack longevity and tissue-level complexity which limits their utility in predictive toxicology. In this study, we established and characterized novel bioprinted human liver tissue mimetics comprised of patient-derived hepatocytes and nonparenchymal cells in a defined architecture. Scaffold-free assembly of different cell types in an in vivo-relevant architecture allowed for histologic analysis that revealed distinct intercellular hepatocyte junctions, CD31+ endothelial networks, and desmin positive, smooth muscle actin negative quiescent stellates. Unlike what was seen in 2D hepatocyte cultures, the tissues maintained levels of ATP, Albumin as well as expression and drug-induced enzyme activity of Cytochrome P450s over 4 weeks in culture. To assess the ability of the 3D liver cultures to model tissue-level DILI, dose responses of Trovafloxacin, a drug whose hepatotoxic potential could not be assessed</w:instrText>
            </w:r>
            <w:r w:rsidR="004928D2" w:rsidRPr="00AD7D1D">
              <w:rPr>
                <w:rFonts w:cs="Times New Roman" w:hint="eastAsia"/>
                <w:sz w:val="18"/>
                <w:szCs w:val="18"/>
                <w:lang w:eastAsia="ko-KR"/>
              </w:rPr>
              <w:instrText xml:space="preserve"> by standard pre-clinical models, were compared to the structurally related non-toxic drug Levofloxacin. Trovafloxacin induced significant, dose-dependent toxicity at clinically relevant doses (</w:instrText>
            </w:r>
            <w:r w:rsidR="004928D2" w:rsidRPr="00AD7D1D">
              <w:rPr>
                <w:rFonts w:cs="Times New Roman" w:hint="eastAsia"/>
                <w:sz w:val="18"/>
                <w:szCs w:val="18"/>
                <w:lang w:eastAsia="ko-KR"/>
              </w:rPr>
              <w:instrText>≤</w:instrText>
            </w:r>
            <w:r w:rsidR="004928D2" w:rsidRPr="00AD7D1D">
              <w:rPr>
                <w:rFonts w:cs="Times New Roman" w:hint="eastAsia"/>
                <w:sz w:val="18"/>
                <w:szCs w:val="18"/>
                <w:lang w:eastAsia="ko-KR"/>
              </w:rPr>
              <w:instrText xml:space="preserve"> 4uM). Interestingly, Trovafloxacin toxicity was observed wi</w:instrText>
            </w:r>
            <w:r w:rsidR="004928D2" w:rsidRPr="00AD7D1D">
              <w:rPr>
                <w:rFonts w:cs="Times New Roman"/>
                <w:sz w:val="18"/>
                <w:szCs w:val="18"/>
                <w:lang w:eastAsia="ko-KR"/>
              </w:rPr>
              <w:instrText>thout lipopolysaccharide stimulation and in the absence of resident macrophages in contrast to earlier reports. Together, these results demonstrate that 3D bioprinted liver tissues can both effectively model DILI and distinguish between highly related compounds with differential profile. Thus, the combination of patient-derived primary cells with bioprinting technology here for the first time demonstrates superior performance in terms of mimicking human drug response in a known target organ at the tissue level.","author":[{"dropping-particle":"","family":"Nguyen","given":"Deborah G.","non-dropping-particle":"","parse-names":false,"suffix":""},{"dropping-particle":"","family":"Funk","given":"Juergen","non-dropping-particle":"","parse-names":false,"suffix":""},{"dropping-particle":"","family":"Robbins","given":"Justin B.","non-dropping-particle":"","parse-names":false,"suffix":""},{"dropping-particle":"","family":"Crogan-Grundy","given":"Candace","non-dropping-particle":"","parse-names":false,"suffix":""},{"dropping-particle":"","family":"Presnell","given":"Sharon C.","non-dropping-particle":"","parse-names":false,"suffix":""},{"dropping-particle":"","family":"Singer","given":"Thomas","non-dropping-particle":"","parse-names":false,"suffix":""},{"dropping-particle":"","family":"Roth","given":"Adrian B.","non-dropping-particle":"","parse-names":false,"suffix":""}],"container-title":"PLoS ONE","id":"ITEM-1","issue":"7","issued":{"date-parts":[["2016"]]},"page":"1-17","title":"Bioprinted 3D primary liver tissues allow assessment of organ-level response to clinical drug induced toxicity in vitro","type":"article-journal","volume":"11"},"uris":["http://www.mendeley.com/documents/?uuid=25998f5d-a753-4dd1-9013-4b7b5b20c392"]}],"mendeley":{"formattedCitation":"(Nguyen et al., 2016)","plainTextFormattedCitation":"(Nguyen et al., 2016)","previouslyFormattedCitation":"(Nguyen et al., 2016)"},"properties":{"noteIndex":0},"schema":"https://github.com/citation-style-language/schema/raw/master/csl-citation.json"}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(Nguyen et al., 2016)</w:t>
            </w:r>
            <w:r w:rsidRPr="00AD7D1D">
              <w:rPr>
                <w:rFonts w:cs="Times New Roman"/>
                <w:sz w:val="18"/>
                <w:szCs w:val="18"/>
                <w:lang w:eastAsia="ko-KR"/>
              </w:rPr>
              <w:fldChar w:fldCharType="end"/>
            </w:r>
          </w:p>
        </w:tc>
      </w:tr>
      <w:tr w:rsidR="00AD7D1D" w:rsidRPr="00AD7D1D" w14:paraId="276A090C" w14:textId="77777777" w:rsidTr="00766BF4">
        <w:trPr>
          <w:trHeight w:val="20"/>
          <w:jc w:val="center"/>
        </w:trPr>
        <w:tc>
          <w:tcPr>
            <w:tcW w:w="904" w:type="dxa"/>
            <w:vMerge/>
            <w:tcBorders>
              <w:top w:val="nil"/>
              <w:bottom w:val="single" w:sz="4" w:space="0" w:color="auto"/>
              <w:right w:val="single" w:sz="4" w:space="0" w:color="auto"/>
            </w:tcBorders>
            <w:vAlign w:val="center"/>
          </w:tcPr>
          <w:p w14:paraId="5D7FF4E9"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10E37B12"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01F50EA6"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HPC</w:t>
            </w:r>
          </w:p>
        </w:tc>
        <w:tc>
          <w:tcPr>
            <w:tcW w:w="2102" w:type="dxa"/>
            <w:tcBorders>
              <w:top w:val="single" w:sz="4" w:space="0" w:color="auto"/>
              <w:left w:val="nil"/>
              <w:bottom w:val="single" w:sz="4" w:space="0" w:color="auto"/>
              <w:right w:val="nil"/>
            </w:tcBorders>
            <w:vAlign w:val="center"/>
          </w:tcPr>
          <w:p w14:paraId="313FB71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HSC, HUVEC, Kupffer</w:t>
            </w:r>
          </w:p>
        </w:tc>
        <w:tc>
          <w:tcPr>
            <w:tcW w:w="4677" w:type="dxa"/>
            <w:tcBorders>
              <w:top w:val="single" w:sz="4" w:space="0" w:color="auto"/>
              <w:left w:val="nil"/>
              <w:bottom w:val="single" w:sz="4" w:space="0" w:color="auto"/>
              <w:right w:val="nil"/>
            </w:tcBorders>
            <w:vAlign w:val="center"/>
          </w:tcPr>
          <w:p w14:paraId="7460D84F"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w:t>
            </w:r>
          </w:p>
        </w:tc>
        <w:tc>
          <w:tcPr>
            <w:tcW w:w="2127" w:type="dxa"/>
            <w:tcBorders>
              <w:top w:val="single" w:sz="4" w:space="0" w:color="auto"/>
              <w:left w:val="nil"/>
              <w:bottom w:val="single" w:sz="4" w:space="0" w:color="auto"/>
            </w:tcBorders>
            <w:vAlign w:val="center"/>
          </w:tcPr>
          <w:p w14:paraId="42573A72" w14:textId="6591BF96"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{"citationItems":[{"id":"ITEM-1","itemData":{"DOI":"10.1371/journal.pone.0208958","ISBN":"1111111111","ISSN":"19326203","PMID":"30601836","abstract":"Hepatic fibrosis develops from a series of complex interactions among resident and recruited cells making it a challenge to replicate using standard in vitro approaches. While studies have demonstrated the importance of macrophages in fibrogenesis, the role of Kupffer cells (KCs) in modulating the initial response remains elusive. Previous work demonstrated utility of 3D bioprinted liver to recapitulate basic fibrogenic features following treatment with fibrosis-associated agents. In the present study, culture conditions were modified to recapitulate a gradual accumulation of collagen within the tissues over an extended exposure timeframe. Under these conditions, KCs were added to the model to examine their impact on the injury/fibrogenic response following cytokine and drug stimuli. A 28-day exposure to 10 ng/mL TGF-β1 and 0.209 μM methotrexate (MTX) resulted in sustained LDH release which was attenuated when KCs were incorporated in the model. Assessment of miR-122 confirmed early hepatocyte injury in response to TGF-β1 that appeared delayed in the presence of KCs, whereas MTX-induced increases in miR-122 were observed when KCs were incorporated in the model. Although the collagen responses were mild under the conditions tested to mimic early fibrotic injury, a global reduction in cytokines was observed in the KC-modified tissue model following treatment. Furthermore, gene expression profiling suggests KCs have a significant impact on baseline tissue function over time and an important modulatory role dependent on the context of injury. Although the number of differentially expressed genes across treatments was comparable, pathway enrichment suggests distinct, KC- and time-dependent changes in the transcriptome for each agent. As such, the incorporation of KCs and impact on baseline tissue homeostasis may be important in recapitulating temporal dynamics of the fibrogenic response to different agents.","author":[{"dropping-particle":"","family":"Norona","given":"Leah M.","non-dropping-particle":"","parse-names":false,"suffix":""},{"dropping-particle":"","family":"Nguyen","given":"Deborah G.","non-dropping-particle":"","parse-names":false,"suffix":""},{"dropping-particle":"","family":"Gerber","given":"David A.","non-dropping-particle":"","parse-names":false,"suffix":""},{"dropping-particle":"","family":"Presnell","given":"Sharon C.","non-dropping-particle":"","parse-names":false,"suffix":""},{"dropping-particle":"","family":"Mosedale","given":"Merrie","non-dropping-particle":"","parse-names":false,"suffix":""},{"dropping-particle":"","family":"Watkins","given":"Paul B.","non-dropping-particle":"","parse-names":false,"suffix":""}],"container-title":"PLoS ONE","id":"ITEM-1","issue":"1","issued":{"date-parts":[["2019"]]},"page":"1-19","title":"Bioprinted liver provides early insight into the role of Kupffer cells in TGF-β1 and methotrexate-induced fibrogenesis","type":"article-journal","volume":"14"},"uris":["http://www.mendeley.com/documents/?uuid=67a12f0a-7142-4019-8aa0-c25f694ee657"]}],"mendeley":{"formattedCitation":"(Norona et al., 2019)","plainTextFormattedCitation":"(Norona et al., 2019)","previouslyFormattedCitation":"(Norona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(Norona et al., 2019)</w:t>
            </w:r>
            <w:r w:rsidRPr="00AD7D1D">
              <w:rPr>
                <w:rFonts w:cs="Times New Roman"/>
                <w:sz w:val="18"/>
                <w:szCs w:val="18"/>
                <w:lang w:eastAsia="ko-KR"/>
              </w:rPr>
              <w:fldChar w:fldCharType="end"/>
            </w:r>
          </w:p>
        </w:tc>
      </w:tr>
      <w:tr w:rsidR="00AD7D1D" w:rsidRPr="00AD7D1D" w14:paraId="53E396D1" w14:textId="77777777" w:rsidTr="00766BF4">
        <w:trPr>
          <w:trHeight w:val="20"/>
          <w:jc w:val="center"/>
        </w:trPr>
        <w:tc>
          <w:tcPr>
            <w:tcW w:w="904" w:type="dxa"/>
            <w:vMerge/>
            <w:tcBorders>
              <w:top w:val="nil"/>
              <w:bottom w:val="single" w:sz="4" w:space="0" w:color="auto"/>
              <w:right w:val="single" w:sz="4" w:space="0" w:color="auto"/>
            </w:tcBorders>
            <w:vAlign w:val="center"/>
          </w:tcPr>
          <w:p w14:paraId="29E9DED6"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0C168A8B"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57CD9EF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HPC</w:t>
            </w:r>
          </w:p>
        </w:tc>
        <w:tc>
          <w:tcPr>
            <w:tcW w:w="2102" w:type="dxa"/>
            <w:tcBorders>
              <w:top w:val="single" w:sz="4" w:space="0" w:color="auto"/>
              <w:left w:val="nil"/>
              <w:bottom w:val="single" w:sz="4" w:space="0" w:color="auto"/>
              <w:right w:val="nil"/>
            </w:tcBorders>
            <w:vAlign w:val="center"/>
          </w:tcPr>
          <w:p w14:paraId="0657FA2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Mouse fibroblast</w:t>
            </w:r>
          </w:p>
        </w:tc>
        <w:tc>
          <w:tcPr>
            <w:tcW w:w="4677" w:type="dxa"/>
            <w:tcBorders>
              <w:top w:val="single" w:sz="4" w:space="0" w:color="auto"/>
              <w:left w:val="nil"/>
              <w:bottom w:val="single" w:sz="4" w:space="0" w:color="auto"/>
              <w:right w:val="nil"/>
            </w:tcBorders>
            <w:vAlign w:val="center"/>
          </w:tcPr>
          <w:p w14:paraId="78240872"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proofErr w:type="spellStart"/>
            <w:r w:rsidRPr="00AD7D1D">
              <w:rPr>
                <w:bCs/>
                <w:sz w:val="18"/>
                <w:szCs w:val="18"/>
                <w:lang w:eastAsia="ko-KR"/>
              </w:rPr>
              <w:t>Kenzan</w:t>
            </w:r>
            <w:proofErr w:type="spellEnd"/>
            <w:r w:rsidRPr="00AD7D1D">
              <w:rPr>
                <w:bCs/>
                <w:sz w:val="18"/>
                <w:szCs w:val="18"/>
                <w:lang w:eastAsia="ko-KR"/>
              </w:rPr>
              <w:t xml:space="preserve"> method</w:t>
            </w:r>
          </w:p>
        </w:tc>
        <w:tc>
          <w:tcPr>
            <w:tcW w:w="2127" w:type="dxa"/>
            <w:tcBorders>
              <w:top w:val="single" w:sz="4" w:space="0" w:color="auto"/>
              <w:left w:val="nil"/>
              <w:bottom w:val="single" w:sz="4" w:space="0" w:color="auto"/>
            </w:tcBorders>
            <w:vAlign w:val="center"/>
          </w:tcPr>
          <w:p w14:paraId="196507A9" w14:textId="1F015F7F"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{"citationItems":[{"id":"ITEM-1","itemData":{"DOI":"10.1016/j.bbrep.2017.04.004","ISSN":"24055808","abstract":"The liver plays a central role in metabolism. Although many studies have described in vitro liver models for drug discovery, to date, no model has been described that can stably maintain liver function. Here, we used a unique, scaffold-free 3D bio-printing technology to construct a small portion of liver tissue that could stably maintain drug, glucose, and lipid metabolism, in addition to bile acid secretion. This bio-printed normal human liver tissue maintained expression of several kinds of hepatic drug transporters and metabolic enzymes that functioned for several weeks. The bio-printed liver tissue displayed glucose production via cAMP/protein kinase A signaling, which could be suppressed with insulin. Bile acid secretion was also observed from the printed liver tissue, and it accumulated in the culture medium over time. We observed both bile duct and sinusoid-like structures in the bio-printed liver tissue, which suggested that bile acid secretion occurred via a sinusoid-hepatocyte-bile duct route. These results demonstrated that our bio-printed liver tissue was unique, because it exerted diverse liver metabolic functions for several weeks. In future, we expect our bio-printed liver tissue to be applied to developing new models that can be used to improve preclinical predictions of long-term toxicity in humans, generate novel targets for metabolic liver disease, and evaluate biliary excretion in drug development.","author":[{"dropping-particle":"","family":"Kizawa","given":"Hideki","non-dropping-particle":"","parse-names":false,"suffix":""},{"dropping-particle":"","family":"Nagao","given":"Eri","non-dropping-particle":"","parse-names":false,"suffix":""},{"dropping-particle":"","family":"Shimamura","given":"Mitsuru","non-dropping-particle":"","parse-names":false,"suffix":""},{"dropping-particle":"","family":"Zhang","given":"Guangyuan","non-dropping-particle":"","parse-names":false,"suffix":""},{"dropping-particle":"","family":"Torii","given":"Hitoshi","non-dropping-particle":"","parse-names":false,"suffix":""}],"container-title":"Biochemistry and Biophysics Reports","id":"ITEM-1","issue":"April","issued":{"date-parts":[["2017"]]},"page":"186-191","publisher":"Elsevier B.V.","title":"Scaffold-free 3D bio-printed human liver tissue stably maintains metabolic functions useful for drug discovery","type":"article-journal","volume":"10"},"uris":["http://www.mendeley.com/documents/?uuid=14139983-820b-468a-8b18-f69d88e7fd78"]}],"mendeley":{"formattedCitation":"(Kizawa et al., 2017)","plainTextFormattedCitation":"(Kizawa et al., 2017)","previouslyFormattedCitation":"(Kizawa et al., 2017)"},"properties":{"noteIndex":0},"schema":"https://github.com/citation-style-language/schema/raw/master/csl-citation.json"}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(Kizawa et al., 2017)</w:t>
            </w:r>
            <w:r w:rsidRPr="00AD7D1D">
              <w:rPr>
                <w:rFonts w:cs="Times New Roman"/>
                <w:sz w:val="18"/>
                <w:szCs w:val="18"/>
                <w:lang w:eastAsia="ko-KR"/>
              </w:rPr>
              <w:fldChar w:fldCharType="end"/>
            </w:r>
          </w:p>
        </w:tc>
      </w:tr>
      <w:tr w:rsidR="00AD7D1D" w:rsidRPr="00AD7D1D" w14:paraId="76298A9F" w14:textId="77777777" w:rsidTr="00766BF4">
        <w:trPr>
          <w:trHeight w:val="46"/>
          <w:jc w:val="center"/>
        </w:trPr>
        <w:tc>
          <w:tcPr>
            <w:tcW w:w="904" w:type="dxa"/>
            <w:vMerge/>
            <w:tcBorders>
              <w:top w:val="nil"/>
              <w:bottom w:val="single" w:sz="4" w:space="0" w:color="auto"/>
              <w:right w:val="single" w:sz="4" w:space="0" w:color="auto"/>
            </w:tcBorders>
            <w:vAlign w:val="center"/>
          </w:tcPr>
          <w:p w14:paraId="5D1DA126"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54BC04BF"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4C0EFA56"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HPC</w:t>
            </w:r>
          </w:p>
        </w:tc>
        <w:tc>
          <w:tcPr>
            <w:tcW w:w="2102" w:type="dxa"/>
            <w:tcBorders>
              <w:top w:val="single" w:sz="4" w:space="0" w:color="auto"/>
              <w:left w:val="nil"/>
              <w:bottom w:val="single" w:sz="4" w:space="0" w:color="auto"/>
              <w:right w:val="nil"/>
            </w:tcBorders>
            <w:vAlign w:val="center"/>
          </w:tcPr>
          <w:p w14:paraId="75A6A51B"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Hematopoietic stem cells</w:t>
            </w:r>
          </w:p>
        </w:tc>
        <w:tc>
          <w:tcPr>
            <w:tcW w:w="4677" w:type="dxa"/>
            <w:tcBorders>
              <w:top w:val="single" w:sz="4" w:space="0" w:color="auto"/>
              <w:left w:val="nil"/>
              <w:bottom w:val="single" w:sz="4" w:space="0" w:color="auto"/>
              <w:right w:val="nil"/>
            </w:tcBorders>
            <w:vAlign w:val="center"/>
          </w:tcPr>
          <w:p w14:paraId="15190448"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proofErr w:type="spellStart"/>
            <w:r w:rsidRPr="00AD7D1D">
              <w:rPr>
                <w:bCs/>
                <w:sz w:val="18"/>
                <w:szCs w:val="18"/>
                <w:lang w:eastAsia="ko-KR"/>
              </w:rPr>
              <w:t>Kenzan</w:t>
            </w:r>
            <w:proofErr w:type="spellEnd"/>
            <w:r w:rsidRPr="00AD7D1D">
              <w:rPr>
                <w:bCs/>
                <w:sz w:val="18"/>
                <w:szCs w:val="18"/>
                <w:lang w:eastAsia="ko-KR"/>
              </w:rPr>
              <w:t xml:space="preserve"> method</w:t>
            </w:r>
          </w:p>
        </w:tc>
        <w:tc>
          <w:tcPr>
            <w:tcW w:w="2127" w:type="dxa"/>
            <w:tcBorders>
              <w:top w:val="single" w:sz="4" w:space="0" w:color="auto"/>
              <w:left w:val="nil"/>
              <w:bottom w:val="single" w:sz="4" w:space="0" w:color="auto"/>
            </w:tcBorders>
            <w:vAlign w:val="center"/>
          </w:tcPr>
          <w:p w14:paraId="7BC60137" w14:textId="61ACEAEF"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{"citationItems":[{"id":"ITEM-1","itemData":{"DOI":"10.1080/15376516.2019.1686795","ISSN":"15376524","PMID":"31736396","abstract":"Predicting drug-induced liver injury is important in early stage drug discovery; however, an accurate prediction with existing hepatotoxicity evaluation tools is difficult. Conventional monolayer (2D) cultures have short viabilities and are therefore inappropriate for performing long-term toxicity tests. Conventionally used 200-μm spheroids also have toxicity detection limits. The goal of this study was to develop a humanized liver tissue capable of evaluating long-term toxicity with high sensitivity. Spheroids consisting of co-cultured cryopreserved primary human hepatocytes and human hepatic stellate cells</w:instrText>
            </w:r>
            <w:r w:rsidR="004928D2" w:rsidRPr="00AD7D1D">
              <w:rPr>
                <w:rFonts w:cs="Times New Roman" w:hint="eastAsia"/>
                <w:sz w:val="18"/>
                <w:szCs w:val="18"/>
                <w:lang w:eastAsia="ko-KR"/>
              </w:rPr>
              <w:instrText xml:space="preserve"> were developed using a 3D bio-printer. The </w:instrText>
            </w:r>
            <w:r w:rsidR="004928D2" w:rsidRPr="00AD7D1D">
              <w:rPr>
                <w:rFonts w:cs="Times New Roman" w:hint="eastAsia"/>
                <w:sz w:val="18"/>
                <w:szCs w:val="18"/>
                <w:lang w:eastAsia="ko-KR"/>
              </w:rPr>
              <w:instrText>“</w:instrText>
            </w:r>
            <w:r w:rsidR="004928D2" w:rsidRPr="00AD7D1D">
              <w:rPr>
                <w:rFonts w:cs="Times New Roman" w:hint="eastAsia"/>
                <w:sz w:val="18"/>
                <w:szCs w:val="18"/>
                <w:lang w:eastAsia="ko-KR"/>
              </w:rPr>
              <w:instrText>3D bio-printed liver tissue</w:instrText>
            </w:r>
            <w:r w:rsidR="004928D2" w:rsidRPr="00AD7D1D">
              <w:rPr>
                <w:rFonts w:cs="Times New Roman" w:hint="eastAsia"/>
                <w:sz w:val="18"/>
                <w:szCs w:val="18"/>
                <w:lang w:eastAsia="ko-KR"/>
              </w:rPr>
              <w:instrText>”</w:instrText>
            </w:r>
            <w:r w:rsidR="004928D2" w:rsidRPr="00AD7D1D">
              <w:rPr>
                <w:rFonts w:cs="Times New Roman" w:hint="eastAsia"/>
                <w:sz w:val="18"/>
                <w:szCs w:val="18"/>
                <w:lang w:eastAsia="ko-KR"/>
              </w:rPr>
              <w:instrText xml:space="preserve">, of </w:instrText>
            </w:r>
            <w:r w:rsidR="004928D2" w:rsidRPr="00AD7D1D">
              <w:rPr>
                <w:rFonts w:cs="Times New Roman" w:hint="eastAsia"/>
                <w:sz w:val="18"/>
                <w:szCs w:val="18"/>
                <w:lang w:eastAsia="ko-KR"/>
              </w:rPr>
              <w:instrText>∼</w:instrText>
            </w:r>
            <w:r w:rsidR="004928D2" w:rsidRPr="00AD7D1D">
              <w:rPr>
                <w:rFonts w:cs="Times New Roman" w:hint="eastAsia"/>
                <w:sz w:val="18"/>
                <w:szCs w:val="18"/>
                <w:lang w:eastAsia="ko-KR"/>
              </w:rPr>
              <w:instrText>1 mm, was then used for long-term viability assessments (over 25 days) based on ATP, albumin, and urea levels. Hepatotoxicity evaluation was performed by analyzing the expressi</w:instrText>
            </w:r>
            <w:r w:rsidR="004928D2" w:rsidRPr="00AD7D1D">
              <w:rPr>
                <w:rFonts w:cs="Times New Roman"/>
                <w:sz w:val="18"/>
                <w:szCs w:val="18"/>
                <w:lang w:eastAsia="ko-KR"/>
              </w:rPr>
              <w:instrText>on of genes involved in drug metabolism and transport over a 2-week drug exposure period. The 3D bio-printed liver tissue showed improved viability and enhanced gene expression of enzymes related to drug metabolism and transport, as compared to the controls. Additionally, the 3D bio-printed liver tissue demonstrated a high sensitivity for hepatotoxicity evaluation when combined with pathological evaluation and measurements for ATP production, and secretion of albumin and urea. In conclusion, the 3D bio-printed liver tissue was able to detect the toxicity of compounds that was, otherwise, undetected by 2D culture and conventionally used spheroids. These findings demonstrate a 3D bio-printed liver tissue with increased accuracy of hepatotoxicity prediction in the early stages of drug discovery, as compared to currently available methods.","author":[{"dropping-particle":"","family":"Ide","given":"Izumi","non-dropping-particle":"","parse-names":false,"suffix":""},{"dropping-particle":"","family":"Nagao","given":"Eri","non-dropping-particle":"","parse-names":false,"suffix":""},{"dropping-particle":"","family":"Kajiyama","given":"Sakura","non-dropping-particle":"","parse-names":false,"suffix":""},{"dropping-particle":"","family":"Mizoguchi","given":"Natsumi","non-dropping-particle":"","parse-names":false,"suffix":""}],"container-title":"Toxicology Mechanisms and Methods","id":"ITEM-1","issue":"3","issued":{"date-parts":[["2020"]]},"page":"189-196","publisher":"Taylor &amp; Francis","title":"A novel evaluation method for determining drug-induced hepatotoxicity using 3D bio-printed human liver tissue","type":"article-journal","volume":"30"},"uris":["http://www.mendeley.com/documents/?uuid=dc6ee762-809a-4fe5-aca1-f365408cc4b6"]}],"mendeley":{"formattedCitation":"(Ide et al., 2020)","plainTextFormattedCitation":"(Ide et al., 2020)","previouslyFormattedCitation":"(Ide et al., 2020)"},"properties":{"noteIndex":0},"schema":"https://github.com/citation-style-language/schema/raw/master/csl-citation.json"}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(Ide et al., 2020)</w:t>
            </w:r>
            <w:r w:rsidRPr="00AD7D1D">
              <w:rPr>
                <w:rFonts w:cs="Times New Roman"/>
                <w:sz w:val="18"/>
                <w:szCs w:val="18"/>
                <w:lang w:eastAsia="ko-KR"/>
              </w:rPr>
              <w:fldChar w:fldCharType="end"/>
            </w:r>
          </w:p>
        </w:tc>
      </w:tr>
      <w:tr w:rsidR="00AD7D1D" w:rsidRPr="00AD7D1D" w14:paraId="72C4E478" w14:textId="77777777" w:rsidTr="00766BF4">
        <w:trPr>
          <w:trHeight w:val="20"/>
          <w:jc w:val="center"/>
        </w:trPr>
        <w:tc>
          <w:tcPr>
            <w:tcW w:w="904" w:type="dxa"/>
            <w:vMerge/>
            <w:tcBorders>
              <w:top w:val="nil"/>
              <w:bottom w:val="single" w:sz="4" w:space="0" w:color="auto"/>
              <w:right w:val="single" w:sz="4" w:space="0" w:color="auto"/>
            </w:tcBorders>
            <w:vAlign w:val="center"/>
          </w:tcPr>
          <w:p w14:paraId="32B7E87A"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545E6DC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Liver sinusoid</w:t>
            </w:r>
          </w:p>
        </w:tc>
        <w:tc>
          <w:tcPr>
            <w:tcW w:w="2009" w:type="dxa"/>
            <w:tcBorders>
              <w:top w:val="single" w:sz="4" w:space="0" w:color="auto"/>
              <w:left w:val="nil"/>
              <w:bottom w:val="single" w:sz="4" w:space="0" w:color="auto"/>
              <w:right w:val="nil"/>
            </w:tcBorders>
            <w:vAlign w:val="center"/>
          </w:tcPr>
          <w:p w14:paraId="45A5725C"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HepaRG</w:t>
            </w:r>
            <w:proofErr w:type="spellEnd"/>
          </w:p>
        </w:tc>
        <w:tc>
          <w:tcPr>
            <w:tcW w:w="2102" w:type="dxa"/>
            <w:tcBorders>
              <w:top w:val="single" w:sz="4" w:space="0" w:color="auto"/>
              <w:left w:val="nil"/>
              <w:bottom w:val="single" w:sz="4" w:space="0" w:color="auto"/>
              <w:right w:val="nil"/>
            </w:tcBorders>
            <w:vAlign w:val="center"/>
          </w:tcPr>
          <w:p w14:paraId="772106D0"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4677" w:type="dxa"/>
            <w:tcBorders>
              <w:top w:val="single" w:sz="4" w:space="0" w:color="auto"/>
              <w:left w:val="nil"/>
              <w:bottom w:val="single" w:sz="4" w:space="0" w:color="auto"/>
              <w:right w:val="nil"/>
            </w:tcBorders>
            <w:vAlign w:val="center"/>
          </w:tcPr>
          <w:p w14:paraId="490F6022"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w:t>
            </w:r>
          </w:p>
        </w:tc>
        <w:tc>
          <w:tcPr>
            <w:tcW w:w="2127" w:type="dxa"/>
            <w:tcBorders>
              <w:top w:val="single" w:sz="4" w:space="0" w:color="auto"/>
              <w:left w:val="nil"/>
              <w:bottom w:val="single" w:sz="4" w:space="0" w:color="auto"/>
            </w:tcBorders>
            <w:vAlign w:val="center"/>
          </w:tcPr>
          <w:p w14:paraId="6DE7DAE1" w14:textId="706751C4"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{"citationItems":[{"id":"ITEM-1","itemData":{"DOI":"10.1088/1758-5090/aaf9fa","ISSN":"17585090","PMID":"30566930","abstract":"To overcome the drawbacks of in vitro liver testing during drug development, numerous liver-on-achip models have been developed. However, current liver-on-a-chip technologies are labor-intensive, lack extracellular matrix (ECM) essential for liver cells, and lack a biliary system essential for excreting bile acids, which contribute to intestinal digestion but are known to be toxic to hepatocytes. Therefore, fabrication methods for development of liver-on-a-chip models that overcome the above limitations are required. Cell-printing technology enables construction of complex 3D structures with multiple cell types and biomaterials. We used cell-printing to develop a 3D liver-on-a-chip with multiple cell types for co-culture of liver cells, liver decellularized ECM bioink for a 3D microenvironment, and vascular/biliary fluidic channels for creating vascular and biliary systems. A chip with a biliary fluidic channel induced better biliary system creation and liver-specific gene expression and functions compared to a chip without a biliary system. Further, the 3D liver-on-a-chip showed better functionalities than 2D or 3D cultures. The chip was evaluated using acetaminophen and it showed an effective drug response. In summary, our results demonstrate that the 3D liver-on-a-chip we developed is promising in vitro liver test platform for drug discovery.","author":[{"dropping-particle":"","family":"Lee","given":"Hyungseok","non-dropping-particle":"","parse-names":false,"suffix":""},{"dropping-particle":"","family":"Chae","given":"Suhun","non-dropping-particle":"","parse-names":false,"suffix":""},{"dropping-particle":"","family":"Kim","given":"Jongmin Jae Yun","non-dropping-particle":"","parse-names":false,"suffix":""},{"dropping-particle":"","family":"Han","given":"Wonil","non-dropping-particle":"","parse-names":false,"suffix":""},{"dropping-particle":"","family":"Kim","given":"Jongmin Jae Yun","non-dropping-particle":"","parse-names":false,"suffix":""},{"dropping-particle":"","family":"Choi","given":"Yeongjin","non-dropping-particle":"","parse-names":false,"suffix":""},{"dropping-particle":"","family":"Cho","given":"Dong Woo","non-dropping-particle":"","parse-names":false,"suffix":""}],"container-title":"Biofabrication","id":"ITEM-1","issue":"2","issued":{"date-parts":[["2019"]]},"publisher":"IOP Publishing","title":"Cell-printed 3D liver-on-a-chip possessing a liver microenvironment and biliary system","type":"article-journal","volume":"11"},"uris":["http://www.mendeley.com/documents/?uuid=e269646a-14c5-4f5e-bc18-fe4cf28dbe1e"]}],"mendeley":{"formattedCitation":"(Lee et al., 2019b)","plainTextFormattedCitation":"(Lee et al., 2019b)","previouslyFormattedCitation":"(Lee et al., 2019b)"},"properties":{"noteIndex":0},"schema":"https://github.com/citation-style-language/schema/raw/master/csl-citation.json"}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(Lee et al., 2019b)</w:t>
            </w:r>
            <w:r w:rsidRPr="00AD7D1D">
              <w:rPr>
                <w:rFonts w:cs="Times New Roman"/>
                <w:sz w:val="18"/>
                <w:szCs w:val="18"/>
                <w:lang w:eastAsia="ko-KR"/>
              </w:rPr>
              <w:fldChar w:fldCharType="end"/>
            </w:r>
          </w:p>
        </w:tc>
      </w:tr>
      <w:tr w:rsidR="00AD7D1D" w:rsidRPr="00AD7D1D" w14:paraId="5F297AC4" w14:textId="77777777" w:rsidTr="00766BF4">
        <w:trPr>
          <w:trHeight w:val="20"/>
          <w:jc w:val="center"/>
        </w:trPr>
        <w:tc>
          <w:tcPr>
            <w:tcW w:w="904" w:type="dxa"/>
            <w:vMerge/>
            <w:tcBorders>
              <w:top w:val="nil"/>
              <w:bottom w:val="single" w:sz="4" w:space="0" w:color="auto"/>
              <w:right w:val="single" w:sz="4" w:space="0" w:color="auto"/>
            </w:tcBorders>
            <w:vAlign w:val="center"/>
          </w:tcPr>
          <w:p w14:paraId="067DBDD1"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20E7B5E6"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7439EA2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HepG2/C3A</w:t>
            </w:r>
          </w:p>
        </w:tc>
        <w:tc>
          <w:tcPr>
            <w:tcW w:w="2102" w:type="dxa"/>
            <w:tcBorders>
              <w:top w:val="single" w:sz="4" w:space="0" w:color="auto"/>
              <w:left w:val="nil"/>
              <w:bottom w:val="single" w:sz="4" w:space="0" w:color="auto"/>
              <w:right w:val="nil"/>
            </w:tcBorders>
            <w:vAlign w:val="center"/>
          </w:tcPr>
          <w:p w14:paraId="6CD8E3CF"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4677" w:type="dxa"/>
            <w:tcBorders>
              <w:top w:val="single" w:sz="4" w:space="0" w:color="auto"/>
              <w:left w:val="nil"/>
              <w:bottom w:val="single" w:sz="4" w:space="0" w:color="auto"/>
              <w:right w:val="nil"/>
            </w:tcBorders>
            <w:vAlign w:val="center"/>
          </w:tcPr>
          <w:p w14:paraId="57A86FF6"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 fugitive bio</w:t>
            </w:r>
            <w:r w:rsidRPr="00AD7D1D">
              <w:rPr>
                <w:sz w:val="18"/>
                <w:szCs w:val="18"/>
                <w:lang w:eastAsia="ko-KR"/>
              </w:rPr>
              <w:t xml:space="preserve">material </w:t>
            </w:r>
            <w:r w:rsidRPr="00AD7D1D">
              <w:rPr>
                <w:rFonts w:eastAsiaTheme="minorEastAsia"/>
                <w:sz w:val="18"/>
                <w:szCs w:val="18"/>
                <w:lang w:eastAsia="ko-KR"/>
              </w:rPr>
              <w:t>ink for vascular channel</w:t>
            </w:r>
          </w:p>
        </w:tc>
        <w:tc>
          <w:tcPr>
            <w:tcW w:w="2127" w:type="dxa"/>
            <w:tcBorders>
              <w:top w:val="single" w:sz="4" w:space="0" w:color="auto"/>
              <w:left w:val="nil"/>
              <w:bottom w:val="single" w:sz="4" w:space="0" w:color="auto"/>
            </w:tcBorders>
            <w:vAlign w:val="center"/>
          </w:tcPr>
          <w:p w14:paraId="73DC22A1" w14:textId="06D9794E"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{"citationItems":[{"id":"ITEM-1","itemData":{"DOI":"10.1063/1.4994708","ISSN":"19321058","abstract":"To develop biomimetic three-dimensional (3D) tissue constructs for drug screening and biological studies, engineered blood vessels should be integrated into the constructs to mimic the drug administration process in vivo. The development of perfusable vascularized 3D tissue constructs for studying the drug administration process through an engineered endothelial layer remains an area of intensive research. Here, we report the development of a simple 3D vascularized liver tissue model to study drug toxicity through the incorporation of an engineered endothelial layer. Using a sacrificial bioprinting technique, a hollow microchannel was successfully fabricated in the 3D liver tissue construct created with HepG2/C3A cells encapsulated in a gelatin methacryloyl hydrogel. After seeding human umbilical vein endothelial cells (HUVECs) into the microchannel, we obtained a vascularized tissue construct containing a uniformly coated HUVEC layer within the hollow microchannel. The inclusion of the HUVEC layer into the scaffold resulted in delayed permeability of biomolecules into the 3D liver construct. In addition, the vascularized construct containing the HUVEC layer showed an increased viability of the HepG2/C3A cells within the 3D scaffold compared to that of the 3D liver constructs without the HUVEC layer, demonstrating a protective role of the introduced endothelial cell layer. The 3D vascularized liver model presented in this study is anticipated to provide a better and more accurate in vitro liver model system for future drug toxicity testing.","author":[{"dropping-particle":"","family":"Massa","given":"Solange","non-dropping-particle":"","parse-names":false,"suffix":""},{"dropping-particle":"","family":"Sakr","given":"Mahmoud Ahmed","non-dropping-particle":"","parse-names":false,"suffix":""},{"dropping-particle":"","family":"Seo","given":"Jungmok","non-dropping-particle":"","parse-names":false,"suffix":""},{"dropping-particle":"","family":"Bandaru","given":"Praveen","non-dropping-particle":"","parse-names":false,"suffix":""},{"dropping-particle":"","family":"Arneri","given":"Andrea","non-dropping-particle":"","parse-names":false,"suffix":""},{"dropping-particle":"","family":"Bersini","given":"Simone","non-dropping-particle":"","parse-names":false,"suffix":""},{"dropping-particle":"","family":"Zare-Eelanjegh","given":"Elaheh","non-dropping-particle":"","parse-names":false,"suffix":""},{"dropping-particle":"","family":"Jalilian","given":"Elmira","non-dropping-particle":"","parse-names":false,"suffix":""},{"dropping-particle":"","family":"Cha","given":"Byung Hyun","non-dropping-particle":"","parse-names":false,"suffix":""},{"dropping-particle":"","family":"Antona","given":"Silvia","non-dropping-particle":"","parse-names":false,"suffix":""},{"dropping-particle":"","family":"Enrico","given":"Alessandro","non-dropping-particle":"","parse-names":false,"suffix":""},{"dropping-particle":"","family":"Gao","given":"Yuan","non-dropping-particle":"","parse-names":false,"suffix":""},{"dropping-particle":"","family":"Hassan","given":"Shabir","non-dropping-particle":"","parse-names":false,"suffix":""},{"dropping-particle":"","family":"Acevedo","given":"Juan Pablo","non-dropping-particle":"","parse-names":false,"suffix":""},{"dropping-particle":"","family":"Dokmeci","given":"Mehmet R.","non-dropping-particle":"","parse-names":false,"suffix":""},{"dropping-particle":"","family":"Zhang","given":"Yu Shrike","non-dropping-particle":"","parse-names":false,"suffix":""},{"dropping-particle":"","family":"Khademhosseini","given":"Ali","non-dropping-particle":"","parse-names":false,"suffix":""},{"dropping-particle":"","family":"Shin","given":"Su Ryon","non-dropping-particle":"","parse-names":false,"suffix":""}],"container-title":"Biomicrofluidics","id":"ITEM-1","issue":"4","issued":{"date-parts":[["2017"]]},"title":"Bioprinted 3D vascularized tissue model for drug toxicity analysis","type":"article-journal","volume":"11"},"uris":["http://www.mendeley.com/documents/?uuid=199e2d7f-5ce6-4ba0-a4d1-1ba286fd4aff","http://www.mendeley.com/documents/?uuid=5f96c36a-a60c-40cc-bc3c-f0529edece73"]}],"mendeley":{"formattedCitation":"(Massa et al., 2017)","plainTextFormattedCitation":"(Massa et al., 2017)","previouslyFormattedCitation":"(Massa et al., 2017)"},"properties":{"noteIndex":0},"schema":"https://github.com/citation-style-language/schema/raw/master/csl-citation.json"}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(Massa et al., 2017)</w:t>
            </w:r>
            <w:r w:rsidRPr="00AD7D1D">
              <w:rPr>
                <w:rFonts w:cs="Times New Roman"/>
                <w:sz w:val="18"/>
                <w:szCs w:val="18"/>
                <w:lang w:eastAsia="ko-KR"/>
              </w:rPr>
              <w:fldChar w:fldCharType="end"/>
            </w:r>
          </w:p>
        </w:tc>
      </w:tr>
      <w:tr w:rsidR="00AD7D1D" w:rsidRPr="00AD7D1D" w14:paraId="71C389D9" w14:textId="77777777" w:rsidTr="00766BF4">
        <w:trPr>
          <w:trHeight w:val="20"/>
          <w:jc w:val="center"/>
        </w:trPr>
        <w:tc>
          <w:tcPr>
            <w:tcW w:w="904" w:type="dxa"/>
            <w:vMerge/>
            <w:tcBorders>
              <w:top w:val="nil"/>
              <w:bottom w:val="single" w:sz="4" w:space="0" w:color="auto"/>
              <w:right w:val="single" w:sz="4" w:space="0" w:color="auto"/>
            </w:tcBorders>
            <w:vAlign w:val="center"/>
          </w:tcPr>
          <w:p w14:paraId="555789D8"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1A4FF8BD"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09063943"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HepaRG</w:t>
            </w:r>
            <w:proofErr w:type="spellEnd"/>
          </w:p>
        </w:tc>
        <w:tc>
          <w:tcPr>
            <w:tcW w:w="2102" w:type="dxa"/>
            <w:tcBorders>
              <w:top w:val="single" w:sz="4" w:space="0" w:color="auto"/>
              <w:left w:val="nil"/>
              <w:bottom w:val="single" w:sz="4" w:space="0" w:color="auto"/>
              <w:right w:val="nil"/>
            </w:tcBorders>
            <w:vAlign w:val="center"/>
          </w:tcPr>
          <w:p w14:paraId="4ECF8792"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 LX2</w:t>
            </w:r>
          </w:p>
        </w:tc>
        <w:tc>
          <w:tcPr>
            <w:tcW w:w="4677" w:type="dxa"/>
            <w:tcBorders>
              <w:top w:val="single" w:sz="4" w:space="0" w:color="auto"/>
              <w:left w:val="nil"/>
              <w:bottom w:val="single" w:sz="4" w:space="0" w:color="auto"/>
              <w:right w:val="nil"/>
            </w:tcBorders>
            <w:vAlign w:val="center"/>
          </w:tcPr>
          <w:p w14:paraId="0A90C9C7"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w:t>
            </w:r>
          </w:p>
        </w:tc>
        <w:tc>
          <w:tcPr>
            <w:tcW w:w="2127" w:type="dxa"/>
            <w:tcBorders>
              <w:top w:val="single" w:sz="4" w:space="0" w:color="auto"/>
              <w:left w:val="nil"/>
              <w:bottom w:val="single" w:sz="4" w:space="0" w:color="auto"/>
            </w:tcBorders>
            <w:vAlign w:val="center"/>
          </w:tcPr>
          <w:p w14:paraId="6F9993AF" w14:textId="5C74CB10"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{"citationItems":[{"id":"ITEM-1","itemData":{"DOI":"10.1021/acsbiomaterials.9b01735","ISSN":"23739878","abstract":"Liver fibrosis is a critical liver disease which can lead to liver cirrhosis, cancer, and liver failure. Among various etiological factors, activated stellate cells are a major factor that can induce liver fibrosis. Several studies have presented in vitro models to identify drugs for liver fibrosis; however, there are still limitations in terms of the 2D culture conditions, random co-culture of liver cells, and lack of extracellular matrix components. Therefore, a 3D liver fibrosis-on-a-chip was developed with three liver cell types (hepatocytes, activated stellate cells, and endothelial cells) using a novel cell-printing technique with gelatin bioinks, which were used to deliver each nonparenchymal liver cell type as a multilayer construct. Liver fibrosis-specific gene expression, collagen accumulation, cell apoptosis, and reduced liver functions caused by activated stellate cells were also evaluated. Furthermore, previously reported chemicals were added to the 3D liver fibrosis-on-a-chip to examine the downregulation of activated hepatic stellate cells. In conclusion, the developed 3D liver fibrosis-on-a-chip could be used as a potential in vitro model in the research field.","author":[{"dropping-particle":"","family":"Lee","given":"Hyungseok","non-dropping-particle":"","parse-names":false,"suffix":""},{"dropping-particle":"","family":"Kim","given":"Jongmin","non-dropping-particle":"","parse-names":false,"suffix":""},{"dropping-particle":"","family":"Choi","given":"Yeongjin","non-dropping-particle":"","parse-names":false,"suffix":""},{"dropping-particle":"","family":"Cho","given":"Dong Woo","non-dropping-particle":"","parse-names":false,"suffix":""}],"container-title":"ACS Biomaterials Science and Engineering","id":"ITEM-1","issue":"4","issued":{"date-parts":[["2020"]]},"page":"2469-2477","title":"Application of Gelatin Bioinks and Cell-Printing Technology to Enhance Cell Delivery Capability for 3D Liver Fibrosis-on-a-Chip Development","type":"article-journal","volume":"6"},"uris":["http://www.mendeley.com/documents/?uuid=a79b2720-6b69-46ae-9e2e-6dff50386e35"]}],"mendeley":{"formattedCitation":"(Lee et al., 2020)","plainTextFormattedCitation":"(Lee et al., 2020)","previouslyFormattedCitation":"(Lee et al., 2020)"},"properties":{"noteIndex":0},"schema":"https://github.com/citation-style-language/schema/raw/master/csl-citation.json"}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(Lee et al., 2020)</w:t>
            </w:r>
            <w:r w:rsidRPr="00AD7D1D">
              <w:rPr>
                <w:rFonts w:cs="Times New Roman"/>
                <w:sz w:val="18"/>
                <w:szCs w:val="18"/>
                <w:lang w:eastAsia="ko-KR"/>
              </w:rPr>
              <w:fldChar w:fldCharType="end"/>
            </w:r>
          </w:p>
        </w:tc>
      </w:tr>
      <w:tr w:rsidR="00AD7D1D" w:rsidRPr="00AD7D1D" w14:paraId="6178EEB0" w14:textId="77777777" w:rsidTr="00766BF4">
        <w:trPr>
          <w:trHeight w:val="20"/>
          <w:jc w:val="center"/>
        </w:trPr>
        <w:tc>
          <w:tcPr>
            <w:tcW w:w="904" w:type="dxa"/>
            <w:vMerge/>
            <w:tcBorders>
              <w:top w:val="nil"/>
              <w:bottom w:val="single" w:sz="4" w:space="0" w:color="auto"/>
              <w:right w:val="single" w:sz="4" w:space="0" w:color="auto"/>
            </w:tcBorders>
            <w:vAlign w:val="center"/>
          </w:tcPr>
          <w:p w14:paraId="758C2B9C"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1D720186"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Hepatic lobule structure</w:t>
            </w:r>
          </w:p>
        </w:tc>
        <w:tc>
          <w:tcPr>
            <w:tcW w:w="2009" w:type="dxa"/>
            <w:tcBorders>
              <w:top w:val="single" w:sz="4" w:space="0" w:color="auto"/>
              <w:left w:val="nil"/>
              <w:bottom w:val="single" w:sz="4" w:space="0" w:color="auto"/>
              <w:right w:val="nil"/>
            </w:tcBorders>
            <w:vAlign w:val="center"/>
          </w:tcPr>
          <w:p w14:paraId="39B14347"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-HPC</w:t>
            </w:r>
          </w:p>
        </w:tc>
        <w:tc>
          <w:tcPr>
            <w:tcW w:w="2102" w:type="dxa"/>
            <w:tcBorders>
              <w:top w:val="single" w:sz="4" w:space="0" w:color="auto"/>
              <w:left w:val="nil"/>
              <w:bottom w:val="single" w:sz="4" w:space="0" w:color="auto"/>
              <w:right w:val="nil"/>
            </w:tcBorders>
            <w:vAlign w:val="center"/>
          </w:tcPr>
          <w:p w14:paraId="606ECD36"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 ADSC</w:t>
            </w:r>
          </w:p>
        </w:tc>
        <w:tc>
          <w:tcPr>
            <w:tcW w:w="4677" w:type="dxa"/>
            <w:tcBorders>
              <w:top w:val="single" w:sz="4" w:space="0" w:color="auto"/>
              <w:left w:val="nil"/>
              <w:bottom w:val="single" w:sz="4" w:space="0" w:color="auto"/>
              <w:right w:val="nil"/>
            </w:tcBorders>
          </w:tcPr>
          <w:p w14:paraId="15C38954"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DLP-based printing</w:t>
            </w:r>
          </w:p>
        </w:tc>
        <w:tc>
          <w:tcPr>
            <w:tcW w:w="2127" w:type="dxa"/>
            <w:tcBorders>
              <w:top w:val="single" w:sz="4" w:space="0" w:color="auto"/>
              <w:left w:val="nil"/>
              <w:bottom w:val="single" w:sz="4" w:space="0" w:color="auto"/>
            </w:tcBorders>
            <w:vAlign w:val="center"/>
          </w:tcPr>
          <w:p w14:paraId="097826E6" w14:textId="400A734F"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{"citationItems":[{"id":"ITEM-1","itemData":{"DOI":"10.1073/pnas.1524510113","ISSN":"10916490","PMID":"26858399","abstract":"The functional maturation and preservation of hepatic cells derived from human induced pluripotent stem cells (hiPSCs) are essential to personalized in vitro drug screening and disease study. Major liver functions are tightly linked to the 3D assembly of hepatocytes, with the supporting cell types from both endodermal and mesodermal origins in a hexagonal lobule unit. Although there are many reports on functional 2D cell differentiation, few studies have demonstrated the in vitro maturation of hiPSC-derived hepatic progenitor cells (hiPSC-HPCs) in a 3D environment that depicts the physiologically relevant cell combination and microarchitecture. The application of rapid, digital 3D bioprinting to tissue engineering has allowed 3D patterning of multiple cell types in a predefined biomimetic manner. Here we present a 3D hydrogel-based triculture model that embeds hiPSC-HPCs with human umbilical vein endothelial cells and adiposederived stem cells in a microscale hexagonal architecture. In comparison with 2D monolayer culture and a 3D HPC-only model, our 3D triculture model shows both phenotypic and functional enhancements in the hiPSC-HPCs over weeks of in vitro culture. Specifically, we find improved morphological organization, higher liver-specific gene expression levels, increased metabolic product secretion, and enhanced cytochrome P450 induction. The application of bioprinting technology in tissue engineering enables the development of a 3D biomimetic liver model that recapitulates the native liver module architecture and could be used for various applications such as early drug screening and disease modeling.","author":[{"dropping-particle":"","family":"Ma","given":"Xuanyi","non-dropping-particle":"","parse-names":false,"suffix":""},{"dropping-particle":"","family":"Qu","given":"Xin","non-dropping-particle":"","parse-names":false,"suffix":""},{"dropping-particle":"","family":"Zhu","given":"Wei","non-dropping-particle":"","parse-names":false,"suffix":""},{"dropping-particle":"","family":"Li","given":"Yi Shuan","non-dropping-particle":"","parse-names":false,"suffix":""},{"dropping-particle":"","family":"Yuan","given":"Suli","non-dropping-particle":"","parse-names":false,"suffix":""},{"dropping-particle":"","family":"Zhang","given":"Hong","non-dropping-particle":"","parse-names":false,"suffix":""},{"dropping-particle":"","family":"Liu","given":"Justin","non-dropping-particle":"","parse-names":false,"suffix":""},{"dropping-particle":"","family":"Wang","given":"Pengrui","non-dropping-particle":"","parse-names":false,"suffix":""},{"dropping-particle":"","family":"Lai","given":"Cheuk Sun Edwin","non-dropping-particle":"","parse-names":false,"suffix":""},{"dropping-particle":"","family":"Zanella","given":"Fabian","non-dropping-particle":"","parse-names":false,"suffix":""},{"dropping-particle":"","family":"Feng","given":"Gen Sheng","non-dropping-particle":"","parse-names":false,"suffix":""},{"dropping-particle":"","family":"Sheikh","given":"Farah","non-dropping-particle":"","parse-names":false,"suffix":""},{"dropping-particle":"","family":"Chien","given":"Shu","non-dropping-particle":"","parse-names":false,"suffix":""},{"dropping-particle":"","family":"Chen","given":"Shaochen","non-dropping-particle":"","parse-names":false,"suffix":""}],"container-title":"Proceedings of the National Academy of Sciences of the United States of America","id":"ITEM-1","issue":"8","issued":{"date-parts":[["2016"]]},"page":"2206-2211","title":"Deterministically patterned biomimetic human iPSC-derived hepatic model via rapid 3D bioprinting","type":"article-journal","volume":"113"},"uris":["http://www.mendeley.com/documents/?uuid=2e158b02-5560-441f-8580-97988472e58b"]}],"mendeley":{"formattedCitation":"(Ma et al., 2016)","plainTextFormattedCitation":"(Ma et al., 2016)","previouslyFormattedCitation":"(Ma et al., 2016)"},"properties":{"noteIndex":0},"schema":"https://github.com/citation-style-language/schema/raw/master/csl-citation.json"}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(Ma et al., 2016)</w:t>
            </w:r>
            <w:r w:rsidRPr="00AD7D1D">
              <w:rPr>
                <w:rFonts w:cs="Times New Roman"/>
                <w:sz w:val="18"/>
                <w:szCs w:val="18"/>
                <w:lang w:eastAsia="ko-KR"/>
              </w:rPr>
              <w:fldChar w:fldCharType="end"/>
            </w:r>
          </w:p>
        </w:tc>
      </w:tr>
      <w:tr w:rsidR="00AD7D1D" w:rsidRPr="00AD7D1D" w14:paraId="09E3B30C" w14:textId="77777777" w:rsidTr="00766BF4">
        <w:trPr>
          <w:trHeight w:val="20"/>
          <w:jc w:val="center"/>
        </w:trPr>
        <w:tc>
          <w:tcPr>
            <w:tcW w:w="904" w:type="dxa"/>
            <w:vMerge/>
            <w:tcBorders>
              <w:top w:val="nil"/>
              <w:bottom w:val="single" w:sz="4" w:space="0" w:color="auto"/>
              <w:right w:val="single" w:sz="4" w:space="0" w:color="auto"/>
            </w:tcBorders>
            <w:vAlign w:val="center"/>
          </w:tcPr>
          <w:p w14:paraId="7769CB6C"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30ADE73F"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1A8D1CDA"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HepaRG</w:t>
            </w:r>
            <w:proofErr w:type="spellEnd"/>
          </w:p>
        </w:tc>
        <w:tc>
          <w:tcPr>
            <w:tcW w:w="2102" w:type="dxa"/>
            <w:tcBorders>
              <w:top w:val="single" w:sz="4" w:space="0" w:color="auto"/>
              <w:left w:val="nil"/>
              <w:bottom w:val="single" w:sz="4" w:space="0" w:color="auto"/>
              <w:right w:val="nil"/>
            </w:tcBorders>
            <w:vAlign w:val="center"/>
          </w:tcPr>
          <w:p w14:paraId="32989D2E"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SteCs</w:t>
            </w:r>
            <w:proofErr w:type="spellEnd"/>
          </w:p>
        </w:tc>
        <w:tc>
          <w:tcPr>
            <w:tcW w:w="4677" w:type="dxa"/>
            <w:tcBorders>
              <w:top w:val="single" w:sz="4" w:space="0" w:color="auto"/>
              <w:left w:val="nil"/>
              <w:bottom w:val="single" w:sz="4" w:space="0" w:color="auto"/>
              <w:right w:val="nil"/>
            </w:tcBorders>
          </w:tcPr>
          <w:p w14:paraId="23D2BA37"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DLP-based printing</w:t>
            </w:r>
          </w:p>
        </w:tc>
        <w:tc>
          <w:tcPr>
            <w:tcW w:w="2127" w:type="dxa"/>
            <w:tcBorders>
              <w:top w:val="single" w:sz="4" w:space="0" w:color="auto"/>
              <w:left w:val="nil"/>
              <w:bottom w:val="single" w:sz="4" w:space="0" w:color="auto"/>
            </w:tcBorders>
            <w:vAlign w:val="center"/>
          </w:tcPr>
          <w:p w14:paraId="663E94EA" w14:textId="4727DDEF"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{"citationItems":[{"id":"ITEM-1","itemData":{"DOI":"10.3390/genes9040176","ISSN":"20734425","abstract":"Many tissue models have been developed to mimic liver-specific functions for metabolic and toxin conversion in in vitro assays. Most models represent a 2D environment rather than a complex 3D structure similar to native tissue. To overcome this issue, spheroid cultures have become the gold standard in tissue engineering. Unfortunately, spheroids are limited in size due to diffusion barriers in their dense structures, limiting nutrient and oxygen supply. Recent developments in bioprinting techniques have enabled us to engineer complex 3D structures with perfusion-enabled channel systems to ensure nutritional supply within larger, densely-populated tissue models. In this study, we present a proof-of-concept for the feasibility of bioprinting a liver organoid by combining HepaRG and human stellate cells in a stereolithographic printing approach, and show basic characterization under static cultivation conditions. Using standard tissue engineering analytics, such as immunohistology and qPCR, we found higher albumin and cytochrome P450 3A4 (CYP3A4) expression in bioprinted liver tissues compared to monolayer controls over a two-week cultivation period. In addition, the expression of tight junctions, liver-specific bile transporter multidrug resistance-associated protein 2 (MRP2), and overall metabolism (glucose, lactate, lactate dehydrogenase (LDH)) were found to be stable. Furthermore, we provide evidence for the perfusability of the organoids’ intrinsic channel system. These results motivate new approaches and further development in liver tissue engineering for advanced organ-on-a-chip applications and pharmaceutical developments.","author":[{"dropping-particle":"","family":"Grix","given":"Tobias","non-dropping-particle":"","parse-names":false,"suffix":""},{"dropping-particle":"","family":"Ruppelt","given":"Alicia","non-dropping-particle":"","parse-names":false,"suffix":""},{"dropping-particle":"","family":"Thomas","given":"Alexander","non-dropping-particle":"","parse-names":false,"suffix":""},{"dropping-particle":"","family":"Amler","given":"Anna Klara","non-dropping-particle":"","parse-names":false,"suffix":""},{"dropping-particle":"","family":"Noichl","given":"Benjamin P.","non-dropping-particle":"","parse-names":false,"suffix":""},{"dropping-particle":"","family":"Lauster","given":"Roland","non-dropping-particle":"","parse-names":false,"suffix":""},{"dropping-particle":"","family":"Kloke","given":"Lutz","non-dropping-particle":"","parse-names":false,"suffix":""}],"container-title":"Genes","id":"ITEM-1","issue":"4","issued":{"date-parts":[["2018"]]},"title":"Bioprinting perfusion-enabled liver equivalents for advanced organ-on-a-chip applications","type":"article-journal","volume":"9"},"uris":["http://www.mendeley.com/documents/?uuid=8ca6649e-15fd-4957-8277-bad656e5af59","http://www.mendeley.com/documents/?uuid=131f4068-21c4-47b5-bd86-ea6fc126f40f"]}],"mendeley":{"formattedCitation":"(Grix et al., 2018)","plainTextFormattedCitation":"(Grix et al., 2018)","previouslyFormattedCitation":"(Grix et al., 2018a)"},"properties":{"noteIndex":0},"schema":"https://github.com/citation-style-language/schema/raw/master/csl-citation.json"}</w:instrText>
            </w:r>
            <w:r w:rsidRPr="00AD7D1D">
              <w:rPr>
                <w:rFonts w:cs="Times New Roman"/>
                <w:sz w:val="18"/>
                <w:szCs w:val="18"/>
                <w:lang w:eastAsia="ko-KR"/>
              </w:rPr>
              <w:fldChar w:fldCharType="separate"/>
            </w:r>
            <w:r w:rsidR="004928D2" w:rsidRPr="00AD7D1D">
              <w:rPr>
                <w:rFonts w:cs="Times New Roman"/>
                <w:noProof/>
                <w:sz w:val="18"/>
                <w:szCs w:val="18"/>
                <w:lang w:eastAsia="ko-KR"/>
              </w:rPr>
              <w:t>(Grix et al., 2018)</w:t>
            </w:r>
            <w:r w:rsidRPr="00AD7D1D">
              <w:rPr>
                <w:rFonts w:cs="Times New Roman"/>
                <w:sz w:val="18"/>
                <w:szCs w:val="18"/>
                <w:lang w:eastAsia="ko-KR"/>
              </w:rPr>
              <w:fldChar w:fldCharType="end"/>
            </w:r>
          </w:p>
        </w:tc>
      </w:tr>
      <w:tr w:rsidR="00AD7D1D" w:rsidRPr="00AD7D1D" w14:paraId="4A9223C7" w14:textId="77777777" w:rsidTr="00766BF4">
        <w:trPr>
          <w:trHeight w:val="20"/>
          <w:jc w:val="center"/>
        </w:trPr>
        <w:tc>
          <w:tcPr>
            <w:tcW w:w="904" w:type="dxa"/>
            <w:vMerge/>
            <w:tcBorders>
              <w:top w:val="nil"/>
              <w:bottom w:val="single" w:sz="4" w:space="0" w:color="auto"/>
              <w:right w:val="single" w:sz="4" w:space="0" w:color="auto"/>
            </w:tcBorders>
            <w:vAlign w:val="center"/>
          </w:tcPr>
          <w:p w14:paraId="7F588542"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01FD3422"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69C5B944"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hiPSC</w:t>
            </w:r>
            <w:proofErr w:type="spellEnd"/>
            <w:r w:rsidRPr="00AD7D1D">
              <w:rPr>
                <w:rFonts w:cs="Times New Roman"/>
                <w:sz w:val="18"/>
                <w:szCs w:val="18"/>
                <w:lang w:eastAsia="ko-KR"/>
              </w:rPr>
              <w:t>-HPC</w:t>
            </w:r>
          </w:p>
        </w:tc>
        <w:tc>
          <w:tcPr>
            <w:tcW w:w="2102" w:type="dxa"/>
            <w:tcBorders>
              <w:top w:val="single" w:sz="4" w:space="0" w:color="auto"/>
              <w:left w:val="nil"/>
              <w:bottom w:val="single" w:sz="4" w:space="0" w:color="auto"/>
              <w:right w:val="nil"/>
            </w:tcBorders>
            <w:vAlign w:val="center"/>
          </w:tcPr>
          <w:p w14:paraId="6161596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tcPr>
          <w:p w14:paraId="6EAF538D"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DLP-based printing</w:t>
            </w:r>
          </w:p>
        </w:tc>
        <w:tc>
          <w:tcPr>
            <w:tcW w:w="2127" w:type="dxa"/>
            <w:tcBorders>
              <w:top w:val="single" w:sz="4" w:space="0" w:color="auto"/>
              <w:left w:val="nil"/>
              <w:bottom w:val="single" w:sz="4" w:space="0" w:color="auto"/>
            </w:tcBorders>
            <w:vAlign w:val="center"/>
          </w:tcPr>
          <w:p w14:paraId="57253C96" w14:textId="60A09629"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{"citationItems":[{"id":"ITEM-1","itemData":{"DOI":"10.1016/j.biomaterials.2018.12.009","ISSN":"18785905","PMID":"30562651","abstract":"Decellularized extracellular matrices (dECMs) have demonstrated excellent utility as bioscaffolds in recapitulating the complex biochemical microenvironment, however, their use as bioinks in 3D bioprinting to generate functional biomimetic tissues has been limited by their printability and lack of tunable physical properties. Here, we describe a method to produce photocrosslinkable tissue-specific dECM bioinks for fabricating patient-specific tissues with high control over complex microarchitecture and mechanical properties using a digital light processing (DLP)-based scanningless and continuous 3D bioprinter. We demonstrated that tissue-matched dECM bioinks provided a conducive environment for maintaining high viability and maturation of human induced pluripotent stem cell (hiPSC)-derived cardiomyocytes and hepatocytes. Microscale patterning also guided spontaneous cellular reorganization into predesigned striated heart and lobular liver structures through biophysical cues. Our methodology enables a light-based approach to rapidly bioprint dECM bioinks with accurate tissue-scale design to engineer physiologically-relevant functional human tissues for applications in biology, regenerative medicine, and diagnostics.","author":[{"dropping-particle":"","family":"Yu","given":"Claire","non-dropping-particle":"","parse-names":false,"suffix":""},{"dropping-particle":"","family":"Ma","given":"Xuanyi","non-dropping-particle":"","parse-names":false,"suffix":""},{"dropping-particle":"","family":"Zhu","given":"Wei","non-dropping-particle":"","parse-names":false,"suffix":""},{"dropping-particle":"","family":"Wang","given":"Pengrui","non-dropping-particle":"","parse-names":false,"suffix":""},{"dropping-particle":"","family":"Miller","given":"Kathleen L.","non-dropping-particle":"","parse-names":false,"suffix":""},{"dropping-particle":"","family":"Stupin","given":"Jacob","non-dropping-particle":"","parse-names":false,"suffix":""},{"dropping-particle":"","family":"Koroleva-Maharajh","given":"Anna","non-dropping-particle":"","parse-names":false,"suffix":""},{"dropping-particle":"","family":"Hairabedian","given":"Alexandria","non-dropping-particle":"","parse-names":false,"suffix":""},{"dropping-particle":"","family":"Chen","given":"Shaochen","non-dropping-particle":"","parse-names":false,"suffix":""}],"container-title":"Biomaterials","id":"ITEM-1","issue":"September 2018","issued":{"date-parts":[["2019"]]},"page":"1-13","publisher":"Elsevier","title":"Scanningless and continuous 3D bioprinting of human tissues with decellularized extracellular matrix","type":"article-journal","volume":"194"},"uris":["http://www.mendeley.com/documents/?uuid=9f6214d3-e1ca-465e-8d8b-f71ee516d484"]}],"mendeley":{"formattedCitation":"(Yu et al., 2019)","plainTextFormattedCitation":"(Yu et al., 2019)","previouslyFormattedCitation":"(Yu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(Yu et al., 2019)</w:t>
            </w:r>
            <w:r w:rsidRPr="00AD7D1D">
              <w:rPr>
                <w:rFonts w:cs="Times New Roman"/>
                <w:sz w:val="18"/>
                <w:szCs w:val="18"/>
                <w:lang w:eastAsia="ko-KR"/>
              </w:rPr>
              <w:fldChar w:fldCharType="end"/>
            </w:r>
          </w:p>
        </w:tc>
      </w:tr>
      <w:tr w:rsidR="00AD7D1D" w:rsidRPr="00AD7D1D" w14:paraId="543821D7" w14:textId="77777777" w:rsidTr="00766BF4">
        <w:trPr>
          <w:trHeight w:val="20"/>
          <w:jc w:val="center"/>
        </w:trPr>
        <w:tc>
          <w:tcPr>
            <w:tcW w:w="904" w:type="dxa"/>
            <w:vMerge/>
            <w:tcBorders>
              <w:top w:val="nil"/>
              <w:bottom w:val="single" w:sz="4" w:space="0" w:color="auto"/>
              <w:right w:val="single" w:sz="4" w:space="0" w:color="auto"/>
            </w:tcBorders>
            <w:vAlign w:val="center"/>
          </w:tcPr>
          <w:p w14:paraId="6373689A"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5D80B795"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2E0FAE9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HepG2/C3A,</w:t>
            </w:r>
          </w:p>
        </w:tc>
        <w:tc>
          <w:tcPr>
            <w:tcW w:w="2102" w:type="dxa"/>
            <w:tcBorders>
              <w:top w:val="single" w:sz="4" w:space="0" w:color="auto"/>
              <w:left w:val="nil"/>
              <w:bottom w:val="single" w:sz="4" w:space="0" w:color="auto"/>
              <w:right w:val="nil"/>
            </w:tcBorders>
            <w:vAlign w:val="center"/>
          </w:tcPr>
          <w:p w14:paraId="2AA99A11" w14:textId="77777777" w:rsidR="001F492A" w:rsidRPr="00AD7D1D" w:rsidRDefault="001F492A" w:rsidP="00766BF4">
            <w:pPr>
              <w:adjustRightInd w:val="0"/>
              <w:spacing w:before="0" w:after="0"/>
              <w:jc w:val="center"/>
              <w:rPr>
                <w:rFonts w:cs="Times New Roman"/>
                <w:sz w:val="18"/>
                <w:szCs w:val="18"/>
                <w:lang w:eastAsia="ko-KR"/>
              </w:rPr>
            </w:pPr>
            <w:proofErr w:type="spellStart"/>
            <w:proofErr w:type="gramStart"/>
            <w:r w:rsidRPr="00AD7D1D">
              <w:rPr>
                <w:rFonts w:cs="Times New Roman"/>
                <w:sz w:val="18"/>
                <w:szCs w:val="18"/>
                <w:lang w:eastAsia="ko-KR"/>
              </w:rPr>
              <w:t>EA.hy</w:t>
            </w:r>
            <w:proofErr w:type="spellEnd"/>
            <w:proofErr w:type="gramEnd"/>
            <w:r w:rsidRPr="00AD7D1D">
              <w:rPr>
                <w:rFonts w:cs="Times New Roman"/>
                <w:sz w:val="18"/>
                <w:szCs w:val="18"/>
                <w:lang w:eastAsia="ko-KR"/>
              </w:rPr>
              <w:t xml:space="preserve"> 926</w:t>
            </w:r>
          </w:p>
        </w:tc>
        <w:tc>
          <w:tcPr>
            <w:tcW w:w="4677" w:type="dxa"/>
            <w:tcBorders>
              <w:top w:val="single" w:sz="4" w:space="0" w:color="auto"/>
              <w:left w:val="nil"/>
              <w:bottom w:val="single" w:sz="4" w:space="0" w:color="auto"/>
              <w:right w:val="nil"/>
            </w:tcBorders>
            <w:vAlign w:val="center"/>
          </w:tcPr>
          <w:p w14:paraId="47885564"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 preset cartridge</w:t>
            </w:r>
          </w:p>
        </w:tc>
        <w:tc>
          <w:tcPr>
            <w:tcW w:w="2127" w:type="dxa"/>
            <w:tcBorders>
              <w:top w:val="single" w:sz="4" w:space="0" w:color="auto"/>
              <w:left w:val="nil"/>
              <w:bottom w:val="single" w:sz="4" w:space="0" w:color="auto"/>
            </w:tcBorders>
            <w:vAlign w:val="center"/>
          </w:tcPr>
          <w:p w14:paraId="5440C7A7" w14:textId="319F7297" w:rsidR="001F492A" w:rsidRPr="00AD7D1D" w:rsidRDefault="001F492A" w:rsidP="00766BF4">
            <w:pPr>
              <w:adjustRightInd w:val="0"/>
              <w:spacing w:before="0" w:after="0"/>
              <w:jc w:val="center"/>
              <w:rPr>
                <w:rFonts w:cs="Times New Roman"/>
                <w:sz w:val="18"/>
                <w:szCs w:val="18"/>
                <w:lang w:eastAsia="ko-KR"/>
              </w:rPr>
            </w:pPr>
            <w:r w:rsidRPr="00AD7D1D">
              <w:rPr>
                <w:rFonts w:cs="Times New Roman"/>
                <w:noProof/>
                <w:sz w:val="18"/>
                <w:szCs w:val="18"/>
                <w:lang w:eastAsia="ko-KR"/>
              </w:rPr>
              <w:fldChar w:fldCharType="begin" w:fldLock="1"/>
            </w:r>
            <w:r w:rsidR="004928D2" w:rsidRPr="00AD7D1D">
              <w:rPr>
                <w:rFonts w:cs="Times New Roman"/>
                <w:noProof/>
                <w:sz w:val="18"/>
                <w:szCs w:val="18"/>
                <w:lang w:eastAsia="ko-KR"/>
              </w:rPr>
              <w:instrText>ADDIN CSL_CITATION {"citationItems":[{"id":"ITEM-1","itemData":{"DOI":"10.1002/smll.201905505","ISSN":"16136829","PMID":"32078240","abstract":"Highly vascularized complex liver tissue is generally divided into lobes, lobules, hepatocytes, and sinusoids, which can be viewed under different types of lens from the micro- to macro-scale. To engineer multiscaled heterogeneous tissues, a sophisticated and rapid tissue engineering approach is required, such as advanced 3D bioprinting. In this study, a preset extrusion bioprinting technique, which can create heterogeneous, multicellular, and multimaterial structures simultaneously, is utilized for creating a hepatic lobule (≈1 mm) array. The fabricated hepatic lobules include hepatic cells, endothelial cells, and a lumen. The endothelial cells surround the hepatic cells, the exterior of the lobules, the lumen, and finally, become interconnected with each other. Compared to hepatic cell/endothelial cell mixtures, the fabricated hepatic lobule shows higher albumin secretion, urea production, and albumin, MRP2, and CD31 protein levels, as well as, cytochrome P450 enzyme activity. It is found that each cell type with spatial cell patterning in bioink accelerates cellular organization, which could preserve structural integrity and improve cellular functions. In conclusion, preset extruded hepatic lobules within a highly vascularized construct are successfully constructed, enabling both micro- and macro-scale tissue fabrication, which can support the creation of large 3D tissue constructs for multiscale tissue engineering.","author":[{"dropping-particle":"","family":"Kang","given":"Donggu","non-dropping-particle":"","parse-names":false,"suffix":""},{"dropping-particle":"","family":"Hong","given":"Gyusik","non-dropping-particle":"","parse-names":false,"suffix":""},{"dropping-particle":"","family":"An","given":"Seongmin","non-dropping-particle":"","parse-names":false,"suffix":""},{"dropping-particle":"","family":"Jang","given":"Ilho","non-dropping-particle":"","parse-names":false,"suffix":""},{"dropping-particle":"","family":"Yun","given":"Won Soo","non-dropping-particle":"","parse-names":false,"suffix":""},{"dropping-particle":"","family":"Shim","given":"Jin Hyung","non-dropping-particle":"","parse-names":false,"suffix":""},{"dropping-particle":"","family":"Jin","given":"Songwan","non-dropping-particle":"","parse-names":false,"suffix":""}],"container-title":"Small","id":"ITEM-1","issue":"13","issued":{"date-parts":[["2020"]]},"page":"1-9","title":"Bioprinting of Multiscaled Hepatic Lobules within a Highly Vascularized Construct","type":"article-journal","volume":"16"},"uris":["http://www.mendeley.com/documents/?uuid=99369b94-375b-4762-854c-41909ab1f06f"]}],"mendeley":{"formattedCitation":"(Kang et al., 2020)","plainTextFormattedCitation":"(Kang et al., 2020)","previouslyFormattedCitation":"(Kang et al., 2020)"},"properties":{"noteIndex":0},"schema":"https://github.com/citation-style-language/schema/raw/master/csl-citation.json"}</w:instrText>
            </w:r>
            <w:r w:rsidRPr="00AD7D1D">
              <w:rPr>
                <w:rFonts w:cs="Times New Roman"/>
                <w:noProof/>
                <w:sz w:val="18"/>
                <w:szCs w:val="18"/>
                <w:lang w:eastAsia="ko-KR"/>
              </w:rPr>
              <w:fldChar w:fldCharType="separate"/>
            </w:r>
            <w:r w:rsidRPr="00AD7D1D">
              <w:rPr>
                <w:rFonts w:cs="Times New Roman"/>
                <w:noProof/>
                <w:sz w:val="18"/>
                <w:szCs w:val="18"/>
                <w:lang w:eastAsia="ko-KR"/>
              </w:rPr>
              <w:t>(Kang et al., 2020)</w:t>
            </w:r>
            <w:r w:rsidRPr="00AD7D1D">
              <w:rPr>
                <w:rFonts w:cs="Times New Roman"/>
                <w:noProof/>
                <w:sz w:val="18"/>
                <w:szCs w:val="18"/>
                <w:lang w:eastAsia="ko-KR"/>
              </w:rPr>
              <w:fldChar w:fldCharType="end"/>
            </w:r>
          </w:p>
        </w:tc>
      </w:tr>
      <w:tr w:rsidR="00AD7D1D" w:rsidRPr="00AD7D1D" w14:paraId="5812B9FD" w14:textId="77777777" w:rsidTr="00766BF4">
        <w:trPr>
          <w:trHeight w:val="20"/>
          <w:jc w:val="center"/>
        </w:trPr>
        <w:tc>
          <w:tcPr>
            <w:tcW w:w="904" w:type="dxa"/>
            <w:vMerge/>
            <w:tcBorders>
              <w:top w:val="nil"/>
              <w:bottom w:val="single" w:sz="4" w:space="0" w:color="auto"/>
              <w:right w:val="single" w:sz="4" w:space="0" w:color="auto"/>
            </w:tcBorders>
            <w:vAlign w:val="center"/>
          </w:tcPr>
          <w:p w14:paraId="08771C96"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5C90540C"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27F53AFC"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hiHep</w:t>
            </w:r>
            <w:proofErr w:type="spellEnd"/>
          </w:p>
        </w:tc>
        <w:tc>
          <w:tcPr>
            <w:tcW w:w="2102" w:type="dxa"/>
            <w:tcBorders>
              <w:top w:val="single" w:sz="4" w:space="0" w:color="auto"/>
              <w:left w:val="nil"/>
              <w:bottom w:val="single" w:sz="4" w:space="0" w:color="auto"/>
              <w:right w:val="nil"/>
            </w:tcBorders>
            <w:vAlign w:val="center"/>
          </w:tcPr>
          <w:p w14:paraId="05E49B3C"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2E23FD6D"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DLP-based printing</w:t>
            </w:r>
          </w:p>
        </w:tc>
        <w:tc>
          <w:tcPr>
            <w:tcW w:w="2127" w:type="dxa"/>
            <w:tcBorders>
              <w:top w:val="single" w:sz="4" w:space="0" w:color="auto"/>
              <w:left w:val="nil"/>
              <w:bottom w:val="single" w:sz="4" w:space="0" w:color="auto"/>
            </w:tcBorders>
            <w:vAlign w:val="center"/>
          </w:tcPr>
          <w:p w14:paraId="35BE1404" w14:textId="7C4F96F6"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{"citationItems":[{"id":"ITEM-1","itemData":{"DOI":"10.1016/j.msec.2020.110625","ISSN":"18730191","PMID":"32228893","abstract":"As one of the most effective treatments of end-stage liver disease, liver transplantation still suffers from a shortage of donor organs or a low degree of engraftment. Thus, alternatives to liver transplantation, such as liver support systems, have to be extensively explored. In this study, a novel liver microtissue with an inner gear-like structure, which achieved a larger body surface area, was designed and manufactured to improve hepatic functional restoration. The liver-specific bioinks were developed by combining photocurable methacrylated gelatin (GelMA) with liver decellularized extracellular matrix (dECM), and human-induced hepatocytes (hiHep cells) were encapsulated to form cell-laden bioinks. The mechanical properties, swelling, and cytocompatibility of GelMA/dECM bioinks were carefully characterized before 3D printing. Then, the digital light process (DLP)-based bioprinting was used to fabricate the liver microtissue, and liver dECM was found to improve both the printability and cell viability of GelMA bioinks. hiHep cells were also found to spread farther and have better hepatocyte-specific functions (albumin secretion and urea) in the liver microtissue when liver dECM was added to the GelMA bioinks. Our results provide a promising liver dECM-based cell-laden bioink for liver microtissue fabrication, which would be a potential liver tissue engineering product to help restore hepatic functions.","author":[{"dropping-particle":"","family":"Mao","given":"Qijiang","non-dropping-particle":"","parse-names":false,"suffix":""},{"dropping-particle":"","family":"Wang","given":"Yifan","non-dropping-particle":"","parse-names":false,"suffix":""},{"dropping-particle":"","family":"Li","given":"Yang","non-dropping-particle":"","parse-names":false,"suffix":""},{"dropping-particle":"","family":"Juengpanich","given":"Sarun","non-dropping-particle":"","parse-names":false,"suffix":""},{"dropping-particle":"","family":"Li","given":"Wenhuan","non-dropping-particle":"","parse-names":false,"suffix":""},{"dropping-particle":"","family":"Chen","given":"Mingyu","non-dropping-particle":"","parse-names":false,"suffix":""},{"dropping-particle":"","family":"Yin","given":"Jun","non-dropping-particle":"","parse-names":false,"suffix":""},{"dropping-particle":"","family":"Fu","given":"Jianzhong","non-dropping-particle":"","parse-names":false,"suffix":""},{"dropping-particle":"","family":"Cai","given":"Xiujun","non-dropping-particle":"","parse-names":false,"suffix":""}],"container-title":"Materials Science and Engineering C","id":"ITEM-1","issue":"December 2019","issued":{"date-parts":[["2020"]]},"page":"110625","publisher":"Elsevier","title":"Fabrication of liver microtissue with liver decellularized extracellular matrix (dECM) bioink by digital light processing (DLP) bioprinting","type":"article-journal","volume":"109"},"uris":["http://www.mendeley.com/documents/?uuid=a6feca16-367e-470f-9caf-d1155e704110","http://www.mendeley.com/documents/?uuid=d27422cd-3b7f-4edc-8c00-422671e6c4e6"]}],"mendeley":{"formattedCitation":"(Mao et al., 2020)","plainTextFormattedCitation":"(Mao et al., 2020)","previouslyFormattedCitation":"(Mao et al., 2020c)"},"properties":{"noteIndex":0},"schema":"https://github.com/citation-style-language/schema/raw/master/csl-citation.json"}</w:instrText>
            </w:r>
            <w:r w:rsidRPr="00AD7D1D">
              <w:rPr>
                <w:rFonts w:cs="Times New Roman"/>
                <w:sz w:val="18"/>
                <w:szCs w:val="18"/>
                <w:lang w:eastAsia="ko-KR"/>
              </w:rPr>
              <w:fldChar w:fldCharType="separate"/>
            </w:r>
            <w:r w:rsidR="004928D2" w:rsidRPr="00AD7D1D">
              <w:rPr>
                <w:rFonts w:cs="Times New Roman"/>
                <w:noProof/>
                <w:sz w:val="18"/>
                <w:szCs w:val="18"/>
                <w:lang w:eastAsia="ko-KR"/>
              </w:rPr>
              <w:t>(Mao et al., 2020)</w:t>
            </w:r>
            <w:r w:rsidRPr="00AD7D1D">
              <w:rPr>
                <w:rFonts w:cs="Times New Roman"/>
                <w:sz w:val="18"/>
                <w:szCs w:val="18"/>
                <w:lang w:eastAsia="ko-KR"/>
              </w:rPr>
              <w:fldChar w:fldCharType="end"/>
            </w:r>
          </w:p>
        </w:tc>
      </w:tr>
      <w:tr w:rsidR="00AD7D1D" w:rsidRPr="00AD7D1D" w14:paraId="10BDACDE" w14:textId="77777777" w:rsidTr="00766BF4">
        <w:trPr>
          <w:trHeight w:val="20"/>
          <w:jc w:val="center"/>
        </w:trPr>
        <w:tc>
          <w:tcPr>
            <w:tcW w:w="904" w:type="dxa"/>
            <w:vMerge w:val="restart"/>
            <w:tcBorders>
              <w:top w:val="single" w:sz="4" w:space="0" w:color="auto"/>
              <w:bottom w:val="single" w:sz="4" w:space="0" w:color="auto"/>
              <w:right w:val="nil"/>
            </w:tcBorders>
            <w:vAlign w:val="center"/>
          </w:tcPr>
          <w:p w14:paraId="6176054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Kidney</w:t>
            </w:r>
          </w:p>
        </w:tc>
        <w:tc>
          <w:tcPr>
            <w:tcW w:w="1648" w:type="dxa"/>
            <w:tcBorders>
              <w:top w:val="single" w:sz="4" w:space="0" w:color="auto"/>
              <w:bottom w:val="single" w:sz="4" w:space="0" w:color="auto"/>
              <w:right w:val="nil"/>
            </w:tcBorders>
            <w:vAlign w:val="center"/>
          </w:tcPr>
          <w:p w14:paraId="07B4B9D4"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Proximal tubule</w:t>
            </w:r>
          </w:p>
        </w:tc>
        <w:tc>
          <w:tcPr>
            <w:tcW w:w="2009" w:type="dxa"/>
            <w:tcBorders>
              <w:top w:val="single" w:sz="4" w:space="0" w:color="auto"/>
              <w:left w:val="nil"/>
              <w:bottom w:val="single" w:sz="4" w:space="0" w:color="auto"/>
              <w:right w:val="nil"/>
            </w:tcBorders>
            <w:vAlign w:val="center"/>
          </w:tcPr>
          <w:p w14:paraId="3B49AF5D"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RPTEC/TERT1</w:t>
            </w:r>
          </w:p>
        </w:tc>
        <w:tc>
          <w:tcPr>
            <w:tcW w:w="2102" w:type="dxa"/>
            <w:tcBorders>
              <w:top w:val="single" w:sz="4" w:space="0" w:color="auto"/>
              <w:left w:val="nil"/>
              <w:bottom w:val="single" w:sz="4" w:space="0" w:color="auto"/>
              <w:right w:val="nil"/>
            </w:tcBorders>
            <w:vAlign w:val="center"/>
          </w:tcPr>
          <w:p w14:paraId="14D9693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HNDF</w:t>
            </w:r>
          </w:p>
        </w:tc>
        <w:tc>
          <w:tcPr>
            <w:tcW w:w="4677" w:type="dxa"/>
            <w:tcBorders>
              <w:top w:val="single" w:sz="4" w:space="0" w:color="auto"/>
              <w:left w:val="nil"/>
              <w:bottom w:val="single" w:sz="4" w:space="0" w:color="auto"/>
              <w:right w:val="nil"/>
            </w:tcBorders>
            <w:vAlign w:val="center"/>
          </w:tcPr>
          <w:p w14:paraId="73A62211" w14:textId="77777777" w:rsidR="001F492A" w:rsidRPr="00AD7D1D" w:rsidRDefault="001F492A" w:rsidP="00766BF4">
            <w:pPr>
              <w:pStyle w:val="a"/>
              <w:numPr>
                <w:ilvl w:val="0"/>
                <w:numId w:val="0"/>
              </w:numPr>
              <w:adjustRightInd w:val="0"/>
              <w:spacing w:before="0" w:after="0"/>
              <w:jc w:val="center"/>
              <w:rPr>
                <w:rFonts w:eastAsiaTheme="minorEastAsia"/>
                <w:sz w:val="18"/>
                <w:szCs w:val="18"/>
                <w:lang w:eastAsia="ko-KR"/>
              </w:rPr>
            </w:pPr>
            <w:r w:rsidRPr="00AD7D1D">
              <w:rPr>
                <w:rFonts w:eastAsiaTheme="minorEastAsia"/>
                <w:sz w:val="18"/>
                <w:szCs w:val="18"/>
                <w:lang w:eastAsia="ko-KR"/>
              </w:rPr>
              <w:t>Extrusion-based printing, fugitive bio</w:t>
            </w:r>
            <w:r w:rsidRPr="00AD7D1D">
              <w:rPr>
                <w:sz w:val="18"/>
                <w:szCs w:val="18"/>
                <w:lang w:eastAsia="ko-KR"/>
              </w:rPr>
              <w:t xml:space="preserve">material </w:t>
            </w:r>
            <w:r w:rsidRPr="00AD7D1D">
              <w:rPr>
                <w:rFonts w:eastAsiaTheme="minorEastAsia"/>
                <w:sz w:val="18"/>
                <w:szCs w:val="18"/>
                <w:lang w:eastAsia="ko-KR"/>
              </w:rPr>
              <w:t>ink</w:t>
            </w:r>
          </w:p>
        </w:tc>
        <w:tc>
          <w:tcPr>
            <w:tcW w:w="2127" w:type="dxa"/>
            <w:tcBorders>
              <w:top w:val="single" w:sz="4" w:space="0" w:color="auto"/>
              <w:left w:val="nil"/>
              <w:bottom w:val="single" w:sz="4" w:space="0" w:color="auto"/>
            </w:tcBorders>
            <w:vAlign w:val="center"/>
          </w:tcPr>
          <w:p w14:paraId="4775E421" w14:textId="07A0E63E"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{"citationItems":[{"id":"ITEM-1","itemData":{"DOI":"10.1038/srep34845","ISSN":"20452322","PMID":"27725720","abstract":"Three-dimensional models of kidney tissue that recapitulate human responses are needed for drug screening, disease modeling, and, ultimately, kidney organ engineering. Here, we report a bioprinting method for creating 3D human renal proximal tubules in vitro that are fully embedded within an extracellular matrix and housed in perfusable tissue chips, allowing them to be maintained for greater than two months. Their convoluted tubular architecture is circumscribed by proximal tubule epithelial cells and actively perfused through the open lumen. These engineered 3D proximal tubules on chip exhibit significantly enhanced epithelial morphology and functional properties relative to the same cells grown on 2D controls with or without perfusion. Upon introducing the nephrotoxin, Cyclosporine A, the epithelial barrier is disrupted in a dose-dependent manner. Our bioprinting method provides a new route for programmably fabricating advanced human kidney tissue models on demand.","author":[{"dropping-particle":"","family":"Homan","given":"Kimberly A.","non-dropping-particle":"","parse-names":false,"suffix":""},{"dropping-particle":"","family":"Kolesky","given":"David B.","non-dropping-particle":"","parse-names":false,"suffix":""},{"dropping-particle":"","family":"Skylar-Scott","given":"Mark A.","non-dropping-particle":"","parse-names":false,"suffix":""},{"dropping-particle":"","family":"Herrmann","given":"Jessica","non-dropping-particle":"","parse-names":false,"suffix":""},{"dropping-particle":"","family":"Obuobi","given":"Humphrey","non-dropping-particle":"","parse-names":false,"suffix":""},{"dropping-particle":"","family":"Moisan","given":"Annie","non-dropping-particle":"","parse-names":false,"suffix":""},{"dropping-particle":"","family":"Lewis","given":"Jennifer A.","non-dropping-particle":"","parse-names":false,"suffix":""}],"container-title":"Scientific Reports","id":"ITEM-1","issued":{"date-parts":[["2016"]]},"page":"1-13","publisher":"Nature Publishing Group","title":"Bioprinting of 3D Convoluted Renal Proximal Tubules on Perfusable Chips","type":"article-journal","volume":"6"},"uris":["http://www.mendeley.com/documents/?uuid=57cfdd06-c22c-4f7a-a015-7f62ba25739a"]}],"mendeley":{"formattedCitation":"(Homan et al., 2016)","plainTextFormattedCitation":"(Homan et al., 2016)","previouslyFormattedCitation":"(Homan et al., 2016)"},"properties":{"noteIndex":0},"schema":"https://github.com/citation-style-language/schema/raw/master/csl-citation.json"}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(Homan et al., 2016)</w:t>
            </w:r>
            <w:r w:rsidRPr="00AD7D1D">
              <w:rPr>
                <w:rFonts w:cs="Times New Roman"/>
                <w:sz w:val="18"/>
                <w:szCs w:val="18"/>
                <w:lang w:eastAsia="ko-KR"/>
              </w:rPr>
              <w:fldChar w:fldCharType="end"/>
            </w:r>
          </w:p>
        </w:tc>
      </w:tr>
      <w:tr w:rsidR="00AD7D1D" w:rsidRPr="00AD7D1D" w14:paraId="20783E6B" w14:textId="77777777" w:rsidTr="00766BF4">
        <w:trPr>
          <w:trHeight w:val="20"/>
          <w:jc w:val="center"/>
        </w:trPr>
        <w:tc>
          <w:tcPr>
            <w:tcW w:w="904" w:type="dxa"/>
            <w:vMerge/>
            <w:tcBorders>
              <w:top w:val="nil"/>
              <w:bottom w:val="single" w:sz="4" w:space="0" w:color="auto"/>
              <w:right w:val="single" w:sz="4" w:space="0" w:color="auto"/>
            </w:tcBorders>
            <w:vAlign w:val="center"/>
          </w:tcPr>
          <w:p w14:paraId="579D832F"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50BE874D"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Proximal tubule with vascular interface</w:t>
            </w:r>
          </w:p>
        </w:tc>
        <w:tc>
          <w:tcPr>
            <w:tcW w:w="2009" w:type="dxa"/>
            <w:tcBorders>
              <w:top w:val="single" w:sz="4" w:space="0" w:color="auto"/>
              <w:left w:val="nil"/>
              <w:bottom w:val="single" w:sz="4" w:space="0" w:color="auto"/>
              <w:right w:val="nil"/>
            </w:tcBorders>
            <w:vAlign w:val="center"/>
          </w:tcPr>
          <w:p w14:paraId="38597E06"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RPTEC/TERT1, cAP-0004</w:t>
            </w:r>
          </w:p>
        </w:tc>
        <w:tc>
          <w:tcPr>
            <w:tcW w:w="2102" w:type="dxa"/>
            <w:tcBorders>
              <w:top w:val="single" w:sz="4" w:space="0" w:color="auto"/>
              <w:left w:val="nil"/>
              <w:bottom w:val="single" w:sz="4" w:space="0" w:color="auto"/>
              <w:right w:val="nil"/>
            </w:tcBorders>
            <w:vAlign w:val="center"/>
          </w:tcPr>
          <w:p w14:paraId="5C4478FB"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49E215FE"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rFonts w:eastAsiaTheme="minorEastAsia"/>
                <w:sz w:val="18"/>
                <w:szCs w:val="18"/>
                <w:lang w:eastAsia="ko-KR"/>
              </w:rPr>
              <w:t>Extrusion-based printing, fugitive bio</w:t>
            </w:r>
            <w:r w:rsidRPr="00AD7D1D">
              <w:rPr>
                <w:sz w:val="18"/>
                <w:szCs w:val="18"/>
                <w:lang w:eastAsia="ko-KR"/>
              </w:rPr>
              <w:t xml:space="preserve">material </w:t>
            </w:r>
            <w:r w:rsidRPr="00AD7D1D">
              <w:rPr>
                <w:rFonts w:eastAsiaTheme="minorEastAsia"/>
                <w:sz w:val="18"/>
                <w:szCs w:val="18"/>
                <w:lang w:eastAsia="ko-KR"/>
              </w:rPr>
              <w:t>ink</w:t>
            </w:r>
          </w:p>
        </w:tc>
        <w:tc>
          <w:tcPr>
            <w:tcW w:w="2127" w:type="dxa"/>
            <w:tcBorders>
              <w:top w:val="single" w:sz="4" w:space="0" w:color="auto"/>
              <w:left w:val="nil"/>
              <w:bottom w:val="single" w:sz="4" w:space="0" w:color="auto"/>
            </w:tcBorders>
            <w:vAlign w:val="center"/>
          </w:tcPr>
          <w:p w14:paraId="01727ED4" w14:textId="7B657F4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{"citationItems":[{"id":"ITEM-1","itemData":{"DOI":"10.1073/pnas.1815208116","ISSN":"10916490","PMID":"30833403","abstract":"Three-dimensional renal tissues that emulate the cellular composition, geometry, and function of native kidney tissue would enable fundamental studies of filtration and reabsorption. Here, we have created 3D vascularized proximal tubule models composed of adjacent conduits that are lined with confluent epithelium and endothelium, embedded in a permeable ECM, and independently addressed using a closed-loop perfusion system to investigate renal reabsorption. Our 3D kidney tissue allows for coculture of proximal tubule epithelium and vascular endothelium that exhibits active reabsorption via tubular–vascular exchange of solutes akin to native kidney tissue. Using this model, both albumin uptake and glucose reabsorption are quantified as a function of time. Epithelium–endothelium cross-talk is further studied by exposing proximal tubule cells to hyperglycemic conditions and monitoring endothelial cell dysfunction. This diseased state can be rescued by administering a glucose transport inhibitor. Our 3D kidney tissue provides a platform for in vitro studies of kidney function, disease modeling, and pharmacology.","author":[{"dropping-particle":"","family":"Lin","given":"Neil Y.C.","non-dropping-particle":"","parse-names":false,"suffix":""},{"dropping-particle":"","family":"Homan","given":"Kimberly A.","non-dropping-particle":"","parse-names":false,"suffix":""},{"dropping-particle":"","family":"Robinson","given":"Sanlin S.","non-dropping-particle":"","parse-names":false,"suffix":""},{"dropping-particle":"","family":"Kolesky","given":"David B.","non-dropping-particle":"","parse-names":false,"suffix":""},{"dropping-particle":"","family":"Duarte","given":"Nathan","non-dropping-particle":"","parse-names":false,"suffix":""},{"dropping-particle":"","family":"Moisan","given":"Annie","non-dropping-particle":"","parse-names":false,"suffix":""},{"dropping-particle":"","family":"Lewis","given":"Jennifer A.","non-dropping-particle":"","parse-names":false,"suffix":""}],"container-title":"Proceedings of the National Academy of Sciences of the United States of America","id":"ITEM-1","issue":"12","issued":{"date-parts":[["2019"]]},"page":"5399-5404","title":"Renal reabsorption in 3D vascularized proximal tubule models","type":"article-journal","volume":"116"},"uris":["http://www.mendeley.com/documents/?uuid=50b43288-6e80-406f-ad2c-dd63d8b58460"]}],"mendeley":{"formattedCitation":"(Lin et al., 2019)","plainTextFormattedCitation":"(Lin et al., 2019)","previouslyFormattedCitation":"(Lin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(Lin et al., 2019)</w:t>
            </w:r>
            <w:r w:rsidRPr="00AD7D1D">
              <w:rPr>
                <w:rFonts w:cs="Times New Roman"/>
                <w:sz w:val="18"/>
                <w:szCs w:val="18"/>
                <w:lang w:eastAsia="ko-KR"/>
              </w:rPr>
              <w:fldChar w:fldCharType="end"/>
            </w:r>
          </w:p>
        </w:tc>
      </w:tr>
      <w:tr w:rsidR="00AD7D1D" w:rsidRPr="00AD7D1D" w14:paraId="27073559" w14:textId="77777777" w:rsidTr="00766BF4">
        <w:trPr>
          <w:trHeight w:val="20"/>
          <w:jc w:val="center"/>
        </w:trPr>
        <w:tc>
          <w:tcPr>
            <w:tcW w:w="904" w:type="dxa"/>
            <w:vMerge/>
            <w:tcBorders>
              <w:top w:val="nil"/>
              <w:bottom w:val="single" w:sz="4" w:space="0" w:color="auto"/>
              <w:right w:val="single" w:sz="4" w:space="0" w:color="auto"/>
            </w:tcBorders>
            <w:vAlign w:val="center"/>
          </w:tcPr>
          <w:p w14:paraId="3FFF5993"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421C456A"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519FCFF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HK-2, PCS-400-010</w:t>
            </w:r>
          </w:p>
        </w:tc>
        <w:tc>
          <w:tcPr>
            <w:tcW w:w="2102" w:type="dxa"/>
            <w:tcBorders>
              <w:top w:val="single" w:sz="4" w:space="0" w:color="auto"/>
              <w:left w:val="nil"/>
              <w:bottom w:val="single" w:sz="4" w:space="0" w:color="auto"/>
              <w:right w:val="nil"/>
            </w:tcBorders>
            <w:vAlign w:val="center"/>
          </w:tcPr>
          <w:p w14:paraId="7AFA3C79"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hBMMSC</w:t>
            </w:r>
            <w:proofErr w:type="spellEnd"/>
            <w:r w:rsidRPr="00AD7D1D">
              <w:rPr>
                <w:rFonts w:cs="Times New Roman"/>
                <w:sz w:val="18"/>
                <w:szCs w:val="18"/>
                <w:lang w:eastAsia="ko-KR"/>
              </w:rPr>
              <w:t>, HUVEC</w:t>
            </w:r>
          </w:p>
        </w:tc>
        <w:tc>
          <w:tcPr>
            <w:tcW w:w="4677" w:type="dxa"/>
            <w:tcBorders>
              <w:top w:val="single" w:sz="4" w:space="0" w:color="auto"/>
              <w:left w:val="nil"/>
              <w:bottom w:val="single" w:sz="4" w:space="0" w:color="auto"/>
              <w:right w:val="nil"/>
            </w:tcBorders>
            <w:vAlign w:val="center"/>
          </w:tcPr>
          <w:p w14:paraId="6CEEF6EC" w14:textId="77777777" w:rsidR="001F492A" w:rsidRPr="00AD7D1D" w:rsidRDefault="001F492A" w:rsidP="00766BF4">
            <w:pPr>
              <w:adjustRightInd w:val="0"/>
              <w:spacing w:before="0" w:after="0"/>
              <w:jc w:val="center"/>
              <w:rPr>
                <w:sz w:val="18"/>
                <w:szCs w:val="18"/>
                <w:lang w:eastAsia="ko-KR"/>
              </w:rPr>
            </w:pPr>
            <w:r w:rsidRPr="00AD7D1D">
              <w:rPr>
                <w:rFonts w:cs="Times New Roman"/>
                <w:sz w:val="18"/>
                <w:szCs w:val="18"/>
                <w:lang w:eastAsia="ko-KR"/>
              </w:rPr>
              <w:t>Extrusion-based printing, c</w:t>
            </w:r>
            <w:r w:rsidRPr="00AD7D1D">
              <w:rPr>
                <w:sz w:val="18"/>
                <w:szCs w:val="18"/>
                <w:lang w:eastAsia="ko-KR"/>
              </w:rPr>
              <w:t>o-axial cell printing</w:t>
            </w:r>
          </w:p>
        </w:tc>
        <w:tc>
          <w:tcPr>
            <w:tcW w:w="2127" w:type="dxa"/>
            <w:tcBorders>
              <w:top w:val="single" w:sz="4" w:space="0" w:color="auto"/>
              <w:left w:val="nil"/>
              <w:bottom w:val="single" w:sz="4" w:space="0" w:color="auto"/>
            </w:tcBorders>
            <w:vAlign w:val="center"/>
          </w:tcPr>
          <w:p w14:paraId="2683BD70" w14:textId="73E21E5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{"citationItems":[{"id":"ITEM-1","itemData":{"DOI":"10.1016/j.biomaterials.2019.119734","ISSN":"18785905","PMID":"31918226","abstract":"Despite significant progress in the development of renal tissue, recapitulation of perfusable complex renal tubular tissue with clinically relevant cellular heterogeneity is still remaining a challenge. In this study, using coaxial 3D cell-printing technique, we present microfluidic hollow tubes to realize tubular/vascular renal parenchyma composed of renal tubular epithelial and endothelial cells, respectively. We developed a functional hybrid bioink that inherits microenvironments for vascularized native kidney tissue with rapidly crosslinkable character to optimize cell functionality and retain the predefined hollow tubular structure. In addition, the novel bioink and 3D coaxial cell-printing technique provided a complex tube with tunable feature of monolayer and bilayer structure across the length of printed tube. Through prototyping a vascularized renal proximal tubule-on-a-chip, we showed its applicability to novel microfluidic renal tissue models. The renal subcapsular transplantation of the hollow tubes showed a long-term graft survival with the therapeutic capability of the tubular constructs in in vivo model of renal disease, which serves their applicability in regenerative medicine.","author":[{"dropping-particle":"","family":"Singh","given":"Narendra K.","non-dropping-particle":"","parse-names":false,"suffix":""},{"dropping-particle":"","family":"Han","given":"Wonil","non-dropping-particle":"","parse-names":false,"suffix":""},{"dropping-particle":"","family":"Nam","given":"Sun Ah","non-dropping-particle":"","parse-names":false,"suffix":""},{"dropping-particle":"","family":"Kim","given":"Jin Won","non-dropping-particle":"","parse-names":false,"suffix":""},{"dropping-particle":"","family":"Kim","given":"Jae Yun","non-dropping-particle":"","parse-names":false,"suffix":""},{"dropping-particle":"","family":"Kim","given":"Yong Kyun","non-dropping-particle":"","parse-names":false,"suffix":""},{"dropping-particle":"","family":"Cho","given":"Dong Woo","non-dropping-particle":"","parse-names":false,"suffix":""}],"container-title":"Biomaterials","id":"ITEM-1","issue":"June 2019","issued":{"date-parts":[["2020"]]},"page":"119734","publisher":"Elsevier","title":"Three-dimensional cell-printing of advanced renal tubular tissue analogue","type":"article-journal","volume":"232"},"uris":["http://www.mendeley.com/documents/?uuid=83ff60ed-2f4f-49eb-8387-98b18d23c5ed"]}],"mendeley":{"formattedCitation":"(Singh et al., 2020)","plainTextFormattedCitation":"(Singh et al., 2020)","previouslyFormattedCitation":"(Singh et al., 2020)"},"properties":{"noteIndex":0},"schema":"https://github.com/citation-style-language/schema/raw/master/csl-citation.json"}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(Singh et al., 2020)</w:t>
            </w:r>
            <w:r w:rsidRPr="00AD7D1D">
              <w:rPr>
                <w:rFonts w:cs="Times New Roman"/>
                <w:sz w:val="18"/>
                <w:szCs w:val="18"/>
                <w:lang w:eastAsia="ko-KR"/>
              </w:rPr>
              <w:fldChar w:fldCharType="end"/>
            </w:r>
          </w:p>
        </w:tc>
      </w:tr>
      <w:tr w:rsidR="00AD7D1D" w:rsidRPr="00AD7D1D" w14:paraId="6638173D" w14:textId="77777777" w:rsidTr="00766BF4">
        <w:trPr>
          <w:trHeight w:val="20"/>
          <w:jc w:val="center"/>
        </w:trPr>
        <w:tc>
          <w:tcPr>
            <w:tcW w:w="904" w:type="dxa"/>
            <w:vMerge w:val="restart"/>
            <w:tcBorders>
              <w:top w:val="single" w:sz="4" w:space="0" w:color="auto"/>
              <w:bottom w:val="single" w:sz="4" w:space="0" w:color="auto"/>
              <w:right w:val="nil"/>
            </w:tcBorders>
            <w:vAlign w:val="center"/>
          </w:tcPr>
          <w:p w14:paraId="5A9671F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Blood vessel</w:t>
            </w:r>
          </w:p>
        </w:tc>
        <w:tc>
          <w:tcPr>
            <w:tcW w:w="1648" w:type="dxa"/>
            <w:vMerge w:val="restart"/>
            <w:tcBorders>
              <w:top w:val="single" w:sz="4" w:space="0" w:color="auto"/>
              <w:bottom w:val="single" w:sz="4" w:space="0" w:color="auto"/>
              <w:right w:val="nil"/>
            </w:tcBorders>
            <w:vAlign w:val="center"/>
          </w:tcPr>
          <w:p w14:paraId="58A0153C"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Linear structure</w:t>
            </w:r>
          </w:p>
        </w:tc>
        <w:tc>
          <w:tcPr>
            <w:tcW w:w="2009" w:type="dxa"/>
            <w:tcBorders>
              <w:top w:val="single" w:sz="4" w:space="0" w:color="auto"/>
              <w:left w:val="nil"/>
              <w:bottom w:val="single" w:sz="4" w:space="0" w:color="auto"/>
              <w:right w:val="nil"/>
            </w:tcBorders>
            <w:vAlign w:val="center"/>
          </w:tcPr>
          <w:p w14:paraId="105B7139"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2102" w:type="dxa"/>
            <w:tcBorders>
              <w:top w:val="single" w:sz="4" w:space="0" w:color="auto"/>
              <w:left w:val="nil"/>
              <w:bottom w:val="single" w:sz="4" w:space="0" w:color="auto"/>
              <w:right w:val="nil"/>
            </w:tcBorders>
            <w:vAlign w:val="center"/>
          </w:tcPr>
          <w:p w14:paraId="1F1343B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4118A8AE"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rFonts w:eastAsiaTheme="minorEastAsia"/>
                <w:sz w:val="18"/>
                <w:szCs w:val="18"/>
                <w:lang w:eastAsia="ko-KR"/>
              </w:rPr>
              <w:t>Solid freeform fabrication</w:t>
            </w:r>
          </w:p>
        </w:tc>
        <w:tc>
          <w:tcPr>
            <w:tcW w:w="2127" w:type="dxa"/>
            <w:tcBorders>
              <w:top w:val="single" w:sz="4" w:space="0" w:color="auto"/>
              <w:left w:val="nil"/>
              <w:bottom w:val="single" w:sz="4" w:space="0" w:color="auto"/>
            </w:tcBorders>
            <w:vAlign w:val="center"/>
          </w:tcPr>
          <w:p w14:paraId="6A0BEAB5" w14:textId="19347A8E"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{"citationItems":[{"id":"ITEM-1","itemData":{"DOI":"10.1016/j.biomaterials.2014.05.083","ISSN":"18785905","PMID":"24965886","abstract":"We developed a methodology using 3D bio-printing technology to create a functional in vitro vascular channel with perfused open lumen using only cells and biological matrices. The fabricated vasculature has a tight, confluent endothelium lining, presenting barrier function for both plasma protein and high-molecular weight dextran molecule. The fluidic vascular channel is capable of supporting the viability of tissue up to 5 mm in distance at 5 million cells/mL density under the physiological flow condition. In static-cultured vascular channels, active angiogenic sprouting from the vessel surface was observed whereas physiological flow strongly suppressed this process. Gene expression analysis was reported in this study to show the potential of this vessel model in vascular biology research. The methods have great potential in vascularized tissue fabrication using 3D bio-printing technology as the vascular channel is simultaneously created while cells and matrix are printed around the channel in desired 3D patterns. It can also serve as a unique experimental tool for investigating fundamental mechanisms of vascular remodeling with extracellular matrix and maturation process under 3D flow condition. © 2014 Elsevier Ltd.","author":[{"dropping-particle":"","family":"Lee","given":"Vivian K.","non-dropping-particle":"","parse-names":false,"suffix":""},{"dropping-particle":"","family":"Kim","given":"Diana Y.","non-dropping-particle":"","parse-names":false,"suffix":""},{"dropping-particle":"","family":"Ngo","given":"Haygan","non-dropping-particle":"","parse-names":false,"suffix":""},{"dropping-particle":"","family":"Lee","given":"Young","non-dropping-particle":"","parse-names":false,"suffix":""},{"dropping-particle":"","family":"Seo","given":"Lan","non-dropping-particle":"","parse-names":false,"suffix":""},{"dropping-particle":"","family":"Yoo","given":"Seung Schik","non-dropping-particle":"","parse-names":false,"suffix":""},{"dropping-particle":"","family":"Vincent","given":"Peter A.","non-dropping-particle":"","parse-names":false,"suffix":""},{"dropping-particle":"","family":"Dai","given":"Guohao","non-dropping-particle":"","parse-names":false,"suffix":""}],"container-title":"Biomaterials","id":"ITEM-1","issue":"28","issued":{"date-parts":[["2014"]]},"page":"8092-8102","publisher":"Elsevier Ltd","title":"Creating perfused functional vascular channels using 3D bio-printing technology","type":"article-journal","volume":"35"},"uris":["http://www.mendeley.com/documents/?uuid=26a8a5e8-d495-4b5d-ab76-1c809502b12a"]}],"mendeley":{"formattedCitation":"(Lee et al., 2014a)","plainTextFormattedCitation":"(Lee et al., 2014a)","previouslyFormattedCitation":"(Lee et al., 2014a)"},"properties":{"noteIndex":0},"schema":"https://github.com/citation-style-language/schema/raw/master/csl-citation.json"}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(Lee et al., 2014a)</w:t>
            </w:r>
            <w:r w:rsidRPr="00AD7D1D">
              <w:rPr>
                <w:rFonts w:cs="Times New Roman"/>
                <w:sz w:val="18"/>
                <w:szCs w:val="18"/>
                <w:lang w:eastAsia="ko-KR"/>
              </w:rPr>
              <w:fldChar w:fldCharType="end"/>
            </w:r>
          </w:p>
        </w:tc>
      </w:tr>
      <w:tr w:rsidR="00AD7D1D" w:rsidRPr="00AD7D1D" w14:paraId="58C3F980" w14:textId="77777777" w:rsidTr="00766BF4">
        <w:trPr>
          <w:trHeight w:val="20"/>
          <w:jc w:val="center"/>
        </w:trPr>
        <w:tc>
          <w:tcPr>
            <w:tcW w:w="904" w:type="dxa"/>
            <w:vMerge/>
            <w:tcBorders>
              <w:top w:val="single" w:sz="4" w:space="0" w:color="auto"/>
              <w:bottom w:val="single" w:sz="4" w:space="0" w:color="auto"/>
              <w:right w:val="nil"/>
            </w:tcBorders>
            <w:vAlign w:val="center"/>
          </w:tcPr>
          <w:p w14:paraId="10E0782C"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bottom w:val="single" w:sz="4" w:space="0" w:color="auto"/>
              <w:right w:val="single" w:sz="4" w:space="0" w:color="auto"/>
            </w:tcBorders>
            <w:vAlign w:val="center"/>
          </w:tcPr>
          <w:p w14:paraId="0E6EF0E0"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511B8064"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2102" w:type="dxa"/>
            <w:tcBorders>
              <w:top w:val="single" w:sz="4" w:space="0" w:color="auto"/>
              <w:left w:val="nil"/>
              <w:bottom w:val="single" w:sz="4" w:space="0" w:color="auto"/>
              <w:right w:val="nil"/>
            </w:tcBorders>
            <w:vAlign w:val="center"/>
          </w:tcPr>
          <w:p w14:paraId="27194CF4"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HNLF</w:t>
            </w:r>
          </w:p>
        </w:tc>
        <w:tc>
          <w:tcPr>
            <w:tcW w:w="4677" w:type="dxa"/>
            <w:tcBorders>
              <w:top w:val="single" w:sz="4" w:space="0" w:color="auto"/>
              <w:left w:val="nil"/>
              <w:bottom w:val="single" w:sz="4" w:space="0" w:color="auto"/>
              <w:right w:val="nil"/>
            </w:tcBorders>
            <w:vAlign w:val="center"/>
          </w:tcPr>
          <w:p w14:paraId="10A9F134"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rFonts w:eastAsiaTheme="minorEastAsia"/>
                <w:sz w:val="18"/>
                <w:szCs w:val="18"/>
                <w:lang w:eastAsia="ko-KR"/>
              </w:rPr>
              <w:t>Extrusion-based printing, layer-by-layer approach</w:t>
            </w:r>
          </w:p>
        </w:tc>
        <w:tc>
          <w:tcPr>
            <w:tcW w:w="2127" w:type="dxa"/>
            <w:tcBorders>
              <w:top w:val="single" w:sz="4" w:space="0" w:color="auto"/>
              <w:left w:val="nil"/>
              <w:bottom w:val="single" w:sz="4" w:space="0" w:color="auto"/>
            </w:tcBorders>
            <w:vAlign w:val="center"/>
          </w:tcPr>
          <w:p w14:paraId="62971315" w14:textId="0177C3C2"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{"citationItems":[{"id":"ITEM-1","itemData":{"DOI":"10.1007/s12195-014-0340-0","ISSN":"18655033","abstract":"Although 3D bio-printing technology has great potential in creating complex tissues with multiple cell types and matrices, maintaining the viability of thick tissue construct for tissue growth and maturation after the printing is challenging due to lack of vascular perfusion. Perfused capillary network can be a solution for this issue; however, construction of a complete capillary network at single cell level using the existing technology is nearly impossible due to limitations in time and spatial resolution of the dispensing technology. To address the vascularization issue, we developed a 3D printing method to construct larger (lumen size of ~1 mm) fluidic vascular channels and to create adjacent capillary network through a natural maturation process, thus providing a feasible solution to connect the capillary network to the large perfused vascular channels. In our model, microvascular bed was formed in between two large fluidic vessels, and then connected to the vessels by angiogenic sprouting from the large channel edge. Our bio-printing technology has a great potential in engineering vascularized thick tissues and vascular niches, as the vascular channels are simultaneously created while cells and matrices are printed around the channels in desired 3D patterns. © 2014 Biomedical Engineering Society.","author":[{"dropping-particle":"","family":"Lee","given":"Vivian K.","non-dropping-particle":"","parse-names":false,"suffix":""},{"dropping-particle":"","family":"Lanzi","given":"Alison M.","non-dropping-particle":"","parse-names":false,"suffix":""},{"dropping-particle":"","family":"Ngo","given":"Haygan","non-dropping-particle":"","parse-names":false,"suffix":""},{"dropping-particle":"","family":"Yoo","given":"Seung Schik","non-dropping-particle":"","parse-names":false,"suffix":""},{"dropping-particle":"","family":"Vincent","given":"Peter A.","non-dropping-particle":"","parse-names":false,"suffix":""},{"dropping-particle":"","family":"Dai","given":"Guohao","non-dropping-particle":"","parse-names":false,"suffix":""}],"container-title":"Cellular and Molecular Bioengineering","id":"ITEM-1","issue":"3","issued":{"date-parts":[["2014"]]},"page":"460-472","title":"Generation of multi-scale vascular network system within 3D hydrogel using 3D bio-printing technology","type":"article-journal","volume":"7"},"uris":["http://www.mendeley.com/documents/?uuid=82093d36-f306-49b0-a800-eec90e115ab9"]}],"mendeley":{"formattedCitation":"(Lee et al., 2014b)","plainTextFormattedCitation":"(Lee et al., 2014b)","previouslyFormattedCitation":"(Lee et al., 2014b)"},"properties":{"noteIndex":0},"schema":"https://github.com/citation-style-language/schema/raw/master/csl-citation.json"}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(Lee et al., 2014b)</w:t>
            </w:r>
            <w:r w:rsidRPr="00AD7D1D">
              <w:rPr>
                <w:rFonts w:cs="Times New Roman"/>
                <w:sz w:val="18"/>
                <w:szCs w:val="18"/>
                <w:lang w:eastAsia="ko-KR"/>
              </w:rPr>
              <w:fldChar w:fldCharType="end"/>
            </w:r>
          </w:p>
        </w:tc>
      </w:tr>
      <w:tr w:rsidR="00AD7D1D" w:rsidRPr="00AD7D1D" w14:paraId="66DC5ADE" w14:textId="77777777" w:rsidTr="00766BF4">
        <w:trPr>
          <w:trHeight w:val="20"/>
          <w:jc w:val="center"/>
        </w:trPr>
        <w:tc>
          <w:tcPr>
            <w:tcW w:w="904" w:type="dxa"/>
            <w:vMerge/>
            <w:tcBorders>
              <w:top w:val="single" w:sz="4" w:space="0" w:color="auto"/>
              <w:bottom w:val="single" w:sz="4" w:space="0" w:color="auto"/>
              <w:right w:val="nil"/>
            </w:tcBorders>
            <w:vAlign w:val="center"/>
          </w:tcPr>
          <w:p w14:paraId="71477A6A"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bottom w:val="single" w:sz="4" w:space="0" w:color="auto"/>
              <w:right w:val="single" w:sz="4" w:space="0" w:color="auto"/>
            </w:tcBorders>
            <w:vAlign w:val="center"/>
          </w:tcPr>
          <w:p w14:paraId="5E302952"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78AE0F8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EPC</w:t>
            </w:r>
          </w:p>
        </w:tc>
        <w:tc>
          <w:tcPr>
            <w:tcW w:w="2102" w:type="dxa"/>
            <w:tcBorders>
              <w:top w:val="single" w:sz="4" w:space="0" w:color="auto"/>
              <w:left w:val="nil"/>
              <w:bottom w:val="single" w:sz="4" w:space="0" w:color="auto"/>
              <w:right w:val="nil"/>
            </w:tcBorders>
            <w:vAlign w:val="center"/>
          </w:tcPr>
          <w:p w14:paraId="48964E4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49453E60" w14:textId="77777777" w:rsidR="001F492A" w:rsidRPr="00AD7D1D" w:rsidRDefault="001F492A" w:rsidP="00766BF4">
            <w:pPr>
              <w:adjustRightInd w:val="0"/>
              <w:spacing w:before="0" w:after="0"/>
              <w:jc w:val="center"/>
              <w:rPr>
                <w:sz w:val="18"/>
                <w:szCs w:val="18"/>
                <w:lang w:eastAsia="ko-KR"/>
              </w:rPr>
            </w:pPr>
            <w:r w:rsidRPr="00AD7D1D">
              <w:rPr>
                <w:rFonts w:cs="Times New Roman"/>
                <w:sz w:val="18"/>
                <w:szCs w:val="18"/>
                <w:lang w:eastAsia="ko-KR"/>
              </w:rPr>
              <w:t>Extrusion-based printing, c</w:t>
            </w:r>
            <w:r w:rsidRPr="00AD7D1D">
              <w:rPr>
                <w:sz w:val="18"/>
                <w:szCs w:val="18"/>
                <w:lang w:eastAsia="ko-KR"/>
              </w:rPr>
              <w:t>o-axial cell printing</w:t>
            </w:r>
          </w:p>
        </w:tc>
        <w:tc>
          <w:tcPr>
            <w:tcW w:w="2127" w:type="dxa"/>
            <w:tcBorders>
              <w:top w:val="single" w:sz="4" w:space="0" w:color="auto"/>
              <w:left w:val="nil"/>
              <w:bottom w:val="single" w:sz="4" w:space="0" w:color="auto"/>
            </w:tcBorders>
            <w:vAlign w:val="center"/>
          </w:tcPr>
          <w:p w14:paraId="0076C125" w14:textId="50F6D744"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{"citationItems":[{"id":"ITEM-1","itemData":{"DOI":"10.1002/adfm.201700798","ISSN":"16163028","abstract":"Endothelial progenitor cells (EPCs) are a promising cell source for the treatment of several ischemic diseases for their potentials in neovascularization. However, the application of EPCs in cell-based therapy has shown low therapeutic efficacy due to hostile tissue conditions after ischemia. In this study, a bio-blood-vessel (BBV) is developed, which is produced using a novel hybrid bioink (a mixture of vascular-tissue-derived decellularized extracellular matrix (VdECM) and alginate) and a versatile 3D coaxial cell printing method for delivering EPC and proangiogenic drugs (atorvastatin) to the ischemic injury sites. The hybrid bioink not only provides a favorable environment to promote the proliferation, differentiation, and neovascularization of EPCs but also enables a direct fabrication of tubular BBV. By controlling the printing parameters, the printing method allows to construct BBVs in desired dimensions, carrying both EPCs and atorvastatin-loaded poly(lactic-co-glycolic) acid microspheres. The therapeutic efficacy of cell/drug-laden BBVs is evaluated in an ischemia model at nude mouse hind limb, which exhibits enhanced survival and differentiation of EPCs, increased rate of neovascularization, and remarkable salvage of ischemic limbs. These outcomes suggest that the 3D-printed ECM-mediated cell/drug implantation can be a new therapeutic approach for the treatment of various ischemic diseases.","author":[{"dropping-particle":"","family":"Gao","given":"Ge","non-dropping-particle":"","parse-names":false,"suffix":""},{"dropping-particle":"","family":"Lee","given":"Jun Hee","non-dropping-particle":"","parse-names":false,"suffix":""},{"dropping-particle":"","family":"Jang","given":"Jinah","non-dropping-particle":"","parse-names":false,"suffix":""},{"dropping-particle":"","family":"Lee","given":"Dong Han","non-dropping-particle":"","parse-names":false,"suffix":""},{"dropping-particle":"","family":"Kong","given":"Jeong Sik","non-dropping-particle":"","parse-names":false,"suffix":""},{"dropping-particle":"","family":"Kim","given":"Byoung Soo","non-dropping-particle":"","parse-names":false,"suffix":""},{"dropping-particle":"","family":"Choi","given":"Yeong Jin","non-dropping-particle":"","parse-names":false,"suffix":""},{"dropping-particle":"","family":"Jang","given":"Woong Bi","non-dropping-particle":"","parse-names":false,"suffix":""},{"dropping-particle":"","family":"Hong","given":"Young Joon","non-dropping-particle":"","parse-names":false,"suffix":""},{"dropping-particle":"","family":"Kwon","given":"Sang Mo","non-dropping-particle":"","parse-names":false,"suffix":""},{"dropping-particle":"","family":"Cho","given":"Dong Woo","non-dropping-particle":"","parse-names":false,"suffix":""}],"container-title":"Advanced Functional Materials","id":"ITEM-1","issue":"33","issued":{"date-parts":[["2017"]]},"page":"1-12","title":"Tissue Engineered Bio-Blood-Vessels Constructed Using a Tissue-Specific Bioink and 3D Coaxial Cell Printing Technique: A Novel Therapy for Ischemic Disease","type":"article-journal","volume":"27"},"uris":["http://www.mendeley.com/documents/?uuid=c610891c-4571-4cb0-b922-98aa4e8cce66"]}],"mendeley":{"formattedCitation":"(Gao et al., 2017)","plainTextFormattedCitation":"(Gao et al., 2017)","previouslyFormattedCitation":"(Gao et al., 2017)"},"properties":{"noteIndex":0},"schema":"https://github.com/citation-style-language/schema/raw/master/csl-citation.json"}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(Gao et al., 2017)</w:t>
            </w:r>
            <w:r w:rsidRPr="00AD7D1D">
              <w:rPr>
                <w:rFonts w:cs="Times New Roman"/>
                <w:sz w:val="18"/>
                <w:szCs w:val="18"/>
                <w:lang w:eastAsia="ko-KR"/>
              </w:rPr>
              <w:fldChar w:fldCharType="end"/>
            </w:r>
          </w:p>
        </w:tc>
      </w:tr>
      <w:tr w:rsidR="00AD7D1D" w:rsidRPr="00AD7D1D" w14:paraId="107014A7"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2E96D9DB"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6C30786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Multi-channel</w:t>
            </w:r>
          </w:p>
        </w:tc>
        <w:tc>
          <w:tcPr>
            <w:tcW w:w="2009" w:type="dxa"/>
            <w:tcBorders>
              <w:top w:val="single" w:sz="4" w:space="0" w:color="auto"/>
              <w:left w:val="nil"/>
              <w:bottom w:val="single" w:sz="4" w:space="0" w:color="auto"/>
              <w:right w:val="nil"/>
            </w:tcBorders>
            <w:vAlign w:val="center"/>
          </w:tcPr>
          <w:p w14:paraId="1A87089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2102" w:type="dxa"/>
            <w:tcBorders>
              <w:top w:val="single" w:sz="4" w:space="0" w:color="auto"/>
              <w:left w:val="nil"/>
              <w:bottom w:val="single" w:sz="4" w:space="0" w:color="auto"/>
              <w:right w:val="nil"/>
            </w:tcBorders>
            <w:vAlign w:val="center"/>
          </w:tcPr>
          <w:p w14:paraId="496068BC"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MC3T3</w:t>
            </w:r>
          </w:p>
        </w:tc>
        <w:tc>
          <w:tcPr>
            <w:tcW w:w="4677" w:type="dxa"/>
            <w:tcBorders>
              <w:top w:val="single" w:sz="4" w:space="0" w:color="auto"/>
              <w:left w:val="nil"/>
              <w:bottom w:val="single" w:sz="4" w:space="0" w:color="auto"/>
              <w:right w:val="nil"/>
            </w:tcBorders>
            <w:vAlign w:val="center"/>
          </w:tcPr>
          <w:p w14:paraId="129EC7C5" w14:textId="77777777" w:rsidR="001F492A" w:rsidRPr="00AD7D1D" w:rsidRDefault="001F492A" w:rsidP="00766BF4">
            <w:pPr>
              <w:pStyle w:val="a"/>
              <w:numPr>
                <w:ilvl w:val="0"/>
                <w:numId w:val="0"/>
              </w:numPr>
              <w:adjustRightInd w:val="0"/>
              <w:spacing w:before="0" w:after="0"/>
              <w:jc w:val="center"/>
              <w:rPr>
                <w:sz w:val="18"/>
                <w:szCs w:val="18"/>
                <w:lang w:eastAsia="ko-KR"/>
              </w:rPr>
            </w:pPr>
            <w:r w:rsidRPr="00AD7D1D">
              <w:rPr>
                <w:rFonts w:eastAsiaTheme="minorEastAsia"/>
                <w:sz w:val="18"/>
                <w:szCs w:val="18"/>
                <w:lang w:eastAsia="ko-KR"/>
              </w:rPr>
              <w:t>Extrusion-based printing</w:t>
            </w:r>
          </w:p>
        </w:tc>
        <w:tc>
          <w:tcPr>
            <w:tcW w:w="2127" w:type="dxa"/>
            <w:tcBorders>
              <w:top w:val="single" w:sz="4" w:space="0" w:color="auto"/>
              <w:left w:val="nil"/>
              <w:bottom w:val="single" w:sz="4" w:space="0" w:color="auto"/>
            </w:tcBorders>
            <w:vAlign w:val="center"/>
          </w:tcPr>
          <w:p w14:paraId="70629160" w14:textId="7B322FF0"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{"citationItems":[{"id":"ITEM-1","itemData":{"DOI":"10.1039/c4lc00030g","ISSN":"14730189","PMID":"24860845","abstract":"Vascularization remains a critical challenge in tissue engineering. The development of vascular networks within densely populated and metabolically functional tissues facilitate transport of nutrients and removal of waste products, thus preserving cellular viability over a long period of time. Despite tremendous progress in fabricating complex tissue constructs in the past few years, approaches for controlled vascularization within hydrogel based engineered tissue constructs have remained limited. Here, we report a three dimensional (3D) micromolding technique utilizing bioprinted agarose template fibers to fabricate microchannel networks with various architectural features within photocrosslinkable hydrogel constructs. Using the proposed approach, we were able to successfully embed functional and perfusable microchannels inside methacrylated gelatin (GelMA), star poly(ethylene glycol-co-lactide) acrylate (SPELA), poly(ethylene glycol) dimethacrylate (PEGDMA) and poly(ethylene glycol) diacrylate (PEGDA) hydrogels at different concentrations. In particular, GelMA hydrogels were used as a model to demonstrate the functionality of the fabricated vascular networks in improving mass transport, cellular viability and differentiation within the cell-laden tissue constructs. In addition, successful formation of endothelial monolayers within the fabricated channels was confirmed. Overall, our proposed strategy represents an effective technique for vascularization of hydrogel constructs with useful applications in tissue engineering and organs on a chip. © the Partner Organisations 2014.","author":[{"dropping-particle":"","family":"Bertassoni","given":"Luiz E.","non-dropping-particle":"","parse-names":false,"suffix":""},{"dropping-particle":"","family":"Cecconi","given":"Martina","non-dropping-particle":"","parse-names":false,"suffix":""},{"dropping-particle":"","family":"Manoharan","given":"Vijayan","non-dropping-particle":"","parse-names":false,"suffix":""},{"dropping-particle":"","family":"Nikkhah","given":"Mehdi","non-dropping-particle":"","parse-names":false,"suffix":""},{"dropping-particle":"","family":"Hjortnaes","given":"Jesper","non-dropping-particle":"","parse-names":false,"suffix":""},{"dropping-particle":"","family":"Cristino","given":"Ana Luiza","non-dropping-particle":"","parse-names":false,"suffix":""},{"dropping-particle":"","family":"Barabaschi","given":"Giada","non-dropping-particle":"","parse-names":false,"suffix":""},{"dropping-particle":"","family":"Demarchi","given":"Danilo","non-dropping-particle":"","parse-names":false,"suffix":""},{"dropping-particle":"","family":"Dokmeci","given":"Mehmet R.","non-dropping-particle":"","parse-names":false,"suffix":""},{"dropping-particle":"","family":"Yang","given":"Yunzhi","non-dropping-particle":"","parse-names":false,"suffix":""},{"dropping-particle":"","family":"Khademhosseini","given":"Ali","non-dropping-particle":"","parse-names":false,"suffix":""}],"container-title":"Lab on a Chip","id":"ITEM-1","issue":"13","issued":{"date-parts":[["2014"]]},"page":"2202-2211","title":"Hydrogel bioprinted microchannel networks for vascularization of tissue engineering constructs","type":"article-journal","volume":"14"},"uris":["http://www.mendeley.com/documents/?uuid=45de13f4-8999-4e55-baa3-6a4134500862"]}],"mendeley":{"formattedCitation":"(Bertassoni et al., 2014)","plainTextFormattedCitation":"(Bertassoni et al., 2014)","previouslyFormattedCitation":"(Bertassoni et al., 2014)"},"properties":{"noteIndex":0},"schema":"https://github.com/citation-style-language/schema/raw/master/csl-citation.json"}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(Bertassoni et al., 2014)</w:t>
            </w:r>
            <w:r w:rsidRPr="00AD7D1D">
              <w:rPr>
                <w:rFonts w:cs="Times New Roman"/>
                <w:sz w:val="18"/>
                <w:szCs w:val="18"/>
                <w:lang w:eastAsia="ko-KR"/>
              </w:rPr>
              <w:fldChar w:fldCharType="end"/>
            </w:r>
          </w:p>
        </w:tc>
      </w:tr>
      <w:tr w:rsidR="00AD7D1D" w:rsidRPr="00AD7D1D" w14:paraId="68D3DF5B"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36D4F90D"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23632BE9"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2E98485C"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2102" w:type="dxa"/>
            <w:tcBorders>
              <w:top w:val="single" w:sz="4" w:space="0" w:color="auto"/>
              <w:left w:val="nil"/>
              <w:bottom w:val="single" w:sz="4" w:space="0" w:color="auto"/>
              <w:right w:val="nil"/>
            </w:tcBorders>
            <w:vAlign w:val="center"/>
          </w:tcPr>
          <w:p w14:paraId="231CCC89"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10T1/2 MF, HNDF</w:t>
            </w:r>
          </w:p>
        </w:tc>
        <w:tc>
          <w:tcPr>
            <w:tcW w:w="4677" w:type="dxa"/>
            <w:tcBorders>
              <w:top w:val="single" w:sz="4" w:space="0" w:color="auto"/>
              <w:left w:val="nil"/>
              <w:bottom w:val="single" w:sz="4" w:space="0" w:color="auto"/>
              <w:right w:val="nil"/>
            </w:tcBorders>
            <w:vAlign w:val="center"/>
          </w:tcPr>
          <w:p w14:paraId="22DF78D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Extrusion-based printing</w:t>
            </w:r>
          </w:p>
        </w:tc>
        <w:tc>
          <w:tcPr>
            <w:tcW w:w="2127" w:type="dxa"/>
            <w:tcBorders>
              <w:top w:val="single" w:sz="4" w:space="0" w:color="auto"/>
              <w:left w:val="nil"/>
              <w:bottom w:val="single" w:sz="4" w:space="0" w:color="auto"/>
            </w:tcBorders>
            <w:vAlign w:val="center"/>
          </w:tcPr>
          <w:p w14:paraId="722AA39E" w14:textId="497A7D96"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{"citationItems":[{"id":"ITEM-1","itemData":{"DOI":"10.1002/adma.201305506","ISSN":"15214095","PMID":"24550124","abstract":"A new bioprinting method is reported for fabricating 3D tissue constructs replete with vasculature, multiple types of cells, and extracellular matrix. These intricate, heterogeneous structures are created by precisely co-printing multiple materials, known as bioinks, in three dimensions. These 3D micro-engineered environments open new avenues for drug screening and fundamental studies of wound healing, angiogenesis, and stem-cell niches. © 2014 WILEY-VCH Verlag GmbH &amp; Co. KGaA, Weinheim.","author":[{"dropping-particle":"","family":"Kolesky","given":"David B.","non-dropping-particle":"","parse-names":false,"suffix":""},{"dropping-particle":"","family":"Truby","given":"Ryan L.","non-dropping-particle":"","parse-names":false,"suffix":""},{"dropping-particle":"","family":"Gladman","given":"A. Sydney","non-dropping-particle":"","parse-names":false,"suffix":""},{"dropping-particle":"","family":"Busbee","given":"Travis A.","non-dropping-particle":"","parse-names":false,"suffix":""},{"dropping-particle":"","family":"Homan","given":"Kimberly A.","non-dropping-particle":"","parse-names":false,"suffix":""},{"dropping-particle":"","family":"Lewis","given":"Jennifer A.","non-dropping-particle":"","parse-names":false,"suffix":""}],"container-title":"Advanced Materials","id":"ITEM-1","issue":"19","issued":{"date-parts":[["2014"]]},"page":"3124-3130","title":"3D bioprinting of vascularized, heterogeneous cell-laden tissue constructs","type":"article-journal","volume":"26"},"uris":["http://www.mendeley.com/documents/?uuid=83498ec3-fd44-49dd-9d8f-e5fec8e6c720"]}],"mendeley":{"formattedCitation":"(Kolesky et al., 2014)","plainTextFormattedCitation":"(Kolesky et al., 2014)","previouslyFormattedCitation":"(Kolesky et al., 2014)"},"properties":{"noteIndex":0},"schema":"https://github.com/citation-style-language/schema/raw/master/csl-citation.json"}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(Kolesky et al., 2014)</w:t>
            </w:r>
            <w:r w:rsidRPr="00AD7D1D">
              <w:rPr>
                <w:rFonts w:cs="Times New Roman"/>
                <w:sz w:val="18"/>
                <w:szCs w:val="18"/>
                <w:lang w:eastAsia="ko-KR"/>
              </w:rPr>
              <w:fldChar w:fldCharType="end"/>
            </w:r>
          </w:p>
        </w:tc>
      </w:tr>
      <w:tr w:rsidR="00AD7D1D" w:rsidRPr="00AD7D1D" w14:paraId="45FAFB85"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232C82BF"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7DA0A74F" w14:textId="77777777" w:rsidR="001F492A" w:rsidRPr="00AD7D1D" w:rsidRDefault="001F492A" w:rsidP="00766BF4">
            <w:pPr>
              <w:adjustRightInd w:val="0"/>
              <w:spacing w:before="0" w:after="0"/>
              <w:jc w:val="center"/>
              <w:rPr>
                <w:rFonts w:cs="Times New Roman"/>
                <w:sz w:val="18"/>
                <w:szCs w:val="18"/>
                <w:highlight w:val="yellow"/>
                <w:lang w:eastAsia="ko-KR"/>
              </w:rPr>
            </w:pPr>
          </w:p>
        </w:tc>
        <w:tc>
          <w:tcPr>
            <w:tcW w:w="2009" w:type="dxa"/>
            <w:tcBorders>
              <w:top w:val="single" w:sz="4" w:space="0" w:color="auto"/>
              <w:left w:val="single" w:sz="4" w:space="0" w:color="auto"/>
              <w:bottom w:val="single" w:sz="4" w:space="0" w:color="auto"/>
              <w:right w:val="nil"/>
            </w:tcBorders>
            <w:vAlign w:val="center"/>
          </w:tcPr>
          <w:p w14:paraId="173F7E4F"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2102" w:type="dxa"/>
            <w:tcBorders>
              <w:top w:val="single" w:sz="4" w:space="0" w:color="auto"/>
              <w:left w:val="nil"/>
              <w:bottom w:val="single" w:sz="4" w:space="0" w:color="auto"/>
              <w:right w:val="nil"/>
            </w:tcBorders>
            <w:vAlign w:val="center"/>
          </w:tcPr>
          <w:p w14:paraId="79DD52DF"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hMSC</w:t>
            </w:r>
            <w:proofErr w:type="spellEnd"/>
            <w:r w:rsidRPr="00AD7D1D">
              <w:rPr>
                <w:rFonts w:cs="Times New Roman"/>
                <w:sz w:val="18"/>
                <w:szCs w:val="18"/>
                <w:lang w:eastAsia="ko-KR"/>
              </w:rPr>
              <w:t>, HNDF</w:t>
            </w:r>
          </w:p>
        </w:tc>
        <w:tc>
          <w:tcPr>
            <w:tcW w:w="4677" w:type="dxa"/>
            <w:tcBorders>
              <w:top w:val="single" w:sz="4" w:space="0" w:color="auto"/>
              <w:left w:val="nil"/>
              <w:bottom w:val="single" w:sz="4" w:space="0" w:color="auto"/>
              <w:right w:val="nil"/>
            </w:tcBorders>
            <w:vAlign w:val="center"/>
          </w:tcPr>
          <w:p w14:paraId="3AC11B5D"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Extrusion-based printing</w:t>
            </w:r>
          </w:p>
        </w:tc>
        <w:tc>
          <w:tcPr>
            <w:tcW w:w="2127" w:type="dxa"/>
            <w:tcBorders>
              <w:top w:val="single" w:sz="4" w:space="0" w:color="auto"/>
              <w:left w:val="nil"/>
              <w:bottom w:val="single" w:sz="4" w:space="0" w:color="auto"/>
            </w:tcBorders>
            <w:vAlign w:val="center"/>
          </w:tcPr>
          <w:p w14:paraId="1D439D6C" w14:textId="17430D6D"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{"citationItems":[{"id":"ITEM-1","itemData":{"DOI":"10.1073/pnas.1521342113","ISBN":"1521342113","ISSN":"10916490","PMID":"26951646","abstract":"The advancement of tissue and, ultimately, organ engineering requires the ability to pattern human tissues composed of cells, extracellular matrix, and vasculature with controlled microenvironments that can be sustained over prolonged time periods. To date, bioprinting methods have yielded thin tissues that only survive for short durations. To improve their physiological relevance, we report a method for bioprinting 3D cell-laden, vascularized tissues that exceed 1 cm in thickness and can be perfused on chip for long time periods (&gt;6 wk). Specifically, we integrate parenchyma, stroma, and endothelium into a single thick tissue by coprinting multiple inks composed of human mesenchymal stem cells (hMSCs) and human neonatal dermal fibroblasts (hNDFs) within a customized extracellular matrix alongside embedded vasculature, which is subsequently lined with human umbilical vein endothelial cells (HUVECs). These thick vascularized tissues are actively perfused with growth factors to differentiate hMSCs toward an osteogenic lineage in situ. This longitudinal study of emergent biological phenomena in complex microenvironments represents a foundational step in human tissue generation.","author":[{"dropping-particle":"","family":"Kolesky","given":"David B.","non-dropping-particle":"","parse-names":false,"suffix":""},{"dropping-particle":"","family":"Homan","given":"Kimberly A.","non-dropping-particle":"","parse-names":false,"suffix":""},{"dropping-particle":"","family":"Skylar-Scott","given":"Mark A.","non-dropping-particle":"","parse-names":false,"suffix":""},{"dropping-particle":"","family":"Lewis","given":"Jennifer A.","non-dropping-particle":"","parse-names":false,"suffix":""}],"container-title":"Proceedings of the National Academy of Sciences of the United States of America","id":"ITEM-1","issue":"12","issued":{"date-parts":[["2016"]]},"page":"3179-3184","title":"Three-dimensional bioprinting of thick vascularized tissues","type":"article-journal","volume":"113"},"uris":["http://www.mendeley.com/documents/?uuid=00b7c10d-e6fc-4c1d-a6be-d9faa6e3f2f0"]}],"mendeley":{"formattedCitation":"(Kolesky et al., 2016)","plainTextFormattedCitation":"(Kolesky et al., 2016)","previouslyFormattedCitation":"(Kolesky et al., 2016)"},"properties":{"noteIndex":0},"schema":"https://github.com/citation-style-language/schema/raw/master/csl-citation.json"}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(Kolesky et al., 2016)</w:t>
            </w:r>
            <w:r w:rsidRPr="00AD7D1D">
              <w:rPr>
                <w:rFonts w:cs="Times New Roman"/>
                <w:sz w:val="18"/>
                <w:szCs w:val="18"/>
                <w:lang w:eastAsia="ko-KR"/>
              </w:rPr>
              <w:fldChar w:fldCharType="end"/>
            </w:r>
          </w:p>
        </w:tc>
      </w:tr>
      <w:tr w:rsidR="00AD7D1D" w:rsidRPr="00AD7D1D" w14:paraId="652E341C"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488FFB80"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56B043B3" w14:textId="77777777" w:rsidR="001F492A" w:rsidRPr="00AD7D1D" w:rsidRDefault="001F492A" w:rsidP="00766BF4">
            <w:pPr>
              <w:adjustRightInd w:val="0"/>
              <w:spacing w:before="0" w:after="0"/>
              <w:jc w:val="center"/>
              <w:rPr>
                <w:rFonts w:cs="Times New Roman"/>
                <w:sz w:val="18"/>
                <w:szCs w:val="18"/>
                <w:highlight w:val="yellow"/>
                <w:lang w:eastAsia="ko-KR"/>
              </w:rPr>
            </w:pPr>
          </w:p>
        </w:tc>
        <w:tc>
          <w:tcPr>
            <w:tcW w:w="2009" w:type="dxa"/>
            <w:tcBorders>
              <w:top w:val="single" w:sz="4" w:space="0" w:color="auto"/>
              <w:left w:val="single" w:sz="4" w:space="0" w:color="auto"/>
              <w:bottom w:val="single" w:sz="4" w:space="0" w:color="auto"/>
              <w:right w:val="nil"/>
            </w:tcBorders>
            <w:vAlign w:val="center"/>
          </w:tcPr>
          <w:p w14:paraId="432220F0"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2102" w:type="dxa"/>
            <w:tcBorders>
              <w:top w:val="single" w:sz="4" w:space="0" w:color="auto"/>
              <w:left w:val="nil"/>
              <w:bottom w:val="single" w:sz="4" w:space="0" w:color="auto"/>
              <w:right w:val="nil"/>
            </w:tcBorders>
            <w:vAlign w:val="center"/>
          </w:tcPr>
          <w:p w14:paraId="0F567B25"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03BEF9C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Stereolithography</w:t>
            </w:r>
          </w:p>
        </w:tc>
        <w:tc>
          <w:tcPr>
            <w:tcW w:w="2127" w:type="dxa"/>
            <w:tcBorders>
              <w:top w:val="single" w:sz="4" w:space="0" w:color="auto"/>
              <w:left w:val="nil"/>
              <w:bottom w:val="single" w:sz="4" w:space="0" w:color="auto"/>
            </w:tcBorders>
            <w:vAlign w:val="center"/>
          </w:tcPr>
          <w:p w14:paraId="50804D9C" w14:textId="37B390D9"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{"citationItems":[{"id":"ITEM-1","itemData":{"DOI":"10.1126/science.aav9750","ISSN":"10959203","PMID":"31048486","abstract":"Solid organs transport fluids through distinct vascular networks that are biophysically and biochemically entangled, creating complex three-dimensional (3D) transport regimes that have remained difficult to produce and study. We establish intravascular and multivascular design freedoms with photopolymerizable hydrogels by using food dye additives as biocompatible yet potent photoabsorbers for projection stereolithography. We demonstrate monolithic transparent hydrogels, produced in minutes, comprising efficient intravascular 3D fluid mixers and functional bicuspid valves. We further elaborate entangled vascular networks from space-filling mathematical topologies and explore the oxygenation and flow of human red blood cells during tidal ventilation and distension of a proximate airway. In addition, we deploy structured biodegradable hydrogel carriers in a rodent model of chronic liver injury to highlight the potential translational utility of this materials innovation.","author":[{"dropping-particle":"","family":"Grigoryan","given":"Bagrat","non-dropping-particle":"","parse-names":false,"suffix":""},{"dropping-particle":"","family":"Paulsen","given":"Samantha J.","non-dropping-particle":"","parse-names":false,"suffix":""},{"dropping-particle":"","family":"Corbett","given":"Daniel C.","non-dropping-particle":"","parse-names":false,"suffix":""},{"dropping-particle":"","family":"Sazer","given":"Daniel W.","non-dropping-particle":"","parse-names":false,"suffix":""},{"dropping-particle":"","family":"Fortin","given":"Chelsea L.","non-dropping-particle":"","parse-names":false,"suffix":""},{"dropping-particle":"","family":"Zaita","given":"Alexander J.","non-dropping-particle":"","parse-names":false,"suffix":""},{"dropping-particle":"","family":"Greenfield","given":"Paul T.","non-dropping-particle":"","parse-names":false,"suffix":""},{"dropping-particle":"","family":"Calafat","given":"Nicholas J.","non-dropping-particle":"","parse-names":false,"suffix":""},{"dropping-particle":"","family":"Gounley","given":"John P.","non-dropping-particle":"","parse-names":false,"suffix":""},{"dropping-particle":"","family":"Ta","given":"Anderson H.","non-dropping-particle":"","parse-names":false,"suffix":""},{"dropping-particle":"","family":"Johansson","given":"Fredrik","non-dropping-particle":"","parse-names":false,"suffix":""},{"dropping-particle":"","family":"Randles","given":"Amanda","non-dropping-particle":"","parse-names":false,"suffix":""},{"dropping-particle":"","family":"Rosenkrantz","given":"Jessica E.","non-dropping-particle":"","parse-names":false,"suffix":""},{"dropping-particle":"","family":"Louis-Rosenberg","given":"Jesse D.","non-dropping-particle":"","parse-names":false,"suffix":""},{"dropping-particle":"","family":"Galie","given":"Peter A.","non-dropping-particle":"","parse-names":false,"suffix":""},{"dropping-particle":"","family":"Stevens","given":"Kelly R.","non-dropping-particle":"","parse-names":false,"suffix":""},{"dropping-particle":"","family":"Miller","given":"Jordan S.","non-dropping-particle":"","parse-names":false,"suffix":""}],"container-title":"Science","id":"ITEM-1","issue":"6439","issued":{"date-parts":[["2019"]]},"page":"458-464","title":"Multivascular networks and functional intravascular topologies within biocompatible hydrogels","type":"article-journal","volume":"364"},"uris":["http://www.mendeley.com/documents/?uuid=7a6261ed-fa42-4069-bd6f-5b2593b17099"]}],"mendeley":{"formattedCitation":"(Grigoryan et al., 2019)","plainTextFormattedCitation":"(Grigoryan et al., 2019)","previouslyFormattedCitation":"(Grigoryan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(Grigoryan et al., 2019)</w:t>
            </w:r>
            <w:r w:rsidRPr="00AD7D1D">
              <w:rPr>
                <w:rFonts w:cs="Times New Roman"/>
                <w:sz w:val="18"/>
                <w:szCs w:val="18"/>
                <w:lang w:eastAsia="ko-KR"/>
              </w:rPr>
              <w:fldChar w:fldCharType="end"/>
            </w:r>
          </w:p>
        </w:tc>
      </w:tr>
      <w:tr w:rsidR="00AD7D1D" w:rsidRPr="00AD7D1D" w14:paraId="15BB083A"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3891F93A"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tcBorders>
              <w:top w:val="single" w:sz="4" w:space="0" w:color="auto"/>
              <w:left w:val="single" w:sz="4" w:space="0" w:color="auto"/>
              <w:bottom w:val="single" w:sz="4" w:space="0" w:color="auto"/>
              <w:right w:val="nil"/>
            </w:tcBorders>
            <w:vAlign w:val="center"/>
          </w:tcPr>
          <w:p w14:paraId="531304DB"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Convoluted structure</w:t>
            </w:r>
          </w:p>
        </w:tc>
        <w:tc>
          <w:tcPr>
            <w:tcW w:w="2009" w:type="dxa"/>
            <w:tcBorders>
              <w:top w:val="single" w:sz="4" w:space="0" w:color="auto"/>
              <w:left w:val="nil"/>
              <w:bottom w:val="single" w:sz="4" w:space="0" w:color="auto"/>
              <w:right w:val="nil"/>
            </w:tcBorders>
            <w:vAlign w:val="center"/>
          </w:tcPr>
          <w:p w14:paraId="1BAE16C9"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2102" w:type="dxa"/>
            <w:tcBorders>
              <w:top w:val="single" w:sz="4" w:space="0" w:color="auto"/>
              <w:left w:val="nil"/>
              <w:bottom w:val="single" w:sz="4" w:space="0" w:color="auto"/>
              <w:right w:val="nil"/>
            </w:tcBorders>
            <w:vAlign w:val="center"/>
          </w:tcPr>
          <w:p w14:paraId="00ACCC9A"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hAEC</w:t>
            </w:r>
            <w:proofErr w:type="spellEnd"/>
            <w:r w:rsidRPr="00AD7D1D">
              <w:rPr>
                <w:rFonts w:cs="Times New Roman"/>
                <w:sz w:val="18"/>
                <w:szCs w:val="18"/>
                <w:lang w:eastAsia="ko-KR"/>
              </w:rPr>
              <w:t>, HL-60</w:t>
            </w:r>
          </w:p>
        </w:tc>
        <w:tc>
          <w:tcPr>
            <w:tcW w:w="4677" w:type="dxa"/>
            <w:tcBorders>
              <w:top w:val="single" w:sz="4" w:space="0" w:color="auto"/>
              <w:left w:val="nil"/>
              <w:bottom w:val="single" w:sz="4" w:space="0" w:color="auto"/>
              <w:right w:val="nil"/>
            </w:tcBorders>
            <w:vAlign w:val="center"/>
          </w:tcPr>
          <w:p w14:paraId="0031F08A"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Extrusion-based printing</w:t>
            </w:r>
          </w:p>
          <w:p w14:paraId="16E5814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Co-axial cell printing</w:t>
            </w:r>
          </w:p>
        </w:tc>
        <w:tc>
          <w:tcPr>
            <w:tcW w:w="2127" w:type="dxa"/>
            <w:tcBorders>
              <w:top w:val="single" w:sz="4" w:space="0" w:color="auto"/>
              <w:left w:val="nil"/>
              <w:bottom w:val="single" w:sz="4" w:space="0" w:color="auto"/>
            </w:tcBorders>
            <w:vAlign w:val="center"/>
          </w:tcPr>
          <w:p w14:paraId="7D9D4708" w14:textId="31C00251"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{"citationItems":[{"id":"ITEM-1","itemData":{"DOI":"10.1002/adhm.201801102","ISSN":"21922659","PMID":"30370670","abstract":"3D printing technology is used to produce channels within hydrogels followed by endothelial cells (ECs)-seeding to establish in vitro vascular models. However, as built-in bulk hydrogels, it is difficult to incorporate additional cells and molecules into the crosslinked matrix to study the pathophysiological responses of healthy endothelium. In this study, freestanding in vitro vascular models (VMs) are developed using the coaxial cell printing technique and a vascular tissue-specific bioink. It has various advantages in plotting tubular cell-laden vessels with designed patterns, providing pump-driven circulating perfusion, generating endothelium without ECs-seeding, and implementing further expansions to study vascular pathophysiology. Following the maturation of endothelium, the VMs exhibit representative vascular functions (i.e., selective permeability, antiplatelets/leukocytes adhesion, and vessel remodeling under shear stress). Moreover, with the expansions of the VMs, the directional angiogenesis and inflammatory responses are demonstrated by giving asymmetric distributions of proangiogenic factors and an airway inflammatory ambience, respectively. Therefore, the freestanding, perfusable, and functional VMs can be useful devices to engineer diverse in vitro platforms for a wide range of biomedical applications, from modeling blood vessel relevant diseases to building vascularized tissues/organs.","author":[{"dropping-particle":"","family":"Gao","given":"Ge","non-dropping-particle":"","parse-names":false,"suffix":""},{"dropping-particle":"","family":"Park","given":"Ju Young","non-dropping-particle":"","parse-names":false,"suffix":""},{"dropping-particle":"","family":"Kim","given":"Byoung Soo","non-dropping-particle":"","parse-names":false,"suffix":""},{"dropping-particle":"","family":"Jang","given":"Jinah","non-dropping-particle":"","parse-names":false,"suffix":""},{"dropping-particle":"","family":"Cho","given":"Dong Woo","non-dropping-particle":"","parse-names":false,"suffix":""}],"container-title":"Advanced Healthcare Materials","id":"ITEM-1","issue":"23","issued":{"date-parts":[["2018"]]},"page":"1-12","title":"Coaxial Cell Printing of Freestanding, Perfusable, and Functional In Vitro Vascular Models for Recapitulation of Native Vascular Endothelium Pathophysiology","type":"article-journal","volume":"7"},"uris":["http://www.mendeley.com/documents/?uuid=b4a8bf1c-8437-4d12-9097-2e5118782275"]}],"mendeley":{"formattedCitation":"(Gao et al., 2018)","plainTextFormattedCitation":"(Gao et al., 2018)","previouslyFormattedCitation":"(Gao et al., 2018)"},"properties":{"noteIndex":0},"schema":"https://github.com/citation-style-language/schema/raw/master/csl-citation.json"}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(Gao et al., 2018)</w:t>
            </w:r>
            <w:r w:rsidRPr="00AD7D1D">
              <w:rPr>
                <w:rFonts w:cs="Times New Roman"/>
                <w:sz w:val="18"/>
                <w:szCs w:val="18"/>
                <w:lang w:eastAsia="ko-KR"/>
              </w:rPr>
              <w:fldChar w:fldCharType="end"/>
            </w:r>
          </w:p>
        </w:tc>
      </w:tr>
      <w:tr w:rsidR="00AD7D1D" w:rsidRPr="00AD7D1D" w14:paraId="09E4BC97"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43375889"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3D4C53D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Multi-layered structure</w:t>
            </w:r>
          </w:p>
        </w:tc>
        <w:tc>
          <w:tcPr>
            <w:tcW w:w="2009" w:type="dxa"/>
            <w:tcBorders>
              <w:top w:val="single" w:sz="4" w:space="0" w:color="auto"/>
              <w:left w:val="nil"/>
              <w:bottom w:val="single" w:sz="4" w:space="0" w:color="auto"/>
              <w:right w:val="nil"/>
            </w:tcBorders>
            <w:vAlign w:val="center"/>
          </w:tcPr>
          <w:p w14:paraId="3439314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 xml:space="preserve">HUVEC, </w:t>
            </w:r>
            <w:proofErr w:type="spellStart"/>
            <w:r w:rsidRPr="00AD7D1D">
              <w:rPr>
                <w:rFonts w:cs="Times New Roman"/>
                <w:sz w:val="18"/>
                <w:szCs w:val="18"/>
                <w:lang w:eastAsia="ko-KR"/>
              </w:rPr>
              <w:t>HAoSMC</w:t>
            </w:r>
            <w:proofErr w:type="spellEnd"/>
          </w:p>
        </w:tc>
        <w:tc>
          <w:tcPr>
            <w:tcW w:w="2102" w:type="dxa"/>
            <w:tcBorders>
              <w:top w:val="single" w:sz="4" w:space="0" w:color="auto"/>
              <w:left w:val="nil"/>
              <w:bottom w:val="single" w:sz="4" w:space="0" w:color="auto"/>
              <w:right w:val="nil"/>
            </w:tcBorders>
            <w:vAlign w:val="center"/>
          </w:tcPr>
          <w:p w14:paraId="11253AC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5C4CBC0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Extrusion-based printing</w:t>
            </w:r>
          </w:p>
          <w:p w14:paraId="06D673A6"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Triple-coaxial cell printing</w:t>
            </w:r>
          </w:p>
        </w:tc>
        <w:tc>
          <w:tcPr>
            <w:tcW w:w="2127" w:type="dxa"/>
            <w:tcBorders>
              <w:top w:val="single" w:sz="4" w:space="0" w:color="auto"/>
              <w:left w:val="nil"/>
              <w:bottom w:val="single" w:sz="4" w:space="0" w:color="auto"/>
            </w:tcBorders>
            <w:vAlign w:val="center"/>
          </w:tcPr>
          <w:p w14:paraId="6C1F5AA1" w14:textId="353D4FAC"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{"citationItems":[{"id":"ITEM-1","itemData":{"DOI":"10.1063/1.5099306","ISSN":"19319401","abstract":"Tissue engineering has emerged as a promising approach to viable small-diameter vascular grafts that may be used to treat cardiovascular diseases. One challenge in constructing such blood vessels is proper localization of endothelial cells and smooth muscle cells, as well as promotion of their cellular functions to generate functional tissues. Thus far, construction of small-diameter vascular substitutes with both endothelial and muscular tissues, which is essential for the grafts to acquire antithrombosis function and sufficient strength to avoid thrombus formation as well as to withstand blood pressure, has not yet been demonstrated. In this study, we engineer small-diameter blood vessel grafts containing both functional endothelial and muscular cell layers, which has been demonstrated in vivo in a living rat model. Our construction of the blood vessel grafts uses vascular-tissue-derived extracellular matrix bioinks and a reservoir-assisted triple-coaxial cell printing technique. The prematured vessel was implanted for three weeks as a graft of rat abdominal aorta in a proof-of-concept study where all implants showed great patency, intact endothelium, remodeled smooth muscle, and integration with host tissues at the end of the study. These outcomes suggest that our approach to tissue-engineered biomimetic blood vessels provides a promising route for the construction of durable small-diameter vascular grafts that may be used in future treatments of cardiovascular diseases.","author":[{"dropping-particle":"","family":"Gao","given":"Ge","non-dropping-particle":"","parse-names":false,"suffix":""},{"dropping-particle":"","family":"Kim","given":"Hyeok","non-dropping-particle":"","parse-names":false,"suffix":""},{"dropping-particle":"","family":"Kim","given":"Byoung Soo","non-dropping-particle":"","parse-names":false,"suffix":""},{"dropping-particle":"","family":"Kong","given":"Jeong Sik","non-dropping-particle":"","parse-names":false,"suffix":""},{"dropping-particle":"","family":"Lee","given":"Jae Yeon","non-dropping-particle":"","parse-names":false,"suffix":""},{"dropping-particle":"","family":"Park","given":"Bong Woo","non-dropping-particle":"","parse-names":false,"suffix":""},{"dropping-particle":"","family":"Chae","given":"Suhun","non-dropping-particle":"","parse-names":false,"suffix":""},{"dropping-particle":"","family":"Kim","given":"Jisoo","non-dropping-particle":"","parse-names":false,"suffix":""},{"dropping-particle":"","family":"Ban","given":"Kiwon","non-dropping-particle":"","parse-names":false,"suffix":""},{"dropping-particle":"","family":"Jang","given":"Jinah","non-dropping-particle":"","parse-names":false,"suffix":""},{"dropping-particle":"","family":"Park","given":"Hun Jun","non-dropping-particle":"","parse-names":false,"suffix":""},{"dropping-particle":"","family":"Cho","given":"Dong Woo","non-dropping-particle":"","parse-names":false,"suffix":""}],"container-title":"Applied Physics Reviews","id":"ITEM-1","issue":"4","issued":{"date-parts":[["2019"]]},"publisher":"AIP Publishing LLC","title":"Tissue-engineering of vascular grafts containing endothelium and smooth-muscle using triple-coaxial cell printing","type":"article-journal","volume":"6"},"uris":["http://www.mendeley.com/documents/?uuid=51d20f2b-a936-4fbe-a11e-1ac0e6b8c573"]}],"mendeley":{"formattedCitation":"(Gao et al., 2019)","plainTextFormattedCitation":"(Gao et al., 2019)","previouslyFormattedCitation":"(Gao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(Gao et al., 2019)</w:t>
            </w:r>
            <w:r w:rsidRPr="00AD7D1D">
              <w:rPr>
                <w:rFonts w:cs="Times New Roman"/>
                <w:sz w:val="18"/>
                <w:szCs w:val="18"/>
                <w:lang w:eastAsia="ko-KR"/>
              </w:rPr>
              <w:fldChar w:fldCharType="end"/>
            </w:r>
          </w:p>
        </w:tc>
      </w:tr>
      <w:tr w:rsidR="00AD7D1D" w:rsidRPr="00AD7D1D" w14:paraId="7929D09B"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2723A820"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1DF5A11A"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7332353D"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 HCASMC</w:t>
            </w:r>
          </w:p>
        </w:tc>
        <w:tc>
          <w:tcPr>
            <w:tcW w:w="2102" w:type="dxa"/>
            <w:tcBorders>
              <w:top w:val="single" w:sz="4" w:space="0" w:color="auto"/>
              <w:left w:val="nil"/>
              <w:bottom w:val="single" w:sz="4" w:space="0" w:color="auto"/>
              <w:right w:val="nil"/>
            </w:tcBorders>
            <w:vAlign w:val="center"/>
          </w:tcPr>
          <w:p w14:paraId="68315A59"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HDF, THP-1</w:t>
            </w:r>
          </w:p>
        </w:tc>
        <w:tc>
          <w:tcPr>
            <w:tcW w:w="4677" w:type="dxa"/>
            <w:tcBorders>
              <w:top w:val="single" w:sz="4" w:space="0" w:color="auto"/>
              <w:left w:val="nil"/>
              <w:bottom w:val="single" w:sz="4" w:space="0" w:color="auto"/>
              <w:right w:val="nil"/>
            </w:tcBorders>
            <w:vAlign w:val="center"/>
          </w:tcPr>
          <w:p w14:paraId="4863E57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Extrusion-based printing</w:t>
            </w:r>
            <w:r w:rsidRPr="00AD7D1D">
              <w:rPr>
                <w:rFonts w:cs="Times New Roman" w:hint="eastAsia"/>
                <w:sz w:val="18"/>
                <w:szCs w:val="18"/>
                <w:lang w:eastAsia="ko-KR"/>
              </w:rPr>
              <w:t>,</w:t>
            </w:r>
            <w:r w:rsidRPr="00AD7D1D">
              <w:rPr>
                <w:rFonts w:cs="Times New Roman"/>
                <w:sz w:val="18"/>
                <w:szCs w:val="18"/>
                <w:lang w:eastAsia="ko-KR"/>
              </w:rPr>
              <w:t xml:space="preserve"> In-bath co-axial cell printing</w:t>
            </w:r>
          </w:p>
        </w:tc>
        <w:tc>
          <w:tcPr>
            <w:tcW w:w="2127" w:type="dxa"/>
            <w:tcBorders>
              <w:top w:val="single" w:sz="4" w:space="0" w:color="auto"/>
              <w:left w:val="nil"/>
              <w:bottom w:val="single" w:sz="4" w:space="0" w:color="auto"/>
            </w:tcBorders>
            <w:vAlign w:val="center"/>
          </w:tcPr>
          <w:p w14:paraId="3B66FDF7" w14:textId="1EB65131"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{"citationItems":[{"id":"ITEM-1","itemData":{"DOI":"10.1002/adfm.202008878","ISSN":"16163028","abstract":"As the main precursor of cardiovascular diseases, atherosclerosis is a complex inflammatory disorder that preferentially occurs in stenotic, curved, and branched arterial regions. Although various in vitro models are established to understand its pathology, reconstructing the native atherosclerotic environment that involves both co-cultured cells and local turbulent flow singling remains challenging. This study develops an arterial construct via in-bath coaxial cell printing that not only facilitates the direct fabrication of three-layered conduits with tunable geometry and dimensions but also maintains structural stability. Functional vascular tissues, which respond to various stimulations that induce endothelial dysfunction, are rapidly generated in the constructed models. The presence of multiple vascular tissues under stenotic and tortuous turbulent flows allows the recapitulation of hallmark events in early atherosclerosis under physiological conditions. Furthermore, the fabricated models are utilized to investigate the individual and synergistic functions of cell co-culture and local turbulent flows in regulating atherosclerotic initiation, as well as the dose-dependent therapeutic effect of atorvastatin. These outcomes suggest that the constructed atherosclerotic model via a novel fabrication strategy is a promising platform to elucidate the pathophysiology of atherosclerosis and seek effective drugs and therapies.","author":[{"dropping-particle":"","family":"Gao","given":"Ge","non-dropping-particle":"","parse-names":false,"suffix":""},{"dropping-particle":"","family":"Park","given":"Wonbin","non-dropping-particle":"","parse-names":false,"suffix":""},{"dropping-particle":"","family":"Kim","given":"Byoung Soo","non-dropping-particle":"","parse-names":false,"suffix":""},{"dropping-particle":"","family":"Ahn","given":"Minjun","non-dropping-particle":"","parse-names":false,"suffix":""},{"dropping-particle":"","family":"Chae","given":"Suhun","non-dropping-particle":"","parse-names":false,"suffix":""},{"dropping-particle":"","family":"Cho","given":"Won Woo","non-dropping-particle":"","parse-names":false,"suffix":""},{"dropping-particle":"","family":"Kim","given":"Jisoo","non-dropping-particle":"","parse-names":false,"suffix":""},{"dropping-particle":"","family":"Lee","given":"Jae Yeon","non-dropping-particle":"","parse-names":false,"suffix":""},{"dropping-particle":"","family":"Jang","given":"Jinah","non-dropping-particle":"","parse-names":false,"suffix":""},{"dropping-particle":"","family":"Cho","given":"Dong Woo","non-dropping-particle":"","parse-names":false,"suffix":""}],"container-title":"Advanced Functional Materials","id":"ITEM-1","issued":{"date-parts":[["2020"]]},"page":"1-15","title":"Construction of a Novel In Vitro Atherosclerotic Model from Geometry-Tunable Artery Equivalents Engineered via In-Bath Coaxial Cell Printing","type":"article-journal","volume":"2008878"},"uris":["http://www.mendeley.com/documents/?uuid=b909e0bb-4eff-4106-ab40-4f8ca3984aaf"]}],"mendeley":{"formattedCitation":"(Gao et al., 2020)","plainTextFormattedCitation":"(Gao et al., 2020)","previouslyFormattedCitation":"(Gao et al., 2020)"},"properties":{"noteIndex":0},"schema":"https://github.com/citation-style-language/schema/raw/master/csl-citation.json"}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(Gao et al., 2020)</w:t>
            </w:r>
            <w:r w:rsidRPr="00AD7D1D">
              <w:rPr>
                <w:rFonts w:cs="Times New Roman"/>
                <w:sz w:val="18"/>
                <w:szCs w:val="18"/>
                <w:lang w:eastAsia="ko-KR"/>
              </w:rPr>
              <w:fldChar w:fldCharType="end"/>
            </w:r>
          </w:p>
        </w:tc>
      </w:tr>
      <w:tr w:rsidR="00AD7D1D" w:rsidRPr="00AD7D1D" w14:paraId="23D90915" w14:textId="77777777" w:rsidTr="00766BF4">
        <w:trPr>
          <w:trHeight w:val="20"/>
          <w:jc w:val="center"/>
        </w:trPr>
        <w:tc>
          <w:tcPr>
            <w:tcW w:w="904" w:type="dxa"/>
            <w:vMerge/>
            <w:tcBorders>
              <w:top w:val="single" w:sz="4" w:space="0" w:color="auto"/>
              <w:bottom w:val="single" w:sz="4" w:space="0" w:color="auto"/>
              <w:right w:val="single" w:sz="4" w:space="0" w:color="auto"/>
            </w:tcBorders>
            <w:vAlign w:val="center"/>
          </w:tcPr>
          <w:p w14:paraId="5434CF61"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tcBorders>
              <w:top w:val="single" w:sz="4" w:space="0" w:color="auto"/>
              <w:left w:val="single" w:sz="4" w:space="0" w:color="auto"/>
              <w:bottom w:val="single" w:sz="4" w:space="0" w:color="auto"/>
              <w:right w:val="nil"/>
            </w:tcBorders>
            <w:vAlign w:val="center"/>
          </w:tcPr>
          <w:p w14:paraId="0904ACDC"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 xml:space="preserve">Capillary-sized </w:t>
            </w:r>
            <w:proofErr w:type="spellStart"/>
            <w:r w:rsidRPr="00AD7D1D">
              <w:rPr>
                <w:rFonts w:cs="Times New Roman"/>
                <w:sz w:val="18"/>
                <w:szCs w:val="18"/>
                <w:lang w:eastAsia="ko-KR"/>
              </w:rPr>
              <w:t>microvessel</w:t>
            </w:r>
            <w:proofErr w:type="spellEnd"/>
          </w:p>
        </w:tc>
        <w:tc>
          <w:tcPr>
            <w:tcW w:w="2009" w:type="dxa"/>
            <w:tcBorders>
              <w:top w:val="single" w:sz="4" w:space="0" w:color="auto"/>
              <w:left w:val="nil"/>
              <w:bottom w:val="single" w:sz="4" w:space="0" w:color="auto"/>
              <w:right w:val="nil"/>
            </w:tcBorders>
            <w:vAlign w:val="center"/>
          </w:tcPr>
          <w:p w14:paraId="136827A0"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HUVEC</w:t>
            </w:r>
          </w:p>
        </w:tc>
        <w:tc>
          <w:tcPr>
            <w:tcW w:w="2102" w:type="dxa"/>
            <w:tcBorders>
              <w:top w:val="single" w:sz="4" w:space="0" w:color="auto"/>
              <w:left w:val="nil"/>
              <w:bottom w:val="single" w:sz="4" w:space="0" w:color="auto"/>
              <w:right w:val="nil"/>
            </w:tcBorders>
            <w:vAlign w:val="center"/>
          </w:tcPr>
          <w:p w14:paraId="1DC4E55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Human bone marrow‐derived hS5 stromal cell</w:t>
            </w:r>
          </w:p>
        </w:tc>
        <w:tc>
          <w:tcPr>
            <w:tcW w:w="4677" w:type="dxa"/>
            <w:tcBorders>
              <w:top w:val="single" w:sz="4" w:space="0" w:color="auto"/>
              <w:left w:val="nil"/>
              <w:bottom w:val="single" w:sz="4" w:space="0" w:color="auto"/>
              <w:right w:val="nil"/>
            </w:tcBorders>
            <w:vAlign w:val="center"/>
          </w:tcPr>
          <w:p w14:paraId="259F07A2"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Multiphoton lithography, photodegradable material</w:t>
            </w:r>
          </w:p>
        </w:tc>
        <w:tc>
          <w:tcPr>
            <w:tcW w:w="2127" w:type="dxa"/>
            <w:tcBorders>
              <w:top w:val="single" w:sz="4" w:space="0" w:color="auto"/>
              <w:left w:val="nil"/>
              <w:bottom w:val="single" w:sz="4" w:space="0" w:color="auto"/>
            </w:tcBorders>
            <w:vAlign w:val="center"/>
          </w:tcPr>
          <w:p w14:paraId="60F4A133" w14:textId="670444D9"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{"citationItems":[{"id":"ITEM-1","itemData":{"DOI":"10.1002/adma.201703156","ISSN":"15214095","PMID":"28737278","abstract":"A photodegradable material-based approach to generate endothelialized 3D vascular networks within cell-laden hydrogel biomaterials is introduced. Exploiting multiphoton lithography, microchannel networks spanning nearly all size scales of native human vasculature are readily generated with unprecedented user-defined 4D control. Intraluminal channel architectures of synthetic vessels are fully customizable, providing new opportunities for next-generation microfluidics and directed cell function.","author":[{"dropping-particle":"","family":"Arakawa","given":"Christopher K.","non-dropping-particle":"","parse-names":false,"suffix":""},{"dropping-particle":"","family":"Badeau","given":"Barry A.","non-dropping-particle":"","parse-names":false,"suffix":""},{"dropping-particle":"","family":"Zheng","given":"Ying","non-dropping-particle":"","parse-names":false,"suffix":""},{"dropping-particle":"","family":"DeForest","given":"Cole A.","non-dropping-particle":"","parse-names":false,"suffix":""}],"container-title":"Advanced Materials","id":"ITEM-1","issue":"37","issued":{"date-parts":[["2017"]]},"page":"1-9","title":"Multicellular Vascularized Engineered Tissues through User-Programmable Biomaterial Photodegradation","type":"article-journal","volume":"29"},"uris":["http://www.mendeley.com/documents/?uuid=9d5b81d7-2df4-4c0e-bffa-2deae380ca0f"]}],"mendeley":{"formattedCitation":"(Arakawa et al., 2017)","plainTextFormattedCitation":"(Arakawa et al., 2017)","previouslyFormattedCitation":"(Arakawa et al., 2017)"},"properties":{"noteIndex":0},"schema":"https://github.com/citation-style-language/schema/raw/master/csl-citation.json"}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(Arakawa et al., 2017)</w:t>
            </w:r>
            <w:r w:rsidRPr="00AD7D1D">
              <w:rPr>
                <w:rFonts w:cs="Times New Roman"/>
                <w:sz w:val="18"/>
                <w:szCs w:val="18"/>
                <w:lang w:eastAsia="ko-KR"/>
              </w:rPr>
              <w:fldChar w:fldCharType="end"/>
            </w:r>
          </w:p>
        </w:tc>
      </w:tr>
      <w:tr w:rsidR="00AD7D1D" w:rsidRPr="00AD7D1D" w14:paraId="02103ED5" w14:textId="77777777" w:rsidTr="00766BF4">
        <w:trPr>
          <w:trHeight w:val="20"/>
          <w:jc w:val="center"/>
        </w:trPr>
        <w:tc>
          <w:tcPr>
            <w:tcW w:w="904" w:type="dxa"/>
            <w:vMerge w:val="restart"/>
            <w:tcBorders>
              <w:top w:val="single" w:sz="4" w:space="0" w:color="auto"/>
              <w:bottom w:val="single" w:sz="4" w:space="0" w:color="auto"/>
              <w:right w:val="nil"/>
            </w:tcBorders>
            <w:vAlign w:val="center"/>
          </w:tcPr>
          <w:p w14:paraId="583E1F27"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Intestine</w:t>
            </w:r>
          </w:p>
        </w:tc>
        <w:tc>
          <w:tcPr>
            <w:tcW w:w="1648" w:type="dxa"/>
            <w:tcBorders>
              <w:top w:val="single" w:sz="4" w:space="0" w:color="auto"/>
              <w:bottom w:val="single" w:sz="4" w:space="0" w:color="auto"/>
              <w:right w:val="nil"/>
            </w:tcBorders>
            <w:vAlign w:val="center"/>
          </w:tcPr>
          <w:p w14:paraId="623E01AB"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I</w:t>
            </w:r>
            <w:r w:rsidRPr="00AD7D1D">
              <w:rPr>
                <w:rFonts w:cs="Times New Roman"/>
                <w:sz w:val="18"/>
                <w:szCs w:val="18"/>
                <w:lang w:eastAsia="ko-KR"/>
              </w:rPr>
              <w:t>ntestinal barrier</w:t>
            </w:r>
          </w:p>
        </w:tc>
        <w:tc>
          <w:tcPr>
            <w:tcW w:w="2009" w:type="dxa"/>
            <w:tcBorders>
              <w:top w:val="single" w:sz="4" w:space="0" w:color="auto"/>
              <w:left w:val="nil"/>
              <w:bottom w:val="single" w:sz="4" w:space="0" w:color="auto"/>
              <w:right w:val="nil"/>
            </w:tcBorders>
            <w:vAlign w:val="center"/>
          </w:tcPr>
          <w:p w14:paraId="7FD2E98A"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C</w:t>
            </w:r>
            <w:r w:rsidRPr="00AD7D1D">
              <w:rPr>
                <w:rFonts w:cs="Times New Roman"/>
                <w:sz w:val="18"/>
                <w:szCs w:val="18"/>
                <w:lang w:eastAsia="ko-KR"/>
              </w:rPr>
              <w:t>aco-2</w:t>
            </w:r>
          </w:p>
        </w:tc>
        <w:tc>
          <w:tcPr>
            <w:tcW w:w="2102" w:type="dxa"/>
            <w:tcBorders>
              <w:top w:val="single" w:sz="4" w:space="0" w:color="auto"/>
              <w:left w:val="nil"/>
              <w:bottom w:val="single" w:sz="4" w:space="0" w:color="auto"/>
              <w:right w:val="nil"/>
            </w:tcBorders>
            <w:vAlign w:val="center"/>
          </w:tcPr>
          <w:p w14:paraId="59564CF7"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w:t>
            </w:r>
            <w:r w:rsidRPr="00AD7D1D">
              <w:rPr>
                <w:rFonts w:cs="Times New Roman" w:hint="eastAsia"/>
                <w:sz w:val="18"/>
                <w:szCs w:val="18"/>
                <w:lang w:eastAsia="ko-KR"/>
              </w:rPr>
              <w:t>I</w:t>
            </w:r>
            <w:r w:rsidRPr="00AD7D1D">
              <w:rPr>
                <w:rFonts w:cs="Times New Roman"/>
                <w:sz w:val="18"/>
                <w:szCs w:val="18"/>
                <w:lang w:eastAsia="ko-KR"/>
              </w:rPr>
              <w:t>MF</w:t>
            </w:r>
            <w:proofErr w:type="spellEnd"/>
          </w:p>
        </w:tc>
        <w:tc>
          <w:tcPr>
            <w:tcW w:w="4677" w:type="dxa"/>
            <w:tcBorders>
              <w:top w:val="single" w:sz="4" w:space="0" w:color="auto"/>
              <w:left w:val="nil"/>
              <w:bottom w:val="single" w:sz="4" w:space="0" w:color="auto"/>
              <w:right w:val="nil"/>
            </w:tcBorders>
            <w:vAlign w:val="center"/>
          </w:tcPr>
          <w:p w14:paraId="5ED3870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 xml:space="preserve">Extrusion-based printing, print on </w:t>
            </w:r>
            <w:proofErr w:type="spellStart"/>
            <w:r w:rsidRPr="00AD7D1D">
              <w:rPr>
                <w:rFonts w:cs="Times New Roman"/>
                <w:sz w:val="18"/>
                <w:szCs w:val="18"/>
                <w:lang w:eastAsia="ko-KR"/>
              </w:rPr>
              <w:t>transwell</w:t>
            </w:r>
            <w:proofErr w:type="spellEnd"/>
          </w:p>
        </w:tc>
        <w:tc>
          <w:tcPr>
            <w:tcW w:w="2127" w:type="dxa"/>
            <w:tcBorders>
              <w:top w:val="single" w:sz="4" w:space="0" w:color="auto"/>
              <w:left w:val="nil"/>
              <w:bottom w:val="single" w:sz="4" w:space="0" w:color="auto"/>
            </w:tcBorders>
            <w:vAlign w:val="center"/>
          </w:tcPr>
          <w:p w14:paraId="73F1106E" w14:textId="5BB8C5CE"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{"citationItems":[{"id":"ITEM-1","itemData":{"DOI":"10.1016/j.isci.2018.03.015","ISSN":"25890042","abstract":"The human intestinal mucosa is a critical site for absorption, distribution, metabolism, and excretion (ADME)/Tox studies in drug development and is difficult to recapitulate in vitro. Using bioprinting, we generated three-dimensional (3D)intestinal tissue composed of human primary intestinal epithelial cells and myofibroblasts with architecture and function to model the native intestine. The 3D intestinal tissue demonstrates a polarized epithelium with tight junctions and specialized epithelial cell types and expresses functional and inducible CYP450 enzymes. The 3D intestinal tissues develop physiological barrier function, distinguish between high- and low-permeability compounds, and have functional P-gp and BCRP transporters. Biochemical and histological characterization demonstrate that 3D intestinal tissues can generate an injury response to compound-induced toxicity and inflammation. This model is compatible with existing preclinical assays and may be implemented as an additional bridge to clinical trials by enhancing safety and efficacy prediction in drug development.","author":[{"dropping-particle":"","family":"Madden","given":"Lauran R.","non-dropping-particle":"","parse-names":false,"suffix":""},{"dropping-particle":"V.","family":"Nguyen","given":"Theresa","non-dropping-particle":"","parse-names":false,"suffix":""},{"dropping-particle":"","family":"Garcia-Mojica","given":"Salvador","non-dropping-particle":"","parse-names":false,"suffix":""},{"dropping-particle":"","family":"Shah","given":"Vishal","non-dropping-particle":"","parse-names":false,"suffix":""},{"dropping-particle":"V.","family":"Le","given":"Alex","non-dropping-particle":"","parse-names":false,"suffix":""},{"dropping-particle":"","family":"Peier","given":"Andrea","non-dropping-particle":"","parse-names":false,"suffix":""},{"dropping-particle":"","family":"Visconti","given":"Richard","non-dropping-particle":"","parse-names":false,"suffix":""},{"dropping-particle":"","family":"Parker","given":"Eric M.","non-dropping-particle":"","parse-names":false,"suffix":""},{"dropping-particle":"","family":"Presnell","given":"Sharon C.","non-dropping-particle":"","parse-names":false,"suffix":""},{"dropping-particle":"","family":"Nguyen","given":"Deborah G.","non-dropping-particle":"","parse-names":false,"suffix":""},{"dropping-particle":"","family":"Retting","given":"Kelsey N.","non-dropping-particle":"","parse-names":false,"suffix":""}],"container-title":"iScience","id":"ITEM-1","issued":{"date-parts":[["2018"]]},"title":"Bioprinted 3D Primary Human Intestinal Tissues Model Aspects of Native Physiology and ADME/Tox Functions","type":"article-journal"},"uris":["http://www.mendeley.com/documents/?uuid=013604ea-2b7b-47bd-b4e6-a0605a872e9b","http://www.mendeley.com/documents/?uuid=86d064e6-4c94-4fac-a086-ddbc396e1089"]}],"mendeley":{"formattedCitation":"(Madden et al., 2018)","plainTextFormattedCitation":"(Madden et al., 2018)","previouslyFormattedCitation":"(Madden et al., 2018)"},"properties":{"noteIndex":0},"schema":"https://github.com/citation-style-language/schema/raw/master/csl-citation.json"}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(Madden et al., 2018)</w:t>
            </w:r>
            <w:r w:rsidRPr="00AD7D1D">
              <w:rPr>
                <w:rFonts w:cs="Times New Roman"/>
                <w:sz w:val="18"/>
                <w:szCs w:val="18"/>
                <w:lang w:eastAsia="ko-KR"/>
              </w:rPr>
              <w:fldChar w:fldCharType="end"/>
            </w:r>
          </w:p>
        </w:tc>
      </w:tr>
      <w:tr w:rsidR="00AD7D1D" w:rsidRPr="00AD7D1D" w14:paraId="0DB73746" w14:textId="77777777" w:rsidTr="00766BF4">
        <w:trPr>
          <w:trHeight w:val="20"/>
          <w:jc w:val="center"/>
        </w:trPr>
        <w:tc>
          <w:tcPr>
            <w:tcW w:w="904" w:type="dxa"/>
            <w:vMerge/>
            <w:tcBorders>
              <w:top w:val="nil"/>
              <w:bottom w:val="single" w:sz="4" w:space="0" w:color="auto"/>
              <w:right w:val="single" w:sz="4" w:space="0" w:color="auto"/>
            </w:tcBorders>
            <w:vAlign w:val="center"/>
          </w:tcPr>
          <w:p w14:paraId="44471006"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753E9B2F"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Intestinal villi</w:t>
            </w:r>
          </w:p>
        </w:tc>
        <w:tc>
          <w:tcPr>
            <w:tcW w:w="2009" w:type="dxa"/>
            <w:tcBorders>
              <w:top w:val="single" w:sz="4" w:space="0" w:color="auto"/>
              <w:left w:val="nil"/>
              <w:bottom w:val="single" w:sz="4" w:space="0" w:color="auto"/>
              <w:right w:val="nil"/>
            </w:tcBorders>
            <w:vAlign w:val="center"/>
          </w:tcPr>
          <w:p w14:paraId="7DD4453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C</w:t>
            </w:r>
            <w:r w:rsidRPr="00AD7D1D">
              <w:rPr>
                <w:rFonts w:cs="Times New Roman"/>
                <w:sz w:val="18"/>
                <w:szCs w:val="18"/>
                <w:lang w:eastAsia="ko-KR"/>
              </w:rPr>
              <w:t>aco-2</w:t>
            </w:r>
          </w:p>
        </w:tc>
        <w:tc>
          <w:tcPr>
            <w:tcW w:w="2102" w:type="dxa"/>
            <w:tcBorders>
              <w:top w:val="single" w:sz="4" w:space="0" w:color="auto"/>
              <w:left w:val="nil"/>
              <w:bottom w:val="single" w:sz="4" w:space="0" w:color="auto"/>
              <w:right w:val="nil"/>
            </w:tcBorders>
            <w:vAlign w:val="center"/>
          </w:tcPr>
          <w:p w14:paraId="53706BF4"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1AEA5E2A"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Extrusion-based printing</w:t>
            </w:r>
          </w:p>
        </w:tc>
        <w:tc>
          <w:tcPr>
            <w:tcW w:w="2127" w:type="dxa"/>
            <w:tcBorders>
              <w:top w:val="single" w:sz="4" w:space="0" w:color="auto"/>
              <w:left w:val="nil"/>
              <w:bottom w:val="single" w:sz="4" w:space="0" w:color="auto"/>
            </w:tcBorders>
            <w:vAlign w:val="center"/>
          </w:tcPr>
          <w:p w14:paraId="2C2B21AA" w14:textId="60E9C4E2"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{"citationItems":[{"id":"ITEM-1","itemData":{"DOI":"10.1016/j.cej.2017.12.001","ISSN":"13858947","abstract":"Cell-printing technology for obtaining a cell-laden structure has been extensively used in tissue engineering applications due to its advantages over the conventional scaffold, which is not simultaneously fabricated with cells. To date, a realistic villi model using cell-laden bioink with both the biocompatibility and mechanical strength to achieve villus structure has not been developed. Here, we developed a human intestinal villi model with an innovative cell-printing process. The cell-laden villus structure was fabricated using a cell-laden collagen bioink cross-linked with a natural polyphenol (tannic acid). The fabricating condition was optimized and a Caco-2-laden collagen villus structure was fabricated. Using the processing conditions, a 3D collagen villus structure with appropriate geometry and a high initial cell-viability (over 90%) was obtained. In vitro cellular activities of the cell-laden villus structure demonstrated satisfactory cell viability with a growth-rate meaningfully higher than that in the fabricated villi structure cultured with the cell-seeding method (control). Moreover, expression of MUC17, junction marker (E-Cadherin), and alkaline phosphatase, as differentiation indicators of the epithelial cells, was significantly higher and earlier in the cell-laden structure compared to that in the control. These results indicate that the modified cell-printing process using collagen-bioink would be a highly efficient model mimicking the human intestinal epithelium.","author":[{"dropping-particle":"","family":"Kim","given":"Won Jin","non-dropping-particle":"","parse-names":false,"suffix":""},{"dropping-particle":"","family":"Kim","given":"Geun Hyung","non-dropping-particle":"","parse-names":false,"suffix":""}],"container-title":"Chemical Engineering Journal","id":"ITEM-1","issue":"December 2017","issued":{"date-parts":[["2018"]]},"page":"2308-2318","publisher":"Elsevier","title":"An innovative cell-printed microscale collagen model for mimicking intestinal villus epithelium","type":"article-journal","volume":"334"},"uris":["http://www.mendeley.com/documents/?uuid=86015686-f512-4ca2-88ae-8e9affb92edc","http://www.mendeley.com/documents/?uuid=5f53a02f-3d1f-4392-8bc6-70b31bbca05a"]}],"mendeley":{"formattedCitation":"(Kim and Kim, 2018)","plainTextFormattedCitation":"(Kim and Kim, 2018)","previouslyFormattedCitation":"(Kim and Kim, 2018)"},"properties":{"noteIndex":0},"schema":"https://github.com/citation-style-language/schema/raw/master/csl-citation.json"}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(Kim and Kim, 2018)</w:t>
            </w:r>
            <w:r w:rsidRPr="00AD7D1D">
              <w:rPr>
                <w:rFonts w:cs="Times New Roman"/>
                <w:sz w:val="18"/>
                <w:szCs w:val="18"/>
                <w:lang w:eastAsia="ko-KR"/>
              </w:rPr>
              <w:fldChar w:fldCharType="end"/>
            </w:r>
          </w:p>
        </w:tc>
      </w:tr>
      <w:tr w:rsidR="00AD7D1D" w:rsidRPr="00AD7D1D" w14:paraId="453F515A" w14:textId="77777777" w:rsidTr="00766BF4">
        <w:trPr>
          <w:trHeight w:val="20"/>
          <w:jc w:val="center"/>
        </w:trPr>
        <w:tc>
          <w:tcPr>
            <w:tcW w:w="904" w:type="dxa"/>
            <w:vMerge/>
            <w:tcBorders>
              <w:top w:val="nil"/>
              <w:bottom w:val="single" w:sz="4" w:space="0" w:color="auto"/>
              <w:right w:val="single" w:sz="4" w:space="0" w:color="auto"/>
            </w:tcBorders>
            <w:vAlign w:val="center"/>
          </w:tcPr>
          <w:p w14:paraId="48D03AF7"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7772FAF5"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1112720E"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C</w:t>
            </w:r>
            <w:r w:rsidRPr="00AD7D1D">
              <w:rPr>
                <w:rFonts w:cs="Times New Roman"/>
                <w:sz w:val="18"/>
                <w:szCs w:val="18"/>
                <w:lang w:eastAsia="ko-KR"/>
              </w:rPr>
              <w:t>aco-2</w:t>
            </w:r>
          </w:p>
        </w:tc>
        <w:tc>
          <w:tcPr>
            <w:tcW w:w="2102" w:type="dxa"/>
            <w:tcBorders>
              <w:top w:val="single" w:sz="4" w:space="0" w:color="auto"/>
              <w:left w:val="nil"/>
              <w:bottom w:val="single" w:sz="4" w:space="0" w:color="auto"/>
              <w:right w:val="nil"/>
            </w:tcBorders>
            <w:vAlign w:val="center"/>
          </w:tcPr>
          <w:p w14:paraId="0BAE500A"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H</w:t>
            </w:r>
            <w:r w:rsidRPr="00AD7D1D">
              <w:rPr>
                <w:rFonts w:cs="Times New Roman"/>
                <w:sz w:val="18"/>
                <w:szCs w:val="18"/>
                <w:lang w:eastAsia="ko-KR"/>
              </w:rPr>
              <w:t>UVEC</w:t>
            </w:r>
          </w:p>
        </w:tc>
        <w:tc>
          <w:tcPr>
            <w:tcW w:w="4677" w:type="dxa"/>
            <w:tcBorders>
              <w:top w:val="single" w:sz="4" w:space="0" w:color="auto"/>
              <w:left w:val="nil"/>
              <w:bottom w:val="single" w:sz="4" w:space="0" w:color="auto"/>
              <w:right w:val="nil"/>
            </w:tcBorders>
            <w:vAlign w:val="center"/>
          </w:tcPr>
          <w:p w14:paraId="39415804"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Extrusion-based printing</w:t>
            </w:r>
          </w:p>
        </w:tc>
        <w:tc>
          <w:tcPr>
            <w:tcW w:w="2127" w:type="dxa"/>
            <w:tcBorders>
              <w:top w:val="single" w:sz="4" w:space="0" w:color="auto"/>
              <w:left w:val="nil"/>
              <w:bottom w:val="single" w:sz="4" w:space="0" w:color="auto"/>
            </w:tcBorders>
            <w:vAlign w:val="center"/>
          </w:tcPr>
          <w:p w14:paraId="1ADA56C4" w14:textId="0247F512"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{"citationItems":[{"id":"ITEM-1","itemData":{"DOI":"10.7150/thno.41225","ISSN":"1838-7640","author":[{"dropping-particle":"","family":"Kim","given":"Won Jin","non-dropping-particle":"","parse-names":false,"suffix":""},{"dropping-particle":"","family":"Kim","given":"Geun Hyung","non-dropping-particle":"","parse-names":false,"suffix":""}],"container-title":"Theranostics","id":"ITEM-1","issue":"6","issued":{"date-parts":[["2020"]]},"page":"2495-2508","publisher":"Ivyspring International Publisher","title":"An intestinal model with a finger-like villus structure fabricated using a bioprinting process and collagen/SIS-based cell-laden bioink","type":"article-journal","volume":"10"},"uris":["http://www.mendeley.com/documents/?uuid=d1f77165-a4f3-461a-9419-91ab199c5c26","http://www.mendeley.com/documents/?uuid=50cea559-3066-4796-b567-2c338dcaf50a"]}],"mendeley":{"formattedCitation":"(Kim and Kim, 2020)","plainTextFormattedCitation":"(Kim and Kim, 2020)","previouslyFormattedCitation":"(Kim and Kim, 2020)"},"properties":{"noteIndex":0},"schema":"https://github.com/citation-style-language/schema/raw/master/csl-citation.json"}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(Kim and Kim, 2020)</w:t>
            </w:r>
            <w:r w:rsidRPr="00AD7D1D">
              <w:rPr>
                <w:rFonts w:cs="Times New Roman"/>
                <w:sz w:val="18"/>
                <w:szCs w:val="18"/>
                <w:lang w:eastAsia="ko-KR"/>
              </w:rPr>
              <w:fldChar w:fldCharType="end"/>
            </w:r>
          </w:p>
        </w:tc>
      </w:tr>
      <w:tr w:rsidR="00AD7D1D" w:rsidRPr="00AD7D1D" w14:paraId="5C274C14" w14:textId="77777777" w:rsidTr="00766BF4">
        <w:trPr>
          <w:trHeight w:val="20"/>
          <w:jc w:val="center"/>
        </w:trPr>
        <w:tc>
          <w:tcPr>
            <w:tcW w:w="904" w:type="dxa"/>
            <w:vMerge w:val="restart"/>
            <w:tcBorders>
              <w:top w:val="single" w:sz="4" w:space="0" w:color="auto"/>
              <w:bottom w:val="single" w:sz="4" w:space="0" w:color="auto"/>
              <w:right w:val="nil"/>
            </w:tcBorders>
            <w:vAlign w:val="center"/>
          </w:tcPr>
          <w:p w14:paraId="2920D3B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Lung</w:t>
            </w:r>
          </w:p>
        </w:tc>
        <w:tc>
          <w:tcPr>
            <w:tcW w:w="1648" w:type="dxa"/>
            <w:vMerge w:val="restart"/>
            <w:tcBorders>
              <w:top w:val="single" w:sz="4" w:space="0" w:color="auto"/>
              <w:bottom w:val="single" w:sz="4" w:space="0" w:color="auto"/>
              <w:right w:val="single" w:sz="4" w:space="0" w:color="auto"/>
            </w:tcBorders>
            <w:vAlign w:val="center"/>
          </w:tcPr>
          <w:p w14:paraId="6B671481"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A</w:t>
            </w:r>
            <w:r w:rsidRPr="00AD7D1D">
              <w:rPr>
                <w:rFonts w:cs="Times New Roman"/>
                <w:sz w:val="18"/>
                <w:szCs w:val="18"/>
                <w:lang w:eastAsia="ko-KR"/>
              </w:rPr>
              <w:t>lveolar barrier</w:t>
            </w:r>
          </w:p>
        </w:tc>
        <w:tc>
          <w:tcPr>
            <w:tcW w:w="2009" w:type="dxa"/>
            <w:tcBorders>
              <w:top w:val="single" w:sz="4" w:space="0" w:color="auto"/>
              <w:left w:val="single" w:sz="4" w:space="0" w:color="auto"/>
              <w:bottom w:val="single" w:sz="4" w:space="0" w:color="auto"/>
              <w:right w:val="nil"/>
            </w:tcBorders>
            <w:vAlign w:val="center"/>
          </w:tcPr>
          <w:p w14:paraId="6C8A90D2"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A</w:t>
            </w:r>
            <w:r w:rsidRPr="00AD7D1D">
              <w:rPr>
                <w:rFonts w:cs="Times New Roman"/>
                <w:sz w:val="18"/>
                <w:szCs w:val="18"/>
                <w:lang w:eastAsia="ko-KR"/>
              </w:rPr>
              <w:t xml:space="preserve">549 </w:t>
            </w:r>
          </w:p>
        </w:tc>
        <w:tc>
          <w:tcPr>
            <w:tcW w:w="2102" w:type="dxa"/>
            <w:tcBorders>
              <w:top w:val="single" w:sz="4" w:space="0" w:color="auto"/>
              <w:left w:val="nil"/>
              <w:bottom w:val="single" w:sz="4" w:space="0" w:color="auto"/>
              <w:right w:val="nil"/>
            </w:tcBorders>
            <w:vAlign w:val="center"/>
          </w:tcPr>
          <w:p w14:paraId="1AE2C127" w14:textId="77777777" w:rsidR="001F492A" w:rsidRPr="00AD7D1D" w:rsidRDefault="001F492A" w:rsidP="00766BF4">
            <w:pPr>
              <w:adjustRightInd w:val="0"/>
              <w:spacing w:before="0" w:after="0"/>
              <w:jc w:val="center"/>
              <w:rPr>
                <w:rFonts w:cs="Times New Roman"/>
                <w:sz w:val="18"/>
                <w:szCs w:val="18"/>
                <w:lang w:eastAsia="ko-KR"/>
              </w:rPr>
            </w:pPr>
            <w:proofErr w:type="spellStart"/>
            <w:proofErr w:type="gramStart"/>
            <w:r w:rsidRPr="00AD7D1D">
              <w:rPr>
                <w:rFonts w:cs="Times New Roman"/>
                <w:sz w:val="18"/>
                <w:szCs w:val="18"/>
                <w:lang w:eastAsia="ko-KR"/>
              </w:rPr>
              <w:t>EA.hy</w:t>
            </w:r>
            <w:proofErr w:type="spellEnd"/>
            <w:proofErr w:type="gramEnd"/>
            <w:r w:rsidRPr="00AD7D1D">
              <w:rPr>
                <w:rFonts w:cs="Times New Roman"/>
                <w:sz w:val="18"/>
                <w:szCs w:val="18"/>
                <w:lang w:eastAsia="ko-KR"/>
              </w:rPr>
              <w:t xml:space="preserve"> 926, </w:t>
            </w:r>
            <w:r w:rsidRPr="00AD7D1D">
              <w:rPr>
                <w:rFonts w:cs="Times New Roman" w:hint="eastAsia"/>
                <w:sz w:val="18"/>
                <w:szCs w:val="18"/>
                <w:lang w:eastAsia="ko-KR"/>
              </w:rPr>
              <w:t>H</w:t>
            </w:r>
            <w:r w:rsidRPr="00AD7D1D">
              <w:rPr>
                <w:rFonts w:cs="Times New Roman"/>
                <w:sz w:val="18"/>
                <w:szCs w:val="18"/>
                <w:lang w:eastAsia="ko-KR"/>
              </w:rPr>
              <w:t>UVEC</w:t>
            </w:r>
          </w:p>
        </w:tc>
        <w:tc>
          <w:tcPr>
            <w:tcW w:w="4677" w:type="dxa"/>
            <w:tcBorders>
              <w:top w:val="single" w:sz="4" w:space="0" w:color="auto"/>
              <w:left w:val="nil"/>
              <w:bottom w:val="single" w:sz="4" w:space="0" w:color="auto"/>
              <w:right w:val="nil"/>
            </w:tcBorders>
            <w:vAlign w:val="center"/>
          </w:tcPr>
          <w:p w14:paraId="0818A83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V</w:t>
            </w:r>
            <w:r w:rsidRPr="00AD7D1D">
              <w:rPr>
                <w:rFonts w:cs="Times New Roman"/>
                <w:sz w:val="18"/>
                <w:szCs w:val="18"/>
                <w:lang w:eastAsia="ko-KR"/>
              </w:rPr>
              <w:t>alve-based</w:t>
            </w:r>
            <w:r w:rsidRPr="00AD7D1D">
              <w:rPr>
                <w:sz w:val="18"/>
                <w:szCs w:val="18"/>
                <w:lang w:eastAsia="ko-KR"/>
              </w:rPr>
              <w:t xml:space="preserve"> printing</w:t>
            </w:r>
            <w:r w:rsidRPr="00AD7D1D">
              <w:rPr>
                <w:rFonts w:cs="Times New Roman"/>
                <w:sz w:val="18"/>
                <w:szCs w:val="18"/>
                <w:lang w:eastAsia="ko-KR"/>
              </w:rPr>
              <w:t xml:space="preserve">, print on </w:t>
            </w:r>
            <w:proofErr w:type="spellStart"/>
            <w:r w:rsidRPr="00AD7D1D">
              <w:rPr>
                <w:rFonts w:cs="Times New Roman"/>
                <w:sz w:val="18"/>
                <w:szCs w:val="18"/>
                <w:lang w:eastAsia="ko-KR"/>
              </w:rPr>
              <w:t>transwell</w:t>
            </w:r>
            <w:proofErr w:type="spellEnd"/>
          </w:p>
        </w:tc>
        <w:tc>
          <w:tcPr>
            <w:tcW w:w="2127" w:type="dxa"/>
            <w:tcBorders>
              <w:top w:val="single" w:sz="4" w:space="0" w:color="auto"/>
              <w:left w:val="nil"/>
              <w:bottom w:val="single" w:sz="4" w:space="0" w:color="auto"/>
            </w:tcBorders>
            <w:vAlign w:val="center"/>
          </w:tcPr>
          <w:p w14:paraId="34F95464" w14:textId="448FC7D3"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{"citationItems":[{"id":"ITEM-1","itemData":{"DOI":"10.1038/srep07974","ISSN":"20452322","PMID":"25609567","abstract":"Intensive efforts in recent years to develop and commercialize in vitro alternatives in the field of risk assessment have yielded new promising two-and three dimensional (3D) cell culture models. Nevertheless, a realistic 3D in vitro alveolar model is not available yet. Here we report on the biofabrication of the human air-blood tissue barrier analogue composed of an endothelial cell, basement membrane and epithelial cell layer by using a bioprinting technology. In contrary to the manual method, we demonstrate that this technique enables automatized and reproducible creation of thinner and more homogeneous cell layers, which is required for an optimal air-blood tissue barrier. This bioprinting platform will offer an excellent tool to engineer an advanced 3D lung model for high-throughput screening for safety assessment and drug efficacy testing.","author":[{"dropping-particle":"","family":"Horvath","given":"Lenke","non-dropping-particle":"","parse-names":false,"suffix":""},{"dropping-particle":"","family":"Umehara","given":"Yuki","non-dropping-particle":"","parse-names":false,"suffix":""},{"dropping-particle":"","family":"Jud","given":"Corinne","non-dropping-particle":"","parse-names":false,"suffix":""},{"dropping-particle":"","family":"Blank","given":"Fabian","non-dropping-particle":"","parse-names":false,"suffix":""},{"dropping-particle":"","family":"Petri-Fink","given":"Alke","non-dropping-particle":"","parse-names":false,"suffix":""},{"dropping-particle":"","family":"Rothen-Rutishauser","given":"Barbara","non-dropping-particle":"","parse-names":false,"suffix":""}],"container-title":"Scientific Reports","id":"ITEM-1","issued":{"date-parts":[["2015"]]},"title":"Engineering an in vitro air-blood barrier by 3D bioprinting","type":"article-journal","volume":"5"},"uris":["http://www.mendeley.com/documents/?uuid=de9085f2-47b1-4863-85cd-3f17f5468e59","http://www.mendeley.com/documents/?uuid=57034b71-13eb-4991-8fd4-83b522b17e3a"]}],"mendeley":{"formattedCitation":"(Horvath et al., 2015)","plainTextFormattedCitation":"(Horvath et al., 2015)","previouslyFormattedCitation":"(Horvath et al., 2015)"},"properties":{"noteIndex":0},"schema":"https://github.com/citation-style-language/schema/raw/master/csl-citation.json"}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(Horvath et al., 2015)</w:t>
            </w:r>
            <w:r w:rsidRPr="00AD7D1D">
              <w:rPr>
                <w:rFonts w:cs="Times New Roman"/>
                <w:sz w:val="18"/>
                <w:szCs w:val="18"/>
                <w:lang w:eastAsia="ko-KR"/>
              </w:rPr>
              <w:fldChar w:fldCharType="end"/>
            </w:r>
          </w:p>
        </w:tc>
      </w:tr>
      <w:tr w:rsidR="00AD7D1D" w:rsidRPr="00AD7D1D" w14:paraId="66FADA63" w14:textId="77777777" w:rsidTr="00766BF4">
        <w:trPr>
          <w:trHeight w:val="20"/>
          <w:jc w:val="center"/>
        </w:trPr>
        <w:tc>
          <w:tcPr>
            <w:tcW w:w="904" w:type="dxa"/>
            <w:vMerge/>
            <w:tcBorders>
              <w:top w:val="nil"/>
              <w:bottom w:val="single" w:sz="4" w:space="0" w:color="auto"/>
              <w:right w:val="nil"/>
            </w:tcBorders>
            <w:vAlign w:val="center"/>
          </w:tcPr>
          <w:p w14:paraId="6A9E8D9B"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vMerge/>
            <w:tcBorders>
              <w:top w:val="single" w:sz="4" w:space="0" w:color="auto"/>
              <w:bottom w:val="single" w:sz="4" w:space="0" w:color="auto"/>
              <w:right w:val="single" w:sz="4" w:space="0" w:color="auto"/>
            </w:tcBorders>
            <w:vAlign w:val="center"/>
          </w:tcPr>
          <w:p w14:paraId="5FAB5430" w14:textId="77777777" w:rsidR="001F492A" w:rsidRPr="00AD7D1D" w:rsidRDefault="001F492A"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4AC9B052"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N</w:t>
            </w:r>
            <w:r w:rsidRPr="00AD7D1D">
              <w:rPr>
                <w:rFonts w:cs="Times New Roman"/>
                <w:sz w:val="18"/>
                <w:szCs w:val="18"/>
                <w:lang w:eastAsia="ko-KR"/>
              </w:rPr>
              <w:t>CI-H1703, NCI-H441</w:t>
            </w:r>
          </w:p>
        </w:tc>
        <w:tc>
          <w:tcPr>
            <w:tcW w:w="2102" w:type="dxa"/>
            <w:tcBorders>
              <w:top w:val="single" w:sz="4" w:space="0" w:color="auto"/>
              <w:left w:val="nil"/>
              <w:bottom w:val="single" w:sz="4" w:space="0" w:color="auto"/>
              <w:right w:val="nil"/>
            </w:tcBorders>
            <w:vAlign w:val="center"/>
          </w:tcPr>
          <w:p w14:paraId="367E0F6F"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M</w:t>
            </w:r>
            <w:r w:rsidRPr="00AD7D1D">
              <w:rPr>
                <w:rFonts w:cs="Times New Roman"/>
                <w:sz w:val="18"/>
                <w:szCs w:val="18"/>
                <w:lang w:eastAsia="ko-KR"/>
              </w:rPr>
              <w:t>RC5, HULEC-5a</w:t>
            </w:r>
          </w:p>
        </w:tc>
        <w:tc>
          <w:tcPr>
            <w:tcW w:w="4677" w:type="dxa"/>
            <w:tcBorders>
              <w:top w:val="single" w:sz="4" w:space="0" w:color="auto"/>
              <w:left w:val="nil"/>
              <w:bottom w:val="single" w:sz="4" w:space="0" w:color="auto"/>
              <w:right w:val="nil"/>
            </w:tcBorders>
            <w:vAlign w:val="center"/>
          </w:tcPr>
          <w:p w14:paraId="1D22E068"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I</w:t>
            </w:r>
            <w:r w:rsidRPr="00AD7D1D">
              <w:rPr>
                <w:rFonts w:cs="Times New Roman"/>
                <w:sz w:val="18"/>
                <w:szCs w:val="18"/>
                <w:lang w:eastAsia="ko-KR"/>
              </w:rPr>
              <w:t>nkjet-based</w:t>
            </w:r>
            <w:r w:rsidRPr="00AD7D1D">
              <w:rPr>
                <w:sz w:val="18"/>
                <w:szCs w:val="18"/>
                <w:lang w:eastAsia="ko-KR"/>
              </w:rPr>
              <w:t xml:space="preserve"> printing</w:t>
            </w:r>
            <w:r w:rsidRPr="00AD7D1D">
              <w:rPr>
                <w:rFonts w:cs="Times New Roman"/>
                <w:sz w:val="18"/>
                <w:szCs w:val="18"/>
                <w:lang w:eastAsia="ko-KR"/>
              </w:rPr>
              <w:t xml:space="preserve">, print on </w:t>
            </w:r>
            <w:proofErr w:type="spellStart"/>
            <w:r w:rsidRPr="00AD7D1D">
              <w:rPr>
                <w:rFonts w:cs="Times New Roman"/>
                <w:sz w:val="18"/>
                <w:szCs w:val="18"/>
                <w:lang w:eastAsia="ko-KR"/>
              </w:rPr>
              <w:t>transwell</w:t>
            </w:r>
            <w:proofErr w:type="spellEnd"/>
          </w:p>
        </w:tc>
        <w:tc>
          <w:tcPr>
            <w:tcW w:w="2127" w:type="dxa"/>
            <w:tcBorders>
              <w:top w:val="single" w:sz="4" w:space="0" w:color="auto"/>
              <w:left w:val="nil"/>
              <w:bottom w:val="single" w:sz="4" w:space="0" w:color="auto"/>
            </w:tcBorders>
            <w:vAlign w:val="center"/>
          </w:tcPr>
          <w:p w14:paraId="5E07A968" w14:textId="674D58D9"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{"citationItems":[{"id":"ITEM-1","itemData":{"DOI":"10.1002/advs.202004990","ISSN":"21983844","abstract":"With the outbreak of new respiratory viruses and high mortality rates of pulmonary diseases, physiologically relevant models of human respiratory system are urgently needed to study disease pathogenesis, drug efficacy, and pharmaceutics. In this paper, a 3D alveolar barrier model fabricated by printing four human alveolar cell lines, namely, type I and II alveolar cells (NCI-H1703 and NCI-H441), lung fibroblasts (MRC5), and lung microvascular endothelial cells (HULEC-5a) is presented. Automated high-resolution deposition of alveolar cells by drop-on-demand inkjet printing enables to fabricate a three-layered alveolar barrier model with an unprecedented thickness of ≈10 µm. The results show that the 3D structured model better recapitulate the structure, morphologies, and functions of the lung tissue, compared not only to a conventional 2D cell culture model, as expected, but also a 3D non-structured model of a homogeneous mixture of the alveolar cells and collagen. Finally, it is demonstrated that this thin multilayered model reproduce practical tissue-level responses to influenza infection. Drop-on-demand inkjet-printing is an enabling technology for customization, scalable manufacturing, and standardization of their size and growth, and it is believed that this 3D alveolar barrier model can be used as an alternative to traditional test models for pathological and pharmaceutical applications.","author":[{"dropping-particle":"","family":"Kang","given":"Dayoon","non-dropping-particle":"","parse-names":false,"suffix":""},{"dropping-particle":"","family":"Park","given":"Ju An","non-dropping-particle":"","parse-names":false,"suffix":""},{"dropping-particle":"","family":"Kim","given":"Woojo","non-dropping-particle":"","parse-names":false,"suffix":""},{"dropping-particle":"","family":"Kim","given":"Seongju","non-dropping-particle":"","parse-names":false,"suffix":""},{"dropping-particle":"","family":"Lee","given":"Hwa Rim","non-dropping-particle":"","parse-names":false,"suffix":""},{"dropping-particle":"","family":"Kim","given":"Woo Jong","non-dropping-particle":"","parse-names":false,"suffix":""},{"dropping-particle":"","family":"Yoo","given":"Joo Yeon","non-dropping-particle":"","parse-names":false,"suffix":""},{"dropping-particle":"","family":"Jung","given":"Sungjune","non-dropping-particle":"","parse-names":false,"suffix":""}],"container-title":"Advanced Science","id":"ITEM-1","issued":{"date-parts":[["2021"]]},"page":"1-11","title":"All-Inkjet-Printed 3D Alveolar Barrier Model with Physiologically Relevant Microarchitecture","type":"article-journal","volume":"2004990"},"uris":["http://www.mendeley.com/documents/?uuid=2ea0d3b7-dd95-4bb2-85d8-bb8d911b8c4e","http://www.mendeley.com/documents/?uuid=a30aaa21-63fe-4a9f-ae8f-006d021c5367"]}],"mendeley":{"formattedCitation":"(Kang et al., 2021)","plainTextFormattedCitation":"(Kang et al., 2021)","previouslyFormattedCitation":"(Kang et al., 2021)"},"properties":{"noteIndex":0},"schema":"https://github.com/citation-style-language/schema/raw/master/csl-citation.json"}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(Kang et al., 2021)</w:t>
            </w:r>
            <w:r w:rsidRPr="00AD7D1D">
              <w:rPr>
                <w:rFonts w:cs="Times New Roman"/>
                <w:sz w:val="18"/>
                <w:szCs w:val="18"/>
                <w:lang w:eastAsia="ko-KR"/>
              </w:rPr>
              <w:fldChar w:fldCharType="end"/>
            </w:r>
          </w:p>
        </w:tc>
      </w:tr>
      <w:tr w:rsidR="00AD7D1D" w:rsidRPr="00AD7D1D" w14:paraId="107F99B3" w14:textId="77777777" w:rsidTr="00766BF4">
        <w:trPr>
          <w:trHeight w:val="20"/>
          <w:jc w:val="center"/>
        </w:trPr>
        <w:tc>
          <w:tcPr>
            <w:tcW w:w="904" w:type="dxa"/>
            <w:vMerge/>
            <w:tcBorders>
              <w:top w:val="nil"/>
              <w:bottom w:val="single" w:sz="4" w:space="0" w:color="auto"/>
              <w:right w:val="single" w:sz="4" w:space="0" w:color="auto"/>
            </w:tcBorders>
            <w:vAlign w:val="center"/>
          </w:tcPr>
          <w:p w14:paraId="4098FF7A" w14:textId="77777777" w:rsidR="001F492A" w:rsidRPr="00AD7D1D" w:rsidRDefault="001F492A" w:rsidP="00766BF4">
            <w:pPr>
              <w:adjustRightInd w:val="0"/>
              <w:spacing w:before="0" w:after="0"/>
              <w:jc w:val="center"/>
              <w:rPr>
                <w:rFonts w:cs="Times New Roman"/>
                <w:sz w:val="18"/>
                <w:szCs w:val="18"/>
                <w:lang w:eastAsia="ko-KR"/>
              </w:rPr>
            </w:pPr>
          </w:p>
        </w:tc>
        <w:tc>
          <w:tcPr>
            <w:tcW w:w="1648" w:type="dxa"/>
            <w:tcBorders>
              <w:top w:val="single" w:sz="4" w:space="0" w:color="auto"/>
              <w:left w:val="single" w:sz="4" w:space="0" w:color="auto"/>
              <w:bottom w:val="single" w:sz="4" w:space="0" w:color="auto"/>
              <w:right w:val="nil"/>
            </w:tcBorders>
            <w:vAlign w:val="center"/>
          </w:tcPr>
          <w:p w14:paraId="488DBA4B"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A</w:t>
            </w:r>
            <w:r w:rsidRPr="00AD7D1D">
              <w:rPr>
                <w:rFonts w:cs="Times New Roman"/>
                <w:sz w:val="18"/>
                <w:szCs w:val="18"/>
                <w:lang w:eastAsia="ko-KR"/>
              </w:rPr>
              <w:t>irway epithelium</w:t>
            </w:r>
          </w:p>
        </w:tc>
        <w:tc>
          <w:tcPr>
            <w:tcW w:w="2009" w:type="dxa"/>
            <w:tcBorders>
              <w:top w:val="single" w:sz="4" w:space="0" w:color="auto"/>
              <w:left w:val="nil"/>
              <w:bottom w:val="single" w:sz="4" w:space="0" w:color="auto"/>
              <w:right w:val="nil"/>
            </w:tcBorders>
            <w:vAlign w:val="center"/>
          </w:tcPr>
          <w:p w14:paraId="0030BA53" w14:textId="77777777"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t>Human tracheal epithelial cell</w:t>
            </w:r>
          </w:p>
        </w:tc>
        <w:tc>
          <w:tcPr>
            <w:tcW w:w="2102" w:type="dxa"/>
            <w:tcBorders>
              <w:top w:val="single" w:sz="4" w:space="0" w:color="auto"/>
              <w:left w:val="nil"/>
              <w:bottom w:val="single" w:sz="4" w:space="0" w:color="auto"/>
              <w:right w:val="nil"/>
            </w:tcBorders>
            <w:vAlign w:val="center"/>
          </w:tcPr>
          <w:p w14:paraId="6868A4EB" w14:textId="77777777" w:rsidR="001F492A" w:rsidRPr="00AD7D1D" w:rsidRDefault="001F492A" w:rsidP="00766BF4">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hDMEC</w:t>
            </w:r>
            <w:proofErr w:type="spellEnd"/>
            <w:r w:rsidRPr="00AD7D1D">
              <w:rPr>
                <w:rFonts w:cs="Times New Roman"/>
                <w:sz w:val="18"/>
                <w:szCs w:val="18"/>
                <w:lang w:eastAsia="ko-KR"/>
              </w:rPr>
              <w:t xml:space="preserve">, </w:t>
            </w:r>
            <w:proofErr w:type="spellStart"/>
            <w:r w:rsidRPr="00AD7D1D">
              <w:rPr>
                <w:rFonts w:cs="Times New Roman"/>
                <w:sz w:val="18"/>
                <w:szCs w:val="18"/>
                <w:lang w:eastAsia="ko-KR"/>
              </w:rPr>
              <w:t>hLF</w:t>
            </w:r>
            <w:proofErr w:type="spellEnd"/>
          </w:p>
        </w:tc>
        <w:tc>
          <w:tcPr>
            <w:tcW w:w="4677" w:type="dxa"/>
            <w:tcBorders>
              <w:top w:val="single" w:sz="4" w:space="0" w:color="auto"/>
              <w:left w:val="nil"/>
              <w:bottom w:val="single" w:sz="4" w:space="0" w:color="auto"/>
              <w:right w:val="nil"/>
            </w:tcBorders>
            <w:vAlign w:val="center"/>
          </w:tcPr>
          <w:p w14:paraId="118BB001" w14:textId="77777777" w:rsidR="001F492A" w:rsidRPr="00AD7D1D" w:rsidRDefault="001F492A" w:rsidP="00766BF4">
            <w:pPr>
              <w:adjustRightInd w:val="0"/>
              <w:spacing w:before="0" w:after="0"/>
              <w:jc w:val="center"/>
              <w:rPr>
                <w:sz w:val="18"/>
                <w:szCs w:val="18"/>
                <w:lang w:eastAsia="ko-KR"/>
              </w:rPr>
            </w:pPr>
            <w:r w:rsidRPr="00AD7D1D">
              <w:rPr>
                <w:rFonts w:cs="Times New Roman" w:hint="eastAsia"/>
                <w:sz w:val="18"/>
                <w:szCs w:val="18"/>
                <w:lang w:eastAsia="ko-KR"/>
              </w:rPr>
              <w:t>E</w:t>
            </w:r>
            <w:r w:rsidRPr="00AD7D1D">
              <w:rPr>
                <w:rFonts w:cs="Times New Roman"/>
                <w:sz w:val="18"/>
                <w:szCs w:val="18"/>
                <w:lang w:eastAsia="ko-KR"/>
              </w:rPr>
              <w:t>xtrusion-based</w:t>
            </w:r>
            <w:r w:rsidRPr="00AD7D1D">
              <w:rPr>
                <w:sz w:val="18"/>
                <w:szCs w:val="18"/>
                <w:lang w:eastAsia="ko-KR"/>
              </w:rPr>
              <w:t xml:space="preserve"> printing</w:t>
            </w:r>
          </w:p>
        </w:tc>
        <w:tc>
          <w:tcPr>
            <w:tcW w:w="2127" w:type="dxa"/>
            <w:tcBorders>
              <w:top w:val="single" w:sz="4" w:space="0" w:color="auto"/>
              <w:left w:val="nil"/>
              <w:bottom w:val="single" w:sz="4" w:space="0" w:color="auto"/>
            </w:tcBorders>
            <w:vAlign w:val="center"/>
          </w:tcPr>
          <w:p w14:paraId="36EBD60E" w14:textId="65128EE6" w:rsidR="001F492A" w:rsidRPr="00AD7D1D" w:rsidRDefault="001F492A"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{"citationItems":[{"id":"ITEM-1","itemData":{"DOI":"10.1088/1758-5090/aae545","ISSN":"17585090","PMID":"30270851","abstract":"We used 3D cell printing to emulate an airway coupled with a naturally-derived blood vessel network in vitro. Decellularized extracellular matrix bioink derived from porcine tracheal mucosa (tmdECM) was used to encapsulate and print endothelial cells and fibroblasts within a designated polycarprolactone (PCL) frame. Providing a niche that emulates conditions in vivo, tmdECM gradually drives endothelial re-orientation, which leads to the formation of a lumen and blood vessel network. A fully-differentiated in vitro airway model was assembled with the printed vascular platform, and collectively reproduced a functional interface between the airway epithelium and the vascular network. The model presented respiratory symptoms including asthmatic airway inflammation and allergen-induced asthma exacerbation in physiological context. Because of the adaptable and automated nature of direct 3D cell printing, we expect that this will have relevance in vivo and high reproducibility for production of high-content platforms for preclinical trials in biomedical research.","author":[{"dropping-particle":"","family":"Park","given":"Ju Young","non-dropping-particle":"","parse-names":false,"suffix":""},{"dropping-particle":"","family":"Ryu","given":"Hyunryul","non-dropping-particle":"","parse-names":false,"suffix":""},{"dropping-particle":"","family":"Lee","given":"Byungjun","non-dropping-particle":"","parse-names":false,"suffix":""},{"dropping-particle":"","family":"Ha","given":"Dong Heon","non-dropping-particle":"","parse-names":false,"suffix":""},{"dropping-particle":"","family":"Ahn","given":"Minjun","non-dropping-particle":"","parse-names":false,"suffix":""},{"dropping-particle":"","family":"Kim","given":"Suryong","non-dropping-particle":"","parse-names":false,"suffix":""},{"dropping-particle":"","family":"Kim","given":"Jae Yun","non-dropping-particle":"","parse-names":false,"suffix":""},{"dropping-particle":"","family":"Jeon","given":"Noo Li","non-dropping-particle":"","parse-names":false,"suffix":""},{"dropping-particle":"","family":"Cho","given":"Dong Woo","non-dropping-particle":"","parse-names":false,"suffix":""}],"container-title":"Biofabrication","id":"ITEM-1","issue":"1","issued":{"date-parts":[["2019"]]},"publisher":"IOP Publishing","title":"Development of a functional airway-on-a-chip by 3D cell printing","type":"article-journal","volume":"11"},"uris":["http://www.mendeley.com/documents/?uuid=c90c2bf9-c792-4369-aab2-cdece2f454f5"]}],"mendeley":{"formattedCitation":"(Park et al., 2019)","plainTextFormattedCitation":"(Park et al., 2019)","previouslyFormattedCitation":"(Park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(Park et al., 2019)</w:t>
            </w:r>
            <w:r w:rsidRPr="00AD7D1D">
              <w:rPr>
                <w:rFonts w:cs="Times New Roman"/>
                <w:sz w:val="18"/>
                <w:szCs w:val="18"/>
                <w:lang w:eastAsia="ko-KR"/>
              </w:rPr>
              <w:fldChar w:fldCharType="end"/>
            </w:r>
          </w:p>
        </w:tc>
      </w:tr>
      <w:tr w:rsidR="00AD7D1D" w:rsidRPr="00AD7D1D" w14:paraId="22876DB0" w14:textId="77777777" w:rsidTr="00342C61">
        <w:trPr>
          <w:trHeight w:val="20"/>
          <w:jc w:val="center"/>
        </w:trPr>
        <w:tc>
          <w:tcPr>
            <w:tcW w:w="904" w:type="dxa"/>
            <w:vMerge w:val="restart"/>
            <w:tcBorders>
              <w:top w:val="single" w:sz="4" w:space="0" w:color="auto"/>
              <w:right w:val="nil"/>
            </w:tcBorders>
            <w:vAlign w:val="center"/>
          </w:tcPr>
          <w:p w14:paraId="0A382DDD"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t>Skin</w:t>
            </w:r>
          </w:p>
        </w:tc>
        <w:tc>
          <w:tcPr>
            <w:tcW w:w="1648" w:type="dxa"/>
            <w:tcBorders>
              <w:top w:val="single" w:sz="4" w:space="0" w:color="auto"/>
              <w:bottom w:val="single" w:sz="4" w:space="0" w:color="auto"/>
              <w:right w:val="nil"/>
            </w:tcBorders>
            <w:vAlign w:val="center"/>
          </w:tcPr>
          <w:p w14:paraId="284435DA"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D</w:t>
            </w:r>
            <w:r w:rsidRPr="00AD7D1D">
              <w:rPr>
                <w:rFonts w:cs="Times New Roman"/>
                <w:sz w:val="18"/>
                <w:szCs w:val="18"/>
                <w:lang w:eastAsia="ko-KR"/>
              </w:rPr>
              <w:t>ermis</w:t>
            </w:r>
          </w:p>
        </w:tc>
        <w:tc>
          <w:tcPr>
            <w:tcW w:w="2009" w:type="dxa"/>
            <w:tcBorders>
              <w:top w:val="single" w:sz="4" w:space="0" w:color="auto"/>
              <w:left w:val="nil"/>
              <w:bottom w:val="single" w:sz="4" w:space="0" w:color="auto"/>
              <w:right w:val="nil"/>
            </w:tcBorders>
            <w:vAlign w:val="center"/>
          </w:tcPr>
          <w:p w14:paraId="5BD2B95F"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t>Primary human Skin cell</w:t>
            </w:r>
          </w:p>
        </w:tc>
        <w:tc>
          <w:tcPr>
            <w:tcW w:w="2102" w:type="dxa"/>
            <w:tcBorders>
              <w:top w:val="single" w:sz="4" w:space="0" w:color="auto"/>
              <w:left w:val="nil"/>
              <w:bottom w:val="single" w:sz="4" w:space="0" w:color="auto"/>
              <w:right w:val="nil"/>
            </w:tcBorders>
            <w:vAlign w:val="center"/>
          </w:tcPr>
          <w:p w14:paraId="3E1E4ECC"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N</w:t>
            </w:r>
            <w:r w:rsidRPr="00AD7D1D">
              <w:rPr>
                <w:rFonts w:cs="Times New Roman"/>
                <w:sz w:val="18"/>
                <w:szCs w:val="18"/>
                <w:lang w:eastAsia="ko-KR"/>
              </w:rPr>
              <w:t>IH 3T3</w:t>
            </w:r>
          </w:p>
        </w:tc>
        <w:tc>
          <w:tcPr>
            <w:tcW w:w="4677" w:type="dxa"/>
            <w:tcBorders>
              <w:top w:val="single" w:sz="4" w:space="0" w:color="auto"/>
              <w:left w:val="nil"/>
              <w:bottom w:val="single" w:sz="4" w:space="0" w:color="auto"/>
              <w:right w:val="nil"/>
            </w:tcBorders>
            <w:vAlign w:val="center"/>
          </w:tcPr>
          <w:p w14:paraId="2BC1C76B"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E</w:t>
            </w:r>
            <w:r w:rsidRPr="00AD7D1D">
              <w:rPr>
                <w:rFonts w:cs="Times New Roman"/>
                <w:sz w:val="18"/>
                <w:szCs w:val="18"/>
                <w:lang w:eastAsia="ko-KR"/>
              </w:rPr>
              <w:t>xtrusion-based</w:t>
            </w:r>
            <w:r w:rsidRPr="00AD7D1D">
              <w:rPr>
                <w:sz w:val="18"/>
                <w:szCs w:val="18"/>
                <w:lang w:eastAsia="ko-KR"/>
              </w:rPr>
              <w:t xml:space="preserve"> printing</w:t>
            </w:r>
          </w:p>
        </w:tc>
        <w:tc>
          <w:tcPr>
            <w:tcW w:w="2127" w:type="dxa"/>
            <w:tcBorders>
              <w:top w:val="single" w:sz="4" w:space="0" w:color="auto"/>
              <w:left w:val="nil"/>
              <w:bottom w:val="single" w:sz="4" w:space="0" w:color="auto"/>
            </w:tcBorders>
            <w:vAlign w:val="center"/>
          </w:tcPr>
          <w:p w14:paraId="440C2F82" w14:textId="747D1F66"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{"citationItems":[{"id":"ITEM-1","itemData":{"DOI":"10.1002/adhm.201601101","ISSN":"21922659","PMID":"27976537","abstract":"Organ in vitro synthesis is one of the last bottlenecks between tissue engineering and transplantation of synthetic organs. Bioprinting has proven its capacity to produce 3D objects composed of living cells but highly organized tissues such as full thickness skin (dermis + epidermis) are rarely attained. The focus of the present study is to demonstrate the capability of a newly developed ink formulation and the use of an open source printer, for the production of a really complete skin model. Proofs are given through immunostaining and electronic microscopy that the bioprinted skin presents all characteristics of human skin, both at the molecular and macromolecular level. Finally, the printability of large skin objects is demonstrated with the printing of an adult-size ear.","author":[{"dropping-particle":"","family":"Pourchet","given":"Léa J.","non-dropping-particle":"","parse-names":false,"suffix":""},{"dropping-particle":"","family":"Thepot","given":"Amélie","non-dropping-particle":"","parse-names":false,"suffix":""},{"dropping-particle":"","family":"Albouy","given":"Marion","non-dropping-particle":"","parse-names":false,"suffix":""},{"dropping-particle":"","family":"Courtial","given":"Edwin J.","non-dropping-particle":"","parse-names":false,"suffix":""},{"dropping-particle":"","family":"Boher","given":"Aurélie","non-dropping-particle":"","parse-names":false,"suffix":""},{"dropping-particle":"","family":"Blum","given":"Loïc J.","non-dropping-particle":"","parse-names":false,"suffix":""},{"dropping-particle":"","family":"Marquette","given":"Christophe A.","non-dropping-particle":"","parse-names":false,"suffix":""}],"container-title":"Advanced Healthcare Materials","id":"ITEM-1","issue":"4","issued":{"date-parts":[["2017"]]},"page":"1-8","title":"Human Skin 3D Bioprinting Using Scaffold-Free Approach","type":"article-journal","volume":"6"},"uris":["http://www.mendeley.com/documents/?uuid=c238b6b0-7d02-4844-ab20-c05febd91aeb","http://www.mendeley.com/documents/?uuid=ec5723b9-a725-4c37-b733-c080610b38e2"]}],"mendeley":{"formattedCitation":"(Pourchet et al., 2017)","plainTextFormattedCitation":"(Pourchet et al., 2017)","previouslyFormattedCitation":"(Pourchet et al., 2017)"},"properties":{"noteIndex":0},"schema":"https://github.com/citation-style-language/schema/raw/master/csl-citation.json"}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(Pourchet et al., 2017)</w:t>
            </w:r>
            <w:r w:rsidRPr="00AD7D1D">
              <w:rPr>
                <w:rFonts w:cs="Times New Roman"/>
                <w:sz w:val="18"/>
                <w:szCs w:val="18"/>
                <w:lang w:eastAsia="ko-KR"/>
              </w:rPr>
              <w:fldChar w:fldCharType="end"/>
            </w:r>
          </w:p>
        </w:tc>
      </w:tr>
      <w:tr w:rsidR="00AD7D1D" w:rsidRPr="00AD7D1D" w14:paraId="37409F09" w14:textId="77777777" w:rsidTr="00342C61">
        <w:trPr>
          <w:trHeight w:val="20"/>
          <w:jc w:val="center"/>
        </w:trPr>
        <w:tc>
          <w:tcPr>
            <w:tcW w:w="904" w:type="dxa"/>
            <w:vMerge/>
            <w:tcBorders>
              <w:right w:val="single" w:sz="4" w:space="0" w:color="auto"/>
            </w:tcBorders>
            <w:vAlign w:val="center"/>
          </w:tcPr>
          <w:p w14:paraId="4087BC26" w14:textId="77777777" w:rsidR="00855959" w:rsidRPr="00AD7D1D" w:rsidRDefault="00855959"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bottom w:val="single" w:sz="4" w:space="0" w:color="auto"/>
              <w:right w:val="nil"/>
            </w:tcBorders>
            <w:vAlign w:val="center"/>
          </w:tcPr>
          <w:p w14:paraId="3249D506"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t xml:space="preserve">Epidermis + </w:t>
            </w:r>
            <w:r w:rsidRPr="00AD7D1D">
              <w:rPr>
                <w:rFonts w:cs="Times New Roman" w:hint="eastAsia"/>
                <w:sz w:val="18"/>
                <w:szCs w:val="18"/>
                <w:lang w:eastAsia="ko-KR"/>
              </w:rPr>
              <w:t>D</w:t>
            </w:r>
            <w:r w:rsidRPr="00AD7D1D">
              <w:rPr>
                <w:rFonts w:cs="Times New Roman"/>
                <w:sz w:val="18"/>
                <w:szCs w:val="18"/>
                <w:lang w:eastAsia="ko-KR"/>
              </w:rPr>
              <w:t>ermis</w:t>
            </w:r>
          </w:p>
        </w:tc>
        <w:tc>
          <w:tcPr>
            <w:tcW w:w="2009" w:type="dxa"/>
            <w:tcBorders>
              <w:top w:val="single" w:sz="4" w:space="0" w:color="auto"/>
              <w:left w:val="nil"/>
              <w:bottom w:val="single" w:sz="4" w:space="0" w:color="auto"/>
              <w:right w:val="nil"/>
            </w:tcBorders>
            <w:vAlign w:val="center"/>
          </w:tcPr>
          <w:p w14:paraId="557E0B23"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F</w:t>
            </w:r>
            <w:r w:rsidRPr="00AD7D1D">
              <w:rPr>
                <w:rFonts w:cs="Times New Roman"/>
                <w:sz w:val="18"/>
                <w:szCs w:val="18"/>
                <w:lang w:eastAsia="ko-KR"/>
              </w:rPr>
              <w:t>B, KC</w:t>
            </w:r>
          </w:p>
        </w:tc>
        <w:tc>
          <w:tcPr>
            <w:tcW w:w="2102" w:type="dxa"/>
            <w:tcBorders>
              <w:top w:val="single" w:sz="4" w:space="0" w:color="auto"/>
              <w:left w:val="nil"/>
              <w:bottom w:val="single" w:sz="4" w:space="0" w:color="auto"/>
              <w:right w:val="nil"/>
            </w:tcBorders>
            <w:vAlign w:val="center"/>
          </w:tcPr>
          <w:p w14:paraId="5F7E3440"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07A762BB"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V</w:t>
            </w:r>
            <w:r w:rsidRPr="00AD7D1D">
              <w:rPr>
                <w:rFonts w:cs="Times New Roman"/>
                <w:sz w:val="18"/>
                <w:szCs w:val="18"/>
                <w:lang w:eastAsia="ko-KR"/>
              </w:rPr>
              <w:t>alve-based</w:t>
            </w:r>
            <w:r w:rsidRPr="00AD7D1D">
              <w:rPr>
                <w:sz w:val="18"/>
                <w:szCs w:val="18"/>
                <w:lang w:eastAsia="ko-KR"/>
              </w:rPr>
              <w:t xml:space="preserve"> printing</w:t>
            </w:r>
          </w:p>
        </w:tc>
        <w:tc>
          <w:tcPr>
            <w:tcW w:w="2127" w:type="dxa"/>
            <w:tcBorders>
              <w:top w:val="single" w:sz="4" w:space="0" w:color="auto"/>
              <w:left w:val="nil"/>
              <w:bottom w:val="single" w:sz="4" w:space="0" w:color="auto"/>
            </w:tcBorders>
            <w:vAlign w:val="center"/>
          </w:tcPr>
          <w:p w14:paraId="3B834D7E" w14:textId="6CE271E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{"citationItems":[{"id":"ITEM-1","itemData":{"DOI":"10.1089/ten.tec.2013.0335","ISSN":"19373392","PMID":"24188635","abstract":"Three-dimensional (3D) bioprinting, a flexible automated on-demand platform for the free-form fabrication of complex living architectures, is a novel approach for the design and engineering of human organs and tissues. Here, we demonstrate the potential of 3D bioprinting for tissue engineering using human skin as a prototypical example. Keratinocytes and fibroblasts were used as constituent cells to represent the epidermis and dermis, and collagen was used to represent the dermal matrix of the skin. Preliminary studies were conducted to optimize printing parameters for maximum cell viability as well as for the optimization of cell densities in the epidermis and dermis to mimic physiologically relevant attributes of human skin. Printed 3D constructs were cultured in submerged media conditions followed by exposure of the epidermal layer to the air-liquid interface to promote maturation and stratification. Histology and immunofluorescence characterization demonstrated that 3D printed skin tissue was morphologically and biologically representative of in vivo human skin tissue. In comparison with traditional methods for skin engineering, 3D bioprinting offers several advantages in terms of shape-and form retention, flexibility, reproducibility, and high culture throughput. It has a broad range of applications in transdermal and topical formulation discovery, dermal toxicity studies, and in designing autologous grafts for wound healing. The proof-of-concept studies presented here can be further extended for enhancing the complexity of the skin model via the incorporation of secondary and adnexal structures or the inclusion of diseased cells to serve as a model for studying the pathophysiology of skin diseases. © 2014, Mary Ann Liebert, Inc.","author":[{"dropping-particle":"","family":"Lee","given":"Vivian","non-dropping-particle":"","parse-names":false,"suffix":""},{"dropping-particle":"","family":"Singh","given":"Gurtej","non-dropping-particle":"","parse-names":false,"suffix":""},{"dropping-particle":"","family":"Trasatti","given":"John P.","non-dropping-particle":"","parse-names":false,"suffix":""},{"dropping-particle":"","family":"Bjornsson","given":"Chris","non-dropping-particle":"","parse-names":false,"suffix":""},{"dropping-particle":"","family":"Xu","given":"Xiawei","non-dropping-particle":"","parse-names":false,"suffix":""},{"dropping-particle":"","family":"Tran","given":"Thanh Nga","non-dropping-particle":"","parse-names":false,"suffix":""},{"dropping-particle":"","family":"Yoo","given":"Seung Schik","non-dropping-particle":"","parse-names":false,"suffix":""},{"dropping-particle":"","family":"Dai","given":"Guohao","non-dropping-particle":"","parse-names":false,"suffix":""},{"dropping-particle":"","family":"Karande","given":"Pankaj","non-dropping-particle":"","parse-names":false,"suffix":""}],"container-title":"Tissue Engineering - Part C: Methods","id":"ITEM-1","issue":"6","issued":{"date-parts":[["2014"]]},"page":"473-484","title":"Design and fabrication of human skin by three-dimensional bioprinting","type":"article-journal","volume":"20"},"uris":["http://www.mendeley.com/documents/?uuid=90052faf-9af2-4ba3-9f4d-5237b288e97a","http://www.mendeley.com/documents/?uuid=4aa2fd29-7407-48f6-9c97-7be160af7970"]}],"mendeley":{"formattedCitation":"(Lee et al., 2014c)","plainTextFormattedCitation":"(Lee et al., 2014c)","previouslyFormattedCitation":"(Lee et al., 2014c)"},"properties":{"noteIndex":0},"schema":"https://github.com/citation-style-language/schema/raw/master/csl-citation.json"}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(Lee et al., 2014c)</w:t>
            </w:r>
            <w:r w:rsidRPr="00AD7D1D">
              <w:rPr>
                <w:rFonts w:cs="Times New Roman"/>
                <w:sz w:val="18"/>
                <w:szCs w:val="18"/>
                <w:lang w:eastAsia="ko-KR"/>
              </w:rPr>
              <w:fldChar w:fldCharType="end"/>
            </w:r>
          </w:p>
        </w:tc>
      </w:tr>
      <w:tr w:rsidR="00AD7D1D" w:rsidRPr="00AD7D1D" w14:paraId="4A1F5152" w14:textId="77777777" w:rsidTr="00342C61">
        <w:trPr>
          <w:trHeight w:val="20"/>
          <w:jc w:val="center"/>
        </w:trPr>
        <w:tc>
          <w:tcPr>
            <w:tcW w:w="904" w:type="dxa"/>
            <w:vMerge/>
            <w:tcBorders>
              <w:right w:val="single" w:sz="4" w:space="0" w:color="auto"/>
            </w:tcBorders>
            <w:vAlign w:val="center"/>
          </w:tcPr>
          <w:p w14:paraId="4521E1F4" w14:textId="77777777" w:rsidR="00855959" w:rsidRPr="00AD7D1D" w:rsidRDefault="00855959"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3FE624A2" w14:textId="77777777" w:rsidR="00855959" w:rsidRPr="00AD7D1D" w:rsidRDefault="00855959"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7B183044" w14:textId="77777777" w:rsidR="00855959" w:rsidRPr="00AD7D1D" w:rsidRDefault="00855959" w:rsidP="00766BF4">
            <w:pPr>
              <w:adjustRightInd w:val="0"/>
              <w:spacing w:before="0" w:after="0"/>
              <w:jc w:val="center"/>
              <w:rPr>
                <w:rFonts w:cs="Times New Roman"/>
                <w:b/>
                <w:bCs/>
                <w:sz w:val="18"/>
                <w:szCs w:val="18"/>
                <w:lang w:eastAsia="ko-KR"/>
              </w:rPr>
            </w:pPr>
            <w:r w:rsidRPr="00AD7D1D">
              <w:rPr>
                <w:rFonts w:cs="Times New Roman" w:hint="eastAsia"/>
                <w:sz w:val="18"/>
                <w:szCs w:val="18"/>
                <w:lang w:eastAsia="ko-KR"/>
              </w:rPr>
              <w:t>H</w:t>
            </w:r>
            <w:r w:rsidRPr="00AD7D1D">
              <w:rPr>
                <w:rFonts w:cs="Times New Roman"/>
                <w:sz w:val="18"/>
                <w:szCs w:val="18"/>
                <w:lang w:eastAsia="ko-KR"/>
              </w:rPr>
              <w:t>DF, HEK</w:t>
            </w:r>
          </w:p>
        </w:tc>
        <w:tc>
          <w:tcPr>
            <w:tcW w:w="2102" w:type="dxa"/>
            <w:tcBorders>
              <w:top w:val="single" w:sz="4" w:space="0" w:color="auto"/>
              <w:left w:val="nil"/>
              <w:bottom w:val="single" w:sz="4" w:space="0" w:color="auto"/>
              <w:right w:val="nil"/>
            </w:tcBorders>
            <w:vAlign w:val="center"/>
          </w:tcPr>
          <w:p w14:paraId="6A00A39A"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t>-</w:t>
            </w:r>
          </w:p>
        </w:tc>
        <w:tc>
          <w:tcPr>
            <w:tcW w:w="4677" w:type="dxa"/>
            <w:tcBorders>
              <w:top w:val="single" w:sz="4" w:space="0" w:color="auto"/>
              <w:left w:val="nil"/>
              <w:bottom w:val="single" w:sz="4" w:space="0" w:color="auto"/>
              <w:right w:val="nil"/>
            </w:tcBorders>
            <w:vAlign w:val="center"/>
          </w:tcPr>
          <w:p w14:paraId="35913160"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E</w:t>
            </w:r>
            <w:r w:rsidRPr="00AD7D1D">
              <w:rPr>
                <w:rFonts w:cs="Times New Roman"/>
                <w:sz w:val="18"/>
                <w:szCs w:val="18"/>
                <w:lang w:eastAsia="ko-KR"/>
              </w:rPr>
              <w:t>xtrusion-based</w:t>
            </w:r>
            <w:r w:rsidRPr="00AD7D1D">
              <w:rPr>
                <w:sz w:val="18"/>
                <w:szCs w:val="18"/>
                <w:lang w:eastAsia="ko-KR"/>
              </w:rPr>
              <w:t xml:space="preserve"> printing (HDF), inkjet-based printing (HEK), Print on </w:t>
            </w:r>
            <w:proofErr w:type="spellStart"/>
            <w:r w:rsidRPr="00AD7D1D">
              <w:rPr>
                <w:sz w:val="18"/>
                <w:szCs w:val="18"/>
                <w:lang w:eastAsia="ko-KR"/>
              </w:rPr>
              <w:t>transwell</w:t>
            </w:r>
            <w:proofErr w:type="spellEnd"/>
          </w:p>
        </w:tc>
        <w:tc>
          <w:tcPr>
            <w:tcW w:w="2127" w:type="dxa"/>
            <w:tcBorders>
              <w:top w:val="single" w:sz="4" w:space="0" w:color="auto"/>
              <w:left w:val="nil"/>
              <w:bottom w:val="single" w:sz="4" w:space="0" w:color="auto"/>
            </w:tcBorders>
            <w:vAlign w:val="center"/>
          </w:tcPr>
          <w:p w14:paraId="1E1FEEF8" w14:textId="6D7FDAE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{"citationItems":[{"id":"ITEM-1","itemData":{"DOI":"10.1016/j.biomaterials.2018.03.040","ISSN":"18785905","PMID":"29614431","abstract":"3D cell-printing technique has been under spotlight as an appealing biofabrication platform due to its ability to precisely pattern living cells in pre-defined spatial locations. In skin tissue engineering, a major remaining challenge is to seek for a suitable source of bioink capable of supporting and stimulating printed cells for tissue development. However, current bioinks for skin printing rely on homogeneous biomaterials, which has several shortcomings such as insufficient mechanical properties and recapitulation of microenvironment. In this study, we investigated the capability of skin-derived extracellular matrix (S-dECM) bioink for 3D cell printing-based skin tissue engineering. S-dECM was for the first time formulated as a printable material and retained the major ECM compositions of skin as well as favorable growth factors and cytokines. This bioink was used to print a full thickness 3D human skin model. The matured 3D cell-printed skin tissue using S-dECM bioink was stabilized with minimal shrinkage, whereas the collagen-based skin tissue was significantly contracted during in vitro tissue culture. This physical stabilization and the tissue-specific microenvironment from our bioink improved epidermal organization, dermal ECM secretion, and barrier function. We further used this bioink to print 3D pre-vascularized skin patch able to promote in vivo wound healing. In vivo results revealed that endothelial progenitor cells (EPCs)-laden 3D-printed skin patch together with adipose-derived stem cells (ASCs) accelerates wound closure, re-epithelization, and neovascularization as well as blood flow. We envision that the results of this paper can provide an insightful step towards the next generation source for bioink manufacturing.","author":[{"dropping-particle":"","family":"Kim","given":"Byoung Soo","non-dropping-particle":"","parse-names":false,"suffix":""},{"dropping-particle":"","family":"Kwon","given":"Yang Woo","non-dropping-particle":"","parse-names":false,"suffix":""},{"dropping-particle":"","family":"Kong","given":"Jeong Sik","non-dropping-particle":"","parse-names":false,"suffix":""},{"dropping-particle":"","family":"Park","given":"Gyu Tae","non-dropping-particle":"","parse-names":false,"suffix":""},{"dropping-particle":"","family":"Gao","given":"Ge","non-dropping-particle":"","parse-names":false,"suffix":""},{"dropping-particle":"","family":"Han","given":"Wonil","non-dropping-particle":"","parse-names":false,"suffix":""},{"dropping-particle":"","family":"Kim","given":"Moon Bum","non-dropping-particle":"","parse-names":false,"suffix":""},{"dropping-particle":"","family":"Lee","given":"Hyungseok","non-dropping-particle":"","parse-names":false,"suffix":""},{"dropping-particle":"","family":"Kim","given":"Jae Ho","non-dropping-particle":"","parse-names":false,"suffix":""},{"dropping-particle":"","family":"Cho","given":"Dong Woo","non-dropping-particle":"","parse-names":false,"suffix":""}],"container-title":"Biomaterials","id":"ITEM-1","issued":{"date-parts":[["2018"]]},"page":"38-53","publisher":"Elsevier Ltd","title":"3D cell printing of in vitro stabilized skin model and in vivo pre-vascularized skin patch using tissue-specific extracellular matrix bioink: A step towards advanced skin tissue engineering","type":"article-journal","volume":"168"},"uris":["http://www.mendeley.com/documents/?uuid=043e4f75-5cb7-4f3b-921e-9ef6def403a7","http://www.mendeley.com/documents/?uuid=b4456d9e-b10a-4a43-a15c-90a1cc739d18"]}],"mendeley":{"formattedCitation":"(Kim et al., 2018)","plainTextFormattedCitation":"(Kim et al., 2018)","previouslyFormattedCitation":"(Kim et al., 2018a)"},"properties":{"noteIndex":0},"schema":"https://github.com/citation-style-language/schema/raw/master/csl-citation.json"}</w:instrText>
            </w:r>
            <w:r w:rsidRPr="00AD7D1D">
              <w:rPr>
                <w:rFonts w:cs="Times New Roman"/>
                <w:sz w:val="18"/>
                <w:szCs w:val="18"/>
                <w:lang w:eastAsia="ko-KR"/>
              </w:rPr>
              <w:fldChar w:fldCharType="separate"/>
            </w:r>
            <w:r w:rsidR="004928D2" w:rsidRPr="00AD7D1D">
              <w:rPr>
                <w:rFonts w:cs="Times New Roman"/>
                <w:noProof/>
                <w:sz w:val="18"/>
                <w:szCs w:val="18"/>
                <w:lang w:eastAsia="ko-KR"/>
              </w:rPr>
              <w:t>(Kim et al., 2018)</w:t>
            </w:r>
            <w:r w:rsidRPr="00AD7D1D">
              <w:rPr>
                <w:rFonts w:cs="Times New Roman"/>
                <w:sz w:val="18"/>
                <w:szCs w:val="18"/>
                <w:lang w:eastAsia="ko-KR"/>
              </w:rPr>
              <w:fldChar w:fldCharType="end"/>
            </w:r>
          </w:p>
        </w:tc>
      </w:tr>
      <w:tr w:rsidR="00AD7D1D" w:rsidRPr="00AD7D1D" w14:paraId="7F0E7317" w14:textId="77777777" w:rsidTr="00342C61">
        <w:trPr>
          <w:trHeight w:val="20"/>
          <w:jc w:val="center"/>
        </w:trPr>
        <w:tc>
          <w:tcPr>
            <w:tcW w:w="904" w:type="dxa"/>
            <w:vMerge/>
            <w:tcBorders>
              <w:right w:val="single" w:sz="4" w:space="0" w:color="auto"/>
            </w:tcBorders>
            <w:vAlign w:val="center"/>
          </w:tcPr>
          <w:p w14:paraId="2E7F9D98" w14:textId="77777777" w:rsidR="00855959" w:rsidRPr="00AD7D1D" w:rsidRDefault="00855959" w:rsidP="00766BF4">
            <w:pPr>
              <w:adjustRightInd w:val="0"/>
              <w:spacing w:before="0" w:after="0"/>
              <w:jc w:val="center"/>
              <w:rPr>
                <w:rFonts w:cs="Times New Roman"/>
                <w:sz w:val="18"/>
                <w:szCs w:val="18"/>
                <w:lang w:eastAsia="ko-KR"/>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70CD8BC9" w14:textId="77777777" w:rsidR="00855959" w:rsidRPr="00AD7D1D" w:rsidRDefault="00855959"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4" w:space="0" w:color="auto"/>
              <w:right w:val="nil"/>
            </w:tcBorders>
            <w:vAlign w:val="center"/>
          </w:tcPr>
          <w:p w14:paraId="1878875F"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P</w:t>
            </w:r>
            <w:r w:rsidRPr="00AD7D1D">
              <w:rPr>
                <w:rFonts w:cs="Times New Roman"/>
                <w:sz w:val="18"/>
                <w:szCs w:val="18"/>
                <w:lang w:eastAsia="ko-KR"/>
              </w:rPr>
              <w:t>rimary KC, primary FB</w:t>
            </w:r>
          </w:p>
        </w:tc>
        <w:tc>
          <w:tcPr>
            <w:tcW w:w="2102" w:type="dxa"/>
            <w:tcBorders>
              <w:top w:val="single" w:sz="4" w:space="0" w:color="auto"/>
              <w:left w:val="nil"/>
              <w:bottom w:val="single" w:sz="4" w:space="0" w:color="auto"/>
              <w:right w:val="nil"/>
            </w:tcBorders>
            <w:vAlign w:val="center"/>
          </w:tcPr>
          <w:p w14:paraId="62EE09F9"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H</w:t>
            </w:r>
            <w:r w:rsidRPr="00AD7D1D">
              <w:rPr>
                <w:rFonts w:cs="Times New Roman"/>
                <w:sz w:val="18"/>
                <w:szCs w:val="18"/>
                <w:lang w:eastAsia="ko-KR"/>
              </w:rPr>
              <w:t>ECFC-derived EC, Primary PC</w:t>
            </w:r>
          </w:p>
        </w:tc>
        <w:tc>
          <w:tcPr>
            <w:tcW w:w="4677" w:type="dxa"/>
            <w:tcBorders>
              <w:top w:val="single" w:sz="4" w:space="0" w:color="auto"/>
              <w:left w:val="nil"/>
              <w:bottom w:val="single" w:sz="4" w:space="0" w:color="auto"/>
              <w:right w:val="nil"/>
            </w:tcBorders>
            <w:vAlign w:val="center"/>
          </w:tcPr>
          <w:p w14:paraId="610173B7" w14:textId="77777777" w:rsidR="00855959" w:rsidRPr="00AD7D1D" w:rsidRDefault="00855959"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V</w:t>
            </w:r>
            <w:r w:rsidRPr="00AD7D1D">
              <w:rPr>
                <w:rFonts w:cs="Times New Roman"/>
                <w:sz w:val="18"/>
                <w:szCs w:val="18"/>
                <w:lang w:eastAsia="ko-KR"/>
              </w:rPr>
              <w:t>alve-based</w:t>
            </w:r>
            <w:r w:rsidRPr="00AD7D1D">
              <w:rPr>
                <w:sz w:val="18"/>
                <w:szCs w:val="18"/>
                <w:lang w:eastAsia="ko-KR"/>
              </w:rPr>
              <w:t xml:space="preserve"> printing</w:t>
            </w:r>
          </w:p>
        </w:tc>
        <w:tc>
          <w:tcPr>
            <w:tcW w:w="2127" w:type="dxa"/>
            <w:tcBorders>
              <w:top w:val="single" w:sz="4" w:space="0" w:color="auto"/>
              <w:left w:val="nil"/>
              <w:bottom w:val="single" w:sz="4" w:space="0" w:color="auto"/>
            </w:tcBorders>
            <w:vAlign w:val="center"/>
          </w:tcPr>
          <w:p w14:paraId="0FC120A7" w14:textId="31B5EA87" w:rsidR="00855959" w:rsidRPr="00AD7D1D" w:rsidRDefault="00855959"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{"citationItems":[{"id":"ITEM-1","itemData":{"DOI":"10.1089/ten.tea.2019.0201","ISSN":"1937335X","PMID":"31672103","abstract":"Multilayered skin substitutes comprising allogeneic cells have been tested for the treatment of nonhealing cutaneous ulcers. However, such nonnative skin grafts fail to permanently engraft because they lack dermal vascular networks important for integration with the host tissue. In this study, we describe the fabrication of an implantable multilayered vascularized bioengineered skin graft using 3D bioprinting. The graft is formed using one bioink containing human foreskin dermal fibroblasts (FBs), human endothelial cells (ECs) derived from cord blood human endothelial colony-forming cells (HECFCs), and human placental pericytes (PCs) suspended in rat tail type I collagen to form a dermis followed by printing with a second bioink containing human foreskin keratinocytes (KCs) to form an epidermis. In vitro, KCs replicate and mature to form a multilayered barrier, while the ECs and PCs self-assemble into interconnected microvascular networks. The PCs in the dermal bioink associate with EC-lined vascular structures and appear to improve KC maturation. When these 3D printed grafts are implanted on the dorsum of immunodeficient mice, the human EC-lined structures inosculate with mouse microvessels arising from the wound bed and become perfused within 4 weeks after implantation. The presence of PCs in the printed dermis enhances the invasion of the graft by host microvessels and the formation of an epidermal rete. Three Dimensional printing can be used to generate multilayered vascularized human skin grafts that can potentially overcome the limitations of graft survival observed in current avascular skin substitutes. Inclusion of human pericytes in the dermal bioink appears to improve both dermal and epidermal maturation.","author":[{"dropping-particle":"","family":"Baltazar","given":"Tânia","non-dropping-particle":"","parse-names":false,"suffix":""},{"dropping-particle":"","family":"Merola","given":"Jonathan","non-dropping-particle":"","parse-names":false,"suffix":""},{"dropping-particle":"","family":"Catarino","given":"Carolina","non-dropping-particle":"","parse-names":false,"suffix":""},{"dropping-particle":"","family":"Xie","given":"Catherine B.","non-dropping-particle":"","parse-names":false,"suffix":""},{"dropping-particle":"","family":"Kirkiles-Smith","given":"Nancy C.","non-dropping-particle":"","parse-names":false,"suffix":""},{"dropping-particle":"","family":"Lee","given":"Vivian","non-dropping-particle":"","parse-names":false,"suffix":""},{"dropping-particle":"","family":"Hotta","given":"Stephanie","non-dropping-particle":"","parse-names":false,"suffix":""},{"dropping-particle":"","family":"Dai","given":"Guohao","non-dropping-particle":"","parse-names":false,"suffix":""},{"dropping-particle":"","family":"Xu","given":"Xiaowei","non-dropping-particle":"","parse-names":false,"suffix":""},{"dropping-particle":"","family":"Ferreira","given":"Frederico C.","non-dropping-particle":"","parse-names":false,"suffix":""},{"dropping-particle":"","family":"Saltzman","given":"W. Mark","non-dropping-particle":"","parse-names":false,"suffix":""},{"dropping-particle":"","family":"Pober","given":"Jordan S.","non-dropping-particle":"","parse-names":false,"suffix":""},{"dropping-particle":"","family":"Karande","given":"Pankaj","non-dropping-particle":"","parse-names":false,"suffix":""}],"container-title":"Tissue Engineering - Part A","id":"ITEM-1","issue":"5-6","issued":{"date-parts":[["2020"]]},"page":"227-238","title":"Three Dimensional Bioprinting of a Vascularized and Perfusable Skin Graft Using Human Keratinocytes, Fibroblasts, Pericytes, and Endothelial Cells","type":"article-journal","volume":"26"},"uris":["http://www.mendeley.com/documents/?uuid=db15a5ad-b77e-47c1-a47c-3aee8acdc399","http://www.mendeley.com/documents/?uuid=d724c7af-b4de-4c14-bf9d-42c5dbfcb394"]}],"mendeley":{"formattedCitation":"(Baltazar et al., 2020)","plainTextFormattedCitation":"(Baltazar et al., 2020)","previouslyFormattedCitation":"(Baltazar et al., 2020)"},"properties":{"noteIndex":0},"schema":"https://github.com/citation-style-language/schema/raw/master/csl-citation.json"}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(Baltazar et al., 2020)</w:t>
            </w:r>
            <w:r w:rsidRPr="00AD7D1D">
              <w:rPr>
                <w:rFonts w:cs="Times New Roman"/>
                <w:sz w:val="18"/>
                <w:szCs w:val="18"/>
                <w:lang w:eastAsia="ko-KR"/>
              </w:rPr>
              <w:fldChar w:fldCharType="end"/>
            </w:r>
          </w:p>
        </w:tc>
      </w:tr>
      <w:tr w:rsidR="00AD7D1D" w:rsidRPr="00AD7D1D" w14:paraId="1F392FBE" w14:textId="77777777" w:rsidTr="00584A2D">
        <w:trPr>
          <w:trHeight w:val="20"/>
          <w:jc w:val="center"/>
        </w:trPr>
        <w:tc>
          <w:tcPr>
            <w:tcW w:w="904" w:type="dxa"/>
            <w:vMerge/>
            <w:tcBorders>
              <w:right w:val="single" w:sz="4" w:space="0" w:color="auto"/>
            </w:tcBorders>
            <w:vAlign w:val="center"/>
          </w:tcPr>
          <w:p w14:paraId="6862440C" w14:textId="77777777" w:rsidR="00584A2D" w:rsidRPr="00AD7D1D" w:rsidRDefault="00584A2D" w:rsidP="00766BF4">
            <w:pPr>
              <w:adjustRightInd w:val="0"/>
              <w:spacing w:before="0" w:after="0"/>
              <w:jc w:val="center"/>
              <w:rPr>
                <w:rFonts w:cs="Times New Roman"/>
                <w:sz w:val="18"/>
                <w:szCs w:val="18"/>
                <w:lang w:eastAsia="ko-KR"/>
              </w:rPr>
            </w:pPr>
          </w:p>
        </w:tc>
        <w:tc>
          <w:tcPr>
            <w:tcW w:w="1648" w:type="dxa"/>
            <w:vMerge w:val="restart"/>
            <w:tcBorders>
              <w:top w:val="single" w:sz="4" w:space="0" w:color="auto"/>
              <w:left w:val="single" w:sz="4" w:space="0" w:color="auto"/>
              <w:right w:val="nil"/>
            </w:tcBorders>
            <w:vAlign w:val="center"/>
          </w:tcPr>
          <w:p w14:paraId="1CD96298" w14:textId="77777777" w:rsidR="00584A2D" w:rsidRPr="00AD7D1D" w:rsidRDefault="00584A2D" w:rsidP="00766BF4">
            <w:pPr>
              <w:adjustRightInd w:val="0"/>
              <w:spacing w:before="0" w:after="0"/>
              <w:jc w:val="center"/>
              <w:rPr>
                <w:rFonts w:cs="Times New Roman"/>
                <w:sz w:val="18"/>
                <w:szCs w:val="18"/>
                <w:lang w:eastAsia="ko-KR"/>
              </w:rPr>
            </w:pPr>
            <w:r w:rsidRPr="00AD7D1D">
              <w:rPr>
                <w:rFonts w:cs="Times New Roman"/>
                <w:sz w:val="18"/>
                <w:szCs w:val="18"/>
                <w:lang w:eastAsia="ko-KR"/>
              </w:rPr>
              <w:t>Epidermis + dermis + hypodermis + Vascular channel</w:t>
            </w:r>
          </w:p>
        </w:tc>
        <w:tc>
          <w:tcPr>
            <w:tcW w:w="2009" w:type="dxa"/>
            <w:tcBorders>
              <w:top w:val="single" w:sz="4" w:space="0" w:color="auto"/>
              <w:left w:val="nil"/>
              <w:bottom w:val="single" w:sz="4" w:space="0" w:color="auto"/>
              <w:right w:val="nil"/>
            </w:tcBorders>
            <w:vAlign w:val="center"/>
          </w:tcPr>
          <w:p w14:paraId="5AA819B7" w14:textId="77777777" w:rsidR="00584A2D" w:rsidRPr="00AD7D1D" w:rsidRDefault="00584A2D"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H</w:t>
            </w:r>
            <w:r w:rsidRPr="00AD7D1D">
              <w:rPr>
                <w:rFonts w:cs="Times New Roman"/>
                <w:sz w:val="18"/>
                <w:szCs w:val="18"/>
                <w:lang w:eastAsia="ko-KR"/>
              </w:rPr>
              <w:t>DF, HEK, HPA</w:t>
            </w:r>
          </w:p>
        </w:tc>
        <w:tc>
          <w:tcPr>
            <w:tcW w:w="2102" w:type="dxa"/>
            <w:tcBorders>
              <w:top w:val="single" w:sz="4" w:space="0" w:color="auto"/>
              <w:left w:val="nil"/>
              <w:bottom w:val="single" w:sz="4" w:space="0" w:color="auto"/>
              <w:right w:val="nil"/>
            </w:tcBorders>
            <w:vAlign w:val="center"/>
          </w:tcPr>
          <w:p w14:paraId="7DEF59AB" w14:textId="4BD57608" w:rsidR="00584A2D" w:rsidRPr="00AD7D1D" w:rsidRDefault="00584A2D"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H</w:t>
            </w:r>
            <w:r w:rsidRPr="00AD7D1D">
              <w:rPr>
                <w:rFonts w:cs="Times New Roman"/>
                <w:sz w:val="18"/>
                <w:szCs w:val="18"/>
                <w:lang w:eastAsia="ko-KR"/>
              </w:rPr>
              <w:t>UVEC</w:t>
            </w:r>
          </w:p>
        </w:tc>
        <w:tc>
          <w:tcPr>
            <w:tcW w:w="4677" w:type="dxa"/>
            <w:tcBorders>
              <w:top w:val="single" w:sz="4" w:space="0" w:color="auto"/>
              <w:left w:val="nil"/>
              <w:bottom w:val="single" w:sz="4" w:space="0" w:color="auto"/>
              <w:right w:val="nil"/>
            </w:tcBorders>
            <w:vAlign w:val="center"/>
          </w:tcPr>
          <w:p w14:paraId="624FED4E" w14:textId="77777777" w:rsidR="00584A2D" w:rsidRPr="00AD7D1D" w:rsidRDefault="00584A2D"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E</w:t>
            </w:r>
            <w:r w:rsidRPr="00AD7D1D">
              <w:rPr>
                <w:rFonts w:cs="Times New Roman"/>
                <w:sz w:val="18"/>
                <w:szCs w:val="18"/>
                <w:lang w:eastAsia="ko-KR"/>
              </w:rPr>
              <w:t>xtrusion-based</w:t>
            </w:r>
            <w:r w:rsidRPr="00AD7D1D">
              <w:rPr>
                <w:sz w:val="18"/>
                <w:szCs w:val="18"/>
                <w:lang w:eastAsia="ko-KR"/>
              </w:rPr>
              <w:t xml:space="preserve"> printing (HDF, HPA), inkjet-based printing (HEK), fugitive biomaterial ink for vascular channel</w:t>
            </w:r>
          </w:p>
        </w:tc>
        <w:tc>
          <w:tcPr>
            <w:tcW w:w="2127" w:type="dxa"/>
            <w:tcBorders>
              <w:top w:val="single" w:sz="4" w:space="0" w:color="auto"/>
              <w:left w:val="nil"/>
              <w:bottom w:val="single" w:sz="4" w:space="0" w:color="auto"/>
            </w:tcBorders>
            <w:vAlign w:val="center"/>
          </w:tcPr>
          <w:p w14:paraId="2F4FB0AA" w14:textId="73C4319C" w:rsidR="00584A2D" w:rsidRPr="00AD7D1D" w:rsidRDefault="00584A2D"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004928D2" w:rsidRPr="00AD7D1D">
              <w:rPr>
                <w:rFonts w:cs="Times New Roman"/>
                <w:sz w:val="18"/>
                <w:szCs w:val="18"/>
                <w:lang w:eastAsia="ko-KR"/>
              </w:rPr>
              <w:instrText>ADDIN CSL_CITATION {"citationItems":[{"id":"ITEM-1","itemData":{"DOI":"10.1002/adhm.201801019","ISSN":"21922659","PMID":"30358939","abstract":"Although skin cell-printing has exhibited promises for fabrication of functional skin equivalents, existing skin models through 3D cell printing are still composed of dermal and epidermal layers. However, a key hope for printing skin is to improve structural complexity of human skin over conventional construction, enabling the precise localization of multiple cell types and biomaterials. Here, the complexity of skin anatomy is increased using 3D cell printing. A novel printing platform is suggested for engineering a matured perfusable vascularized 3D human skin equivalent composed of epidermis, dermis, and hypodermis. The skin model is evaluated using functional markers representing each region of epidermis, dermis, and hypodermis to confirm tissue maturation. It is hypothesized that the vascularized dermal and hypodermal compartments that provide a more realistic microenvironment can promote cross-talks with the epidermal compartment, producing better recapitulation of epidermal morphogenesis. Skin stemness in epithelial tissue is investigated. These findings reveal that the full-thickness skin has more similarities to the native human skin compared with the dermal and epidermal skin model, indicating that it better reflects the actual complexity of native human skin. It is envisioned that it offers better predictive and reliable in vitro platform for investigation of mechanisms of pathological research and skin disease modeling.","author":[{"dropping-particle":"","family":"Kim","given":"Byoung Soo","non-dropping-particle":"","parse-names":false,"suffix":""},{"dropping-particle":"","family":"Gao","given":"Ge","non-dropping-particle":"","parse-names":false,"suffix":""},{"dropping-particle":"","family":"Kim","given":"Jae Yun","non-dropping-particle":"","parse-names":false,"suffix":""},{"dropping-particle":"","family":"Cho","given":"Dong Woo","non-dropping-particle":"","parse-names":false,"suffix":""}],"container-title":"Advanced Healthcare Materials","id":"ITEM-1","issue":"7","issued":{"date-parts":[["2019"]]},"page":"1-11","title":"3D Cell Printing of Perfusable Vascularized Human Skin Equivalent Composed of Epidermis, Dermis, and Hypodermis for Better Structural Recapitulation of Native Skin","type":"article-journal","volume":"8"},"uris":["http://www.mendeley.com/documents/?uuid=d0400ea2-3833-41ed-8376-0404d6e01385","http://www.mendeley.com/documents/?uuid=b8418ec1-48b7-4949-973a-4a582b8939c0"]}],"mendeley":{"formattedCitation":"(Kim et al., 2019)","plainTextFormattedCitation":"(Kim et al., 2019)","previouslyFormattedCitation":"(Kim et al., 2019)"},"properties":{"noteIndex":0},"schema":"https://github.com/citation-style-language/schema/raw/master/csl-citation.json"}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(Kim et al., 2019)</w:t>
            </w:r>
            <w:r w:rsidRPr="00AD7D1D">
              <w:rPr>
                <w:rFonts w:cs="Times New Roman"/>
                <w:sz w:val="18"/>
                <w:szCs w:val="18"/>
                <w:lang w:eastAsia="ko-KR"/>
              </w:rPr>
              <w:fldChar w:fldCharType="end"/>
            </w:r>
          </w:p>
        </w:tc>
      </w:tr>
      <w:tr w:rsidR="00584A2D" w:rsidRPr="00AD7D1D" w14:paraId="21BC0C7C" w14:textId="77777777" w:rsidTr="00584A2D">
        <w:trPr>
          <w:trHeight w:val="20"/>
          <w:jc w:val="center"/>
        </w:trPr>
        <w:tc>
          <w:tcPr>
            <w:tcW w:w="904" w:type="dxa"/>
            <w:vMerge/>
            <w:tcBorders>
              <w:bottom w:val="single" w:sz="12" w:space="0" w:color="auto"/>
              <w:right w:val="single" w:sz="4" w:space="0" w:color="auto"/>
            </w:tcBorders>
            <w:vAlign w:val="center"/>
          </w:tcPr>
          <w:p w14:paraId="2FC65ADD" w14:textId="77777777" w:rsidR="00584A2D" w:rsidRPr="00AD7D1D" w:rsidRDefault="00584A2D" w:rsidP="00766BF4">
            <w:pPr>
              <w:adjustRightInd w:val="0"/>
              <w:spacing w:before="0" w:after="0"/>
              <w:jc w:val="center"/>
              <w:rPr>
                <w:rFonts w:cs="Times New Roman"/>
                <w:sz w:val="18"/>
                <w:szCs w:val="18"/>
                <w:lang w:eastAsia="ko-KR"/>
              </w:rPr>
            </w:pPr>
          </w:p>
        </w:tc>
        <w:tc>
          <w:tcPr>
            <w:tcW w:w="1648" w:type="dxa"/>
            <w:vMerge/>
            <w:tcBorders>
              <w:left w:val="single" w:sz="4" w:space="0" w:color="auto"/>
              <w:bottom w:val="single" w:sz="12" w:space="0" w:color="auto"/>
              <w:right w:val="single" w:sz="4" w:space="0" w:color="auto"/>
            </w:tcBorders>
            <w:vAlign w:val="center"/>
          </w:tcPr>
          <w:p w14:paraId="6798961E" w14:textId="7436D9DD" w:rsidR="00584A2D" w:rsidRPr="00AD7D1D" w:rsidRDefault="00584A2D" w:rsidP="00766BF4">
            <w:pPr>
              <w:adjustRightInd w:val="0"/>
              <w:spacing w:before="0" w:after="0"/>
              <w:jc w:val="center"/>
              <w:rPr>
                <w:rFonts w:cs="Times New Roman"/>
                <w:sz w:val="18"/>
                <w:szCs w:val="18"/>
                <w:lang w:eastAsia="ko-KR"/>
              </w:rPr>
            </w:pPr>
          </w:p>
        </w:tc>
        <w:tc>
          <w:tcPr>
            <w:tcW w:w="2009" w:type="dxa"/>
            <w:tcBorders>
              <w:top w:val="single" w:sz="4" w:space="0" w:color="auto"/>
              <w:left w:val="single" w:sz="4" w:space="0" w:color="auto"/>
              <w:bottom w:val="single" w:sz="12" w:space="0" w:color="auto"/>
              <w:right w:val="nil"/>
            </w:tcBorders>
            <w:vAlign w:val="center"/>
          </w:tcPr>
          <w:p w14:paraId="5BADB3D5" w14:textId="77777777" w:rsidR="00584A2D" w:rsidRPr="00AD7D1D" w:rsidRDefault="00584A2D" w:rsidP="00584A2D">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nHDF</w:t>
            </w:r>
            <w:proofErr w:type="spellEnd"/>
            <w:r w:rsidRPr="00AD7D1D">
              <w:rPr>
                <w:rFonts w:cs="Times New Roman"/>
                <w:sz w:val="18"/>
                <w:szCs w:val="18"/>
                <w:lang w:eastAsia="ko-KR"/>
              </w:rPr>
              <w:t xml:space="preserve">, </w:t>
            </w:r>
            <w:proofErr w:type="spellStart"/>
            <w:r w:rsidRPr="00AD7D1D">
              <w:rPr>
                <w:rFonts w:cs="Times New Roman"/>
                <w:sz w:val="18"/>
                <w:szCs w:val="18"/>
                <w:lang w:eastAsia="ko-KR"/>
              </w:rPr>
              <w:t>dHDF</w:t>
            </w:r>
            <w:proofErr w:type="spellEnd"/>
            <w:r w:rsidRPr="00AD7D1D">
              <w:rPr>
                <w:rFonts w:cs="Times New Roman"/>
                <w:sz w:val="18"/>
                <w:szCs w:val="18"/>
                <w:lang w:eastAsia="ko-KR"/>
              </w:rPr>
              <w:t>,</w:t>
            </w:r>
            <w:r w:rsidRPr="00AD7D1D">
              <w:t xml:space="preserve"> </w:t>
            </w:r>
            <w:proofErr w:type="spellStart"/>
            <w:r w:rsidRPr="00AD7D1D">
              <w:rPr>
                <w:rFonts w:cs="Times New Roman"/>
                <w:sz w:val="18"/>
                <w:szCs w:val="18"/>
                <w:lang w:eastAsia="ko-KR"/>
              </w:rPr>
              <w:t>nHEK</w:t>
            </w:r>
            <w:proofErr w:type="spellEnd"/>
            <w:r w:rsidRPr="00AD7D1D">
              <w:rPr>
                <w:rFonts w:cs="Times New Roman"/>
                <w:sz w:val="18"/>
                <w:szCs w:val="18"/>
                <w:lang w:eastAsia="ko-KR"/>
              </w:rPr>
              <w:t>,</w:t>
            </w:r>
          </w:p>
          <w:p w14:paraId="63C3E1D3" w14:textId="64924D55" w:rsidR="00584A2D" w:rsidRPr="00AD7D1D" w:rsidRDefault="00584A2D" w:rsidP="00584A2D">
            <w:pPr>
              <w:adjustRightInd w:val="0"/>
              <w:spacing w:before="0" w:after="0"/>
              <w:jc w:val="center"/>
              <w:rPr>
                <w:rFonts w:cs="Times New Roman"/>
                <w:sz w:val="18"/>
                <w:szCs w:val="18"/>
                <w:lang w:eastAsia="ko-KR"/>
              </w:rPr>
            </w:pPr>
            <w:proofErr w:type="spellStart"/>
            <w:r w:rsidRPr="00AD7D1D">
              <w:rPr>
                <w:rFonts w:cs="Times New Roman"/>
                <w:sz w:val="18"/>
                <w:szCs w:val="18"/>
                <w:lang w:eastAsia="ko-KR"/>
              </w:rPr>
              <w:t>nHPA</w:t>
            </w:r>
            <w:proofErr w:type="spellEnd"/>
            <w:r w:rsidRPr="00AD7D1D">
              <w:rPr>
                <w:rFonts w:cs="Times New Roman"/>
                <w:sz w:val="18"/>
                <w:szCs w:val="18"/>
                <w:lang w:eastAsia="ko-KR"/>
              </w:rPr>
              <w:t xml:space="preserve">, </w:t>
            </w:r>
            <w:proofErr w:type="spellStart"/>
            <w:r w:rsidRPr="00AD7D1D">
              <w:rPr>
                <w:rFonts w:cs="Times New Roman"/>
                <w:sz w:val="18"/>
                <w:szCs w:val="18"/>
                <w:lang w:eastAsia="ko-KR"/>
              </w:rPr>
              <w:t>dHPA</w:t>
            </w:r>
            <w:proofErr w:type="spellEnd"/>
          </w:p>
        </w:tc>
        <w:tc>
          <w:tcPr>
            <w:tcW w:w="2102" w:type="dxa"/>
            <w:tcBorders>
              <w:top w:val="single" w:sz="4" w:space="0" w:color="auto"/>
              <w:left w:val="nil"/>
              <w:bottom w:val="single" w:sz="12" w:space="0" w:color="auto"/>
              <w:right w:val="nil"/>
            </w:tcBorders>
            <w:vAlign w:val="center"/>
          </w:tcPr>
          <w:p w14:paraId="6CBB4F30" w14:textId="27B6126B" w:rsidR="00584A2D" w:rsidRPr="00AD7D1D" w:rsidRDefault="00584A2D" w:rsidP="00766BF4">
            <w:pPr>
              <w:adjustRightInd w:val="0"/>
              <w:spacing w:before="0" w:after="0"/>
              <w:jc w:val="center"/>
              <w:rPr>
                <w:rFonts w:cs="Times New Roman"/>
                <w:sz w:val="18"/>
                <w:szCs w:val="18"/>
                <w:lang w:eastAsia="ko-KR"/>
              </w:rPr>
            </w:pPr>
            <w:r w:rsidRPr="00AD7D1D">
              <w:rPr>
                <w:rFonts w:cs="Times New Roman" w:hint="eastAsia"/>
                <w:sz w:val="18"/>
                <w:szCs w:val="18"/>
                <w:lang w:eastAsia="ko-KR"/>
              </w:rPr>
              <w:t>H</w:t>
            </w:r>
            <w:r w:rsidRPr="00AD7D1D">
              <w:rPr>
                <w:rFonts w:cs="Times New Roman"/>
                <w:sz w:val="18"/>
                <w:szCs w:val="18"/>
                <w:lang w:eastAsia="ko-KR"/>
              </w:rPr>
              <w:t>UVEC</w:t>
            </w:r>
          </w:p>
        </w:tc>
        <w:tc>
          <w:tcPr>
            <w:tcW w:w="4677" w:type="dxa"/>
            <w:tcBorders>
              <w:top w:val="single" w:sz="4" w:space="0" w:color="auto"/>
              <w:left w:val="nil"/>
              <w:bottom w:val="single" w:sz="12" w:space="0" w:color="auto"/>
              <w:right w:val="nil"/>
            </w:tcBorders>
            <w:vAlign w:val="center"/>
          </w:tcPr>
          <w:p w14:paraId="1106501D" w14:textId="77777777" w:rsidR="00F258C5" w:rsidRPr="00AD7D1D" w:rsidRDefault="00F258C5" w:rsidP="00766BF4">
            <w:pPr>
              <w:adjustRightInd w:val="0"/>
              <w:spacing w:before="0" w:after="0"/>
              <w:jc w:val="center"/>
              <w:rPr>
                <w:sz w:val="18"/>
                <w:szCs w:val="18"/>
                <w:lang w:eastAsia="ko-KR"/>
              </w:rPr>
            </w:pPr>
            <w:r w:rsidRPr="00AD7D1D">
              <w:rPr>
                <w:rFonts w:cs="Times New Roman" w:hint="eastAsia"/>
                <w:sz w:val="18"/>
                <w:szCs w:val="18"/>
                <w:lang w:eastAsia="ko-KR"/>
              </w:rPr>
              <w:t>E</w:t>
            </w:r>
            <w:r w:rsidRPr="00AD7D1D">
              <w:rPr>
                <w:rFonts w:cs="Times New Roman"/>
                <w:sz w:val="18"/>
                <w:szCs w:val="18"/>
                <w:lang w:eastAsia="ko-KR"/>
              </w:rPr>
              <w:t>xtrusion-based</w:t>
            </w:r>
            <w:r w:rsidRPr="00AD7D1D">
              <w:rPr>
                <w:sz w:val="18"/>
                <w:szCs w:val="18"/>
                <w:lang w:eastAsia="ko-KR"/>
              </w:rPr>
              <w:t xml:space="preserve"> printing (</w:t>
            </w:r>
            <w:proofErr w:type="spellStart"/>
            <w:proofErr w:type="gramStart"/>
            <w:r w:rsidRPr="00AD7D1D">
              <w:rPr>
                <w:sz w:val="18"/>
                <w:szCs w:val="18"/>
                <w:lang w:eastAsia="ko-KR"/>
              </w:rPr>
              <w:t>nHDF,dHDF</w:t>
            </w:r>
            <w:proofErr w:type="spellEnd"/>
            <w:proofErr w:type="gramEnd"/>
            <w:r w:rsidRPr="00AD7D1D">
              <w:rPr>
                <w:sz w:val="18"/>
                <w:szCs w:val="18"/>
                <w:lang w:eastAsia="ko-KR"/>
              </w:rPr>
              <w:t xml:space="preserve">, </w:t>
            </w:r>
            <w:proofErr w:type="spellStart"/>
            <w:r w:rsidRPr="00AD7D1D">
              <w:rPr>
                <w:sz w:val="18"/>
                <w:szCs w:val="18"/>
                <w:lang w:eastAsia="ko-KR"/>
              </w:rPr>
              <w:t>nHPA</w:t>
            </w:r>
            <w:proofErr w:type="spellEnd"/>
            <w:r w:rsidRPr="00AD7D1D">
              <w:rPr>
                <w:sz w:val="18"/>
                <w:szCs w:val="18"/>
                <w:lang w:eastAsia="ko-KR"/>
              </w:rPr>
              <w:t xml:space="preserve">, </w:t>
            </w:r>
            <w:proofErr w:type="spellStart"/>
            <w:r w:rsidRPr="00AD7D1D">
              <w:rPr>
                <w:sz w:val="18"/>
                <w:szCs w:val="18"/>
                <w:lang w:eastAsia="ko-KR"/>
              </w:rPr>
              <w:t>dHPA</w:t>
            </w:r>
            <w:proofErr w:type="spellEnd"/>
            <w:r w:rsidRPr="00AD7D1D">
              <w:rPr>
                <w:sz w:val="18"/>
                <w:szCs w:val="18"/>
                <w:lang w:eastAsia="ko-KR"/>
              </w:rPr>
              <w:t>),</w:t>
            </w:r>
          </w:p>
          <w:p w14:paraId="4C4BDFDA" w14:textId="77777777" w:rsidR="00F258C5" w:rsidRPr="00AD7D1D" w:rsidRDefault="00F258C5" w:rsidP="00766BF4">
            <w:pPr>
              <w:adjustRightInd w:val="0"/>
              <w:spacing w:before="0" w:after="0"/>
              <w:jc w:val="center"/>
              <w:rPr>
                <w:sz w:val="18"/>
                <w:szCs w:val="18"/>
                <w:lang w:eastAsia="ko-KR"/>
              </w:rPr>
            </w:pPr>
            <w:r w:rsidRPr="00AD7D1D">
              <w:rPr>
                <w:sz w:val="18"/>
                <w:szCs w:val="18"/>
                <w:lang w:eastAsia="ko-KR"/>
              </w:rPr>
              <w:t xml:space="preserve"> inkjet-based printing (</w:t>
            </w:r>
            <w:proofErr w:type="spellStart"/>
            <w:r w:rsidRPr="00AD7D1D">
              <w:rPr>
                <w:sz w:val="18"/>
                <w:szCs w:val="18"/>
                <w:lang w:eastAsia="ko-KR"/>
              </w:rPr>
              <w:t>nHEK</w:t>
            </w:r>
            <w:proofErr w:type="spellEnd"/>
            <w:r w:rsidRPr="00AD7D1D">
              <w:rPr>
                <w:sz w:val="18"/>
                <w:szCs w:val="18"/>
                <w:lang w:eastAsia="ko-KR"/>
              </w:rPr>
              <w:t xml:space="preserve">), </w:t>
            </w:r>
          </w:p>
          <w:p w14:paraId="68D9E816" w14:textId="035E1B59" w:rsidR="00584A2D" w:rsidRPr="00AD7D1D" w:rsidRDefault="00584A2D" w:rsidP="00766BF4">
            <w:pPr>
              <w:adjustRightInd w:val="0"/>
              <w:spacing w:before="0" w:after="0"/>
              <w:jc w:val="center"/>
              <w:rPr>
                <w:rFonts w:cs="Times New Roman"/>
                <w:sz w:val="18"/>
                <w:szCs w:val="18"/>
                <w:lang w:eastAsia="ko-KR"/>
              </w:rPr>
            </w:pPr>
            <w:r w:rsidRPr="00AD7D1D">
              <w:rPr>
                <w:rFonts w:cs="Times New Roman"/>
                <w:sz w:val="18"/>
                <w:szCs w:val="18"/>
                <w:lang w:eastAsia="ko-KR"/>
              </w:rPr>
              <w:t>Co-axial cell printing</w:t>
            </w:r>
            <w:r w:rsidR="00F258C5" w:rsidRPr="00AD7D1D">
              <w:rPr>
                <w:rFonts w:cs="Times New Roman"/>
                <w:sz w:val="18"/>
                <w:szCs w:val="18"/>
                <w:lang w:eastAsia="ko-KR"/>
              </w:rPr>
              <w:t xml:space="preserve"> (</w:t>
            </w:r>
            <w:r w:rsidR="00F258C5" w:rsidRPr="00AD7D1D">
              <w:rPr>
                <w:rFonts w:cs="Times New Roman" w:hint="eastAsia"/>
                <w:sz w:val="18"/>
                <w:szCs w:val="18"/>
                <w:lang w:eastAsia="ko-KR"/>
              </w:rPr>
              <w:t>HUVEC)</w:t>
            </w:r>
          </w:p>
        </w:tc>
        <w:tc>
          <w:tcPr>
            <w:tcW w:w="2127" w:type="dxa"/>
            <w:tcBorders>
              <w:top w:val="single" w:sz="4" w:space="0" w:color="auto"/>
              <w:left w:val="nil"/>
              <w:bottom w:val="single" w:sz="12" w:space="0" w:color="auto"/>
            </w:tcBorders>
            <w:vAlign w:val="center"/>
          </w:tcPr>
          <w:p w14:paraId="0AA97361" w14:textId="7D50111B" w:rsidR="00584A2D" w:rsidRPr="00AD7D1D" w:rsidRDefault="004928D2" w:rsidP="00766BF4">
            <w:pPr>
              <w:adjustRightInd w:val="0"/>
              <w:spacing w:before="0" w:after="0"/>
              <w:jc w:val="center"/>
              <w:rPr>
                <w:rFonts w:cs="Times New Roman"/>
                <w:sz w:val="18"/>
                <w:szCs w:val="18"/>
                <w:lang w:eastAsia="ko-KR"/>
              </w:rPr>
            </w:pPr>
            <w:r w:rsidRPr="00AD7D1D">
              <w:rPr>
                <w:rFonts w:cs="Times New Roman"/>
                <w:sz w:val="18"/>
                <w:szCs w:val="18"/>
                <w:lang w:eastAsia="ko-KR"/>
              </w:rPr>
              <w:fldChar w:fldCharType="begin" w:fldLock="1"/>
            </w:r>
            <w:r w:rsidRPr="00AD7D1D">
              <w:rPr>
                <w:rFonts w:cs="Times New Roman"/>
                <w:sz w:val="18"/>
                <w:szCs w:val="18"/>
                <w:lang w:eastAsia="ko-KR"/>
              </w:rPr>
              <w:instrText>ADDIN CSL_CITATION {"citationItems":[{"id":"ITEM-1","itemData":{"DOI":"10.1016/j.biomaterials.2021.120776","ISSN":"18785905","abstract":"Despite many significant advances in 3D cell printing for skin, a disease model displaying the pathological processes present in the native skin has not been reported yet. Therefore, we were motivated for modeling a 3D diseased skin tissue with pathophysiological hallmarks of type 2 diabetes in vitro based on 3D cell printing technique. By stimulating epidermal-dermal intercellular crosstalk found in the native skin, it was hypothesized that normal keratinocytes would be differentiated as diabetic epidermis when interacting with the diabetic dermal compartment. To prove this, a novel wounded skin model was successfully devised during tissue maturation in vitro. Interestingly, the slow re-epithelization was observed in our diabetic model, which is a representative hallmark of diabetic skin. Using the versatility of 3D cell printing, the structural similarities and diabetic properties of the model were further augmented by addition of perfusable vascularized diabetic hypodermis. Insulin resistance, adipocyte hypertrophy, inflammatory reactions, and vascular dysfunction, as the typical hallmarks in diabetes, were found under hyperglycemia. Finally, the feasibility of this new disease model for drug development was successfully demonstrated through application of test drugs. We trust that this study provides a pioneering step towards 3D cell printing-based in vitro skin disease modeling.","author":[{"dropping-particle":"","family":"Kim","given":"Byoung Soo","non-dropping-particle":"","parse-names":false,"suffix":""},{"dropping-particle":"","family":"Ahn","given":"Minjun","non-dropping-particle":"","parse-names":false,"suffix":""},{"dropping-particle":"","family":"Cho","given":"Won Woo","non-dropping-particle":"","parse-names":false,"suffix":""},{"dropping-particle":"","family":"Gao","given":"Ge","non-dropping-particle":"","parse-names":false,"suffix":""},{"dropping-particle":"","family":"Jang","given":"Jinah","non-dropping-particle":"","parse-names":false,"suffix":""},{"dropping-particle":"","family":"Cho","given":"Dong Woo","non-dropping-particle":"","parse-names":false,"suffix":""}],"container-title":"Biomaterials","id":"ITEM-1","issue":"October 2020","issued":{"date-parts":[["2021"]]},"page":"120776","publisher":"Elsevier Ltd","title":"Engineering of diseased human skin equivalent using 3D cell printing for representing pathophysiological hallmarks of type 2 diabetes in vitro","type":"article-journal","volume":"272"},"uris":["http://www.mendeley.com/documents/?uuid=34d68064-cb1a-4ae4-a7e0-33ab9e9d9574"]}],"mendeley":{"formattedCitation":"(Kim et al., 2021)","plainTextFormattedCitation":"(Kim et al., 2021)"},"properties":{"noteIndex":0},"schema":"https://github.com/citation-style-language/schema/raw/master/csl-citation.json"}</w:instrText>
            </w:r>
            <w:r w:rsidRPr="00AD7D1D">
              <w:rPr>
                <w:rFonts w:cs="Times New Roman"/>
                <w:sz w:val="18"/>
                <w:szCs w:val="18"/>
                <w:lang w:eastAsia="ko-KR"/>
              </w:rPr>
              <w:fldChar w:fldCharType="separate"/>
            </w:r>
            <w:r w:rsidRPr="00AD7D1D">
              <w:rPr>
                <w:rFonts w:cs="Times New Roman"/>
                <w:noProof/>
                <w:sz w:val="18"/>
                <w:szCs w:val="18"/>
                <w:lang w:eastAsia="ko-KR"/>
              </w:rPr>
              <w:t>(Kim et al., 2021)</w:t>
            </w:r>
            <w:r w:rsidRPr="00AD7D1D">
              <w:rPr>
                <w:rFonts w:cs="Times New Roman"/>
                <w:sz w:val="18"/>
                <w:szCs w:val="18"/>
                <w:lang w:eastAsia="ko-KR"/>
              </w:rPr>
              <w:fldChar w:fldCharType="end"/>
            </w:r>
          </w:p>
        </w:tc>
      </w:tr>
    </w:tbl>
    <w:p w14:paraId="6FE95886" w14:textId="77777777" w:rsidR="001F492A" w:rsidRPr="00AD7D1D" w:rsidRDefault="001F492A" w:rsidP="001F492A">
      <w:pPr>
        <w:adjustRightInd w:val="0"/>
        <w:spacing w:before="0" w:after="0"/>
        <w:jc w:val="center"/>
        <w:rPr>
          <w:rFonts w:cs="Times New Roman"/>
          <w:sz w:val="20"/>
          <w:szCs w:val="20"/>
          <w:lang w:eastAsia="ko-KR"/>
        </w:rPr>
      </w:pPr>
    </w:p>
    <w:sectPr w:rsidR="001F492A" w:rsidRPr="00AD7D1D" w:rsidSect="008D29AE">
      <w:headerReference w:type="even" r:id="rId8"/>
      <w:footerReference w:type="even" r:id="rId9"/>
      <w:headerReference w:type="first" r:id="rId10"/>
      <w:pgSz w:w="15840" w:h="12240" w:orient="landscape"/>
      <w:pgMar w:top="1282" w:right="1138" w:bottom="1181" w:left="1138" w:header="283" w:footer="51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AA75" w14:textId="77777777" w:rsidR="001D57ED" w:rsidRDefault="001D57ED" w:rsidP="00117666">
      <w:pPr>
        <w:spacing w:after="0"/>
      </w:pPr>
      <w:r>
        <w:separator/>
      </w:r>
    </w:p>
  </w:endnote>
  <w:endnote w:type="continuationSeparator" w:id="0">
    <w:p w14:paraId="5DE27A69" w14:textId="77777777" w:rsidR="001D57ED" w:rsidRDefault="001D57E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0"/>
      </w:rPr>
      <w:id w:val="603005858"/>
      <w:docPartObj>
        <w:docPartGallery w:val="Page Numbers (Bottom of Page)"/>
        <w:docPartUnique/>
      </w:docPartObj>
    </w:sdtPr>
    <w:sdtEndPr>
      <w:rPr>
        <w:rStyle w:val="aff0"/>
      </w:rPr>
    </w:sdtEndPr>
    <w:sdtContent>
      <w:p w14:paraId="06C88E11" w14:textId="72D71F47" w:rsidR="007D4576" w:rsidRDefault="007D4576" w:rsidP="006A5ABA">
        <w:pPr>
          <w:pStyle w:val="a8"/>
          <w:framePr w:wrap="none" w:vAnchor="text" w:hAnchor="margin" w:xAlign="center" w:y="1"/>
          <w:rPr>
            <w:rStyle w:val="aff0"/>
          </w:rPr>
        </w:pPr>
        <w:r>
          <w:rPr>
            <w:rStyle w:val="aff0"/>
          </w:rPr>
          <w:fldChar w:fldCharType="begin"/>
        </w:r>
        <w:r>
          <w:rPr>
            <w:rStyle w:val="aff0"/>
          </w:rPr>
          <w:instrText xml:space="preserve"> PAGE </w:instrText>
        </w:r>
        <w:r>
          <w:rPr>
            <w:rStyle w:val="aff0"/>
          </w:rPr>
          <w:fldChar w:fldCharType="separate"/>
        </w:r>
        <w:r w:rsidR="00E41DC7">
          <w:rPr>
            <w:rStyle w:val="aff0"/>
            <w:noProof/>
          </w:rPr>
          <w:t>2</w:t>
        </w:r>
        <w:r>
          <w:rPr>
            <w:rStyle w:val="aff0"/>
          </w:rPr>
          <w:fldChar w:fldCharType="end"/>
        </w:r>
      </w:p>
    </w:sdtContent>
  </w:sdt>
  <w:p w14:paraId="56FED49A" w14:textId="77777777" w:rsidR="007D4576" w:rsidRPr="00577C4C" w:rsidRDefault="007D4576">
    <w:pPr>
      <w:pStyle w:val="a8"/>
      <w:rPr>
        <w:color w:val="C00000"/>
        <w:szCs w:val="24"/>
      </w:rPr>
    </w:pPr>
    <w:r w:rsidRPr="00577C4C">
      <w:rPr>
        <w:noProof/>
        <w:color w:val="C00000"/>
        <w:szCs w:val="24"/>
        <w:lang w:eastAsia="ko-KR"/>
      </w:rPr>
      <mc:AlternateContent>
        <mc:Choice Requires="wps">
          <w:drawing>
            <wp:anchor distT="0" distB="0" distL="114300" distR="114300" simplePos="0" relativeHeight="251686912" behindDoc="0" locked="0" layoutInCell="1" allowOverlap="1" wp14:anchorId="01EB25E0" wp14:editId="3518BBEC">
              <wp:simplePos x="0" y="0"/>
              <wp:positionH relativeFrom="column">
                <wp:posOffset>-108280</wp:posOffset>
              </wp:positionH>
              <wp:positionV relativeFrom="paragraph">
                <wp:posOffset>-58420</wp:posOffset>
              </wp:positionV>
              <wp:extent cx="3672231" cy="1403985"/>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1E2D2DCF" w14:textId="4F808AA4" w:rsidR="007D4576" w:rsidRPr="00E9561B" w:rsidRDefault="007D4576">
                          <w:pPr>
                            <w:rPr>
                              <w:color w:val="C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B25E0"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GpIQIAABw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" stroked="f">
              <v:textbox style="mso-fit-shape-to-text:t">
                <w:txbxContent>
                  <w:p w14:paraId="1E2D2DCF" w14:textId="4F808AA4" w:rsidR="007D4576" w:rsidRPr="00E9561B" w:rsidRDefault="007D4576">
                    <w:pPr>
                      <w:rPr>
                        <w:color w:val="C00000"/>
                      </w:rPr>
                    </w:pPr>
                  </w:p>
                </w:txbxContent>
              </v:textbox>
            </v:shape>
          </w:pict>
        </mc:Fallback>
      </mc:AlternateContent>
    </w:r>
    <w:r>
      <w:rPr>
        <w:noProof/>
        <w:lang w:eastAsia="ko-KR"/>
      </w:rPr>
      <mc:AlternateContent>
        <mc:Choice Requires="wps">
          <w:drawing>
            <wp:anchor distT="0" distB="0" distL="114300" distR="114300" simplePos="0" relativeHeight="251685888" behindDoc="0" locked="0" layoutInCell="1" allowOverlap="1" wp14:anchorId="10EE1366" wp14:editId="186ADF30">
              <wp:simplePos x="0" y="0"/>
              <wp:positionH relativeFrom="margin">
                <wp:align>right</wp:align>
              </wp:positionH>
              <wp:positionV relativeFrom="bottomMargin">
                <wp:align>top</wp:align>
              </wp:positionV>
              <wp:extent cx="1508760" cy="395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793B9CE" w14:textId="6EA82625" w:rsidR="007D4576" w:rsidRPr="00577C4C" w:rsidRDefault="007D4576">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41DC7" w:rsidRPr="00E41DC7">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EE1366" id="Text Box 4" o:spid="_x0000_s1027" type="#_x0000_t202" style="position:absolute;margin-left:67.6pt;margin-top:0;width:118.8pt;height:31.15pt;z-index:2516858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Cv5Bc1AgAAZgQAAA4AAAAAAAAAAAAAAAAALgIA&#10;AGRycy9lMm9Eb2MueG1sUEsBAi0AFAAGAAgAAAAhADiwEsPZAAAABAEAAA8AAAAAAAAAAAAAAAAA&#10;jwQAAGRycy9kb3ducmV2LnhtbFBLBQYAAAAABAAEAPMAAACVBQAAAAA=&#10;" filled="f" stroked="f" strokeweight=".5pt">
              <v:textbox style="mso-fit-shape-to-text:t">
                <w:txbxContent>
                  <w:p w14:paraId="1793B9CE" w14:textId="6EA82625" w:rsidR="007D4576" w:rsidRPr="00577C4C" w:rsidRDefault="007D4576">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41DC7" w:rsidRPr="00E41DC7">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37EC" w14:textId="77777777" w:rsidR="001D57ED" w:rsidRDefault="001D57ED" w:rsidP="00117666">
      <w:pPr>
        <w:spacing w:after="0"/>
      </w:pPr>
      <w:r>
        <w:separator/>
      </w:r>
    </w:p>
  </w:footnote>
  <w:footnote w:type="continuationSeparator" w:id="0">
    <w:p w14:paraId="08F21E17" w14:textId="77777777" w:rsidR="001D57ED" w:rsidRDefault="001D57E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A7C3" w14:textId="77777777" w:rsidR="007D4576" w:rsidRPr="007E3148" w:rsidRDefault="007D4576" w:rsidP="00A53000">
    <w:pPr>
      <w:pStyle w:val="a7"/>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CD86" w14:textId="77777777" w:rsidR="007D4576" w:rsidRDefault="007D4576" w:rsidP="00A53000">
    <w:pPr>
      <w:pStyle w:val="a7"/>
    </w:pPr>
    <w:r w:rsidRPr="005A1D84">
      <w:rPr>
        <w:noProof/>
        <w:color w:val="A6A6A6" w:themeColor="background1" w:themeShade="A6"/>
        <w:lang w:eastAsia="ko-KR"/>
      </w:rPr>
      <w:drawing>
        <wp:inline distT="0" distB="0" distL="0" distR="0" wp14:anchorId="5700F194" wp14:editId="5A409CFF">
          <wp:extent cx="1382534" cy="497091"/>
          <wp:effectExtent l="0" t="0" r="0" b="0"/>
          <wp:docPr id="5"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547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B12B1B"/>
    <w:multiLevelType w:val="hybridMultilevel"/>
    <w:tmpl w:val="C806217A"/>
    <w:lvl w:ilvl="0" w:tplc="BE86CE8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4096E"/>
    <w:multiLevelType w:val="hybridMultilevel"/>
    <w:tmpl w:val="63D68CD6"/>
    <w:lvl w:ilvl="0" w:tplc="1600533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C6F29"/>
    <w:multiLevelType w:val="multilevel"/>
    <w:tmpl w:val="C6A8CCEA"/>
    <w:numStyleLink w:val="Headings"/>
  </w:abstractNum>
  <w:abstractNum w:abstractNumId="20"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5"/>
  </w:num>
  <w:num w:numId="3">
    <w:abstractNumId w:val="2"/>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3"/>
  </w:num>
  <w:num w:numId="12">
    <w:abstractNumId w:val="20"/>
  </w:num>
  <w:num w:numId="13">
    <w:abstractNumId w:val="13"/>
  </w:num>
  <w:num w:numId="14">
    <w:abstractNumId w:val="5"/>
  </w:num>
  <w:num w:numId="15">
    <w:abstractNumId w:val="12"/>
  </w:num>
  <w:num w:numId="16">
    <w:abstractNumId w:val="17"/>
  </w:num>
  <w:num w:numId="17">
    <w:abstractNumId w:val="4"/>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 w:numId="21">
    <w:abstractNumId w:val="4"/>
  </w:num>
  <w:num w:numId="22">
    <w:abstractNumId w:val="4"/>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
  </w:num>
  <w:num w:numId="24">
    <w:abstractNumId w:val="16"/>
  </w:num>
  <w:num w:numId="25">
    <w:abstractNumId w:val="14"/>
  </w:num>
  <w:num w:numId="26">
    <w:abstractNumId w:val="4"/>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2126"/>
          </w:tabs>
          <w:ind w:left="2126" w:hanging="567"/>
        </w:pPr>
        <w:rPr>
          <w:rFonts w:hint="default"/>
          <w:lang w:val="en-GB"/>
        </w:rPr>
      </w:lvl>
    </w:lvlOverride>
  </w:num>
  <w:num w:numId="27">
    <w:abstractNumId w:val="4"/>
    <w:lvlOverride w:ilvl="0">
      <w:startOverride w:val="1"/>
      <w:lvl w:ilvl="0">
        <w:start w:val="1"/>
        <w:numFmt w:val="decimal"/>
        <w:pStyle w:val="1"/>
        <w:lvlText w:val="%1"/>
        <w:lvlJc w:val="left"/>
        <w:pPr>
          <w:tabs>
            <w:tab w:val="num" w:pos="567"/>
          </w:tabs>
          <w:ind w:left="567" w:hanging="567"/>
        </w:pPr>
        <w:rPr>
          <w:rFonts w:hint="default"/>
        </w:rPr>
      </w:lvl>
    </w:lvlOverride>
    <w:lvlOverride w:ilvl="1">
      <w:startOverride w:val="1"/>
      <w:lvl w:ilvl="1">
        <w:start w:val="1"/>
        <w:numFmt w:val="decimal"/>
        <w:pStyle w:val="2"/>
        <w:lvlText w:val="%1.%2"/>
        <w:lvlJc w:val="left"/>
        <w:pPr>
          <w:tabs>
            <w:tab w:val="num" w:pos="567"/>
          </w:tabs>
          <w:ind w:left="567" w:hanging="56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2"/>
      <w:lvl w:ilvl="6">
        <w:start w:val="2"/>
        <w:numFmt w:val="decimal"/>
        <w:lvlText w:val=""/>
        <w:lvlJc w:val="left"/>
      </w:lvl>
    </w:lvlOverride>
  </w:num>
  <w:num w:numId="28">
    <w:abstractNumId w:val="4"/>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29">
    <w:abstractNumId w:val="4"/>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MrIwNjUysTQ1NjVR0lEKTi0uzszPAykwNakFAHgpGsctAAAA"/>
  </w:docVars>
  <w:rsids>
    <w:rsidRoot w:val="00681821"/>
    <w:rsid w:val="00001008"/>
    <w:rsid w:val="00004936"/>
    <w:rsid w:val="000052A5"/>
    <w:rsid w:val="00005B69"/>
    <w:rsid w:val="00010BBB"/>
    <w:rsid w:val="000123AF"/>
    <w:rsid w:val="00014A86"/>
    <w:rsid w:val="0001762F"/>
    <w:rsid w:val="00017F2D"/>
    <w:rsid w:val="000205D4"/>
    <w:rsid w:val="00021220"/>
    <w:rsid w:val="0002263F"/>
    <w:rsid w:val="000231C2"/>
    <w:rsid w:val="00023730"/>
    <w:rsid w:val="00024BCD"/>
    <w:rsid w:val="0002598F"/>
    <w:rsid w:val="00027209"/>
    <w:rsid w:val="00027DFC"/>
    <w:rsid w:val="00027E9B"/>
    <w:rsid w:val="00032882"/>
    <w:rsid w:val="00032A90"/>
    <w:rsid w:val="00033984"/>
    <w:rsid w:val="00033CC7"/>
    <w:rsid w:val="00034304"/>
    <w:rsid w:val="000351D8"/>
    <w:rsid w:val="00035434"/>
    <w:rsid w:val="000354F0"/>
    <w:rsid w:val="00035ECF"/>
    <w:rsid w:val="00036524"/>
    <w:rsid w:val="000408CF"/>
    <w:rsid w:val="00040900"/>
    <w:rsid w:val="0004169A"/>
    <w:rsid w:val="000440B7"/>
    <w:rsid w:val="000441FC"/>
    <w:rsid w:val="00044AB8"/>
    <w:rsid w:val="00045678"/>
    <w:rsid w:val="000458E4"/>
    <w:rsid w:val="000461FB"/>
    <w:rsid w:val="00047EA5"/>
    <w:rsid w:val="000503AD"/>
    <w:rsid w:val="00051FFE"/>
    <w:rsid w:val="0005223B"/>
    <w:rsid w:val="000542AB"/>
    <w:rsid w:val="00057FE0"/>
    <w:rsid w:val="00060CFB"/>
    <w:rsid w:val="000634E2"/>
    <w:rsid w:val="00063D84"/>
    <w:rsid w:val="0006473D"/>
    <w:rsid w:val="0006636D"/>
    <w:rsid w:val="000675C8"/>
    <w:rsid w:val="000714ED"/>
    <w:rsid w:val="00072A72"/>
    <w:rsid w:val="00073039"/>
    <w:rsid w:val="00075246"/>
    <w:rsid w:val="00076828"/>
    <w:rsid w:val="00077D53"/>
    <w:rsid w:val="00081124"/>
    <w:rsid w:val="00081394"/>
    <w:rsid w:val="00081D3E"/>
    <w:rsid w:val="00081E4C"/>
    <w:rsid w:val="00084987"/>
    <w:rsid w:val="000900E1"/>
    <w:rsid w:val="00094AE4"/>
    <w:rsid w:val="00096A06"/>
    <w:rsid w:val="000A0049"/>
    <w:rsid w:val="000A0D36"/>
    <w:rsid w:val="000B1562"/>
    <w:rsid w:val="000B34BD"/>
    <w:rsid w:val="000B37B1"/>
    <w:rsid w:val="000B409F"/>
    <w:rsid w:val="000B4433"/>
    <w:rsid w:val="000B4FB2"/>
    <w:rsid w:val="000B70F3"/>
    <w:rsid w:val="000B7FA7"/>
    <w:rsid w:val="000C63F5"/>
    <w:rsid w:val="000C7E2A"/>
    <w:rsid w:val="000D122C"/>
    <w:rsid w:val="000D1737"/>
    <w:rsid w:val="000D2FB8"/>
    <w:rsid w:val="000D32D9"/>
    <w:rsid w:val="000D4082"/>
    <w:rsid w:val="000D4BBB"/>
    <w:rsid w:val="000D5642"/>
    <w:rsid w:val="000D7BE9"/>
    <w:rsid w:val="000E5E26"/>
    <w:rsid w:val="000F0655"/>
    <w:rsid w:val="000F4ABE"/>
    <w:rsid w:val="000F4CFB"/>
    <w:rsid w:val="000F4E81"/>
    <w:rsid w:val="000F6F91"/>
    <w:rsid w:val="000F75DE"/>
    <w:rsid w:val="000F7B17"/>
    <w:rsid w:val="00104B17"/>
    <w:rsid w:val="00105032"/>
    <w:rsid w:val="001055C3"/>
    <w:rsid w:val="001108C5"/>
    <w:rsid w:val="001119B0"/>
    <w:rsid w:val="00114EC2"/>
    <w:rsid w:val="001158A6"/>
    <w:rsid w:val="00116E18"/>
    <w:rsid w:val="00117666"/>
    <w:rsid w:val="001178B2"/>
    <w:rsid w:val="00117EDA"/>
    <w:rsid w:val="00120950"/>
    <w:rsid w:val="00121D42"/>
    <w:rsid w:val="00121D8A"/>
    <w:rsid w:val="001223A7"/>
    <w:rsid w:val="001227A9"/>
    <w:rsid w:val="0012390F"/>
    <w:rsid w:val="00124114"/>
    <w:rsid w:val="001274F7"/>
    <w:rsid w:val="00127B7C"/>
    <w:rsid w:val="00127F5E"/>
    <w:rsid w:val="00130117"/>
    <w:rsid w:val="001309D1"/>
    <w:rsid w:val="00134256"/>
    <w:rsid w:val="00135F5A"/>
    <w:rsid w:val="00142688"/>
    <w:rsid w:val="001435B0"/>
    <w:rsid w:val="00146EF2"/>
    <w:rsid w:val="00147395"/>
    <w:rsid w:val="00147405"/>
    <w:rsid w:val="00147E0F"/>
    <w:rsid w:val="001501A4"/>
    <w:rsid w:val="0015376A"/>
    <w:rsid w:val="00154A3F"/>
    <w:rsid w:val="001552C9"/>
    <w:rsid w:val="001626B2"/>
    <w:rsid w:val="00162BCE"/>
    <w:rsid w:val="001645A7"/>
    <w:rsid w:val="001645AF"/>
    <w:rsid w:val="00167026"/>
    <w:rsid w:val="001700E3"/>
    <w:rsid w:val="001702EC"/>
    <w:rsid w:val="00171039"/>
    <w:rsid w:val="001720F8"/>
    <w:rsid w:val="00172E02"/>
    <w:rsid w:val="00174705"/>
    <w:rsid w:val="00174721"/>
    <w:rsid w:val="0017756E"/>
    <w:rsid w:val="00177D84"/>
    <w:rsid w:val="00180CE9"/>
    <w:rsid w:val="00183989"/>
    <w:rsid w:val="00184866"/>
    <w:rsid w:val="001855D3"/>
    <w:rsid w:val="00185CDA"/>
    <w:rsid w:val="00186183"/>
    <w:rsid w:val="00186CE2"/>
    <w:rsid w:val="001870BF"/>
    <w:rsid w:val="001876B0"/>
    <w:rsid w:val="001878DB"/>
    <w:rsid w:val="00187AAD"/>
    <w:rsid w:val="001914A6"/>
    <w:rsid w:val="001923DA"/>
    <w:rsid w:val="001928D0"/>
    <w:rsid w:val="00193891"/>
    <w:rsid w:val="001960AC"/>
    <w:rsid w:val="001964EF"/>
    <w:rsid w:val="001974DF"/>
    <w:rsid w:val="001A5A58"/>
    <w:rsid w:val="001A7E32"/>
    <w:rsid w:val="001B0B53"/>
    <w:rsid w:val="001B1041"/>
    <w:rsid w:val="001B1A2C"/>
    <w:rsid w:val="001B1F82"/>
    <w:rsid w:val="001B41EF"/>
    <w:rsid w:val="001B4280"/>
    <w:rsid w:val="001B6B0A"/>
    <w:rsid w:val="001C1E9C"/>
    <w:rsid w:val="001C2535"/>
    <w:rsid w:val="001C25DE"/>
    <w:rsid w:val="001C34E4"/>
    <w:rsid w:val="001C3DA1"/>
    <w:rsid w:val="001C40F9"/>
    <w:rsid w:val="001C5D31"/>
    <w:rsid w:val="001C5D5B"/>
    <w:rsid w:val="001D0145"/>
    <w:rsid w:val="001D188A"/>
    <w:rsid w:val="001D23B4"/>
    <w:rsid w:val="001D29C8"/>
    <w:rsid w:val="001D2F02"/>
    <w:rsid w:val="001D3570"/>
    <w:rsid w:val="001D39B4"/>
    <w:rsid w:val="001D41C6"/>
    <w:rsid w:val="001D57ED"/>
    <w:rsid w:val="001D5C23"/>
    <w:rsid w:val="001E0A47"/>
    <w:rsid w:val="001E0D59"/>
    <w:rsid w:val="001E1880"/>
    <w:rsid w:val="001E221E"/>
    <w:rsid w:val="001E384B"/>
    <w:rsid w:val="001E3931"/>
    <w:rsid w:val="001E582C"/>
    <w:rsid w:val="001E6969"/>
    <w:rsid w:val="001F1EE4"/>
    <w:rsid w:val="001F39E8"/>
    <w:rsid w:val="001F3A5D"/>
    <w:rsid w:val="001F45E6"/>
    <w:rsid w:val="001F492A"/>
    <w:rsid w:val="001F4C07"/>
    <w:rsid w:val="001F5EB2"/>
    <w:rsid w:val="002011B6"/>
    <w:rsid w:val="00201EF4"/>
    <w:rsid w:val="002028EC"/>
    <w:rsid w:val="002029CD"/>
    <w:rsid w:val="00202FB4"/>
    <w:rsid w:val="002039FB"/>
    <w:rsid w:val="00204B70"/>
    <w:rsid w:val="002068A0"/>
    <w:rsid w:val="00206A62"/>
    <w:rsid w:val="00206FC7"/>
    <w:rsid w:val="00207CDD"/>
    <w:rsid w:val="002109A4"/>
    <w:rsid w:val="00213FC7"/>
    <w:rsid w:val="00215603"/>
    <w:rsid w:val="00215F91"/>
    <w:rsid w:val="00216163"/>
    <w:rsid w:val="0021768D"/>
    <w:rsid w:val="00217F89"/>
    <w:rsid w:val="00220AEA"/>
    <w:rsid w:val="00220F64"/>
    <w:rsid w:val="00221693"/>
    <w:rsid w:val="00223A68"/>
    <w:rsid w:val="0022502D"/>
    <w:rsid w:val="00226954"/>
    <w:rsid w:val="002348C0"/>
    <w:rsid w:val="00234B43"/>
    <w:rsid w:val="00235618"/>
    <w:rsid w:val="00237199"/>
    <w:rsid w:val="00237219"/>
    <w:rsid w:val="0023783C"/>
    <w:rsid w:val="00240646"/>
    <w:rsid w:val="0024087F"/>
    <w:rsid w:val="00242070"/>
    <w:rsid w:val="002446D7"/>
    <w:rsid w:val="00245583"/>
    <w:rsid w:val="00245B37"/>
    <w:rsid w:val="00247881"/>
    <w:rsid w:val="00250345"/>
    <w:rsid w:val="00250B0C"/>
    <w:rsid w:val="00251483"/>
    <w:rsid w:val="00251485"/>
    <w:rsid w:val="00260BA0"/>
    <w:rsid w:val="0026240F"/>
    <w:rsid w:val="002629A3"/>
    <w:rsid w:val="00263EBC"/>
    <w:rsid w:val="002641CC"/>
    <w:rsid w:val="00265660"/>
    <w:rsid w:val="0026732B"/>
    <w:rsid w:val="00267AC7"/>
    <w:rsid w:val="00267D18"/>
    <w:rsid w:val="00272D5A"/>
    <w:rsid w:val="00272FBF"/>
    <w:rsid w:val="00273C78"/>
    <w:rsid w:val="0027528E"/>
    <w:rsid w:val="002769FA"/>
    <w:rsid w:val="002834E8"/>
    <w:rsid w:val="00284FD5"/>
    <w:rsid w:val="00285C48"/>
    <w:rsid w:val="002868E2"/>
    <w:rsid w:val="002869C3"/>
    <w:rsid w:val="002909FB"/>
    <w:rsid w:val="002936E4"/>
    <w:rsid w:val="00293AB5"/>
    <w:rsid w:val="00293DE6"/>
    <w:rsid w:val="00295167"/>
    <w:rsid w:val="00296B88"/>
    <w:rsid w:val="002A412F"/>
    <w:rsid w:val="002A523E"/>
    <w:rsid w:val="002A5B0B"/>
    <w:rsid w:val="002A6666"/>
    <w:rsid w:val="002B3ED8"/>
    <w:rsid w:val="002B5DD5"/>
    <w:rsid w:val="002C04E4"/>
    <w:rsid w:val="002C1214"/>
    <w:rsid w:val="002C31E1"/>
    <w:rsid w:val="002C6E05"/>
    <w:rsid w:val="002C74CA"/>
    <w:rsid w:val="002D14F3"/>
    <w:rsid w:val="002D1A68"/>
    <w:rsid w:val="002D1E9A"/>
    <w:rsid w:val="002D32FA"/>
    <w:rsid w:val="002D53DE"/>
    <w:rsid w:val="002D5C48"/>
    <w:rsid w:val="002D6234"/>
    <w:rsid w:val="002E4946"/>
    <w:rsid w:val="002E4D12"/>
    <w:rsid w:val="002E6C11"/>
    <w:rsid w:val="002F0048"/>
    <w:rsid w:val="002F04B5"/>
    <w:rsid w:val="002F28D5"/>
    <w:rsid w:val="002F67B5"/>
    <w:rsid w:val="002F744D"/>
    <w:rsid w:val="002F7B1C"/>
    <w:rsid w:val="00300D07"/>
    <w:rsid w:val="00301FB5"/>
    <w:rsid w:val="00303DE6"/>
    <w:rsid w:val="0030449C"/>
    <w:rsid w:val="003057D0"/>
    <w:rsid w:val="00306534"/>
    <w:rsid w:val="00307A9B"/>
    <w:rsid w:val="00310124"/>
    <w:rsid w:val="003113D0"/>
    <w:rsid w:val="00312CC4"/>
    <w:rsid w:val="00317E74"/>
    <w:rsid w:val="00320D2E"/>
    <w:rsid w:val="003217A1"/>
    <w:rsid w:val="003232F8"/>
    <w:rsid w:val="003236F4"/>
    <w:rsid w:val="003239FD"/>
    <w:rsid w:val="003241C4"/>
    <w:rsid w:val="00325AED"/>
    <w:rsid w:val="003320DF"/>
    <w:rsid w:val="003378BD"/>
    <w:rsid w:val="00337F1D"/>
    <w:rsid w:val="00342402"/>
    <w:rsid w:val="003431DA"/>
    <w:rsid w:val="0034419D"/>
    <w:rsid w:val="00346272"/>
    <w:rsid w:val="003511CA"/>
    <w:rsid w:val="00351410"/>
    <w:rsid w:val="003544FB"/>
    <w:rsid w:val="003551E2"/>
    <w:rsid w:val="00356688"/>
    <w:rsid w:val="00356C5E"/>
    <w:rsid w:val="00356E9D"/>
    <w:rsid w:val="00357934"/>
    <w:rsid w:val="00357DE7"/>
    <w:rsid w:val="00360A49"/>
    <w:rsid w:val="00364469"/>
    <w:rsid w:val="00364488"/>
    <w:rsid w:val="00364C65"/>
    <w:rsid w:val="003654AB"/>
    <w:rsid w:val="00365D63"/>
    <w:rsid w:val="00366D01"/>
    <w:rsid w:val="0036793B"/>
    <w:rsid w:val="00371937"/>
    <w:rsid w:val="00372682"/>
    <w:rsid w:val="003742BE"/>
    <w:rsid w:val="00376095"/>
    <w:rsid w:val="00376CC5"/>
    <w:rsid w:val="00380335"/>
    <w:rsid w:val="0038244C"/>
    <w:rsid w:val="00383DB7"/>
    <w:rsid w:val="0038572C"/>
    <w:rsid w:val="00390568"/>
    <w:rsid w:val="0039162F"/>
    <w:rsid w:val="00391DA2"/>
    <w:rsid w:val="00394A46"/>
    <w:rsid w:val="00395712"/>
    <w:rsid w:val="003959F6"/>
    <w:rsid w:val="0039693B"/>
    <w:rsid w:val="003A38AB"/>
    <w:rsid w:val="003A44BC"/>
    <w:rsid w:val="003A5956"/>
    <w:rsid w:val="003A62AF"/>
    <w:rsid w:val="003A6ED9"/>
    <w:rsid w:val="003A786E"/>
    <w:rsid w:val="003A78EC"/>
    <w:rsid w:val="003B3020"/>
    <w:rsid w:val="003B3CC1"/>
    <w:rsid w:val="003B41DB"/>
    <w:rsid w:val="003B4D87"/>
    <w:rsid w:val="003B7C73"/>
    <w:rsid w:val="003D1E3B"/>
    <w:rsid w:val="003D2F2D"/>
    <w:rsid w:val="003D4EEB"/>
    <w:rsid w:val="003D4F42"/>
    <w:rsid w:val="003E037C"/>
    <w:rsid w:val="003E24C3"/>
    <w:rsid w:val="003E6A80"/>
    <w:rsid w:val="003E6A94"/>
    <w:rsid w:val="003F199F"/>
    <w:rsid w:val="003F24E0"/>
    <w:rsid w:val="003F24EF"/>
    <w:rsid w:val="003F277E"/>
    <w:rsid w:val="003F2EEB"/>
    <w:rsid w:val="003F4DA1"/>
    <w:rsid w:val="003F679E"/>
    <w:rsid w:val="003F769C"/>
    <w:rsid w:val="00400921"/>
    <w:rsid w:val="004010D9"/>
    <w:rsid w:val="00401590"/>
    <w:rsid w:val="004036D6"/>
    <w:rsid w:val="004046AD"/>
    <w:rsid w:val="00404803"/>
    <w:rsid w:val="004053BB"/>
    <w:rsid w:val="00407474"/>
    <w:rsid w:val="00410D69"/>
    <w:rsid w:val="00411E5A"/>
    <w:rsid w:val="00412193"/>
    <w:rsid w:val="00412D16"/>
    <w:rsid w:val="0041391D"/>
    <w:rsid w:val="0041415F"/>
    <w:rsid w:val="00421438"/>
    <w:rsid w:val="00422C94"/>
    <w:rsid w:val="00423016"/>
    <w:rsid w:val="00425720"/>
    <w:rsid w:val="00425D3A"/>
    <w:rsid w:val="00426C98"/>
    <w:rsid w:val="00431BCE"/>
    <w:rsid w:val="00431E44"/>
    <w:rsid w:val="00434321"/>
    <w:rsid w:val="004359D5"/>
    <w:rsid w:val="0044157F"/>
    <w:rsid w:val="004426A3"/>
    <w:rsid w:val="00444BF2"/>
    <w:rsid w:val="00451F2E"/>
    <w:rsid w:val="0045207D"/>
    <w:rsid w:val="00455C94"/>
    <w:rsid w:val="004568E0"/>
    <w:rsid w:val="004575F0"/>
    <w:rsid w:val="004607BE"/>
    <w:rsid w:val="004608F2"/>
    <w:rsid w:val="00463CD2"/>
    <w:rsid w:val="00463E3D"/>
    <w:rsid w:val="004645AE"/>
    <w:rsid w:val="00470652"/>
    <w:rsid w:val="0047109D"/>
    <w:rsid w:val="0047173A"/>
    <w:rsid w:val="0047183D"/>
    <w:rsid w:val="004718C8"/>
    <w:rsid w:val="00473654"/>
    <w:rsid w:val="00474259"/>
    <w:rsid w:val="0047433C"/>
    <w:rsid w:val="004751FB"/>
    <w:rsid w:val="00475A17"/>
    <w:rsid w:val="00476105"/>
    <w:rsid w:val="004777D5"/>
    <w:rsid w:val="00477AE0"/>
    <w:rsid w:val="004831FC"/>
    <w:rsid w:val="00484498"/>
    <w:rsid w:val="00486E0C"/>
    <w:rsid w:val="00486F0B"/>
    <w:rsid w:val="00487055"/>
    <w:rsid w:val="00491CC4"/>
    <w:rsid w:val="004928D2"/>
    <w:rsid w:val="00494D20"/>
    <w:rsid w:val="0049550C"/>
    <w:rsid w:val="00497E77"/>
    <w:rsid w:val="004A0084"/>
    <w:rsid w:val="004A010E"/>
    <w:rsid w:val="004A01D2"/>
    <w:rsid w:val="004A0429"/>
    <w:rsid w:val="004A0444"/>
    <w:rsid w:val="004A0FE4"/>
    <w:rsid w:val="004A1687"/>
    <w:rsid w:val="004A2732"/>
    <w:rsid w:val="004A3B35"/>
    <w:rsid w:val="004A5CA9"/>
    <w:rsid w:val="004A6ED0"/>
    <w:rsid w:val="004B32CF"/>
    <w:rsid w:val="004B40EA"/>
    <w:rsid w:val="004B6997"/>
    <w:rsid w:val="004C0397"/>
    <w:rsid w:val="004C03AC"/>
    <w:rsid w:val="004C083E"/>
    <w:rsid w:val="004C18F5"/>
    <w:rsid w:val="004C75BC"/>
    <w:rsid w:val="004C7DEE"/>
    <w:rsid w:val="004D038C"/>
    <w:rsid w:val="004D3525"/>
    <w:rsid w:val="004D3E33"/>
    <w:rsid w:val="004D6CCA"/>
    <w:rsid w:val="004E0DDB"/>
    <w:rsid w:val="004E5FB0"/>
    <w:rsid w:val="004F12D8"/>
    <w:rsid w:val="004F2C27"/>
    <w:rsid w:val="004F3A8A"/>
    <w:rsid w:val="004F44ED"/>
    <w:rsid w:val="004F5BD2"/>
    <w:rsid w:val="0050398D"/>
    <w:rsid w:val="00504E96"/>
    <w:rsid w:val="00512460"/>
    <w:rsid w:val="00513CC7"/>
    <w:rsid w:val="0052268D"/>
    <w:rsid w:val="005237F3"/>
    <w:rsid w:val="005250F2"/>
    <w:rsid w:val="00527046"/>
    <w:rsid w:val="00530B33"/>
    <w:rsid w:val="00530FDF"/>
    <w:rsid w:val="005312DA"/>
    <w:rsid w:val="00532AB5"/>
    <w:rsid w:val="00532B71"/>
    <w:rsid w:val="005332D5"/>
    <w:rsid w:val="00533469"/>
    <w:rsid w:val="00533801"/>
    <w:rsid w:val="00537AF8"/>
    <w:rsid w:val="00541CA7"/>
    <w:rsid w:val="00541E2E"/>
    <w:rsid w:val="0054304C"/>
    <w:rsid w:val="00543735"/>
    <w:rsid w:val="005447B0"/>
    <w:rsid w:val="005475E6"/>
    <w:rsid w:val="00550617"/>
    <w:rsid w:val="0055179B"/>
    <w:rsid w:val="005538A7"/>
    <w:rsid w:val="00555204"/>
    <w:rsid w:val="0056004A"/>
    <w:rsid w:val="00560562"/>
    <w:rsid w:val="00561587"/>
    <w:rsid w:val="00561BCA"/>
    <w:rsid w:val="005657FB"/>
    <w:rsid w:val="005666A6"/>
    <w:rsid w:val="0057003A"/>
    <w:rsid w:val="005714D6"/>
    <w:rsid w:val="00573206"/>
    <w:rsid w:val="005753B5"/>
    <w:rsid w:val="00575746"/>
    <w:rsid w:val="00580CE6"/>
    <w:rsid w:val="005820C9"/>
    <w:rsid w:val="00584A2D"/>
    <w:rsid w:val="00585471"/>
    <w:rsid w:val="00587AD1"/>
    <w:rsid w:val="00587C2E"/>
    <w:rsid w:val="00590FA3"/>
    <w:rsid w:val="005940BA"/>
    <w:rsid w:val="005944EC"/>
    <w:rsid w:val="0059591E"/>
    <w:rsid w:val="00595E6A"/>
    <w:rsid w:val="00596D44"/>
    <w:rsid w:val="00597CAE"/>
    <w:rsid w:val="005A01FC"/>
    <w:rsid w:val="005A1D84"/>
    <w:rsid w:val="005A3960"/>
    <w:rsid w:val="005A4D69"/>
    <w:rsid w:val="005A70EA"/>
    <w:rsid w:val="005A7534"/>
    <w:rsid w:val="005B1BBD"/>
    <w:rsid w:val="005B1F04"/>
    <w:rsid w:val="005B4406"/>
    <w:rsid w:val="005B6281"/>
    <w:rsid w:val="005C2447"/>
    <w:rsid w:val="005C3963"/>
    <w:rsid w:val="005C3A1D"/>
    <w:rsid w:val="005C450F"/>
    <w:rsid w:val="005C5889"/>
    <w:rsid w:val="005C5EDE"/>
    <w:rsid w:val="005C60C5"/>
    <w:rsid w:val="005D0A9E"/>
    <w:rsid w:val="005D0C57"/>
    <w:rsid w:val="005D0E6D"/>
    <w:rsid w:val="005D1840"/>
    <w:rsid w:val="005D240B"/>
    <w:rsid w:val="005D35E4"/>
    <w:rsid w:val="005D5229"/>
    <w:rsid w:val="005D532D"/>
    <w:rsid w:val="005D5C57"/>
    <w:rsid w:val="005D64CE"/>
    <w:rsid w:val="005D6ADD"/>
    <w:rsid w:val="005D7910"/>
    <w:rsid w:val="005E0561"/>
    <w:rsid w:val="005E106E"/>
    <w:rsid w:val="005E28E8"/>
    <w:rsid w:val="005E28F5"/>
    <w:rsid w:val="005E3547"/>
    <w:rsid w:val="005F03F2"/>
    <w:rsid w:val="005F37A2"/>
    <w:rsid w:val="005F6DD8"/>
    <w:rsid w:val="005F7830"/>
    <w:rsid w:val="00600013"/>
    <w:rsid w:val="006001EF"/>
    <w:rsid w:val="00601B07"/>
    <w:rsid w:val="006073D3"/>
    <w:rsid w:val="00612312"/>
    <w:rsid w:val="00612E01"/>
    <w:rsid w:val="00614279"/>
    <w:rsid w:val="00615B01"/>
    <w:rsid w:val="00616C7B"/>
    <w:rsid w:val="006178D1"/>
    <w:rsid w:val="0062154F"/>
    <w:rsid w:val="00622D8B"/>
    <w:rsid w:val="0062560A"/>
    <w:rsid w:val="006257EC"/>
    <w:rsid w:val="00630803"/>
    <w:rsid w:val="00630CDF"/>
    <w:rsid w:val="00631710"/>
    <w:rsid w:val="00631A17"/>
    <w:rsid w:val="00631A8C"/>
    <w:rsid w:val="00631DA1"/>
    <w:rsid w:val="006328A9"/>
    <w:rsid w:val="00634A6F"/>
    <w:rsid w:val="00634E90"/>
    <w:rsid w:val="006353D2"/>
    <w:rsid w:val="006357AA"/>
    <w:rsid w:val="00635F13"/>
    <w:rsid w:val="00636E46"/>
    <w:rsid w:val="006450A4"/>
    <w:rsid w:val="00645F9F"/>
    <w:rsid w:val="006461F1"/>
    <w:rsid w:val="00647953"/>
    <w:rsid w:val="006512EB"/>
    <w:rsid w:val="00651CA2"/>
    <w:rsid w:val="00652AE8"/>
    <w:rsid w:val="00653D60"/>
    <w:rsid w:val="00655D28"/>
    <w:rsid w:val="00657258"/>
    <w:rsid w:val="0065755D"/>
    <w:rsid w:val="00657ECF"/>
    <w:rsid w:val="0066080D"/>
    <w:rsid w:val="00660D05"/>
    <w:rsid w:val="00661068"/>
    <w:rsid w:val="006610BF"/>
    <w:rsid w:val="0066402A"/>
    <w:rsid w:val="006644D7"/>
    <w:rsid w:val="00664AB3"/>
    <w:rsid w:val="00666573"/>
    <w:rsid w:val="00666768"/>
    <w:rsid w:val="006679C5"/>
    <w:rsid w:val="00671D9A"/>
    <w:rsid w:val="00672389"/>
    <w:rsid w:val="00673952"/>
    <w:rsid w:val="006749F5"/>
    <w:rsid w:val="006815FB"/>
    <w:rsid w:val="00681821"/>
    <w:rsid w:val="00683A17"/>
    <w:rsid w:val="00683B2A"/>
    <w:rsid w:val="00685014"/>
    <w:rsid w:val="006860AE"/>
    <w:rsid w:val="00686251"/>
    <w:rsid w:val="00686C9D"/>
    <w:rsid w:val="00687A2D"/>
    <w:rsid w:val="006901DD"/>
    <w:rsid w:val="00690455"/>
    <w:rsid w:val="006919A2"/>
    <w:rsid w:val="006925B9"/>
    <w:rsid w:val="00692DF1"/>
    <w:rsid w:val="00693828"/>
    <w:rsid w:val="006948B3"/>
    <w:rsid w:val="0069498C"/>
    <w:rsid w:val="00694F93"/>
    <w:rsid w:val="00695A6D"/>
    <w:rsid w:val="00695FF5"/>
    <w:rsid w:val="00696393"/>
    <w:rsid w:val="00697B39"/>
    <w:rsid w:val="00697DD7"/>
    <w:rsid w:val="00697F1E"/>
    <w:rsid w:val="006A0827"/>
    <w:rsid w:val="006A2F08"/>
    <w:rsid w:val="006A4090"/>
    <w:rsid w:val="006A4567"/>
    <w:rsid w:val="006A5ABA"/>
    <w:rsid w:val="006A7AE6"/>
    <w:rsid w:val="006B0270"/>
    <w:rsid w:val="006B1FA6"/>
    <w:rsid w:val="006B2866"/>
    <w:rsid w:val="006B2D5B"/>
    <w:rsid w:val="006B46D6"/>
    <w:rsid w:val="006B5452"/>
    <w:rsid w:val="006B574A"/>
    <w:rsid w:val="006B5F77"/>
    <w:rsid w:val="006B7D14"/>
    <w:rsid w:val="006C00FB"/>
    <w:rsid w:val="006C0D30"/>
    <w:rsid w:val="006C1BB8"/>
    <w:rsid w:val="006C21D1"/>
    <w:rsid w:val="006C2F8A"/>
    <w:rsid w:val="006C35F6"/>
    <w:rsid w:val="006C48C8"/>
    <w:rsid w:val="006C6F62"/>
    <w:rsid w:val="006D1824"/>
    <w:rsid w:val="006D1B58"/>
    <w:rsid w:val="006D2103"/>
    <w:rsid w:val="006D4C1F"/>
    <w:rsid w:val="006D5B93"/>
    <w:rsid w:val="006D6208"/>
    <w:rsid w:val="006E0619"/>
    <w:rsid w:val="006E1A5F"/>
    <w:rsid w:val="006E30EB"/>
    <w:rsid w:val="006E3B51"/>
    <w:rsid w:val="006E4AB4"/>
    <w:rsid w:val="006E4C22"/>
    <w:rsid w:val="006F035C"/>
    <w:rsid w:val="006F0FBC"/>
    <w:rsid w:val="006F117F"/>
    <w:rsid w:val="006F3191"/>
    <w:rsid w:val="006F455A"/>
    <w:rsid w:val="006F4731"/>
    <w:rsid w:val="006F4959"/>
    <w:rsid w:val="006F5BDB"/>
    <w:rsid w:val="006F6821"/>
    <w:rsid w:val="006F74D4"/>
    <w:rsid w:val="006F77F8"/>
    <w:rsid w:val="00703C08"/>
    <w:rsid w:val="007054A9"/>
    <w:rsid w:val="00705F19"/>
    <w:rsid w:val="0071063C"/>
    <w:rsid w:val="00712032"/>
    <w:rsid w:val="0071330A"/>
    <w:rsid w:val="007135EE"/>
    <w:rsid w:val="00713609"/>
    <w:rsid w:val="00714EF2"/>
    <w:rsid w:val="0071789A"/>
    <w:rsid w:val="00720BF5"/>
    <w:rsid w:val="00721BBA"/>
    <w:rsid w:val="00723475"/>
    <w:rsid w:val="00725299"/>
    <w:rsid w:val="00725937"/>
    <w:rsid w:val="007259EC"/>
    <w:rsid w:val="00725A7D"/>
    <w:rsid w:val="0072648F"/>
    <w:rsid w:val="0072682B"/>
    <w:rsid w:val="0073085C"/>
    <w:rsid w:val="007317AC"/>
    <w:rsid w:val="007326E5"/>
    <w:rsid w:val="00733784"/>
    <w:rsid w:val="00735E92"/>
    <w:rsid w:val="00737A9D"/>
    <w:rsid w:val="00740297"/>
    <w:rsid w:val="00745DD7"/>
    <w:rsid w:val="00746505"/>
    <w:rsid w:val="00746947"/>
    <w:rsid w:val="007502BD"/>
    <w:rsid w:val="007511E6"/>
    <w:rsid w:val="007523D4"/>
    <w:rsid w:val="0075521D"/>
    <w:rsid w:val="007559BE"/>
    <w:rsid w:val="00755E90"/>
    <w:rsid w:val="00756762"/>
    <w:rsid w:val="0076090A"/>
    <w:rsid w:val="00761EC3"/>
    <w:rsid w:val="00764B59"/>
    <w:rsid w:val="007652B9"/>
    <w:rsid w:val="00765BF1"/>
    <w:rsid w:val="00766BF4"/>
    <w:rsid w:val="00771975"/>
    <w:rsid w:val="00772280"/>
    <w:rsid w:val="00772C04"/>
    <w:rsid w:val="00774308"/>
    <w:rsid w:val="007757FF"/>
    <w:rsid w:val="00775F6C"/>
    <w:rsid w:val="007767FE"/>
    <w:rsid w:val="00776D76"/>
    <w:rsid w:val="00780C6B"/>
    <w:rsid w:val="00781232"/>
    <w:rsid w:val="00782B8C"/>
    <w:rsid w:val="00785CF1"/>
    <w:rsid w:val="007869BC"/>
    <w:rsid w:val="00786D1A"/>
    <w:rsid w:val="00790BB3"/>
    <w:rsid w:val="007913C4"/>
    <w:rsid w:val="00792043"/>
    <w:rsid w:val="00793B4F"/>
    <w:rsid w:val="00794990"/>
    <w:rsid w:val="0079501C"/>
    <w:rsid w:val="00797EDD"/>
    <w:rsid w:val="007A03BC"/>
    <w:rsid w:val="007A1053"/>
    <w:rsid w:val="007A2B68"/>
    <w:rsid w:val="007A3164"/>
    <w:rsid w:val="007A3E1F"/>
    <w:rsid w:val="007A4AAD"/>
    <w:rsid w:val="007A52BB"/>
    <w:rsid w:val="007A6323"/>
    <w:rsid w:val="007A6FA1"/>
    <w:rsid w:val="007A7F8C"/>
    <w:rsid w:val="007B0322"/>
    <w:rsid w:val="007B0665"/>
    <w:rsid w:val="007B6AF9"/>
    <w:rsid w:val="007B72DD"/>
    <w:rsid w:val="007C0E3F"/>
    <w:rsid w:val="007C129F"/>
    <w:rsid w:val="007C1EE0"/>
    <w:rsid w:val="007C206C"/>
    <w:rsid w:val="007C459E"/>
    <w:rsid w:val="007C5729"/>
    <w:rsid w:val="007D0E32"/>
    <w:rsid w:val="007D1227"/>
    <w:rsid w:val="007D3BAE"/>
    <w:rsid w:val="007D4576"/>
    <w:rsid w:val="007D4A85"/>
    <w:rsid w:val="007D4B01"/>
    <w:rsid w:val="007D686F"/>
    <w:rsid w:val="007E0005"/>
    <w:rsid w:val="007E07DA"/>
    <w:rsid w:val="007E19A6"/>
    <w:rsid w:val="007E2709"/>
    <w:rsid w:val="007E5382"/>
    <w:rsid w:val="007E663A"/>
    <w:rsid w:val="007E7929"/>
    <w:rsid w:val="007F061C"/>
    <w:rsid w:val="007F32AA"/>
    <w:rsid w:val="007F432B"/>
    <w:rsid w:val="007F432E"/>
    <w:rsid w:val="007F5259"/>
    <w:rsid w:val="00802B45"/>
    <w:rsid w:val="0080595C"/>
    <w:rsid w:val="00805A6E"/>
    <w:rsid w:val="00806CBD"/>
    <w:rsid w:val="008111E4"/>
    <w:rsid w:val="0081262D"/>
    <w:rsid w:val="00812B87"/>
    <w:rsid w:val="0081301C"/>
    <w:rsid w:val="008148F4"/>
    <w:rsid w:val="0081582A"/>
    <w:rsid w:val="008176A1"/>
    <w:rsid w:val="00817DD6"/>
    <w:rsid w:val="00822D6B"/>
    <w:rsid w:val="00823CEA"/>
    <w:rsid w:val="00826538"/>
    <w:rsid w:val="00826870"/>
    <w:rsid w:val="00831423"/>
    <w:rsid w:val="00832B54"/>
    <w:rsid w:val="00832D64"/>
    <w:rsid w:val="008332B5"/>
    <w:rsid w:val="00833D99"/>
    <w:rsid w:val="00834982"/>
    <w:rsid w:val="008364EF"/>
    <w:rsid w:val="00837EFA"/>
    <w:rsid w:val="00840831"/>
    <w:rsid w:val="00840A38"/>
    <w:rsid w:val="00841D84"/>
    <w:rsid w:val="00843270"/>
    <w:rsid w:val="00844FE1"/>
    <w:rsid w:val="008453F2"/>
    <w:rsid w:val="0084597A"/>
    <w:rsid w:val="00845E19"/>
    <w:rsid w:val="00846A56"/>
    <w:rsid w:val="008502B0"/>
    <w:rsid w:val="00851422"/>
    <w:rsid w:val="0085409F"/>
    <w:rsid w:val="00854FA3"/>
    <w:rsid w:val="00855959"/>
    <w:rsid w:val="00855BD2"/>
    <w:rsid w:val="00856813"/>
    <w:rsid w:val="0086233D"/>
    <w:rsid w:val="00862999"/>
    <w:rsid w:val="008629A9"/>
    <w:rsid w:val="00862B08"/>
    <w:rsid w:val="00864AF3"/>
    <w:rsid w:val="008654C4"/>
    <w:rsid w:val="0086558D"/>
    <w:rsid w:val="00866AB1"/>
    <w:rsid w:val="00866F81"/>
    <w:rsid w:val="00867492"/>
    <w:rsid w:val="00867A26"/>
    <w:rsid w:val="0087079B"/>
    <w:rsid w:val="00870883"/>
    <w:rsid w:val="00872ED3"/>
    <w:rsid w:val="008741A8"/>
    <w:rsid w:val="00875372"/>
    <w:rsid w:val="00880010"/>
    <w:rsid w:val="0088035F"/>
    <w:rsid w:val="00880372"/>
    <w:rsid w:val="0088513A"/>
    <w:rsid w:val="00885513"/>
    <w:rsid w:val="008900DC"/>
    <w:rsid w:val="00890601"/>
    <w:rsid w:val="0089080A"/>
    <w:rsid w:val="00890DA6"/>
    <w:rsid w:val="008919EB"/>
    <w:rsid w:val="008931F4"/>
    <w:rsid w:val="00893C19"/>
    <w:rsid w:val="0089437B"/>
    <w:rsid w:val="00896A71"/>
    <w:rsid w:val="00896E86"/>
    <w:rsid w:val="008A1D66"/>
    <w:rsid w:val="008A2730"/>
    <w:rsid w:val="008A572F"/>
    <w:rsid w:val="008A5CB5"/>
    <w:rsid w:val="008A713E"/>
    <w:rsid w:val="008B0878"/>
    <w:rsid w:val="008B2218"/>
    <w:rsid w:val="008B3BDB"/>
    <w:rsid w:val="008C0DB2"/>
    <w:rsid w:val="008C1429"/>
    <w:rsid w:val="008C29A7"/>
    <w:rsid w:val="008C2C12"/>
    <w:rsid w:val="008C4812"/>
    <w:rsid w:val="008D1F73"/>
    <w:rsid w:val="008D29AE"/>
    <w:rsid w:val="008D3B3B"/>
    <w:rsid w:val="008D3FE5"/>
    <w:rsid w:val="008D5A83"/>
    <w:rsid w:val="008D61A0"/>
    <w:rsid w:val="008D6C8D"/>
    <w:rsid w:val="008D7EB9"/>
    <w:rsid w:val="008D7F53"/>
    <w:rsid w:val="008E2A77"/>
    <w:rsid w:val="008E2B54"/>
    <w:rsid w:val="008E40B7"/>
    <w:rsid w:val="008E41F5"/>
    <w:rsid w:val="008E4404"/>
    <w:rsid w:val="008E5696"/>
    <w:rsid w:val="008E58C7"/>
    <w:rsid w:val="008E72C7"/>
    <w:rsid w:val="008F1338"/>
    <w:rsid w:val="008F1C12"/>
    <w:rsid w:val="008F4D94"/>
    <w:rsid w:val="008F5021"/>
    <w:rsid w:val="008F5B2E"/>
    <w:rsid w:val="008F5F2F"/>
    <w:rsid w:val="008F6BE1"/>
    <w:rsid w:val="008F707E"/>
    <w:rsid w:val="00902CF4"/>
    <w:rsid w:val="00902D28"/>
    <w:rsid w:val="00904138"/>
    <w:rsid w:val="00905409"/>
    <w:rsid w:val="009103A3"/>
    <w:rsid w:val="009106CB"/>
    <w:rsid w:val="009144FE"/>
    <w:rsid w:val="00922BAD"/>
    <w:rsid w:val="009242C3"/>
    <w:rsid w:val="00926FD5"/>
    <w:rsid w:val="00927873"/>
    <w:rsid w:val="00930927"/>
    <w:rsid w:val="00931A4D"/>
    <w:rsid w:val="00934AB4"/>
    <w:rsid w:val="00935DBE"/>
    <w:rsid w:val="00942F7C"/>
    <w:rsid w:val="00943438"/>
    <w:rsid w:val="00943573"/>
    <w:rsid w:val="00945F32"/>
    <w:rsid w:val="00946943"/>
    <w:rsid w:val="00951D9D"/>
    <w:rsid w:val="009541E7"/>
    <w:rsid w:val="009542B7"/>
    <w:rsid w:val="0095463B"/>
    <w:rsid w:val="009551DB"/>
    <w:rsid w:val="00956187"/>
    <w:rsid w:val="00963AC2"/>
    <w:rsid w:val="0096618F"/>
    <w:rsid w:val="0097057F"/>
    <w:rsid w:val="009709A1"/>
    <w:rsid w:val="00971B61"/>
    <w:rsid w:val="009737A8"/>
    <w:rsid w:val="009738FB"/>
    <w:rsid w:val="009745FC"/>
    <w:rsid w:val="0097477A"/>
    <w:rsid w:val="00980C31"/>
    <w:rsid w:val="00981799"/>
    <w:rsid w:val="00982547"/>
    <w:rsid w:val="00983137"/>
    <w:rsid w:val="00986AC8"/>
    <w:rsid w:val="00986C4F"/>
    <w:rsid w:val="00990B55"/>
    <w:rsid w:val="009920C1"/>
    <w:rsid w:val="00993B80"/>
    <w:rsid w:val="009955FF"/>
    <w:rsid w:val="00995778"/>
    <w:rsid w:val="00996BC9"/>
    <w:rsid w:val="00996CC4"/>
    <w:rsid w:val="009A182D"/>
    <w:rsid w:val="009A20F5"/>
    <w:rsid w:val="009A5592"/>
    <w:rsid w:val="009A6311"/>
    <w:rsid w:val="009A6FA3"/>
    <w:rsid w:val="009A7084"/>
    <w:rsid w:val="009A7D0C"/>
    <w:rsid w:val="009B03E3"/>
    <w:rsid w:val="009B1E96"/>
    <w:rsid w:val="009B2740"/>
    <w:rsid w:val="009B43DA"/>
    <w:rsid w:val="009B46A4"/>
    <w:rsid w:val="009C00C3"/>
    <w:rsid w:val="009C0AF9"/>
    <w:rsid w:val="009C0C08"/>
    <w:rsid w:val="009C156D"/>
    <w:rsid w:val="009C212B"/>
    <w:rsid w:val="009D0529"/>
    <w:rsid w:val="009D100F"/>
    <w:rsid w:val="009D259D"/>
    <w:rsid w:val="009D2B05"/>
    <w:rsid w:val="009D36D2"/>
    <w:rsid w:val="009D3892"/>
    <w:rsid w:val="009D744C"/>
    <w:rsid w:val="009D7ACE"/>
    <w:rsid w:val="009E5D8A"/>
    <w:rsid w:val="009F0049"/>
    <w:rsid w:val="009F2019"/>
    <w:rsid w:val="009F2EB3"/>
    <w:rsid w:val="009F35B3"/>
    <w:rsid w:val="009F4F64"/>
    <w:rsid w:val="009F5F57"/>
    <w:rsid w:val="009F6125"/>
    <w:rsid w:val="00A00792"/>
    <w:rsid w:val="00A0322A"/>
    <w:rsid w:val="00A0349F"/>
    <w:rsid w:val="00A05938"/>
    <w:rsid w:val="00A0647B"/>
    <w:rsid w:val="00A10B0B"/>
    <w:rsid w:val="00A10B1D"/>
    <w:rsid w:val="00A11A3E"/>
    <w:rsid w:val="00A11AAB"/>
    <w:rsid w:val="00A15B21"/>
    <w:rsid w:val="00A1611E"/>
    <w:rsid w:val="00A17F7B"/>
    <w:rsid w:val="00A207A2"/>
    <w:rsid w:val="00A22EE5"/>
    <w:rsid w:val="00A27F6C"/>
    <w:rsid w:val="00A34405"/>
    <w:rsid w:val="00A34C58"/>
    <w:rsid w:val="00A34FCB"/>
    <w:rsid w:val="00A36918"/>
    <w:rsid w:val="00A36CE1"/>
    <w:rsid w:val="00A4198C"/>
    <w:rsid w:val="00A41E89"/>
    <w:rsid w:val="00A430CA"/>
    <w:rsid w:val="00A43C1B"/>
    <w:rsid w:val="00A447E5"/>
    <w:rsid w:val="00A44807"/>
    <w:rsid w:val="00A50B5F"/>
    <w:rsid w:val="00A50D9D"/>
    <w:rsid w:val="00A53000"/>
    <w:rsid w:val="00A53619"/>
    <w:rsid w:val="00A539B5"/>
    <w:rsid w:val="00A545C6"/>
    <w:rsid w:val="00A6199F"/>
    <w:rsid w:val="00A64E6D"/>
    <w:rsid w:val="00A652D0"/>
    <w:rsid w:val="00A7085F"/>
    <w:rsid w:val="00A7175A"/>
    <w:rsid w:val="00A7187A"/>
    <w:rsid w:val="00A75E7F"/>
    <w:rsid w:val="00A75F87"/>
    <w:rsid w:val="00A77D12"/>
    <w:rsid w:val="00A8116E"/>
    <w:rsid w:val="00A8204A"/>
    <w:rsid w:val="00A82503"/>
    <w:rsid w:val="00A82772"/>
    <w:rsid w:val="00A85BF6"/>
    <w:rsid w:val="00A85C72"/>
    <w:rsid w:val="00A8657E"/>
    <w:rsid w:val="00A87DEC"/>
    <w:rsid w:val="00A87FDC"/>
    <w:rsid w:val="00A93905"/>
    <w:rsid w:val="00A94C0E"/>
    <w:rsid w:val="00A9509E"/>
    <w:rsid w:val="00A95510"/>
    <w:rsid w:val="00A95D8B"/>
    <w:rsid w:val="00AA0742"/>
    <w:rsid w:val="00AA1BDA"/>
    <w:rsid w:val="00AA2522"/>
    <w:rsid w:val="00AA3AA0"/>
    <w:rsid w:val="00AA3F82"/>
    <w:rsid w:val="00AA4296"/>
    <w:rsid w:val="00AB1B23"/>
    <w:rsid w:val="00AB34DC"/>
    <w:rsid w:val="00AB4405"/>
    <w:rsid w:val="00AB793A"/>
    <w:rsid w:val="00AC0270"/>
    <w:rsid w:val="00AC329E"/>
    <w:rsid w:val="00AC3EA3"/>
    <w:rsid w:val="00AC480F"/>
    <w:rsid w:val="00AC7594"/>
    <w:rsid w:val="00AC792D"/>
    <w:rsid w:val="00AD12F5"/>
    <w:rsid w:val="00AD17E4"/>
    <w:rsid w:val="00AD253B"/>
    <w:rsid w:val="00AD2703"/>
    <w:rsid w:val="00AD2D7F"/>
    <w:rsid w:val="00AD2F0D"/>
    <w:rsid w:val="00AD4E81"/>
    <w:rsid w:val="00AD7D1D"/>
    <w:rsid w:val="00AD7D73"/>
    <w:rsid w:val="00AE18A4"/>
    <w:rsid w:val="00AE22F4"/>
    <w:rsid w:val="00AE256C"/>
    <w:rsid w:val="00AE34DD"/>
    <w:rsid w:val="00AE5ECB"/>
    <w:rsid w:val="00AE70FC"/>
    <w:rsid w:val="00AF0DD0"/>
    <w:rsid w:val="00AF1B10"/>
    <w:rsid w:val="00AF25DF"/>
    <w:rsid w:val="00AF4D1E"/>
    <w:rsid w:val="00B05441"/>
    <w:rsid w:val="00B05A29"/>
    <w:rsid w:val="00B05B63"/>
    <w:rsid w:val="00B0606E"/>
    <w:rsid w:val="00B061DB"/>
    <w:rsid w:val="00B07C29"/>
    <w:rsid w:val="00B10521"/>
    <w:rsid w:val="00B10C2C"/>
    <w:rsid w:val="00B11106"/>
    <w:rsid w:val="00B12983"/>
    <w:rsid w:val="00B13BB5"/>
    <w:rsid w:val="00B13C22"/>
    <w:rsid w:val="00B13CF8"/>
    <w:rsid w:val="00B14207"/>
    <w:rsid w:val="00B14D68"/>
    <w:rsid w:val="00B156CA"/>
    <w:rsid w:val="00B15718"/>
    <w:rsid w:val="00B17848"/>
    <w:rsid w:val="00B21A02"/>
    <w:rsid w:val="00B2358B"/>
    <w:rsid w:val="00B25C90"/>
    <w:rsid w:val="00B26074"/>
    <w:rsid w:val="00B27C15"/>
    <w:rsid w:val="00B30B76"/>
    <w:rsid w:val="00B318B8"/>
    <w:rsid w:val="00B344F6"/>
    <w:rsid w:val="00B35A59"/>
    <w:rsid w:val="00B376F5"/>
    <w:rsid w:val="00B40637"/>
    <w:rsid w:val="00B4066B"/>
    <w:rsid w:val="00B42463"/>
    <w:rsid w:val="00B42F45"/>
    <w:rsid w:val="00B438AB"/>
    <w:rsid w:val="00B4390B"/>
    <w:rsid w:val="00B462E3"/>
    <w:rsid w:val="00B464DF"/>
    <w:rsid w:val="00B53ACA"/>
    <w:rsid w:val="00B53F81"/>
    <w:rsid w:val="00B54C9D"/>
    <w:rsid w:val="00B55D34"/>
    <w:rsid w:val="00B567F0"/>
    <w:rsid w:val="00B56CDC"/>
    <w:rsid w:val="00B579CF"/>
    <w:rsid w:val="00B62676"/>
    <w:rsid w:val="00B629BC"/>
    <w:rsid w:val="00B62A0B"/>
    <w:rsid w:val="00B63AC0"/>
    <w:rsid w:val="00B64AAB"/>
    <w:rsid w:val="00B64C4E"/>
    <w:rsid w:val="00B652CB"/>
    <w:rsid w:val="00B657B8"/>
    <w:rsid w:val="00B67423"/>
    <w:rsid w:val="00B7062B"/>
    <w:rsid w:val="00B70E35"/>
    <w:rsid w:val="00B716EB"/>
    <w:rsid w:val="00B72017"/>
    <w:rsid w:val="00B75414"/>
    <w:rsid w:val="00B76AFE"/>
    <w:rsid w:val="00B80165"/>
    <w:rsid w:val="00B808C5"/>
    <w:rsid w:val="00B83910"/>
    <w:rsid w:val="00B84920"/>
    <w:rsid w:val="00B8556A"/>
    <w:rsid w:val="00B86287"/>
    <w:rsid w:val="00B87845"/>
    <w:rsid w:val="00B918C9"/>
    <w:rsid w:val="00B92986"/>
    <w:rsid w:val="00B97B91"/>
    <w:rsid w:val="00BA0A7F"/>
    <w:rsid w:val="00BA1B95"/>
    <w:rsid w:val="00BA2E63"/>
    <w:rsid w:val="00BA7139"/>
    <w:rsid w:val="00BB116E"/>
    <w:rsid w:val="00BB1F97"/>
    <w:rsid w:val="00BB2AE5"/>
    <w:rsid w:val="00BB2E28"/>
    <w:rsid w:val="00BB3049"/>
    <w:rsid w:val="00BB3A43"/>
    <w:rsid w:val="00BB4E03"/>
    <w:rsid w:val="00BB5C1B"/>
    <w:rsid w:val="00BC0A88"/>
    <w:rsid w:val="00BC0FAC"/>
    <w:rsid w:val="00BC0FC3"/>
    <w:rsid w:val="00BC3F48"/>
    <w:rsid w:val="00BC4A5F"/>
    <w:rsid w:val="00BC5748"/>
    <w:rsid w:val="00BC5DB8"/>
    <w:rsid w:val="00BC6759"/>
    <w:rsid w:val="00BD3E63"/>
    <w:rsid w:val="00BD54F7"/>
    <w:rsid w:val="00BD5C05"/>
    <w:rsid w:val="00BD73AD"/>
    <w:rsid w:val="00BE042F"/>
    <w:rsid w:val="00BE1190"/>
    <w:rsid w:val="00BE33F4"/>
    <w:rsid w:val="00BE347D"/>
    <w:rsid w:val="00BE5E05"/>
    <w:rsid w:val="00BF38A7"/>
    <w:rsid w:val="00BF4095"/>
    <w:rsid w:val="00BF79F8"/>
    <w:rsid w:val="00C012A3"/>
    <w:rsid w:val="00C01D52"/>
    <w:rsid w:val="00C0376F"/>
    <w:rsid w:val="00C04168"/>
    <w:rsid w:val="00C1046C"/>
    <w:rsid w:val="00C10CA7"/>
    <w:rsid w:val="00C14AA8"/>
    <w:rsid w:val="00C16D27"/>
    <w:rsid w:val="00C16F19"/>
    <w:rsid w:val="00C22F5F"/>
    <w:rsid w:val="00C238A2"/>
    <w:rsid w:val="00C24C41"/>
    <w:rsid w:val="00C25445"/>
    <w:rsid w:val="00C27CE5"/>
    <w:rsid w:val="00C31464"/>
    <w:rsid w:val="00C31E8D"/>
    <w:rsid w:val="00C3218C"/>
    <w:rsid w:val="00C32C46"/>
    <w:rsid w:val="00C341BE"/>
    <w:rsid w:val="00C350CB"/>
    <w:rsid w:val="00C366DB"/>
    <w:rsid w:val="00C37ADC"/>
    <w:rsid w:val="00C4236B"/>
    <w:rsid w:val="00C427EA"/>
    <w:rsid w:val="00C4600A"/>
    <w:rsid w:val="00C47F96"/>
    <w:rsid w:val="00C522B2"/>
    <w:rsid w:val="00C52A7B"/>
    <w:rsid w:val="00C57032"/>
    <w:rsid w:val="00C57286"/>
    <w:rsid w:val="00C6324C"/>
    <w:rsid w:val="00C64BDE"/>
    <w:rsid w:val="00C679AA"/>
    <w:rsid w:val="00C7153D"/>
    <w:rsid w:val="00C7168E"/>
    <w:rsid w:val="00C724CF"/>
    <w:rsid w:val="00C72AAE"/>
    <w:rsid w:val="00C7464C"/>
    <w:rsid w:val="00C74702"/>
    <w:rsid w:val="00C75935"/>
    <w:rsid w:val="00C75972"/>
    <w:rsid w:val="00C75BB0"/>
    <w:rsid w:val="00C76164"/>
    <w:rsid w:val="00C77072"/>
    <w:rsid w:val="00C80180"/>
    <w:rsid w:val="00C80DEE"/>
    <w:rsid w:val="00C82792"/>
    <w:rsid w:val="00C829A6"/>
    <w:rsid w:val="00C903AF"/>
    <w:rsid w:val="00C91D5B"/>
    <w:rsid w:val="00C927F5"/>
    <w:rsid w:val="00C92D54"/>
    <w:rsid w:val="00C93334"/>
    <w:rsid w:val="00C948FD"/>
    <w:rsid w:val="00C96C7A"/>
    <w:rsid w:val="00C97929"/>
    <w:rsid w:val="00CA10CA"/>
    <w:rsid w:val="00CA160B"/>
    <w:rsid w:val="00CA43D3"/>
    <w:rsid w:val="00CA469F"/>
    <w:rsid w:val="00CA5E4A"/>
    <w:rsid w:val="00CA6158"/>
    <w:rsid w:val="00CA6390"/>
    <w:rsid w:val="00CB09AA"/>
    <w:rsid w:val="00CB1D4E"/>
    <w:rsid w:val="00CB28D9"/>
    <w:rsid w:val="00CB43D5"/>
    <w:rsid w:val="00CB57A5"/>
    <w:rsid w:val="00CB638B"/>
    <w:rsid w:val="00CB7AD7"/>
    <w:rsid w:val="00CC2E4B"/>
    <w:rsid w:val="00CC386F"/>
    <w:rsid w:val="00CC3A58"/>
    <w:rsid w:val="00CC4A88"/>
    <w:rsid w:val="00CC4DB3"/>
    <w:rsid w:val="00CC5086"/>
    <w:rsid w:val="00CC51F1"/>
    <w:rsid w:val="00CC6A29"/>
    <w:rsid w:val="00CC76F9"/>
    <w:rsid w:val="00CD066B"/>
    <w:rsid w:val="00CD46E2"/>
    <w:rsid w:val="00CD4ED6"/>
    <w:rsid w:val="00CD55ED"/>
    <w:rsid w:val="00CD65DC"/>
    <w:rsid w:val="00CD66AB"/>
    <w:rsid w:val="00CD68A5"/>
    <w:rsid w:val="00CE4119"/>
    <w:rsid w:val="00CE59A7"/>
    <w:rsid w:val="00CE7F56"/>
    <w:rsid w:val="00CF0865"/>
    <w:rsid w:val="00CF2761"/>
    <w:rsid w:val="00CF750A"/>
    <w:rsid w:val="00CF7E66"/>
    <w:rsid w:val="00D00D0B"/>
    <w:rsid w:val="00D04B69"/>
    <w:rsid w:val="00D067B6"/>
    <w:rsid w:val="00D0690C"/>
    <w:rsid w:val="00D07F02"/>
    <w:rsid w:val="00D102D3"/>
    <w:rsid w:val="00D14FBC"/>
    <w:rsid w:val="00D23BB8"/>
    <w:rsid w:val="00D261AF"/>
    <w:rsid w:val="00D30575"/>
    <w:rsid w:val="00D31C49"/>
    <w:rsid w:val="00D33532"/>
    <w:rsid w:val="00D345B6"/>
    <w:rsid w:val="00D41BF6"/>
    <w:rsid w:val="00D437F9"/>
    <w:rsid w:val="00D441FD"/>
    <w:rsid w:val="00D4603A"/>
    <w:rsid w:val="00D464D4"/>
    <w:rsid w:val="00D47FAD"/>
    <w:rsid w:val="00D50AEA"/>
    <w:rsid w:val="00D528F5"/>
    <w:rsid w:val="00D537FA"/>
    <w:rsid w:val="00D5547D"/>
    <w:rsid w:val="00D56109"/>
    <w:rsid w:val="00D56880"/>
    <w:rsid w:val="00D56BF1"/>
    <w:rsid w:val="00D574F2"/>
    <w:rsid w:val="00D603E4"/>
    <w:rsid w:val="00D65A64"/>
    <w:rsid w:val="00D7266C"/>
    <w:rsid w:val="00D76D8A"/>
    <w:rsid w:val="00D77DB4"/>
    <w:rsid w:val="00D77F12"/>
    <w:rsid w:val="00D80D99"/>
    <w:rsid w:val="00D81CE3"/>
    <w:rsid w:val="00D835FA"/>
    <w:rsid w:val="00D850F1"/>
    <w:rsid w:val="00D85997"/>
    <w:rsid w:val="00D85FF7"/>
    <w:rsid w:val="00D86800"/>
    <w:rsid w:val="00D86D0C"/>
    <w:rsid w:val="00D87C57"/>
    <w:rsid w:val="00D9034F"/>
    <w:rsid w:val="00D9088A"/>
    <w:rsid w:val="00D9149D"/>
    <w:rsid w:val="00D94047"/>
    <w:rsid w:val="00D9503C"/>
    <w:rsid w:val="00D95840"/>
    <w:rsid w:val="00D959F3"/>
    <w:rsid w:val="00DA1A55"/>
    <w:rsid w:val="00DA29CB"/>
    <w:rsid w:val="00DA3D86"/>
    <w:rsid w:val="00DA49AF"/>
    <w:rsid w:val="00DA7892"/>
    <w:rsid w:val="00DB1520"/>
    <w:rsid w:val="00DB18C7"/>
    <w:rsid w:val="00DB2F40"/>
    <w:rsid w:val="00DB553C"/>
    <w:rsid w:val="00DB5608"/>
    <w:rsid w:val="00DB5A54"/>
    <w:rsid w:val="00DB7450"/>
    <w:rsid w:val="00DC41D8"/>
    <w:rsid w:val="00DC62BC"/>
    <w:rsid w:val="00DC6BEB"/>
    <w:rsid w:val="00DC704D"/>
    <w:rsid w:val="00DD2747"/>
    <w:rsid w:val="00DD2FB2"/>
    <w:rsid w:val="00DD3AD1"/>
    <w:rsid w:val="00DD59A9"/>
    <w:rsid w:val="00DD73EF"/>
    <w:rsid w:val="00DE020B"/>
    <w:rsid w:val="00DE1536"/>
    <w:rsid w:val="00DE2049"/>
    <w:rsid w:val="00DE23E8"/>
    <w:rsid w:val="00DE299B"/>
    <w:rsid w:val="00DE36E0"/>
    <w:rsid w:val="00DE429F"/>
    <w:rsid w:val="00DE4CA2"/>
    <w:rsid w:val="00DE5913"/>
    <w:rsid w:val="00DF0C42"/>
    <w:rsid w:val="00DF3437"/>
    <w:rsid w:val="00DF3629"/>
    <w:rsid w:val="00DF37F2"/>
    <w:rsid w:val="00DF3D36"/>
    <w:rsid w:val="00DF5CC3"/>
    <w:rsid w:val="00DF6AD2"/>
    <w:rsid w:val="00DF780E"/>
    <w:rsid w:val="00E00752"/>
    <w:rsid w:val="00E00F69"/>
    <w:rsid w:val="00E0128B"/>
    <w:rsid w:val="00E019E6"/>
    <w:rsid w:val="00E05033"/>
    <w:rsid w:val="00E0756F"/>
    <w:rsid w:val="00E14244"/>
    <w:rsid w:val="00E17035"/>
    <w:rsid w:val="00E2197D"/>
    <w:rsid w:val="00E22C96"/>
    <w:rsid w:val="00E23069"/>
    <w:rsid w:val="00E26E34"/>
    <w:rsid w:val="00E30B14"/>
    <w:rsid w:val="00E350C5"/>
    <w:rsid w:val="00E35B37"/>
    <w:rsid w:val="00E360AC"/>
    <w:rsid w:val="00E4025C"/>
    <w:rsid w:val="00E41DC7"/>
    <w:rsid w:val="00E4421B"/>
    <w:rsid w:val="00E45E03"/>
    <w:rsid w:val="00E529BD"/>
    <w:rsid w:val="00E56A78"/>
    <w:rsid w:val="00E62858"/>
    <w:rsid w:val="00E62A03"/>
    <w:rsid w:val="00E63A54"/>
    <w:rsid w:val="00E64E17"/>
    <w:rsid w:val="00E6639F"/>
    <w:rsid w:val="00E666C1"/>
    <w:rsid w:val="00E670BD"/>
    <w:rsid w:val="00E70A92"/>
    <w:rsid w:val="00E7402A"/>
    <w:rsid w:val="00E77899"/>
    <w:rsid w:val="00E80712"/>
    <w:rsid w:val="00E8251E"/>
    <w:rsid w:val="00E85700"/>
    <w:rsid w:val="00E85DA3"/>
    <w:rsid w:val="00E86AA4"/>
    <w:rsid w:val="00E86C34"/>
    <w:rsid w:val="00E8715B"/>
    <w:rsid w:val="00E87F84"/>
    <w:rsid w:val="00E937A0"/>
    <w:rsid w:val="00E9500D"/>
    <w:rsid w:val="00E95366"/>
    <w:rsid w:val="00E95FFD"/>
    <w:rsid w:val="00E97157"/>
    <w:rsid w:val="00E97F06"/>
    <w:rsid w:val="00EA0EF0"/>
    <w:rsid w:val="00EA3D3C"/>
    <w:rsid w:val="00EA60ED"/>
    <w:rsid w:val="00EA6255"/>
    <w:rsid w:val="00EA6E96"/>
    <w:rsid w:val="00EA722C"/>
    <w:rsid w:val="00EB0CC4"/>
    <w:rsid w:val="00EB332F"/>
    <w:rsid w:val="00EB3A29"/>
    <w:rsid w:val="00EB3C34"/>
    <w:rsid w:val="00EB6A97"/>
    <w:rsid w:val="00EB719E"/>
    <w:rsid w:val="00EC1EC0"/>
    <w:rsid w:val="00EC2ACB"/>
    <w:rsid w:val="00EC2B91"/>
    <w:rsid w:val="00EC45C0"/>
    <w:rsid w:val="00EC4CB0"/>
    <w:rsid w:val="00EC4F40"/>
    <w:rsid w:val="00EC74AD"/>
    <w:rsid w:val="00EC7CC3"/>
    <w:rsid w:val="00ED0D23"/>
    <w:rsid w:val="00ED281A"/>
    <w:rsid w:val="00ED42B7"/>
    <w:rsid w:val="00ED5FF6"/>
    <w:rsid w:val="00ED61A8"/>
    <w:rsid w:val="00EE14FD"/>
    <w:rsid w:val="00EE3310"/>
    <w:rsid w:val="00EE3C2C"/>
    <w:rsid w:val="00EE4655"/>
    <w:rsid w:val="00EE56F1"/>
    <w:rsid w:val="00EF0151"/>
    <w:rsid w:val="00EF178E"/>
    <w:rsid w:val="00EF3163"/>
    <w:rsid w:val="00EF3E5C"/>
    <w:rsid w:val="00EF4DF0"/>
    <w:rsid w:val="00F00AF6"/>
    <w:rsid w:val="00F03A78"/>
    <w:rsid w:val="00F043C9"/>
    <w:rsid w:val="00F047B5"/>
    <w:rsid w:val="00F0493F"/>
    <w:rsid w:val="00F04ED9"/>
    <w:rsid w:val="00F04FCB"/>
    <w:rsid w:val="00F076DC"/>
    <w:rsid w:val="00F07AD2"/>
    <w:rsid w:val="00F07E83"/>
    <w:rsid w:val="00F10E66"/>
    <w:rsid w:val="00F11DE1"/>
    <w:rsid w:val="00F123BD"/>
    <w:rsid w:val="00F128AD"/>
    <w:rsid w:val="00F12CEF"/>
    <w:rsid w:val="00F14D6B"/>
    <w:rsid w:val="00F166D2"/>
    <w:rsid w:val="00F21CC7"/>
    <w:rsid w:val="00F22254"/>
    <w:rsid w:val="00F258C5"/>
    <w:rsid w:val="00F2681D"/>
    <w:rsid w:val="00F26B1A"/>
    <w:rsid w:val="00F333A3"/>
    <w:rsid w:val="00F34471"/>
    <w:rsid w:val="00F35B2B"/>
    <w:rsid w:val="00F36B16"/>
    <w:rsid w:val="00F37172"/>
    <w:rsid w:val="00F3795D"/>
    <w:rsid w:val="00F37F8D"/>
    <w:rsid w:val="00F40A6A"/>
    <w:rsid w:val="00F40D08"/>
    <w:rsid w:val="00F43209"/>
    <w:rsid w:val="00F44D73"/>
    <w:rsid w:val="00F4585B"/>
    <w:rsid w:val="00F46494"/>
    <w:rsid w:val="00F47D5A"/>
    <w:rsid w:val="00F516E0"/>
    <w:rsid w:val="00F52445"/>
    <w:rsid w:val="00F554AE"/>
    <w:rsid w:val="00F558AB"/>
    <w:rsid w:val="00F55F3B"/>
    <w:rsid w:val="00F57272"/>
    <w:rsid w:val="00F5727A"/>
    <w:rsid w:val="00F61D89"/>
    <w:rsid w:val="00F672A7"/>
    <w:rsid w:val="00F70815"/>
    <w:rsid w:val="00F708A7"/>
    <w:rsid w:val="00F70B21"/>
    <w:rsid w:val="00F71249"/>
    <w:rsid w:val="00F72AAC"/>
    <w:rsid w:val="00F72BB0"/>
    <w:rsid w:val="00F7347F"/>
    <w:rsid w:val="00F738AB"/>
    <w:rsid w:val="00F73DB4"/>
    <w:rsid w:val="00F74B1D"/>
    <w:rsid w:val="00F76777"/>
    <w:rsid w:val="00F83470"/>
    <w:rsid w:val="00F83D71"/>
    <w:rsid w:val="00F86163"/>
    <w:rsid w:val="00F86ABB"/>
    <w:rsid w:val="00F90047"/>
    <w:rsid w:val="00F941E0"/>
    <w:rsid w:val="00F9587C"/>
    <w:rsid w:val="00F96D89"/>
    <w:rsid w:val="00F9767C"/>
    <w:rsid w:val="00FA0B7A"/>
    <w:rsid w:val="00FA2A10"/>
    <w:rsid w:val="00FA2BD5"/>
    <w:rsid w:val="00FA7165"/>
    <w:rsid w:val="00FA7C4E"/>
    <w:rsid w:val="00FB1D75"/>
    <w:rsid w:val="00FB26A2"/>
    <w:rsid w:val="00FB54FF"/>
    <w:rsid w:val="00FC271C"/>
    <w:rsid w:val="00FC332B"/>
    <w:rsid w:val="00FC36E2"/>
    <w:rsid w:val="00FC39DD"/>
    <w:rsid w:val="00FC44DC"/>
    <w:rsid w:val="00FC5748"/>
    <w:rsid w:val="00FC68B1"/>
    <w:rsid w:val="00FD1D71"/>
    <w:rsid w:val="00FD304D"/>
    <w:rsid w:val="00FD31DC"/>
    <w:rsid w:val="00FD7648"/>
    <w:rsid w:val="00FD7718"/>
    <w:rsid w:val="00FD785E"/>
    <w:rsid w:val="00FE0DDB"/>
    <w:rsid w:val="00FE1868"/>
    <w:rsid w:val="00FE1CA5"/>
    <w:rsid w:val="00FE2F94"/>
    <w:rsid w:val="00FE4358"/>
    <w:rsid w:val="00FE4416"/>
    <w:rsid w:val="00FE5270"/>
    <w:rsid w:val="00FE5308"/>
    <w:rsid w:val="00FE6AB1"/>
    <w:rsid w:val="00FE7DD1"/>
    <w:rsid w:val="00FF0193"/>
    <w:rsid w:val="00FF0561"/>
    <w:rsid w:val="00FF2859"/>
    <w:rsid w:val="00FF28CE"/>
    <w:rsid w:val="00FF374F"/>
    <w:rsid w:val="00FF457A"/>
    <w:rsid w:val="00FF545F"/>
    <w:rsid w:val="00FF57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0D99"/>
    <w:pPr>
      <w:spacing w:before="120" w:after="240" w:line="240" w:lineRule="auto"/>
    </w:pPr>
    <w:rPr>
      <w:rFonts w:ascii="Times New Roman" w:hAnsi="Times New Roman"/>
      <w:sz w:val="24"/>
    </w:rPr>
  </w:style>
  <w:style w:type="paragraph" w:styleId="1">
    <w:name w:val="heading 1"/>
    <w:basedOn w:val="a"/>
    <w:next w:val="a0"/>
    <w:link w:val="1Char"/>
    <w:uiPriority w:val="2"/>
    <w:qFormat/>
    <w:rsid w:val="00D80D99"/>
    <w:pPr>
      <w:numPr>
        <w:numId w:val="17"/>
      </w:numPr>
      <w:spacing w:before="240"/>
      <w:contextualSpacing w:val="0"/>
      <w:outlineLvl w:val="0"/>
    </w:pPr>
    <w:rPr>
      <w:b/>
    </w:rPr>
  </w:style>
  <w:style w:type="paragraph" w:styleId="2">
    <w:name w:val="heading 2"/>
    <w:basedOn w:val="1"/>
    <w:next w:val="a0"/>
    <w:link w:val="2Char"/>
    <w:uiPriority w:val="2"/>
    <w:qFormat/>
    <w:rsid w:val="00D80D99"/>
    <w:pPr>
      <w:numPr>
        <w:ilvl w:val="1"/>
      </w:numPr>
      <w:spacing w:after="200"/>
      <w:outlineLvl w:val="1"/>
    </w:pPr>
  </w:style>
  <w:style w:type="paragraph" w:styleId="3">
    <w:name w:val="heading 3"/>
    <w:basedOn w:val="a0"/>
    <w:next w:val="a0"/>
    <w:link w:val="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D80D99"/>
    <w:pPr>
      <w:numPr>
        <w:ilvl w:val="3"/>
      </w:numPr>
      <w:outlineLvl w:val="3"/>
    </w:pPr>
    <w:rPr>
      <w:iCs/>
    </w:rPr>
  </w:style>
  <w:style w:type="paragraph" w:styleId="5">
    <w:name w:val="heading 5"/>
    <w:basedOn w:val="4"/>
    <w:next w:val="a0"/>
    <w:link w:val="5Char"/>
    <w:uiPriority w:val="2"/>
    <w:qFormat/>
    <w:rsid w:val="00D80D9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2"/>
    <w:rsid w:val="00147395"/>
    <w:rPr>
      <w:rFonts w:ascii="Times New Roman" w:eastAsia="Cambria" w:hAnsi="Times New Roman" w:cs="Times New Roman"/>
      <w:b/>
      <w:sz w:val="24"/>
      <w:szCs w:val="24"/>
    </w:rPr>
  </w:style>
  <w:style w:type="character" w:customStyle="1" w:styleId="2Char">
    <w:name w:val="제목 2 Char"/>
    <w:basedOn w:val="a1"/>
    <w:link w:val="2"/>
    <w:uiPriority w:val="2"/>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4"/>
    <w:qFormat/>
    <w:rsid w:val="00310124"/>
    <w:pPr>
      <w:numPr>
        <w:numId w:val="14"/>
      </w:numPr>
      <w:ind w:left="1434" w:hanging="357"/>
      <w:contextualSpacing/>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a6">
    <w:name w:val="Normal (Web)"/>
    <w:basedOn w:val="a0"/>
    <w:uiPriority w:val="99"/>
    <w:unhideWhenUsed/>
    <w:rsid w:val="00117666"/>
    <w:pPr>
      <w:spacing w:before="100" w:beforeAutospacing="1" w:after="100" w:afterAutospacing="1"/>
    </w:pPr>
    <w:rPr>
      <w:rFonts w:eastAsia="Times New Roman" w:cs="Times New Roman"/>
      <w:szCs w:val="24"/>
    </w:rPr>
  </w:style>
  <w:style w:type="paragraph" w:styleId="a7">
    <w:name w:val="header"/>
    <w:basedOn w:val="a0"/>
    <w:link w:val="Char"/>
    <w:uiPriority w:val="99"/>
    <w:unhideWhenUsed/>
    <w:rsid w:val="00A53000"/>
    <w:pPr>
      <w:tabs>
        <w:tab w:val="center" w:pos="4844"/>
        <w:tab w:val="right" w:pos="9689"/>
      </w:tabs>
    </w:pPr>
    <w:rPr>
      <w:b/>
    </w:rPr>
  </w:style>
  <w:style w:type="character" w:customStyle="1" w:styleId="Char">
    <w:name w:val="머리글 Char"/>
    <w:basedOn w:val="a1"/>
    <w:link w:val="a7"/>
    <w:uiPriority w:val="99"/>
    <w:rsid w:val="00A53000"/>
    <w:rPr>
      <w:rFonts w:ascii="Times New Roman" w:hAnsi="Times New Roman"/>
      <w:b/>
      <w:sz w:val="24"/>
    </w:rPr>
  </w:style>
  <w:style w:type="paragraph" w:styleId="a8">
    <w:name w:val="footer"/>
    <w:basedOn w:val="a0"/>
    <w:link w:val="Char0"/>
    <w:uiPriority w:val="99"/>
    <w:unhideWhenUsed/>
    <w:rsid w:val="00117666"/>
    <w:pPr>
      <w:tabs>
        <w:tab w:val="center" w:pos="4844"/>
        <w:tab w:val="right" w:pos="9689"/>
      </w:tabs>
      <w:spacing w:after="0"/>
    </w:pPr>
  </w:style>
  <w:style w:type="character" w:customStyle="1" w:styleId="Char0">
    <w:name w:val="바닥글 Char"/>
    <w:basedOn w:val="a1"/>
    <w:link w:val="a8"/>
    <w:uiPriority w:val="99"/>
    <w:rsid w:val="00117666"/>
  </w:style>
  <w:style w:type="table" w:styleId="a9">
    <w:name w:val="Table Grid"/>
    <w:basedOn w:val="a2"/>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Char1"/>
    <w:uiPriority w:val="99"/>
    <w:semiHidden/>
    <w:unhideWhenUsed/>
    <w:rsid w:val="00117666"/>
    <w:pPr>
      <w:spacing w:after="0"/>
    </w:pPr>
    <w:rPr>
      <w:sz w:val="20"/>
      <w:szCs w:val="20"/>
    </w:rPr>
  </w:style>
  <w:style w:type="character" w:customStyle="1" w:styleId="Char1">
    <w:name w:val="각주 텍스트 Char"/>
    <w:basedOn w:val="a1"/>
    <w:link w:val="aa"/>
    <w:uiPriority w:val="99"/>
    <w:semiHidden/>
    <w:rsid w:val="00117666"/>
    <w:rPr>
      <w:sz w:val="20"/>
      <w:szCs w:val="20"/>
    </w:rPr>
  </w:style>
  <w:style w:type="character" w:styleId="ab">
    <w:name w:val="footnote reference"/>
    <w:basedOn w:val="a1"/>
    <w:uiPriority w:val="99"/>
    <w:semiHidden/>
    <w:unhideWhenUsed/>
    <w:rsid w:val="00117666"/>
    <w:rPr>
      <w:vertAlign w:val="superscript"/>
    </w:rPr>
  </w:style>
  <w:style w:type="paragraph" w:styleId="ac">
    <w:name w:val="caption"/>
    <w:basedOn w:val="a0"/>
    <w:next w:val="ad"/>
    <w:uiPriority w:val="35"/>
    <w:unhideWhenUsed/>
    <w:qFormat/>
    <w:rsid w:val="00A53000"/>
    <w:pPr>
      <w:keepNext/>
    </w:pPr>
    <w:rPr>
      <w:rFonts w:cs="Times New Roman"/>
      <w:b/>
      <w:bCs/>
      <w:szCs w:val="24"/>
    </w:rPr>
  </w:style>
  <w:style w:type="paragraph" w:styleId="ae">
    <w:name w:val="Balloon Text"/>
    <w:basedOn w:val="a0"/>
    <w:link w:val="Char2"/>
    <w:uiPriority w:val="99"/>
    <w:semiHidden/>
    <w:unhideWhenUsed/>
    <w:rsid w:val="00117666"/>
    <w:pPr>
      <w:spacing w:after="0"/>
    </w:pPr>
    <w:rPr>
      <w:rFonts w:ascii="Tahoma" w:hAnsi="Tahoma" w:cs="Tahoma"/>
      <w:sz w:val="16"/>
      <w:szCs w:val="16"/>
    </w:rPr>
  </w:style>
  <w:style w:type="character" w:customStyle="1" w:styleId="Char2">
    <w:name w:val="풍선 도움말 텍스트 Char"/>
    <w:basedOn w:val="a1"/>
    <w:link w:val="ae"/>
    <w:uiPriority w:val="99"/>
    <w:semiHidden/>
    <w:rsid w:val="00117666"/>
    <w:rPr>
      <w:rFonts w:ascii="Tahoma" w:hAnsi="Tahoma" w:cs="Tahoma"/>
      <w:sz w:val="16"/>
      <w:szCs w:val="16"/>
    </w:rPr>
  </w:style>
  <w:style w:type="character" w:styleId="af">
    <w:name w:val="line number"/>
    <w:basedOn w:val="a1"/>
    <w:uiPriority w:val="99"/>
    <w:semiHidden/>
    <w:unhideWhenUsed/>
    <w:rsid w:val="00117666"/>
  </w:style>
  <w:style w:type="paragraph" w:styleId="af0">
    <w:name w:val="endnote text"/>
    <w:basedOn w:val="a0"/>
    <w:link w:val="Char3"/>
    <w:uiPriority w:val="99"/>
    <w:semiHidden/>
    <w:unhideWhenUsed/>
    <w:rsid w:val="00CD066B"/>
    <w:pPr>
      <w:spacing w:after="0"/>
    </w:pPr>
    <w:rPr>
      <w:sz w:val="20"/>
      <w:szCs w:val="20"/>
    </w:rPr>
  </w:style>
  <w:style w:type="character" w:customStyle="1" w:styleId="Char3">
    <w:name w:val="미주 텍스트 Char"/>
    <w:basedOn w:val="a1"/>
    <w:link w:val="af0"/>
    <w:uiPriority w:val="99"/>
    <w:semiHidden/>
    <w:rsid w:val="00CD066B"/>
    <w:rPr>
      <w:sz w:val="20"/>
      <w:szCs w:val="20"/>
    </w:rPr>
  </w:style>
  <w:style w:type="character" w:styleId="af1">
    <w:name w:val="endnote reference"/>
    <w:basedOn w:val="a1"/>
    <w:uiPriority w:val="99"/>
    <w:semiHidden/>
    <w:unhideWhenUsed/>
    <w:rsid w:val="00CD066B"/>
    <w:rPr>
      <w:vertAlign w:val="superscript"/>
    </w:rPr>
  </w:style>
  <w:style w:type="character" w:styleId="af2">
    <w:name w:val="annotation reference"/>
    <w:basedOn w:val="a1"/>
    <w:uiPriority w:val="99"/>
    <w:semiHidden/>
    <w:unhideWhenUsed/>
    <w:rsid w:val="00725A7D"/>
    <w:rPr>
      <w:sz w:val="16"/>
      <w:szCs w:val="16"/>
    </w:rPr>
  </w:style>
  <w:style w:type="paragraph" w:styleId="af3">
    <w:name w:val="annotation text"/>
    <w:basedOn w:val="a0"/>
    <w:link w:val="Char4"/>
    <w:uiPriority w:val="99"/>
    <w:unhideWhenUsed/>
    <w:rsid w:val="00725A7D"/>
    <w:rPr>
      <w:sz w:val="20"/>
      <w:szCs w:val="20"/>
    </w:rPr>
  </w:style>
  <w:style w:type="character" w:customStyle="1" w:styleId="Char4">
    <w:name w:val="메모 텍스트 Char"/>
    <w:basedOn w:val="a1"/>
    <w:link w:val="af3"/>
    <w:uiPriority w:val="99"/>
    <w:rsid w:val="00725A7D"/>
    <w:rPr>
      <w:sz w:val="20"/>
      <w:szCs w:val="20"/>
    </w:rPr>
  </w:style>
  <w:style w:type="paragraph" w:styleId="af4">
    <w:name w:val="annotation subject"/>
    <w:basedOn w:val="af3"/>
    <w:next w:val="af3"/>
    <w:link w:val="Char5"/>
    <w:uiPriority w:val="99"/>
    <w:semiHidden/>
    <w:unhideWhenUsed/>
    <w:rsid w:val="00725A7D"/>
    <w:rPr>
      <w:b/>
      <w:bCs/>
    </w:rPr>
  </w:style>
  <w:style w:type="character" w:customStyle="1" w:styleId="Char5">
    <w:name w:val="메모 주제 Char"/>
    <w:basedOn w:val="Char4"/>
    <w:link w:val="af4"/>
    <w:uiPriority w:val="99"/>
    <w:semiHidden/>
    <w:rsid w:val="00725A7D"/>
    <w:rPr>
      <w:b/>
      <w:bCs/>
      <w:sz w:val="20"/>
      <w:szCs w:val="20"/>
    </w:rPr>
  </w:style>
  <w:style w:type="character" w:styleId="af5">
    <w:name w:val="Hyperlink"/>
    <w:basedOn w:val="a1"/>
    <w:uiPriority w:val="99"/>
    <w:unhideWhenUsed/>
    <w:rsid w:val="005A1D84"/>
    <w:rPr>
      <w:color w:val="0000FF"/>
      <w:u w:val="single"/>
    </w:rPr>
  </w:style>
  <w:style w:type="character" w:styleId="af6">
    <w:name w:val="FollowedHyperlink"/>
    <w:basedOn w:val="a1"/>
    <w:uiPriority w:val="99"/>
    <w:semiHidden/>
    <w:unhideWhenUsed/>
    <w:rsid w:val="006D5B93"/>
    <w:rPr>
      <w:color w:val="800080" w:themeColor="followedHyperlink"/>
      <w:u w:val="single"/>
    </w:rPr>
  </w:style>
  <w:style w:type="paragraph" w:styleId="af7">
    <w:name w:val="Title"/>
    <w:basedOn w:val="a0"/>
    <w:next w:val="a0"/>
    <w:link w:val="Char6"/>
    <w:qFormat/>
    <w:rsid w:val="00D80D99"/>
    <w:pPr>
      <w:suppressLineNumbers/>
      <w:spacing w:before="240" w:after="360"/>
      <w:jc w:val="center"/>
    </w:pPr>
    <w:rPr>
      <w:rFonts w:cs="Times New Roman"/>
      <w:b/>
      <w:sz w:val="32"/>
      <w:szCs w:val="32"/>
    </w:rPr>
  </w:style>
  <w:style w:type="character" w:customStyle="1" w:styleId="Char6">
    <w:name w:val="제목 Char"/>
    <w:basedOn w:val="a1"/>
    <w:link w:val="af7"/>
    <w:rsid w:val="00D80D99"/>
    <w:rPr>
      <w:rFonts w:ascii="Times New Roman" w:hAnsi="Times New Roman" w:cs="Times New Roman"/>
      <w:b/>
      <w:sz w:val="32"/>
      <w:szCs w:val="32"/>
    </w:rPr>
  </w:style>
  <w:style w:type="paragraph" w:styleId="af8">
    <w:name w:val="Subtitle"/>
    <w:basedOn w:val="a0"/>
    <w:next w:val="a0"/>
    <w:link w:val="Char7"/>
    <w:uiPriority w:val="99"/>
    <w:unhideWhenUsed/>
    <w:qFormat/>
    <w:rsid w:val="00AC0270"/>
    <w:pPr>
      <w:spacing w:before="240"/>
    </w:pPr>
    <w:rPr>
      <w:rFonts w:cs="Times New Roman"/>
      <w:b/>
      <w:szCs w:val="24"/>
    </w:rPr>
  </w:style>
  <w:style w:type="character" w:customStyle="1" w:styleId="Char7">
    <w:name w:val="부제 Char"/>
    <w:basedOn w:val="a1"/>
    <w:link w:val="af8"/>
    <w:uiPriority w:val="99"/>
    <w:rsid w:val="00651CA2"/>
    <w:rPr>
      <w:rFonts w:ascii="Times New Roman" w:hAnsi="Times New Roman" w:cs="Times New Roman"/>
      <w:b/>
      <w:sz w:val="24"/>
      <w:szCs w:val="24"/>
    </w:rPr>
  </w:style>
  <w:style w:type="character" w:customStyle="1" w:styleId="3Char">
    <w:name w:val="제목 3 Char"/>
    <w:basedOn w:val="a1"/>
    <w:link w:val="3"/>
    <w:uiPriority w:val="2"/>
    <w:rsid w:val="005D1840"/>
    <w:rPr>
      <w:rFonts w:ascii="Times New Roman" w:eastAsiaTheme="majorEastAsia" w:hAnsi="Times New Roman" w:cstheme="majorBidi"/>
      <w:b/>
      <w:sz w:val="24"/>
      <w:szCs w:val="24"/>
    </w:rPr>
  </w:style>
  <w:style w:type="paragraph" w:styleId="ad">
    <w:name w:val="No Spacing"/>
    <w:uiPriority w:val="99"/>
    <w:unhideWhenUsed/>
    <w:qFormat/>
    <w:rsid w:val="00A53000"/>
    <w:pPr>
      <w:spacing w:after="0" w:line="240" w:lineRule="auto"/>
    </w:pPr>
    <w:rPr>
      <w:rFonts w:ascii="Times New Roman" w:hAnsi="Times New Roman"/>
      <w:sz w:val="24"/>
    </w:rPr>
  </w:style>
  <w:style w:type="character" w:customStyle="1" w:styleId="4Char">
    <w:name w:val="제목 4 Char"/>
    <w:basedOn w:val="a1"/>
    <w:link w:val="4"/>
    <w:uiPriority w:val="2"/>
    <w:rsid w:val="005D1840"/>
    <w:rPr>
      <w:rFonts w:ascii="Times New Roman" w:eastAsiaTheme="majorEastAsia" w:hAnsi="Times New Roman" w:cstheme="majorBidi"/>
      <w:b/>
      <w:iCs/>
      <w:sz w:val="24"/>
      <w:szCs w:val="24"/>
    </w:rPr>
  </w:style>
  <w:style w:type="character" w:customStyle="1" w:styleId="5Char">
    <w:name w:val="제목 5 Char"/>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8"/>
    <w:next w:val="a0"/>
    <w:uiPriority w:val="1"/>
    <w:qFormat/>
    <w:rsid w:val="00651CA2"/>
  </w:style>
  <w:style w:type="character" w:styleId="af9">
    <w:name w:val="Subtle Emphasis"/>
    <w:basedOn w:val="a1"/>
    <w:uiPriority w:val="19"/>
    <w:qFormat/>
    <w:rsid w:val="00C724CF"/>
    <w:rPr>
      <w:rFonts w:ascii="Times New Roman" w:hAnsi="Times New Roman"/>
      <w:i/>
      <w:iCs/>
      <w:color w:val="404040" w:themeColor="text1" w:themeTint="BF"/>
    </w:rPr>
  </w:style>
  <w:style w:type="character" w:styleId="afa">
    <w:name w:val="Intense Emphasis"/>
    <w:basedOn w:val="a1"/>
    <w:uiPriority w:val="21"/>
    <w:unhideWhenUsed/>
    <w:rsid w:val="00C724CF"/>
    <w:rPr>
      <w:rFonts w:ascii="Times New Roman" w:hAnsi="Times New Roman"/>
      <w:i/>
      <w:iCs/>
      <w:color w:val="auto"/>
    </w:rPr>
  </w:style>
  <w:style w:type="paragraph" w:styleId="afb">
    <w:name w:val="Quote"/>
    <w:basedOn w:val="a0"/>
    <w:next w:val="a0"/>
    <w:link w:val="Char8"/>
    <w:uiPriority w:val="29"/>
    <w:qFormat/>
    <w:rsid w:val="00C724CF"/>
    <w:pPr>
      <w:spacing w:before="200" w:after="160"/>
      <w:ind w:left="864" w:right="864"/>
      <w:jc w:val="center"/>
    </w:pPr>
    <w:rPr>
      <w:i/>
      <w:iCs/>
      <w:color w:val="404040" w:themeColor="text1" w:themeTint="BF"/>
    </w:rPr>
  </w:style>
  <w:style w:type="character" w:customStyle="1" w:styleId="Char8">
    <w:name w:val="인용 Char"/>
    <w:basedOn w:val="a1"/>
    <w:link w:val="afb"/>
    <w:uiPriority w:val="29"/>
    <w:rsid w:val="00C724CF"/>
    <w:rPr>
      <w:rFonts w:ascii="Times New Roman" w:hAnsi="Times New Roman"/>
      <w:i/>
      <w:iCs/>
      <w:color w:val="404040" w:themeColor="text1" w:themeTint="BF"/>
      <w:sz w:val="24"/>
    </w:rPr>
  </w:style>
  <w:style w:type="character" w:styleId="afc">
    <w:name w:val="Intense Reference"/>
    <w:basedOn w:val="a1"/>
    <w:uiPriority w:val="32"/>
    <w:qFormat/>
    <w:rsid w:val="00C724CF"/>
    <w:rPr>
      <w:b/>
      <w:bCs/>
      <w:smallCaps/>
      <w:color w:val="auto"/>
      <w:spacing w:val="5"/>
    </w:rPr>
  </w:style>
  <w:style w:type="character" w:styleId="afd">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e">
    <w:name w:val="Revision"/>
    <w:hidden/>
    <w:uiPriority w:val="99"/>
    <w:semiHidden/>
    <w:rsid w:val="00A545C6"/>
    <w:pPr>
      <w:spacing w:after="0" w:line="240" w:lineRule="auto"/>
    </w:pPr>
    <w:rPr>
      <w:rFonts w:ascii="Times New Roman" w:hAnsi="Times New Roman"/>
      <w:sz w:val="24"/>
    </w:rPr>
  </w:style>
  <w:style w:type="paragraph" w:customStyle="1" w:styleId="para">
    <w:name w:val="para"/>
    <w:basedOn w:val="a0"/>
    <w:rsid w:val="00AF4D1E"/>
    <w:pPr>
      <w:spacing w:before="100" w:beforeAutospacing="1" w:after="100" w:afterAutospacing="1"/>
    </w:pPr>
    <w:rPr>
      <w:rFonts w:eastAsia="Times New Roman" w:cs="Times New Roman"/>
      <w:szCs w:val="24"/>
    </w:rPr>
  </w:style>
  <w:style w:type="character" w:customStyle="1" w:styleId="externalref">
    <w:name w:val="externalref"/>
    <w:basedOn w:val="a1"/>
    <w:rsid w:val="00AF4D1E"/>
  </w:style>
  <w:style w:type="character" w:customStyle="1" w:styleId="refsource">
    <w:name w:val="refsource"/>
    <w:basedOn w:val="a1"/>
    <w:rsid w:val="00AF4D1E"/>
  </w:style>
  <w:style w:type="character" w:customStyle="1" w:styleId="jlqj4b">
    <w:name w:val="jlqj4b"/>
    <w:basedOn w:val="a1"/>
    <w:rsid w:val="004F12D8"/>
  </w:style>
  <w:style w:type="character" w:styleId="aff">
    <w:name w:val="Placeholder Text"/>
    <w:basedOn w:val="a1"/>
    <w:uiPriority w:val="99"/>
    <w:semiHidden/>
    <w:rsid w:val="00FE2F94"/>
    <w:rPr>
      <w:color w:val="808080"/>
    </w:rPr>
  </w:style>
  <w:style w:type="paragraph" w:customStyle="1" w:styleId="mb15">
    <w:name w:val="mb15"/>
    <w:basedOn w:val="a0"/>
    <w:rsid w:val="00612312"/>
    <w:pPr>
      <w:spacing w:before="100" w:beforeAutospacing="1" w:after="100" w:afterAutospacing="1"/>
    </w:pPr>
    <w:rPr>
      <w:rFonts w:ascii="굴림" w:eastAsia="굴림" w:hAnsi="굴림" w:cs="굴림"/>
      <w:szCs w:val="24"/>
      <w:lang w:eastAsia="ko-KR"/>
    </w:rPr>
  </w:style>
  <w:style w:type="paragraph" w:customStyle="1" w:styleId="mb0">
    <w:name w:val="mb0"/>
    <w:basedOn w:val="a0"/>
    <w:rsid w:val="00612312"/>
    <w:pPr>
      <w:spacing w:before="100" w:beforeAutospacing="1" w:after="100" w:afterAutospacing="1"/>
    </w:pPr>
    <w:rPr>
      <w:rFonts w:ascii="굴림" w:eastAsia="굴림" w:hAnsi="굴림" w:cs="굴림"/>
      <w:szCs w:val="24"/>
      <w:lang w:eastAsia="ko-KR"/>
    </w:rPr>
  </w:style>
  <w:style w:type="character" w:customStyle="1" w:styleId="10">
    <w:name w:val="확인되지 않은 멘션1"/>
    <w:basedOn w:val="a1"/>
    <w:uiPriority w:val="99"/>
    <w:semiHidden/>
    <w:unhideWhenUsed/>
    <w:rsid w:val="00E00F69"/>
    <w:rPr>
      <w:color w:val="605E5C"/>
      <w:shd w:val="clear" w:color="auto" w:fill="E1DFDD"/>
    </w:rPr>
  </w:style>
  <w:style w:type="character" w:styleId="aff0">
    <w:name w:val="page number"/>
    <w:basedOn w:val="a1"/>
    <w:uiPriority w:val="99"/>
    <w:semiHidden/>
    <w:unhideWhenUsed/>
    <w:rsid w:val="006A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81162900">
      <w:bodyDiv w:val="1"/>
      <w:marLeft w:val="0"/>
      <w:marRight w:val="0"/>
      <w:marTop w:val="0"/>
      <w:marBottom w:val="0"/>
      <w:divBdr>
        <w:top w:val="none" w:sz="0" w:space="0" w:color="auto"/>
        <w:left w:val="none" w:sz="0" w:space="0" w:color="auto"/>
        <w:bottom w:val="none" w:sz="0" w:space="0" w:color="auto"/>
        <w:right w:val="none" w:sz="0" w:space="0" w:color="auto"/>
      </w:divBdr>
    </w:div>
    <w:div w:id="185410768">
      <w:bodyDiv w:val="1"/>
      <w:marLeft w:val="0"/>
      <w:marRight w:val="0"/>
      <w:marTop w:val="0"/>
      <w:marBottom w:val="0"/>
      <w:divBdr>
        <w:top w:val="none" w:sz="0" w:space="0" w:color="auto"/>
        <w:left w:val="none" w:sz="0" w:space="0" w:color="auto"/>
        <w:bottom w:val="none" w:sz="0" w:space="0" w:color="auto"/>
        <w:right w:val="none" w:sz="0" w:space="0" w:color="auto"/>
      </w:divBdr>
    </w:div>
    <w:div w:id="258606563">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08578478">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55044493">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46209140">
      <w:bodyDiv w:val="1"/>
      <w:marLeft w:val="0"/>
      <w:marRight w:val="0"/>
      <w:marTop w:val="0"/>
      <w:marBottom w:val="0"/>
      <w:divBdr>
        <w:top w:val="none" w:sz="0" w:space="0" w:color="auto"/>
        <w:left w:val="none" w:sz="0" w:space="0" w:color="auto"/>
        <w:bottom w:val="none" w:sz="0" w:space="0" w:color="auto"/>
        <w:right w:val="none" w:sz="0" w:space="0" w:color="auto"/>
      </w:divBdr>
    </w:div>
    <w:div w:id="720010633">
      <w:bodyDiv w:val="1"/>
      <w:marLeft w:val="0"/>
      <w:marRight w:val="0"/>
      <w:marTop w:val="0"/>
      <w:marBottom w:val="0"/>
      <w:divBdr>
        <w:top w:val="none" w:sz="0" w:space="0" w:color="auto"/>
        <w:left w:val="none" w:sz="0" w:space="0" w:color="auto"/>
        <w:bottom w:val="none" w:sz="0" w:space="0" w:color="auto"/>
        <w:right w:val="none" w:sz="0" w:space="0" w:color="auto"/>
      </w:divBdr>
    </w:div>
    <w:div w:id="763645722">
      <w:bodyDiv w:val="1"/>
      <w:marLeft w:val="0"/>
      <w:marRight w:val="0"/>
      <w:marTop w:val="0"/>
      <w:marBottom w:val="0"/>
      <w:divBdr>
        <w:top w:val="none" w:sz="0" w:space="0" w:color="auto"/>
        <w:left w:val="none" w:sz="0" w:space="0" w:color="auto"/>
        <w:bottom w:val="none" w:sz="0" w:space="0" w:color="auto"/>
        <w:right w:val="none" w:sz="0" w:space="0" w:color="auto"/>
      </w:divBdr>
      <w:divsChild>
        <w:div w:id="747338861">
          <w:marLeft w:val="0"/>
          <w:marRight w:val="0"/>
          <w:marTop w:val="0"/>
          <w:marBottom w:val="0"/>
          <w:divBdr>
            <w:top w:val="none" w:sz="0" w:space="0" w:color="auto"/>
            <w:left w:val="none" w:sz="0" w:space="0" w:color="auto"/>
            <w:bottom w:val="none" w:sz="0" w:space="0" w:color="auto"/>
            <w:right w:val="none" w:sz="0" w:space="0" w:color="auto"/>
          </w:divBdr>
        </w:div>
        <w:div w:id="534778131">
          <w:marLeft w:val="0"/>
          <w:marRight w:val="0"/>
          <w:marTop w:val="0"/>
          <w:marBottom w:val="0"/>
          <w:divBdr>
            <w:top w:val="none" w:sz="0" w:space="0" w:color="auto"/>
            <w:left w:val="none" w:sz="0" w:space="0" w:color="auto"/>
            <w:bottom w:val="none" w:sz="0" w:space="0" w:color="auto"/>
            <w:right w:val="none" w:sz="0" w:space="0" w:color="auto"/>
          </w:divBdr>
        </w:div>
        <w:div w:id="600115212">
          <w:marLeft w:val="0"/>
          <w:marRight w:val="0"/>
          <w:marTop w:val="0"/>
          <w:marBottom w:val="0"/>
          <w:divBdr>
            <w:top w:val="none" w:sz="0" w:space="0" w:color="auto"/>
            <w:left w:val="none" w:sz="0" w:space="0" w:color="auto"/>
            <w:bottom w:val="none" w:sz="0" w:space="0" w:color="auto"/>
            <w:right w:val="none" w:sz="0" w:space="0" w:color="auto"/>
          </w:divBdr>
        </w:div>
      </w:divsChild>
    </w:div>
    <w:div w:id="763959629">
      <w:bodyDiv w:val="1"/>
      <w:marLeft w:val="0"/>
      <w:marRight w:val="0"/>
      <w:marTop w:val="0"/>
      <w:marBottom w:val="0"/>
      <w:divBdr>
        <w:top w:val="none" w:sz="0" w:space="0" w:color="auto"/>
        <w:left w:val="none" w:sz="0" w:space="0" w:color="auto"/>
        <w:bottom w:val="none" w:sz="0" w:space="0" w:color="auto"/>
        <w:right w:val="none" w:sz="0" w:space="0" w:color="auto"/>
      </w:divBdr>
    </w:div>
    <w:div w:id="784158301">
      <w:bodyDiv w:val="1"/>
      <w:marLeft w:val="0"/>
      <w:marRight w:val="0"/>
      <w:marTop w:val="0"/>
      <w:marBottom w:val="0"/>
      <w:divBdr>
        <w:top w:val="none" w:sz="0" w:space="0" w:color="auto"/>
        <w:left w:val="none" w:sz="0" w:space="0" w:color="auto"/>
        <w:bottom w:val="none" w:sz="0" w:space="0" w:color="auto"/>
        <w:right w:val="none" w:sz="0" w:space="0" w:color="auto"/>
      </w:divBdr>
    </w:div>
    <w:div w:id="789014438">
      <w:bodyDiv w:val="1"/>
      <w:marLeft w:val="0"/>
      <w:marRight w:val="0"/>
      <w:marTop w:val="0"/>
      <w:marBottom w:val="0"/>
      <w:divBdr>
        <w:top w:val="none" w:sz="0" w:space="0" w:color="auto"/>
        <w:left w:val="none" w:sz="0" w:space="0" w:color="auto"/>
        <w:bottom w:val="none" w:sz="0" w:space="0" w:color="auto"/>
        <w:right w:val="none" w:sz="0" w:space="0" w:color="auto"/>
      </w:divBdr>
    </w:div>
    <w:div w:id="816068723">
      <w:bodyDiv w:val="1"/>
      <w:marLeft w:val="0"/>
      <w:marRight w:val="0"/>
      <w:marTop w:val="0"/>
      <w:marBottom w:val="0"/>
      <w:divBdr>
        <w:top w:val="none" w:sz="0" w:space="0" w:color="auto"/>
        <w:left w:val="none" w:sz="0" w:space="0" w:color="auto"/>
        <w:bottom w:val="none" w:sz="0" w:space="0" w:color="auto"/>
        <w:right w:val="none" w:sz="0" w:space="0" w:color="auto"/>
      </w:divBdr>
    </w:div>
    <w:div w:id="836069326">
      <w:bodyDiv w:val="1"/>
      <w:marLeft w:val="0"/>
      <w:marRight w:val="0"/>
      <w:marTop w:val="0"/>
      <w:marBottom w:val="0"/>
      <w:divBdr>
        <w:top w:val="none" w:sz="0" w:space="0" w:color="auto"/>
        <w:left w:val="none" w:sz="0" w:space="0" w:color="auto"/>
        <w:bottom w:val="none" w:sz="0" w:space="0" w:color="auto"/>
        <w:right w:val="none" w:sz="0" w:space="0" w:color="auto"/>
      </w:divBdr>
    </w:div>
    <w:div w:id="902758560">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52706845">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67142286">
      <w:bodyDiv w:val="1"/>
      <w:marLeft w:val="0"/>
      <w:marRight w:val="0"/>
      <w:marTop w:val="0"/>
      <w:marBottom w:val="0"/>
      <w:divBdr>
        <w:top w:val="none" w:sz="0" w:space="0" w:color="auto"/>
        <w:left w:val="none" w:sz="0" w:space="0" w:color="auto"/>
        <w:bottom w:val="none" w:sz="0" w:space="0" w:color="auto"/>
        <w:right w:val="none" w:sz="0" w:space="0" w:color="auto"/>
      </w:divBdr>
    </w:div>
    <w:div w:id="1135224412">
      <w:bodyDiv w:val="1"/>
      <w:marLeft w:val="0"/>
      <w:marRight w:val="0"/>
      <w:marTop w:val="0"/>
      <w:marBottom w:val="0"/>
      <w:divBdr>
        <w:top w:val="none" w:sz="0" w:space="0" w:color="auto"/>
        <w:left w:val="none" w:sz="0" w:space="0" w:color="auto"/>
        <w:bottom w:val="none" w:sz="0" w:space="0" w:color="auto"/>
        <w:right w:val="none" w:sz="0" w:space="0" w:color="auto"/>
      </w:divBdr>
    </w:div>
    <w:div w:id="1273396279">
      <w:bodyDiv w:val="1"/>
      <w:marLeft w:val="0"/>
      <w:marRight w:val="0"/>
      <w:marTop w:val="0"/>
      <w:marBottom w:val="0"/>
      <w:divBdr>
        <w:top w:val="none" w:sz="0" w:space="0" w:color="auto"/>
        <w:left w:val="none" w:sz="0" w:space="0" w:color="auto"/>
        <w:bottom w:val="none" w:sz="0" w:space="0" w:color="auto"/>
        <w:right w:val="none" w:sz="0" w:space="0" w:color="auto"/>
      </w:divBdr>
      <w:divsChild>
        <w:div w:id="65498913">
          <w:marLeft w:val="0"/>
          <w:marRight w:val="0"/>
          <w:marTop w:val="0"/>
          <w:marBottom w:val="0"/>
          <w:divBdr>
            <w:top w:val="none" w:sz="0" w:space="0" w:color="auto"/>
            <w:left w:val="none" w:sz="0" w:space="0" w:color="auto"/>
            <w:bottom w:val="none" w:sz="0" w:space="0" w:color="auto"/>
            <w:right w:val="none" w:sz="0" w:space="0" w:color="auto"/>
          </w:divBdr>
        </w:div>
        <w:div w:id="1802726867">
          <w:marLeft w:val="0"/>
          <w:marRight w:val="0"/>
          <w:marTop w:val="0"/>
          <w:marBottom w:val="0"/>
          <w:divBdr>
            <w:top w:val="none" w:sz="0" w:space="0" w:color="auto"/>
            <w:left w:val="none" w:sz="0" w:space="0" w:color="auto"/>
            <w:bottom w:val="none" w:sz="0" w:space="0" w:color="auto"/>
            <w:right w:val="none" w:sz="0" w:space="0" w:color="auto"/>
          </w:divBdr>
        </w:div>
        <w:div w:id="1523592347">
          <w:marLeft w:val="0"/>
          <w:marRight w:val="0"/>
          <w:marTop w:val="0"/>
          <w:marBottom w:val="0"/>
          <w:divBdr>
            <w:top w:val="none" w:sz="0" w:space="0" w:color="auto"/>
            <w:left w:val="none" w:sz="0" w:space="0" w:color="auto"/>
            <w:bottom w:val="none" w:sz="0" w:space="0" w:color="auto"/>
            <w:right w:val="none" w:sz="0" w:space="0" w:color="auto"/>
          </w:divBdr>
        </w:div>
      </w:divsChild>
    </w:div>
    <w:div w:id="1278370870">
      <w:bodyDiv w:val="1"/>
      <w:marLeft w:val="0"/>
      <w:marRight w:val="0"/>
      <w:marTop w:val="0"/>
      <w:marBottom w:val="0"/>
      <w:divBdr>
        <w:top w:val="none" w:sz="0" w:space="0" w:color="auto"/>
        <w:left w:val="none" w:sz="0" w:space="0" w:color="auto"/>
        <w:bottom w:val="none" w:sz="0" w:space="0" w:color="auto"/>
        <w:right w:val="none" w:sz="0" w:space="0" w:color="auto"/>
      </w:divBdr>
    </w:div>
    <w:div w:id="1303002138">
      <w:bodyDiv w:val="1"/>
      <w:marLeft w:val="0"/>
      <w:marRight w:val="0"/>
      <w:marTop w:val="0"/>
      <w:marBottom w:val="0"/>
      <w:divBdr>
        <w:top w:val="none" w:sz="0" w:space="0" w:color="auto"/>
        <w:left w:val="none" w:sz="0" w:space="0" w:color="auto"/>
        <w:bottom w:val="none" w:sz="0" w:space="0" w:color="auto"/>
        <w:right w:val="none" w:sz="0" w:space="0" w:color="auto"/>
      </w:divBdr>
    </w:div>
    <w:div w:id="1465194553">
      <w:bodyDiv w:val="1"/>
      <w:marLeft w:val="0"/>
      <w:marRight w:val="0"/>
      <w:marTop w:val="0"/>
      <w:marBottom w:val="0"/>
      <w:divBdr>
        <w:top w:val="none" w:sz="0" w:space="0" w:color="auto"/>
        <w:left w:val="none" w:sz="0" w:space="0" w:color="auto"/>
        <w:bottom w:val="none" w:sz="0" w:space="0" w:color="auto"/>
        <w:right w:val="none" w:sz="0" w:space="0" w:color="auto"/>
      </w:divBdr>
    </w:div>
    <w:div w:id="1563370085">
      <w:bodyDiv w:val="1"/>
      <w:marLeft w:val="0"/>
      <w:marRight w:val="0"/>
      <w:marTop w:val="0"/>
      <w:marBottom w:val="0"/>
      <w:divBdr>
        <w:top w:val="none" w:sz="0" w:space="0" w:color="auto"/>
        <w:left w:val="none" w:sz="0" w:space="0" w:color="auto"/>
        <w:bottom w:val="none" w:sz="0" w:space="0" w:color="auto"/>
        <w:right w:val="none" w:sz="0" w:space="0" w:color="auto"/>
      </w:divBdr>
    </w:div>
    <w:div w:id="1775399082">
      <w:bodyDiv w:val="1"/>
      <w:marLeft w:val="0"/>
      <w:marRight w:val="0"/>
      <w:marTop w:val="0"/>
      <w:marBottom w:val="0"/>
      <w:divBdr>
        <w:top w:val="none" w:sz="0" w:space="0" w:color="auto"/>
        <w:left w:val="none" w:sz="0" w:space="0" w:color="auto"/>
        <w:bottom w:val="none" w:sz="0" w:space="0" w:color="auto"/>
        <w:right w:val="none" w:sz="0" w:space="0" w:color="auto"/>
      </w:divBdr>
    </w:div>
    <w:div w:id="1826168585">
      <w:bodyDiv w:val="1"/>
      <w:marLeft w:val="0"/>
      <w:marRight w:val="0"/>
      <w:marTop w:val="0"/>
      <w:marBottom w:val="0"/>
      <w:divBdr>
        <w:top w:val="none" w:sz="0" w:space="0" w:color="auto"/>
        <w:left w:val="none" w:sz="0" w:space="0" w:color="auto"/>
        <w:bottom w:val="none" w:sz="0" w:space="0" w:color="auto"/>
        <w:right w:val="none" w:sz="0" w:space="0" w:color="auto"/>
      </w:divBdr>
    </w:div>
    <w:div w:id="1870289377">
      <w:bodyDiv w:val="1"/>
      <w:marLeft w:val="0"/>
      <w:marRight w:val="0"/>
      <w:marTop w:val="0"/>
      <w:marBottom w:val="0"/>
      <w:divBdr>
        <w:top w:val="none" w:sz="0" w:space="0" w:color="auto"/>
        <w:left w:val="none" w:sz="0" w:space="0" w:color="auto"/>
        <w:bottom w:val="none" w:sz="0" w:space="0" w:color="auto"/>
        <w:right w:val="none" w:sz="0" w:space="0" w:color="auto"/>
      </w:divBdr>
      <w:divsChild>
        <w:div w:id="279531917">
          <w:marLeft w:val="0"/>
          <w:marRight w:val="0"/>
          <w:marTop w:val="0"/>
          <w:marBottom w:val="0"/>
          <w:divBdr>
            <w:top w:val="none" w:sz="0" w:space="0" w:color="auto"/>
            <w:left w:val="none" w:sz="0" w:space="0" w:color="auto"/>
            <w:bottom w:val="none" w:sz="0" w:space="0" w:color="auto"/>
            <w:right w:val="none" w:sz="0" w:space="0" w:color="auto"/>
          </w:divBdr>
          <w:divsChild>
            <w:div w:id="471096767">
              <w:marLeft w:val="0"/>
              <w:marRight w:val="0"/>
              <w:marTop w:val="0"/>
              <w:marBottom w:val="0"/>
              <w:divBdr>
                <w:top w:val="none" w:sz="0" w:space="0" w:color="auto"/>
                <w:left w:val="none" w:sz="0" w:space="0" w:color="auto"/>
                <w:bottom w:val="none" w:sz="0" w:space="0" w:color="auto"/>
                <w:right w:val="none" w:sz="0" w:space="0" w:color="auto"/>
              </w:divBdr>
            </w:div>
          </w:divsChild>
        </w:div>
        <w:div w:id="535848213">
          <w:marLeft w:val="0"/>
          <w:marRight w:val="0"/>
          <w:marTop w:val="0"/>
          <w:marBottom w:val="0"/>
          <w:divBdr>
            <w:top w:val="none" w:sz="0" w:space="0" w:color="auto"/>
            <w:left w:val="none" w:sz="0" w:space="0" w:color="auto"/>
            <w:bottom w:val="none" w:sz="0" w:space="0" w:color="auto"/>
            <w:right w:val="none" w:sz="0" w:space="0" w:color="auto"/>
          </w:divBdr>
          <w:divsChild>
            <w:div w:id="2015692658">
              <w:marLeft w:val="0"/>
              <w:marRight w:val="0"/>
              <w:marTop w:val="0"/>
              <w:marBottom w:val="0"/>
              <w:divBdr>
                <w:top w:val="none" w:sz="0" w:space="0" w:color="auto"/>
                <w:left w:val="none" w:sz="0" w:space="0" w:color="auto"/>
                <w:bottom w:val="none" w:sz="0" w:space="0" w:color="auto"/>
                <w:right w:val="none" w:sz="0" w:space="0" w:color="auto"/>
              </w:divBdr>
              <w:divsChild>
                <w:div w:id="6178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8588">
          <w:marLeft w:val="0"/>
          <w:marRight w:val="0"/>
          <w:marTop w:val="100"/>
          <w:marBottom w:val="0"/>
          <w:divBdr>
            <w:top w:val="none" w:sz="0" w:space="0" w:color="auto"/>
            <w:left w:val="none" w:sz="0" w:space="0" w:color="auto"/>
            <w:bottom w:val="none" w:sz="0" w:space="0" w:color="auto"/>
            <w:right w:val="none" w:sz="0" w:space="0" w:color="auto"/>
          </w:divBdr>
          <w:divsChild>
            <w:div w:id="1339233325">
              <w:marLeft w:val="0"/>
              <w:marRight w:val="0"/>
              <w:marTop w:val="0"/>
              <w:marBottom w:val="0"/>
              <w:divBdr>
                <w:top w:val="none" w:sz="0" w:space="0" w:color="auto"/>
                <w:left w:val="none" w:sz="0" w:space="0" w:color="auto"/>
                <w:bottom w:val="none" w:sz="0" w:space="0" w:color="auto"/>
                <w:right w:val="none" w:sz="0" w:space="0" w:color="auto"/>
              </w:divBdr>
              <w:divsChild>
                <w:div w:id="1693915163">
                  <w:marLeft w:val="0"/>
                  <w:marRight w:val="0"/>
                  <w:marTop w:val="0"/>
                  <w:marBottom w:val="0"/>
                  <w:divBdr>
                    <w:top w:val="none" w:sz="0" w:space="0" w:color="auto"/>
                    <w:left w:val="none" w:sz="0" w:space="0" w:color="auto"/>
                    <w:bottom w:val="none" w:sz="0" w:space="0" w:color="auto"/>
                    <w:right w:val="none" w:sz="0" w:space="0" w:color="auto"/>
                  </w:divBdr>
                  <w:divsChild>
                    <w:div w:id="656498527">
                      <w:marLeft w:val="0"/>
                      <w:marRight w:val="0"/>
                      <w:marTop w:val="0"/>
                      <w:marBottom w:val="0"/>
                      <w:divBdr>
                        <w:top w:val="none" w:sz="0" w:space="0" w:color="auto"/>
                        <w:left w:val="none" w:sz="0" w:space="0" w:color="auto"/>
                        <w:bottom w:val="none" w:sz="0" w:space="0" w:color="auto"/>
                        <w:right w:val="none" w:sz="0" w:space="0" w:color="auto"/>
                      </w:divBdr>
                      <w:divsChild>
                        <w:div w:id="2352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90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08805612">
      <w:bodyDiv w:val="1"/>
      <w:marLeft w:val="0"/>
      <w:marRight w:val="0"/>
      <w:marTop w:val="0"/>
      <w:marBottom w:val="0"/>
      <w:divBdr>
        <w:top w:val="none" w:sz="0" w:space="0" w:color="auto"/>
        <w:left w:val="none" w:sz="0" w:space="0" w:color="auto"/>
        <w:bottom w:val="none" w:sz="0" w:space="0" w:color="auto"/>
        <w:right w:val="none" w:sz="0" w:space="0" w:color="auto"/>
      </w:divBdr>
    </w:div>
    <w:div w:id="2046559163">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19831336">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0F6A4B-A06B-494E-872A-65F22361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7</TotalTime>
  <Pages>2</Pages>
  <Words>25245</Words>
  <Characters>143898</Characters>
  <Application>Microsoft Office Word</Application>
  <DocSecurity>0</DocSecurity>
  <Lines>1199</Lines>
  <Paragraphs>337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황동규 Dong Gyu Hwang</dc:creator>
  <cp:keywords/>
  <dc:description/>
  <cp:lastModifiedBy>황동규</cp:lastModifiedBy>
  <cp:revision>5</cp:revision>
  <cp:lastPrinted>2013-10-03T12:51:00Z</cp:lastPrinted>
  <dcterms:created xsi:type="dcterms:W3CDTF">2021-04-30T09:53:00Z</dcterms:created>
  <dcterms:modified xsi:type="dcterms:W3CDTF">2021-05-11T06:06:00Z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http://www.zotero.org/styles/biofabrication</vt:lpwstr>
  </property>
  <property fmtid="{D5CDD505-2E9C-101B-9397-08002B2CF9AE}" pid="11" name="Mendeley Recent Style Name 4_1">
    <vt:lpwstr>Biofabrication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http://www.zotero.org/styles/frontiers</vt:lpwstr>
  </property>
  <property fmtid="{D5CDD505-2E9C-101B-9397-08002B2CF9AE}" pid="19" name="Mendeley Recent Style Name 8_1">
    <vt:lpwstr>Frontiers journals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http://www.zotero.org/styles/frontiers</vt:lpwstr>
  </property>
  <property fmtid="{D5CDD505-2E9C-101B-9397-08002B2CF9AE}" pid="24" name="Mendeley Unique User Id_1">
    <vt:lpwstr>8aab7e00-a4c6-34e3-95b1-5db051992172</vt:lpwstr>
  </property>
</Properties>
</file>