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26165" w14:textId="10C0DBDF" w:rsidR="001D0CBC" w:rsidRPr="008B6F8A" w:rsidRDefault="001D0CBC" w:rsidP="001D0CBC">
      <w:pPr>
        <w:rPr>
          <w:rFonts w:ascii="Arial" w:hAnsi="Arial" w:cs="Arial"/>
          <w:b/>
          <w:sz w:val="24"/>
          <w:szCs w:val="24"/>
          <w:lang w:val="en-GB"/>
        </w:rPr>
      </w:pPr>
      <w:bookmarkStart w:id="0" w:name="_GoBack"/>
      <w:bookmarkEnd w:id="0"/>
      <w:r w:rsidRPr="008B6F8A">
        <w:rPr>
          <w:rFonts w:ascii="Arial" w:hAnsi="Arial" w:cs="Arial"/>
          <w:b/>
          <w:sz w:val="24"/>
          <w:szCs w:val="24"/>
          <w:lang w:val="en-GB"/>
        </w:rPr>
        <w:t xml:space="preserve">Supplemental Table </w:t>
      </w:r>
      <w:r w:rsidR="008B6F8A">
        <w:rPr>
          <w:rFonts w:ascii="Arial" w:hAnsi="Arial" w:cs="Arial"/>
          <w:b/>
          <w:sz w:val="24"/>
          <w:szCs w:val="24"/>
          <w:lang w:val="en-GB"/>
        </w:rPr>
        <w:t>1</w:t>
      </w:r>
      <w:r w:rsidRPr="008B6F8A">
        <w:rPr>
          <w:rFonts w:ascii="Arial" w:hAnsi="Arial" w:cs="Arial"/>
          <w:b/>
          <w:sz w:val="24"/>
          <w:szCs w:val="24"/>
          <w:lang w:val="en-GB"/>
        </w:rPr>
        <w:t xml:space="preserve">: Characteristics of individuals </w:t>
      </w:r>
      <w:r w:rsidR="00346C5B">
        <w:rPr>
          <w:rFonts w:ascii="Arial" w:hAnsi="Arial" w:cs="Arial"/>
          <w:b/>
          <w:sz w:val="24"/>
          <w:szCs w:val="24"/>
          <w:lang w:val="en-GB"/>
        </w:rPr>
        <w:t>from</w:t>
      </w:r>
      <w:r w:rsidR="00346C5B" w:rsidRPr="008B6F8A">
        <w:rPr>
          <w:rFonts w:ascii="Arial" w:hAnsi="Arial" w:cs="Arial"/>
          <w:b/>
          <w:sz w:val="24"/>
          <w:szCs w:val="24"/>
          <w:lang w:val="en-GB"/>
        </w:rPr>
        <w:t xml:space="preserve"> </w:t>
      </w:r>
      <w:r w:rsidRPr="008B6F8A">
        <w:rPr>
          <w:rFonts w:ascii="Arial" w:hAnsi="Arial" w:cs="Arial"/>
          <w:b/>
          <w:sz w:val="24"/>
          <w:szCs w:val="24"/>
          <w:lang w:val="en-GB"/>
        </w:rPr>
        <w:t>three different age groups</w:t>
      </w:r>
      <w:r w:rsidR="004F0F55" w:rsidRPr="008B6F8A">
        <w:rPr>
          <w:rFonts w:ascii="Arial" w:hAnsi="Arial" w:cs="Arial"/>
          <w:b/>
          <w:sz w:val="24"/>
          <w:szCs w:val="24"/>
          <w:lang w:val="en-GB"/>
        </w:rPr>
        <w:t xml:space="preserve"> of the </w:t>
      </w:r>
      <w:r w:rsidR="004F0F55" w:rsidRPr="008B6F8A">
        <w:rPr>
          <w:rFonts w:ascii="Arial" w:hAnsi="Arial" w:cs="Arial"/>
          <w:b/>
          <w:i/>
          <w:sz w:val="24"/>
          <w:szCs w:val="24"/>
          <w:lang w:val="en-GB"/>
        </w:rPr>
        <w:t>enable</w:t>
      </w:r>
      <w:r w:rsidR="004F0F55" w:rsidRPr="008B6F8A">
        <w:rPr>
          <w:rFonts w:ascii="Arial" w:hAnsi="Arial" w:cs="Arial"/>
          <w:b/>
          <w:sz w:val="24"/>
          <w:szCs w:val="24"/>
          <w:lang w:val="en-GB"/>
        </w:rPr>
        <w:t xml:space="preserve"> study</w:t>
      </w:r>
      <w:r w:rsidR="00B52315">
        <w:rPr>
          <w:rFonts w:ascii="Arial" w:hAnsi="Arial" w:cs="Arial"/>
          <w:b/>
          <w:sz w:val="24"/>
          <w:szCs w:val="24"/>
          <w:vertAlign w:val="superscript"/>
          <w:lang w:val="en-GB"/>
        </w:rPr>
        <w:t>1</w:t>
      </w:r>
      <w:r w:rsidRPr="005A3C36">
        <w:rPr>
          <w:rFonts w:ascii="Arial" w:hAnsi="Arial" w:cs="Arial"/>
          <w:b/>
          <w:sz w:val="24"/>
          <w:szCs w:val="24"/>
          <w:lang w:val="en-GB"/>
        </w:rPr>
        <w:t>.</w:t>
      </w:r>
    </w:p>
    <w:tbl>
      <w:tblPr>
        <w:tblStyle w:val="Formatvorlage1"/>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0"/>
        <w:gridCol w:w="1181"/>
        <w:gridCol w:w="1181"/>
        <w:gridCol w:w="1182"/>
      </w:tblGrid>
      <w:tr w:rsidR="00E84D79" w:rsidRPr="00DE42F7" w14:paraId="67909B2E" w14:textId="77777777" w:rsidTr="00EA39B5">
        <w:trPr>
          <w:cnfStyle w:val="100000000000" w:firstRow="1" w:lastRow="0" w:firstColumn="0" w:lastColumn="0" w:oddVBand="0" w:evenVBand="0" w:oddHBand="0" w:evenHBand="0" w:firstRowFirstColumn="0" w:firstRowLastColumn="0" w:lastRowFirstColumn="0" w:lastRowLastColumn="0"/>
          <w:trHeight w:val="432"/>
        </w:trPr>
        <w:tc>
          <w:tcPr>
            <w:tcW w:w="2660" w:type="dxa"/>
            <w:tcBorders>
              <w:top w:val="single" w:sz="4" w:space="0" w:color="auto"/>
              <w:bottom w:val="single" w:sz="4" w:space="0" w:color="auto"/>
            </w:tcBorders>
            <w:shd w:val="clear" w:color="auto" w:fill="auto"/>
          </w:tcPr>
          <w:p w14:paraId="4A4F21DA" w14:textId="77777777" w:rsidR="00E84D79" w:rsidRPr="004229F0" w:rsidRDefault="00E84D79" w:rsidP="00811D6A">
            <w:pPr>
              <w:pStyle w:val="KeinLeerraum"/>
              <w:jc w:val="center"/>
              <w:rPr>
                <w:rFonts w:cs="Arial"/>
                <w:b w:val="0"/>
                <w:sz w:val="16"/>
                <w:szCs w:val="16"/>
                <w:lang w:val="en-US" w:eastAsia="de-DE"/>
              </w:rPr>
            </w:pPr>
          </w:p>
        </w:tc>
        <w:tc>
          <w:tcPr>
            <w:tcW w:w="3544" w:type="dxa"/>
            <w:gridSpan w:val="3"/>
            <w:tcBorders>
              <w:top w:val="single" w:sz="4" w:space="0" w:color="auto"/>
              <w:bottom w:val="single" w:sz="4" w:space="0" w:color="auto"/>
            </w:tcBorders>
            <w:shd w:val="clear" w:color="auto" w:fill="auto"/>
          </w:tcPr>
          <w:p w14:paraId="58D290F2" w14:textId="77777777" w:rsidR="00E84D79" w:rsidRPr="004229F0" w:rsidRDefault="00E84D79" w:rsidP="00811D6A">
            <w:pPr>
              <w:pStyle w:val="KeinLeerraum"/>
              <w:jc w:val="center"/>
              <w:rPr>
                <w:rFonts w:cs="Arial"/>
                <w:sz w:val="16"/>
                <w:szCs w:val="16"/>
                <w:lang w:val="en-US" w:eastAsia="de-DE"/>
              </w:rPr>
            </w:pPr>
            <w:r w:rsidRPr="004229F0">
              <w:rPr>
                <w:rFonts w:cs="Arial"/>
                <w:color w:val="auto"/>
                <w:sz w:val="16"/>
                <w:szCs w:val="16"/>
                <w:lang w:val="en-US" w:eastAsia="de-DE"/>
              </w:rPr>
              <w:t xml:space="preserve">Median </w:t>
            </w:r>
          </w:p>
          <w:p w14:paraId="210F6B35" w14:textId="77777777" w:rsidR="00E84D79" w:rsidRPr="004229F0" w:rsidRDefault="00E84D79" w:rsidP="00811D6A">
            <w:pPr>
              <w:pStyle w:val="KeinLeerraum"/>
              <w:jc w:val="center"/>
              <w:rPr>
                <w:rFonts w:cs="Arial"/>
                <w:b w:val="0"/>
                <w:bCs w:val="0"/>
                <w:kern w:val="24"/>
                <w:sz w:val="16"/>
                <w:szCs w:val="16"/>
                <w:lang w:val="en-US" w:eastAsia="de-DE"/>
              </w:rPr>
            </w:pPr>
            <w:r w:rsidRPr="004229F0">
              <w:rPr>
                <w:rFonts w:cs="Arial"/>
                <w:sz w:val="16"/>
                <w:szCs w:val="16"/>
                <w:lang w:val="en-US" w:eastAsia="de-DE"/>
              </w:rPr>
              <w:t>(25</w:t>
            </w:r>
            <w:r w:rsidRPr="004229F0">
              <w:rPr>
                <w:rFonts w:cs="Arial"/>
                <w:sz w:val="16"/>
                <w:szCs w:val="16"/>
                <w:vertAlign w:val="superscript"/>
                <w:lang w:val="en-US" w:eastAsia="de-DE"/>
              </w:rPr>
              <w:t>th</w:t>
            </w:r>
            <w:r w:rsidRPr="004229F0">
              <w:rPr>
                <w:rFonts w:cs="Arial"/>
                <w:sz w:val="16"/>
                <w:szCs w:val="16"/>
                <w:lang w:val="en-US" w:eastAsia="de-DE"/>
              </w:rPr>
              <w:t xml:space="preserve"> percentile; 75</w:t>
            </w:r>
            <w:r w:rsidRPr="004229F0">
              <w:rPr>
                <w:rFonts w:cs="Arial"/>
                <w:sz w:val="16"/>
                <w:szCs w:val="16"/>
                <w:vertAlign w:val="superscript"/>
                <w:lang w:val="en-US" w:eastAsia="de-DE"/>
              </w:rPr>
              <w:t>th</w:t>
            </w:r>
            <w:r w:rsidRPr="004229F0">
              <w:rPr>
                <w:rFonts w:cs="Arial"/>
                <w:sz w:val="16"/>
                <w:szCs w:val="16"/>
                <w:lang w:val="en-US" w:eastAsia="de-DE"/>
              </w:rPr>
              <w:t xml:space="preserve"> percentile)</w:t>
            </w:r>
          </w:p>
        </w:tc>
      </w:tr>
      <w:tr w:rsidR="00E84D79" w:rsidRPr="006832F3" w14:paraId="68050AD7" w14:textId="77777777" w:rsidTr="00EA39B5">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left w:val="none" w:sz="0" w:space="0" w:color="auto"/>
              <w:bottom w:val="single" w:sz="4" w:space="0" w:color="auto"/>
            </w:tcBorders>
            <w:shd w:val="clear" w:color="auto" w:fill="auto"/>
          </w:tcPr>
          <w:p w14:paraId="319E2621" w14:textId="77777777" w:rsidR="00E84D79" w:rsidRPr="004229F0" w:rsidRDefault="00E84D79" w:rsidP="00811D6A">
            <w:pPr>
              <w:pStyle w:val="KeinLeerraum"/>
              <w:ind w:right="-250"/>
              <w:jc w:val="center"/>
              <w:rPr>
                <w:rFonts w:ascii="Arial" w:hAnsi="Arial" w:cs="Arial"/>
                <w:b/>
                <w:sz w:val="16"/>
                <w:szCs w:val="16"/>
                <w:lang w:val="en-US" w:eastAsia="de-DE"/>
              </w:rPr>
            </w:pPr>
          </w:p>
        </w:tc>
        <w:tc>
          <w:tcPr>
            <w:tcW w:w="1181" w:type="dxa"/>
            <w:tcBorders>
              <w:top w:val="single" w:sz="4" w:space="0" w:color="auto"/>
              <w:bottom w:val="single" w:sz="4" w:space="0" w:color="auto"/>
            </w:tcBorders>
            <w:shd w:val="clear" w:color="auto" w:fill="auto"/>
          </w:tcPr>
          <w:p w14:paraId="1B29817A" w14:textId="77777777" w:rsidR="00E84D79" w:rsidRPr="004229F0" w:rsidRDefault="00E84D79" w:rsidP="00811D6A">
            <w:pPr>
              <w:pStyle w:val="KeinLeerraum"/>
              <w:jc w:val="center"/>
              <w:rPr>
                <w:rFonts w:ascii="Arial" w:hAnsi="Arial" w:cs="Arial"/>
                <w:b/>
                <w:sz w:val="16"/>
                <w:szCs w:val="16"/>
                <w:lang w:val="en-US" w:eastAsia="de-DE"/>
              </w:rPr>
            </w:pPr>
            <w:r w:rsidRPr="004229F0">
              <w:rPr>
                <w:rFonts w:ascii="Arial" w:hAnsi="Arial" w:cs="Arial"/>
                <w:b/>
                <w:kern w:val="24"/>
                <w:sz w:val="16"/>
                <w:szCs w:val="16"/>
                <w:lang w:val="en-US" w:eastAsia="de-DE"/>
              </w:rPr>
              <w:t>Adol.</w:t>
            </w:r>
          </w:p>
        </w:tc>
        <w:tc>
          <w:tcPr>
            <w:tcW w:w="1181" w:type="dxa"/>
            <w:tcBorders>
              <w:top w:val="single" w:sz="4" w:space="0" w:color="auto"/>
              <w:bottom w:val="single" w:sz="4" w:space="0" w:color="auto"/>
            </w:tcBorders>
            <w:shd w:val="clear" w:color="auto" w:fill="auto"/>
          </w:tcPr>
          <w:p w14:paraId="2258F5B8" w14:textId="77777777" w:rsidR="00E84D79" w:rsidRPr="004229F0" w:rsidRDefault="00E84D79" w:rsidP="00811D6A">
            <w:pPr>
              <w:pStyle w:val="KeinLeerraum"/>
              <w:jc w:val="center"/>
              <w:rPr>
                <w:rFonts w:ascii="Arial" w:hAnsi="Arial" w:cs="Arial"/>
                <w:b/>
                <w:sz w:val="16"/>
                <w:szCs w:val="16"/>
                <w:lang w:val="en-US" w:eastAsia="de-DE"/>
              </w:rPr>
            </w:pPr>
            <w:r w:rsidRPr="004229F0">
              <w:rPr>
                <w:rFonts w:ascii="Arial" w:hAnsi="Arial" w:cs="Arial"/>
                <w:b/>
                <w:kern w:val="24"/>
                <w:sz w:val="16"/>
                <w:szCs w:val="16"/>
                <w:lang w:val="en-US" w:eastAsia="de-DE"/>
              </w:rPr>
              <w:t>Adults</w:t>
            </w:r>
          </w:p>
        </w:tc>
        <w:tc>
          <w:tcPr>
            <w:tcW w:w="1182" w:type="dxa"/>
            <w:tcBorders>
              <w:top w:val="single" w:sz="4" w:space="0" w:color="auto"/>
              <w:bottom w:val="single" w:sz="4" w:space="0" w:color="auto"/>
              <w:right w:val="none" w:sz="0" w:space="0" w:color="auto"/>
            </w:tcBorders>
            <w:shd w:val="clear" w:color="auto" w:fill="auto"/>
          </w:tcPr>
          <w:p w14:paraId="49D769DC" w14:textId="3B7D8955" w:rsidR="00E84D79" w:rsidRPr="004229F0" w:rsidRDefault="00F01D44" w:rsidP="00811D6A">
            <w:pPr>
              <w:pStyle w:val="KeinLeerraum"/>
              <w:jc w:val="center"/>
              <w:rPr>
                <w:rFonts w:ascii="Arial" w:hAnsi="Arial" w:cs="Arial"/>
                <w:b/>
                <w:sz w:val="16"/>
                <w:szCs w:val="16"/>
                <w:lang w:val="en-US" w:eastAsia="de-DE"/>
              </w:rPr>
            </w:pPr>
            <w:r w:rsidRPr="004229F0">
              <w:rPr>
                <w:rFonts w:ascii="Arial" w:hAnsi="Arial" w:cs="Arial"/>
                <w:b/>
                <w:kern w:val="24"/>
                <w:sz w:val="16"/>
                <w:szCs w:val="16"/>
                <w:lang w:val="en-US" w:eastAsia="de-DE"/>
              </w:rPr>
              <w:t>Elderly</w:t>
            </w:r>
          </w:p>
        </w:tc>
      </w:tr>
      <w:tr w:rsidR="006C351C" w:rsidRPr="006832F3" w14:paraId="72263D29" w14:textId="77777777" w:rsidTr="00EA39B5">
        <w:trPr>
          <w:trHeight w:val="432"/>
        </w:trPr>
        <w:tc>
          <w:tcPr>
            <w:tcW w:w="2660" w:type="dxa"/>
            <w:tcBorders>
              <w:top w:val="single" w:sz="4" w:space="0" w:color="auto"/>
              <w:bottom w:val="single" w:sz="4" w:space="0" w:color="auto"/>
            </w:tcBorders>
            <w:shd w:val="clear" w:color="auto" w:fill="auto"/>
          </w:tcPr>
          <w:p w14:paraId="1292B8F4" w14:textId="569CF935" w:rsidR="006C351C" w:rsidRPr="004229F0" w:rsidRDefault="00062591" w:rsidP="00277679">
            <w:pPr>
              <w:pStyle w:val="KeinLeerraum"/>
              <w:ind w:right="-250"/>
              <w:rPr>
                <w:rFonts w:ascii="Arial" w:hAnsi="Arial" w:cs="Arial"/>
                <w:b/>
                <w:sz w:val="16"/>
                <w:szCs w:val="16"/>
                <w:lang w:val="en-US" w:eastAsia="de-DE"/>
              </w:rPr>
            </w:pPr>
            <w:r>
              <w:rPr>
                <w:rFonts w:ascii="Arial" w:hAnsi="Arial" w:cs="Arial"/>
                <w:b/>
                <w:sz w:val="16"/>
                <w:szCs w:val="16"/>
                <w:lang w:val="en-US" w:eastAsia="de-DE"/>
              </w:rPr>
              <w:t>n (m/f)</w:t>
            </w:r>
          </w:p>
        </w:tc>
        <w:tc>
          <w:tcPr>
            <w:tcW w:w="1181" w:type="dxa"/>
            <w:tcBorders>
              <w:top w:val="single" w:sz="4" w:space="0" w:color="auto"/>
              <w:bottom w:val="single" w:sz="4" w:space="0" w:color="auto"/>
            </w:tcBorders>
            <w:shd w:val="clear" w:color="auto" w:fill="auto"/>
          </w:tcPr>
          <w:p w14:paraId="21CE29C1" w14:textId="2349B47B" w:rsidR="006C351C" w:rsidRPr="004229F0" w:rsidRDefault="006C351C" w:rsidP="00811D6A">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20</w:t>
            </w:r>
            <w:r w:rsidR="00062591">
              <w:rPr>
                <w:rFonts w:ascii="Arial" w:hAnsi="Arial" w:cs="Arial"/>
                <w:b/>
                <w:kern w:val="24"/>
                <w:sz w:val="16"/>
                <w:szCs w:val="16"/>
                <w:lang w:val="en-US" w:eastAsia="de-DE"/>
              </w:rPr>
              <w:t xml:space="preserve"> (10/10)</w:t>
            </w:r>
          </w:p>
        </w:tc>
        <w:tc>
          <w:tcPr>
            <w:tcW w:w="1181" w:type="dxa"/>
            <w:tcBorders>
              <w:top w:val="single" w:sz="4" w:space="0" w:color="auto"/>
              <w:bottom w:val="single" w:sz="4" w:space="0" w:color="auto"/>
            </w:tcBorders>
            <w:shd w:val="clear" w:color="auto" w:fill="auto"/>
          </w:tcPr>
          <w:p w14:paraId="7D24A508" w14:textId="77929330" w:rsidR="006C351C" w:rsidRPr="004229F0" w:rsidRDefault="006C351C" w:rsidP="00811D6A">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20</w:t>
            </w:r>
            <w:r w:rsidR="00062591">
              <w:rPr>
                <w:rFonts w:ascii="Arial" w:hAnsi="Arial" w:cs="Arial"/>
                <w:b/>
                <w:kern w:val="24"/>
                <w:sz w:val="16"/>
                <w:szCs w:val="16"/>
                <w:lang w:val="en-US" w:eastAsia="de-DE"/>
              </w:rPr>
              <w:t xml:space="preserve"> (10/10)</w:t>
            </w:r>
          </w:p>
        </w:tc>
        <w:tc>
          <w:tcPr>
            <w:tcW w:w="1182" w:type="dxa"/>
            <w:tcBorders>
              <w:top w:val="single" w:sz="4" w:space="0" w:color="auto"/>
              <w:bottom w:val="single" w:sz="4" w:space="0" w:color="auto"/>
            </w:tcBorders>
            <w:shd w:val="clear" w:color="auto" w:fill="auto"/>
          </w:tcPr>
          <w:p w14:paraId="01DC0E89" w14:textId="4D259199" w:rsidR="006C351C" w:rsidRPr="004229F0" w:rsidRDefault="006C351C" w:rsidP="00811D6A">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20</w:t>
            </w:r>
            <w:r w:rsidR="00062591">
              <w:rPr>
                <w:rFonts w:ascii="Arial" w:hAnsi="Arial" w:cs="Arial"/>
                <w:b/>
                <w:kern w:val="24"/>
                <w:sz w:val="16"/>
                <w:szCs w:val="16"/>
                <w:lang w:val="en-US" w:eastAsia="de-DE"/>
              </w:rPr>
              <w:t xml:space="preserve"> (10/10)</w:t>
            </w:r>
          </w:p>
        </w:tc>
      </w:tr>
      <w:tr w:rsidR="00E84D79" w:rsidRPr="006832F3" w14:paraId="4DF6E2A9" w14:textId="77777777" w:rsidTr="00E84D79">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tcBorders>
          </w:tcPr>
          <w:p w14:paraId="247DC5DB" w14:textId="77777777" w:rsidR="00E84D79" w:rsidRPr="006832F3" w:rsidRDefault="00E84D79" w:rsidP="00811D6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Age</w:t>
            </w:r>
          </w:p>
        </w:tc>
        <w:tc>
          <w:tcPr>
            <w:tcW w:w="1181" w:type="dxa"/>
            <w:tcBorders>
              <w:top w:val="single" w:sz="4" w:space="0" w:color="auto"/>
            </w:tcBorders>
          </w:tcPr>
          <w:p w14:paraId="081C1DAE"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22</w:t>
            </w:r>
            <w:r>
              <w:rPr>
                <w:rFonts w:ascii="Arial" w:hAnsi="Arial" w:cs="Arial"/>
                <w:sz w:val="16"/>
                <w:szCs w:val="16"/>
                <w:vertAlign w:val="superscript"/>
                <w:lang w:val="en-US" w:eastAsia="de-DE"/>
              </w:rPr>
              <w:t>c</w:t>
            </w:r>
          </w:p>
          <w:p w14:paraId="39AB5BC0"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(21; 23)</w:t>
            </w:r>
          </w:p>
        </w:tc>
        <w:tc>
          <w:tcPr>
            <w:tcW w:w="1181" w:type="dxa"/>
            <w:tcBorders>
              <w:top w:val="single" w:sz="4" w:space="0" w:color="auto"/>
            </w:tcBorders>
          </w:tcPr>
          <w:p w14:paraId="7DEBAFC9"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56</w:t>
            </w:r>
            <w:r>
              <w:rPr>
                <w:rFonts w:ascii="Arial" w:hAnsi="Arial" w:cs="Arial"/>
                <w:sz w:val="16"/>
                <w:szCs w:val="16"/>
                <w:vertAlign w:val="superscript"/>
                <w:lang w:val="en-US" w:eastAsia="de-DE"/>
              </w:rPr>
              <w:t>b</w:t>
            </w:r>
          </w:p>
          <w:p w14:paraId="55C3A675" w14:textId="40787331" w:rsidR="00E84D79" w:rsidRPr="006832F3" w:rsidRDefault="00E84D79" w:rsidP="009539EE">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r w:rsidR="009539EE">
              <w:rPr>
                <w:rFonts w:ascii="Arial" w:hAnsi="Arial" w:cs="Arial"/>
                <w:sz w:val="16"/>
                <w:szCs w:val="16"/>
                <w:lang w:val="en-US" w:eastAsia="de-DE"/>
              </w:rPr>
              <w:t>4</w:t>
            </w:r>
            <w:r w:rsidR="009539EE" w:rsidRPr="006832F3">
              <w:rPr>
                <w:rFonts w:ascii="Arial" w:hAnsi="Arial" w:cs="Arial"/>
                <w:sz w:val="16"/>
                <w:szCs w:val="16"/>
                <w:lang w:val="en-US" w:eastAsia="de-DE"/>
              </w:rPr>
              <w:t>9</w:t>
            </w:r>
            <w:r w:rsidRPr="006832F3">
              <w:rPr>
                <w:rFonts w:ascii="Arial" w:hAnsi="Arial" w:cs="Arial"/>
                <w:sz w:val="16"/>
                <w:szCs w:val="16"/>
                <w:lang w:val="en-US" w:eastAsia="de-DE"/>
              </w:rPr>
              <w:t>; 58)</w:t>
            </w:r>
          </w:p>
        </w:tc>
        <w:tc>
          <w:tcPr>
            <w:tcW w:w="1182" w:type="dxa"/>
            <w:tcBorders>
              <w:top w:val="single" w:sz="4" w:space="0" w:color="auto"/>
            </w:tcBorders>
          </w:tcPr>
          <w:p w14:paraId="4DD5BAD5"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77</w:t>
            </w:r>
            <w:r>
              <w:rPr>
                <w:rFonts w:ascii="Arial" w:hAnsi="Arial" w:cs="Arial"/>
                <w:sz w:val="16"/>
                <w:szCs w:val="16"/>
                <w:vertAlign w:val="superscript"/>
                <w:lang w:val="en-US" w:eastAsia="de-DE"/>
              </w:rPr>
              <w:t>a</w:t>
            </w:r>
          </w:p>
          <w:p w14:paraId="1B6D5F8A"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(75; 80)</w:t>
            </w:r>
          </w:p>
        </w:tc>
      </w:tr>
      <w:tr w:rsidR="00E84D79" w:rsidRPr="006832F3" w14:paraId="2C03B3BD" w14:textId="77777777" w:rsidTr="00E84D79">
        <w:trPr>
          <w:trHeight w:val="432"/>
        </w:trPr>
        <w:tc>
          <w:tcPr>
            <w:tcW w:w="2660" w:type="dxa"/>
            <w:shd w:val="clear" w:color="auto" w:fill="auto"/>
            <w:hideMark/>
          </w:tcPr>
          <w:p w14:paraId="136249B6" w14:textId="77777777" w:rsidR="00E84D79" w:rsidRPr="006832F3" w:rsidRDefault="00E84D79" w:rsidP="00811D6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weight (kg)</w:t>
            </w:r>
          </w:p>
        </w:tc>
        <w:tc>
          <w:tcPr>
            <w:tcW w:w="1181" w:type="dxa"/>
            <w:shd w:val="clear" w:color="auto" w:fill="auto"/>
            <w:hideMark/>
          </w:tcPr>
          <w:p w14:paraId="3CB27634"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66.2</w:t>
            </w:r>
          </w:p>
          <w:p w14:paraId="256D6D61"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(58.9; 74.4)</w:t>
            </w:r>
          </w:p>
        </w:tc>
        <w:tc>
          <w:tcPr>
            <w:tcW w:w="1181" w:type="dxa"/>
            <w:shd w:val="clear" w:color="auto" w:fill="auto"/>
            <w:hideMark/>
          </w:tcPr>
          <w:p w14:paraId="7209D676"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66.3</w:t>
            </w:r>
          </w:p>
          <w:p w14:paraId="7E755DDB"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(54.2; 75.0)</w:t>
            </w:r>
          </w:p>
        </w:tc>
        <w:tc>
          <w:tcPr>
            <w:tcW w:w="1182" w:type="dxa"/>
            <w:shd w:val="clear" w:color="auto" w:fill="auto"/>
            <w:hideMark/>
          </w:tcPr>
          <w:p w14:paraId="779E9776"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69.2</w:t>
            </w:r>
          </w:p>
          <w:p w14:paraId="1A258248"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(61.9; 78.4)</w:t>
            </w:r>
          </w:p>
        </w:tc>
      </w:tr>
      <w:tr w:rsidR="00E84D79" w:rsidRPr="006832F3" w14:paraId="41C543D2" w14:textId="77777777" w:rsidTr="00E84D79">
        <w:trPr>
          <w:cnfStyle w:val="000000100000" w:firstRow="0" w:lastRow="0" w:firstColumn="0" w:lastColumn="0" w:oddVBand="0" w:evenVBand="0" w:oddHBand="1" w:evenHBand="0" w:firstRowFirstColumn="0" w:firstRowLastColumn="0" w:lastRowFirstColumn="0" w:lastRowLastColumn="0"/>
          <w:trHeight w:val="383"/>
        </w:trPr>
        <w:tc>
          <w:tcPr>
            <w:tcW w:w="2660" w:type="dxa"/>
            <w:shd w:val="clear" w:color="auto" w:fill="auto"/>
            <w:hideMark/>
          </w:tcPr>
          <w:p w14:paraId="25131A40" w14:textId="77777777" w:rsidR="00E84D79" w:rsidRPr="00811D6A" w:rsidRDefault="00E84D79" w:rsidP="00811D6A">
            <w:pPr>
              <w:pStyle w:val="KeinLeerraum"/>
              <w:rPr>
                <w:rFonts w:ascii="Arial" w:hAnsi="Arial" w:cs="Arial"/>
                <w:b/>
                <w:color w:val="000000" w:themeColor="dark1"/>
                <w:kern w:val="24"/>
                <w:sz w:val="16"/>
                <w:szCs w:val="16"/>
                <w:lang w:val="en-US" w:eastAsia="de-DE"/>
              </w:rPr>
            </w:pPr>
            <w:r w:rsidRPr="00811D6A">
              <w:rPr>
                <w:rFonts w:ascii="Arial" w:hAnsi="Arial" w:cs="Arial"/>
                <w:b/>
                <w:color w:val="000000" w:themeColor="dark1"/>
                <w:kern w:val="24"/>
                <w:sz w:val="16"/>
                <w:szCs w:val="16"/>
                <w:lang w:val="en-US" w:eastAsia="de-DE"/>
              </w:rPr>
              <w:t>Body mass index (kg/m²)</w:t>
            </w:r>
          </w:p>
        </w:tc>
        <w:tc>
          <w:tcPr>
            <w:tcW w:w="1181" w:type="dxa"/>
            <w:shd w:val="clear" w:color="auto" w:fill="auto"/>
            <w:hideMark/>
          </w:tcPr>
          <w:p w14:paraId="68E2D2C1"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811D6A">
              <w:rPr>
                <w:rFonts w:ascii="Arial" w:hAnsi="Arial" w:cs="Arial"/>
                <w:sz w:val="16"/>
                <w:szCs w:val="16"/>
                <w:lang w:val="en-US" w:eastAsia="de-DE"/>
              </w:rPr>
              <w:t>20.4</w:t>
            </w:r>
            <w:r>
              <w:rPr>
                <w:rFonts w:ascii="Arial" w:hAnsi="Arial" w:cs="Arial"/>
                <w:sz w:val="16"/>
                <w:szCs w:val="16"/>
                <w:vertAlign w:val="superscript"/>
                <w:lang w:val="en-US" w:eastAsia="de-DE"/>
              </w:rPr>
              <w:t>b</w:t>
            </w:r>
          </w:p>
          <w:p w14:paraId="60BC1738" w14:textId="77777777" w:rsidR="00E84D79" w:rsidRPr="00811D6A" w:rsidRDefault="00E84D79" w:rsidP="00811D6A">
            <w:pPr>
              <w:pStyle w:val="KeinLeerraum"/>
              <w:jc w:val="center"/>
              <w:rPr>
                <w:rFonts w:ascii="Arial" w:hAnsi="Arial" w:cs="Arial"/>
                <w:sz w:val="16"/>
                <w:szCs w:val="16"/>
                <w:lang w:val="en-US" w:eastAsia="de-DE"/>
              </w:rPr>
            </w:pPr>
            <w:r w:rsidRPr="00811D6A">
              <w:rPr>
                <w:rFonts w:ascii="Arial" w:hAnsi="Arial" w:cs="Arial"/>
                <w:sz w:val="16"/>
                <w:szCs w:val="16"/>
                <w:lang w:val="en-US" w:eastAsia="de-DE"/>
              </w:rPr>
              <w:t>(19.9; 21.3)</w:t>
            </w:r>
          </w:p>
        </w:tc>
        <w:tc>
          <w:tcPr>
            <w:tcW w:w="1181" w:type="dxa"/>
            <w:shd w:val="clear" w:color="auto" w:fill="auto"/>
            <w:hideMark/>
          </w:tcPr>
          <w:p w14:paraId="2AD3A8C5"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811D6A">
              <w:rPr>
                <w:rFonts w:ascii="Arial" w:hAnsi="Arial" w:cs="Arial"/>
                <w:sz w:val="16"/>
                <w:szCs w:val="16"/>
                <w:lang w:val="en-US" w:eastAsia="de-DE"/>
              </w:rPr>
              <w:t>21.8</w:t>
            </w:r>
            <w:r>
              <w:rPr>
                <w:rFonts w:ascii="Arial" w:hAnsi="Arial" w:cs="Arial"/>
                <w:sz w:val="16"/>
                <w:szCs w:val="16"/>
                <w:vertAlign w:val="superscript"/>
                <w:lang w:val="en-US" w:eastAsia="de-DE"/>
              </w:rPr>
              <w:t>b</w:t>
            </w:r>
          </w:p>
          <w:p w14:paraId="14FE56D9" w14:textId="77777777" w:rsidR="00E84D79" w:rsidRPr="00811D6A" w:rsidRDefault="00E84D79" w:rsidP="00811D6A">
            <w:pPr>
              <w:pStyle w:val="KeinLeerraum"/>
              <w:jc w:val="center"/>
              <w:rPr>
                <w:rFonts w:ascii="Arial" w:hAnsi="Arial" w:cs="Arial"/>
                <w:sz w:val="16"/>
                <w:szCs w:val="16"/>
                <w:lang w:val="en-US" w:eastAsia="de-DE"/>
              </w:rPr>
            </w:pPr>
            <w:r w:rsidRPr="00811D6A">
              <w:rPr>
                <w:rFonts w:ascii="Arial" w:hAnsi="Arial" w:cs="Arial"/>
                <w:sz w:val="16"/>
                <w:szCs w:val="16"/>
                <w:lang w:val="en-US" w:eastAsia="de-DE"/>
              </w:rPr>
              <w:t>(20.6; 23.1)</w:t>
            </w:r>
          </w:p>
        </w:tc>
        <w:tc>
          <w:tcPr>
            <w:tcW w:w="1182" w:type="dxa"/>
            <w:shd w:val="clear" w:color="auto" w:fill="auto"/>
            <w:hideMark/>
          </w:tcPr>
          <w:p w14:paraId="7C568F08" w14:textId="77777777" w:rsidR="00E84D79" w:rsidRPr="00571E07" w:rsidRDefault="00E84D79" w:rsidP="00811D6A">
            <w:pPr>
              <w:pStyle w:val="KeinLeerraum"/>
              <w:tabs>
                <w:tab w:val="left" w:pos="640"/>
                <w:tab w:val="center" w:pos="810"/>
              </w:tabs>
              <w:jc w:val="center"/>
              <w:rPr>
                <w:rFonts w:ascii="Arial" w:hAnsi="Arial" w:cs="Arial"/>
                <w:sz w:val="16"/>
                <w:szCs w:val="16"/>
                <w:vertAlign w:val="superscript"/>
                <w:lang w:val="en-US" w:eastAsia="de-DE"/>
              </w:rPr>
            </w:pPr>
            <w:r w:rsidRPr="00811D6A">
              <w:rPr>
                <w:rFonts w:ascii="Arial" w:hAnsi="Arial" w:cs="Arial"/>
                <w:sz w:val="16"/>
                <w:szCs w:val="16"/>
                <w:lang w:val="en-US" w:eastAsia="de-DE"/>
              </w:rPr>
              <w:t>24.9</w:t>
            </w:r>
            <w:r>
              <w:rPr>
                <w:rFonts w:ascii="Arial" w:hAnsi="Arial" w:cs="Arial"/>
                <w:sz w:val="16"/>
                <w:szCs w:val="16"/>
                <w:vertAlign w:val="superscript"/>
                <w:lang w:val="en-US" w:eastAsia="de-DE"/>
              </w:rPr>
              <w:t>a</w:t>
            </w:r>
          </w:p>
          <w:p w14:paraId="1FBA1BB2" w14:textId="77777777" w:rsidR="00E84D79" w:rsidRPr="00811D6A" w:rsidRDefault="00E84D79" w:rsidP="00811D6A">
            <w:pPr>
              <w:pStyle w:val="KeinLeerraum"/>
              <w:tabs>
                <w:tab w:val="left" w:pos="640"/>
                <w:tab w:val="center" w:pos="810"/>
              </w:tabs>
              <w:jc w:val="center"/>
              <w:rPr>
                <w:rFonts w:ascii="Arial" w:hAnsi="Arial" w:cs="Arial"/>
                <w:sz w:val="16"/>
                <w:szCs w:val="16"/>
                <w:lang w:val="en-US" w:eastAsia="de-DE"/>
              </w:rPr>
            </w:pPr>
            <w:r w:rsidRPr="00811D6A">
              <w:rPr>
                <w:rFonts w:ascii="Arial" w:hAnsi="Arial" w:cs="Arial"/>
                <w:sz w:val="16"/>
                <w:szCs w:val="16"/>
                <w:lang w:val="en-US" w:eastAsia="de-DE"/>
              </w:rPr>
              <w:t>(22.8; 26.9)</w:t>
            </w:r>
          </w:p>
        </w:tc>
      </w:tr>
      <w:tr w:rsidR="00E84D79" w:rsidRPr="006832F3" w14:paraId="2E7F8A44" w14:textId="77777777" w:rsidTr="00E84D79">
        <w:trPr>
          <w:trHeight w:val="432"/>
        </w:trPr>
        <w:tc>
          <w:tcPr>
            <w:tcW w:w="2660" w:type="dxa"/>
            <w:shd w:val="clear" w:color="auto" w:fill="auto"/>
          </w:tcPr>
          <w:p w14:paraId="47C7A60E" w14:textId="77777777" w:rsidR="00E84D79" w:rsidRPr="00811D6A" w:rsidRDefault="00E84D79" w:rsidP="00811D6A">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blood glucose (mg/dL</w:t>
            </w:r>
            <w:r w:rsidRPr="00811D6A">
              <w:rPr>
                <w:rFonts w:ascii="Arial" w:hAnsi="Arial" w:cs="Arial"/>
                <w:b/>
                <w:color w:val="000000" w:themeColor="dark1"/>
                <w:kern w:val="24"/>
                <w:sz w:val="16"/>
                <w:szCs w:val="16"/>
                <w:lang w:val="en-GB" w:eastAsia="de-DE"/>
              </w:rPr>
              <w:t>)</w:t>
            </w:r>
          </w:p>
        </w:tc>
        <w:tc>
          <w:tcPr>
            <w:tcW w:w="1181" w:type="dxa"/>
            <w:shd w:val="clear" w:color="auto" w:fill="auto"/>
          </w:tcPr>
          <w:p w14:paraId="513A4DF6"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811D6A">
              <w:rPr>
                <w:rFonts w:ascii="Arial" w:hAnsi="Arial" w:cs="Arial"/>
                <w:sz w:val="16"/>
                <w:szCs w:val="16"/>
                <w:lang w:val="en-US" w:eastAsia="de-DE"/>
              </w:rPr>
              <w:t>77</w:t>
            </w:r>
            <w:r>
              <w:rPr>
                <w:rFonts w:ascii="Arial" w:hAnsi="Arial" w:cs="Arial"/>
                <w:sz w:val="16"/>
                <w:szCs w:val="16"/>
                <w:vertAlign w:val="superscript"/>
                <w:lang w:val="en-US" w:eastAsia="de-DE"/>
              </w:rPr>
              <w:t>b</w:t>
            </w:r>
          </w:p>
          <w:p w14:paraId="44CDBF44" w14:textId="77777777" w:rsidR="00E84D79" w:rsidRPr="00811D6A" w:rsidRDefault="00E84D79" w:rsidP="00811D6A">
            <w:pPr>
              <w:pStyle w:val="KeinLeerraum"/>
              <w:jc w:val="center"/>
              <w:rPr>
                <w:rFonts w:ascii="Arial" w:hAnsi="Arial" w:cs="Arial"/>
                <w:sz w:val="16"/>
                <w:szCs w:val="16"/>
                <w:lang w:val="en-US" w:eastAsia="de-DE"/>
              </w:rPr>
            </w:pPr>
            <w:r w:rsidRPr="00811D6A">
              <w:rPr>
                <w:rFonts w:ascii="Arial" w:hAnsi="Arial" w:cs="Arial"/>
                <w:sz w:val="16"/>
                <w:szCs w:val="16"/>
                <w:lang w:val="en-US" w:eastAsia="de-DE"/>
              </w:rPr>
              <w:t>(73; 81)</w:t>
            </w:r>
          </w:p>
        </w:tc>
        <w:tc>
          <w:tcPr>
            <w:tcW w:w="1181" w:type="dxa"/>
            <w:shd w:val="clear" w:color="auto" w:fill="auto"/>
          </w:tcPr>
          <w:p w14:paraId="242F78EF"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811D6A">
              <w:rPr>
                <w:rFonts w:ascii="Arial" w:hAnsi="Arial" w:cs="Arial"/>
                <w:sz w:val="16"/>
                <w:szCs w:val="16"/>
                <w:lang w:val="en-US" w:eastAsia="de-DE"/>
              </w:rPr>
              <w:t>78</w:t>
            </w:r>
            <w:r>
              <w:rPr>
                <w:rFonts w:ascii="Arial" w:hAnsi="Arial" w:cs="Arial"/>
                <w:sz w:val="16"/>
                <w:szCs w:val="16"/>
                <w:vertAlign w:val="superscript"/>
                <w:lang w:val="en-US" w:eastAsia="de-DE"/>
              </w:rPr>
              <w:t>b</w:t>
            </w:r>
          </w:p>
          <w:p w14:paraId="4C3F2B83" w14:textId="77777777" w:rsidR="00E84D79" w:rsidRPr="00811D6A" w:rsidRDefault="00E84D79" w:rsidP="00811D6A">
            <w:pPr>
              <w:pStyle w:val="KeinLeerraum"/>
              <w:jc w:val="center"/>
              <w:rPr>
                <w:rFonts w:ascii="Arial" w:hAnsi="Arial" w:cs="Arial"/>
                <w:sz w:val="16"/>
                <w:szCs w:val="16"/>
                <w:lang w:val="en-US" w:eastAsia="de-DE"/>
              </w:rPr>
            </w:pPr>
            <w:r w:rsidRPr="00811D6A">
              <w:rPr>
                <w:rFonts w:ascii="Arial" w:hAnsi="Arial" w:cs="Arial"/>
                <w:sz w:val="16"/>
                <w:szCs w:val="16"/>
                <w:lang w:val="en-US" w:eastAsia="de-DE"/>
              </w:rPr>
              <w:t>(72; 82)</w:t>
            </w:r>
          </w:p>
        </w:tc>
        <w:tc>
          <w:tcPr>
            <w:tcW w:w="1182" w:type="dxa"/>
            <w:shd w:val="clear" w:color="auto" w:fill="auto"/>
          </w:tcPr>
          <w:p w14:paraId="2E750D65"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811D6A">
              <w:rPr>
                <w:rFonts w:ascii="Arial" w:hAnsi="Arial" w:cs="Arial"/>
                <w:sz w:val="16"/>
                <w:szCs w:val="16"/>
                <w:lang w:val="en-US" w:eastAsia="de-DE"/>
              </w:rPr>
              <w:t>87</w:t>
            </w:r>
            <w:r>
              <w:rPr>
                <w:rFonts w:ascii="Arial" w:hAnsi="Arial" w:cs="Arial"/>
                <w:sz w:val="16"/>
                <w:szCs w:val="16"/>
                <w:vertAlign w:val="superscript"/>
                <w:lang w:val="en-US" w:eastAsia="de-DE"/>
              </w:rPr>
              <w:t>a</w:t>
            </w:r>
          </w:p>
          <w:p w14:paraId="5B8F9622" w14:textId="77777777" w:rsidR="00E84D79" w:rsidRPr="00811D6A" w:rsidRDefault="00E84D79" w:rsidP="00811D6A">
            <w:pPr>
              <w:pStyle w:val="KeinLeerraum"/>
              <w:jc w:val="center"/>
              <w:rPr>
                <w:rFonts w:ascii="Arial" w:hAnsi="Arial" w:cs="Arial"/>
                <w:sz w:val="16"/>
                <w:szCs w:val="16"/>
                <w:lang w:val="en-US" w:eastAsia="de-DE"/>
              </w:rPr>
            </w:pPr>
            <w:r w:rsidRPr="00811D6A">
              <w:rPr>
                <w:rFonts w:ascii="Arial" w:hAnsi="Arial" w:cs="Arial"/>
                <w:sz w:val="16"/>
                <w:szCs w:val="16"/>
                <w:lang w:val="en-US" w:eastAsia="de-DE"/>
              </w:rPr>
              <w:t>(81; 89)</w:t>
            </w:r>
          </w:p>
        </w:tc>
      </w:tr>
      <w:tr w:rsidR="00E84D79" w:rsidRPr="006832F3" w14:paraId="1032272A" w14:textId="77777777" w:rsidTr="0078787F">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6DE82C77" w14:textId="77777777" w:rsidR="00E84D79" w:rsidRPr="006832F3" w:rsidRDefault="00E84D79" w:rsidP="00811D6A">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insulin (mg/dL</w:t>
            </w:r>
            <w:r w:rsidRPr="006832F3">
              <w:rPr>
                <w:rFonts w:ascii="Arial" w:hAnsi="Arial" w:cs="Arial"/>
                <w:b/>
                <w:color w:val="000000" w:themeColor="dark1"/>
                <w:kern w:val="24"/>
                <w:sz w:val="16"/>
                <w:szCs w:val="16"/>
                <w:lang w:val="en-GB" w:eastAsia="de-DE"/>
              </w:rPr>
              <w:t>)</w:t>
            </w:r>
          </w:p>
        </w:tc>
        <w:tc>
          <w:tcPr>
            <w:tcW w:w="1181" w:type="dxa"/>
            <w:shd w:val="clear" w:color="auto" w:fill="auto"/>
          </w:tcPr>
          <w:p w14:paraId="7EFEC24B"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w:t>
            </w:r>
          </w:p>
          <w:p w14:paraId="0E70BB33"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 3.2)</w:t>
            </w:r>
          </w:p>
        </w:tc>
        <w:tc>
          <w:tcPr>
            <w:tcW w:w="1181" w:type="dxa"/>
            <w:shd w:val="clear" w:color="auto" w:fill="auto"/>
          </w:tcPr>
          <w:p w14:paraId="15CA4210"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w:t>
            </w:r>
          </w:p>
          <w:p w14:paraId="0B550B93"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 2.9)</w:t>
            </w:r>
          </w:p>
        </w:tc>
        <w:tc>
          <w:tcPr>
            <w:tcW w:w="1182" w:type="dxa"/>
            <w:shd w:val="clear" w:color="auto" w:fill="auto"/>
          </w:tcPr>
          <w:p w14:paraId="58A9BCE0"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2.9</w:t>
            </w:r>
          </w:p>
          <w:p w14:paraId="02BFB93E"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(2.0, 6.1)</w:t>
            </w:r>
          </w:p>
        </w:tc>
      </w:tr>
      <w:tr w:rsidR="00E84D79" w:rsidRPr="006832F3" w14:paraId="54FDF899" w14:textId="77777777" w:rsidTr="00E84D79">
        <w:trPr>
          <w:trHeight w:val="432"/>
        </w:trPr>
        <w:tc>
          <w:tcPr>
            <w:tcW w:w="2660" w:type="dxa"/>
            <w:shd w:val="clear" w:color="auto" w:fill="auto"/>
          </w:tcPr>
          <w:p w14:paraId="6F152D1B" w14:textId="77777777" w:rsidR="00E84D79" w:rsidRPr="006832F3" w:rsidRDefault="00E84D79" w:rsidP="00811D6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HOMA-IR</w:t>
            </w:r>
          </w:p>
        </w:tc>
        <w:tc>
          <w:tcPr>
            <w:tcW w:w="1181" w:type="dxa"/>
            <w:shd w:val="clear" w:color="auto" w:fill="auto"/>
          </w:tcPr>
          <w:p w14:paraId="1A705428"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0.39</w:t>
            </w:r>
            <w:r>
              <w:rPr>
                <w:rFonts w:ascii="Arial" w:hAnsi="Arial" w:cs="Arial"/>
                <w:sz w:val="16"/>
                <w:szCs w:val="16"/>
                <w:vertAlign w:val="superscript"/>
                <w:lang w:val="en-US" w:eastAsia="de-DE"/>
              </w:rPr>
              <w:t>b</w:t>
            </w:r>
          </w:p>
          <w:p w14:paraId="62593302"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(0.37; 0.58)</w:t>
            </w:r>
          </w:p>
        </w:tc>
        <w:tc>
          <w:tcPr>
            <w:tcW w:w="1181" w:type="dxa"/>
            <w:shd w:val="clear" w:color="auto" w:fill="auto"/>
          </w:tcPr>
          <w:p w14:paraId="1306C193"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0.39</w:t>
            </w:r>
            <w:r>
              <w:rPr>
                <w:rFonts w:ascii="Arial" w:hAnsi="Arial" w:cs="Arial"/>
                <w:sz w:val="16"/>
                <w:szCs w:val="16"/>
                <w:vertAlign w:val="superscript"/>
                <w:lang w:val="en-US" w:eastAsia="de-DE"/>
              </w:rPr>
              <w:t>b</w:t>
            </w:r>
          </w:p>
          <w:p w14:paraId="053CE2D2"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(0.36; 0.58)</w:t>
            </w:r>
          </w:p>
        </w:tc>
        <w:tc>
          <w:tcPr>
            <w:tcW w:w="1182" w:type="dxa"/>
            <w:shd w:val="clear" w:color="auto" w:fill="auto"/>
          </w:tcPr>
          <w:p w14:paraId="0BD65188"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0.62</w:t>
            </w:r>
            <w:r>
              <w:rPr>
                <w:rFonts w:ascii="Arial" w:hAnsi="Arial" w:cs="Arial"/>
                <w:sz w:val="16"/>
                <w:szCs w:val="16"/>
                <w:vertAlign w:val="superscript"/>
                <w:lang w:val="en-US" w:eastAsia="de-DE"/>
              </w:rPr>
              <w:t>a</w:t>
            </w:r>
          </w:p>
          <w:p w14:paraId="38028D92"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(0.42; 1.32)</w:t>
            </w:r>
          </w:p>
        </w:tc>
      </w:tr>
      <w:tr w:rsidR="00E84D79" w:rsidRPr="006832F3" w14:paraId="2E9C8A31" w14:textId="77777777" w:rsidTr="0078787F">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2E36E844" w14:textId="77777777" w:rsidR="00E84D79" w:rsidRPr="006832F3" w:rsidRDefault="00E84D79" w:rsidP="00811D6A">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CRP (mg/dL</w:t>
            </w:r>
            <w:r w:rsidRPr="006832F3">
              <w:rPr>
                <w:rFonts w:ascii="Arial" w:hAnsi="Arial" w:cs="Arial"/>
                <w:b/>
                <w:color w:val="000000" w:themeColor="dark1"/>
                <w:kern w:val="24"/>
                <w:sz w:val="16"/>
                <w:szCs w:val="16"/>
                <w:lang w:val="en-US" w:eastAsia="de-DE"/>
              </w:rPr>
              <w:t>)</w:t>
            </w:r>
          </w:p>
        </w:tc>
        <w:tc>
          <w:tcPr>
            <w:tcW w:w="1181" w:type="dxa"/>
            <w:shd w:val="clear" w:color="auto" w:fill="auto"/>
          </w:tcPr>
          <w:p w14:paraId="0B7934A6" w14:textId="77777777" w:rsidR="00E84D79" w:rsidRPr="00E84D79"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0.04</w:t>
            </w:r>
            <w:r>
              <w:rPr>
                <w:rFonts w:ascii="Arial" w:hAnsi="Arial" w:cs="Arial"/>
                <w:sz w:val="16"/>
                <w:szCs w:val="16"/>
                <w:vertAlign w:val="superscript"/>
                <w:lang w:val="en-US" w:eastAsia="de-DE"/>
              </w:rPr>
              <w:t>b</w:t>
            </w:r>
          </w:p>
          <w:p w14:paraId="43E583C5"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(0.02; 0.06)</w:t>
            </w:r>
          </w:p>
        </w:tc>
        <w:tc>
          <w:tcPr>
            <w:tcW w:w="1181" w:type="dxa"/>
            <w:shd w:val="clear" w:color="auto" w:fill="auto"/>
          </w:tcPr>
          <w:p w14:paraId="56FCF0A3"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0.06</w:t>
            </w:r>
            <w:r>
              <w:rPr>
                <w:rFonts w:ascii="Arial" w:hAnsi="Arial" w:cs="Arial"/>
                <w:sz w:val="16"/>
                <w:szCs w:val="16"/>
                <w:vertAlign w:val="superscript"/>
                <w:lang w:val="en-US" w:eastAsia="de-DE"/>
              </w:rPr>
              <w:t>a,b</w:t>
            </w:r>
          </w:p>
          <w:p w14:paraId="40A86F69"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(0.04; 0.12)</w:t>
            </w:r>
          </w:p>
        </w:tc>
        <w:tc>
          <w:tcPr>
            <w:tcW w:w="1182" w:type="dxa"/>
            <w:shd w:val="clear" w:color="auto" w:fill="auto"/>
          </w:tcPr>
          <w:p w14:paraId="18C6F2F4" w14:textId="77777777" w:rsidR="00E84D79" w:rsidRPr="00571E07" w:rsidRDefault="00E84D79" w:rsidP="00811D6A">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0.13</w:t>
            </w:r>
            <w:r>
              <w:rPr>
                <w:rFonts w:ascii="Arial" w:hAnsi="Arial" w:cs="Arial"/>
                <w:sz w:val="16"/>
                <w:szCs w:val="16"/>
                <w:vertAlign w:val="superscript"/>
                <w:lang w:val="en-US" w:eastAsia="de-DE"/>
              </w:rPr>
              <w:t>a</w:t>
            </w:r>
          </w:p>
          <w:p w14:paraId="23632C05" w14:textId="77777777" w:rsidR="00E84D79" w:rsidRPr="006832F3" w:rsidRDefault="00E84D79" w:rsidP="00811D6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(0.08; 0.19)</w:t>
            </w:r>
          </w:p>
        </w:tc>
      </w:tr>
      <w:tr w:rsidR="0078787F" w:rsidRPr="006832F3" w14:paraId="040DD2FB" w14:textId="77777777" w:rsidTr="0078787F">
        <w:trPr>
          <w:trHeight w:val="432"/>
        </w:trPr>
        <w:tc>
          <w:tcPr>
            <w:tcW w:w="2660" w:type="dxa"/>
            <w:shd w:val="clear" w:color="auto" w:fill="auto"/>
          </w:tcPr>
          <w:p w14:paraId="15EC2AF3" w14:textId="6A3F0C2E" w:rsidR="0078787F" w:rsidRDefault="0078787F" w:rsidP="0078787F">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Fat intake (g/day)</w:t>
            </w:r>
          </w:p>
        </w:tc>
        <w:tc>
          <w:tcPr>
            <w:tcW w:w="1181" w:type="dxa"/>
            <w:shd w:val="clear" w:color="auto" w:fill="auto"/>
          </w:tcPr>
          <w:p w14:paraId="357EF2CC" w14:textId="77777777" w:rsidR="0078787F" w:rsidRPr="00272C63" w:rsidRDefault="0078787F" w:rsidP="0078787F">
            <w:pPr>
              <w:pStyle w:val="KeinLeerraum"/>
              <w:jc w:val="center"/>
              <w:rPr>
                <w:rFonts w:ascii="Arial" w:hAnsi="Arial" w:cs="Arial"/>
                <w:sz w:val="16"/>
                <w:szCs w:val="16"/>
                <w:vertAlign w:val="superscript"/>
                <w:lang w:val="en-US" w:eastAsia="de-DE"/>
              </w:rPr>
            </w:pPr>
            <w:r w:rsidRPr="00272C63">
              <w:rPr>
                <w:rFonts w:ascii="Arial" w:hAnsi="Arial" w:cs="Arial"/>
                <w:sz w:val="16"/>
                <w:szCs w:val="16"/>
                <w:lang w:val="en-US" w:eastAsia="de-DE"/>
              </w:rPr>
              <w:t>84.51</w:t>
            </w:r>
          </w:p>
          <w:p w14:paraId="20385FFB" w14:textId="62354C22" w:rsidR="0078787F" w:rsidRPr="006832F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 xml:space="preserve"> (70; 96)</w:t>
            </w:r>
          </w:p>
        </w:tc>
        <w:tc>
          <w:tcPr>
            <w:tcW w:w="1181" w:type="dxa"/>
            <w:shd w:val="clear" w:color="auto" w:fill="auto"/>
          </w:tcPr>
          <w:p w14:paraId="31B68DE4" w14:textId="77777777" w:rsidR="0078787F" w:rsidRPr="00272C63" w:rsidRDefault="0078787F" w:rsidP="0078787F">
            <w:pPr>
              <w:pStyle w:val="KeinLeerraum"/>
              <w:jc w:val="center"/>
              <w:rPr>
                <w:rFonts w:ascii="Arial" w:hAnsi="Arial" w:cs="Arial"/>
                <w:sz w:val="16"/>
                <w:szCs w:val="16"/>
                <w:vertAlign w:val="superscript"/>
                <w:lang w:val="en-US" w:eastAsia="de-DE"/>
              </w:rPr>
            </w:pPr>
            <w:r w:rsidRPr="00272C63">
              <w:rPr>
                <w:rFonts w:ascii="Arial" w:hAnsi="Arial" w:cs="Arial"/>
                <w:sz w:val="16"/>
                <w:szCs w:val="16"/>
                <w:lang w:val="en-US" w:eastAsia="de-DE"/>
              </w:rPr>
              <w:t>82.62</w:t>
            </w:r>
          </w:p>
          <w:p w14:paraId="2DC6E066" w14:textId="436E3FFD" w:rsidR="0078787F" w:rsidRPr="006832F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(78; 93)</w:t>
            </w:r>
          </w:p>
        </w:tc>
        <w:tc>
          <w:tcPr>
            <w:tcW w:w="1182" w:type="dxa"/>
            <w:shd w:val="clear" w:color="auto" w:fill="auto"/>
          </w:tcPr>
          <w:p w14:paraId="7799B6C8" w14:textId="77777777" w:rsidR="0078787F" w:rsidRPr="00272C63" w:rsidRDefault="0078787F" w:rsidP="0078787F">
            <w:pPr>
              <w:pStyle w:val="KeinLeerraum"/>
              <w:jc w:val="center"/>
              <w:rPr>
                <w:rFonts w:ascii="Arial" w:hAnsi="Arial" w:cs="Arial"/>
                <w:sz w:val="16"/>
                <w:szCs w:val="16"/>
                <w:vertAlign w:val="superscript"/>
                <w:lang w:val="en-US" w:eastAsia="de-DE"/>
              </w:rPr>
            </w:pPr>
            <w:r w:rsidRPr="00272C63">
              <w:rPr>
                <w:rFonts w:ascii="Arial" w:hAnsi="Arial" w:cs="Arial"/>
                <w:sz w:val="16"/>
                <w:szCs w:val="16"/>
                <w:lang w:val="en-US" w:eastAsia="de-DE"/>
              </w:rPr>
              <w:t>79.33</w:t>
            </w:r>
          </w:p>
          <w:p w14:paraId="419B7615" w14:textId="5F0609BF" w:rsidR="0078787F" w:rsidRPr="006832F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(61; 108)</w:t>
            </w:r>
          </w:p>
        </w:tc>
      </w:tr>
      <w:tr w:rsidR="0078787F" w:rsidRPr="006832F3" w14:paraId="4AE036C5" w14:textId="77777777" w:rsidTr="00E84D79">
        <w:trPr>
          <w:cnfStyle w:val="000000100000" w:firstRow="0" w:lastRow="0" w:firstColumn="0" w:lastColumn="0" w:oddVBand="0" w:evenVBand="0" w:oddHBand="1" w:evenHBand="0" w:firstRowFirstColumn="0" w:firstRowLastColumn="0" w:lastRowFirstColumn="0" w:lastRowLastColumn="0"/>
          <w:trHeight w:val="432"/>
        </w:trPr>
        <w:tc>
          <w:tcPr>
            <w:tcW w:w="2660" w:type="dxa"/>
            <w:tcBorders>
              <w:bottom w:val="single" w:sz="4" w:space="0" w:color="auto"/>
            </w:tcBorders>
            <w:shd w:val="clear" w:color="auto" w:fill="auto"/>
          </w:tcPr>
          <w:p w14:paraId="3668F20D" w14:textId="4D735150" w:rsidR="0078787F" w:rsidRDefault="0078787F" w:rsidP="0078787F">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SFA intake (g/day)</w:t>
            </w:r>
          </w:p>
        </w:tc>
        <w:tc>
          <w:tcPr>
            <w:tcW w:w="1181" w:type="dxa"/>
            <w:tcBorders>
              <w:bottom w:val="single" w:sz="4" w:space="0" w:color="auto"/>
            </w:tcBorders>
            <w:shd w:val="clear" w:color="auto" w:fill="auto"/>
          </w:tcPr>
          <w:p w14:paraId="30CCD36A" w14:textId="77777777" w:rsidR="0078787F" w:rsidRPr="00272C6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37.64</w:t>
            </w:r>
          </w:p>
          <w:p w14:paraId="731AA8B2" w14:textId="3CD759C2" w:rsidR="0078787F" w:rsidRPr="00272C6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 xml:space="preserve"> (31; 45)</w:t>
            </w:r>
          </w:p>
        </w:tc>
        <w:tc>
          <w:tcPr>
            <w:tcW w:w="1181" w:type="dxa"/>
            <w:tcBorders>
              <w:bottom w:val="single" w:sz="4" w:space="0" w:color="auto"/>
            </w:tcBorders>
            <w:shd w:val="clear" w:color="auto" w:fill="auto"/>
          </w:tcPr>
          <w:p w14:paraId="2C9B2F8F" w14:textId="77777777" w:rsidR="0078787F" w:rsidRPr="00272C6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36.18</w:t>
            </w:r>
          </w:p>
          <w:p w14:paraId="60C6BBE8" w14:textId="587C50BF" w:rsidR="0078787F" w:rsidRPr="00272C6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(32; 43)</w:t>
            </w:r>
          </w:p>
        </w:tc>
        <w:tc>
          <w:tcPr>
            <w:tcW w:w="1182" w:type="dxa"/>
            <w:tcBorders>
              <w:bottom w:val="single" w:sz="4" w:space="0" w:color="auto"/>
            </w:tcBorders>
            <w:shd w:val="clear" w:color="auto" w:fill="auto"/>
          </w:tcPr>
          <w:p w14:paraId="34329A63" w14:textId="77777777" w:rsidR="0078787F" w:rsidRPr="00272C6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36.14</w:t>
            </w:r>
          </w:p>
          <w:p w14:paraId="4323AE3D" w14:textId="14598A21" w:rsidR="0078787F" w:rsidRPr="00272C63" w:rsidRDefault="0078787F" w:rsidP="0078787F">
            <w:pPr>
              <w:pStyle w:val="KeinLeerraum"/>
              <w:jc w:val="center"/>
              <w:rPr>
                <w:rFonts w:ascii="Arial" w:hAnsi="Arial" w:cs="Arial"/>
                <w:sz w:val="16"/>
                <w:szCs w:val="16"/>
                <w:lang w:val="en-US" w:eastAsia="de-DE"/>
              </w:rPr>
            </w:pPr>
            <w:r w:rsidRPr="00272C63">
              <w:rPr>
                <w:rFonts w:ascii="Arial" w:hAnsi="Arial" w:cs="Arial"/>
                <w:sz w:val="16"/>
                <w:szCs w:val="16"/>
                <w:lang w:val="en-US" w:eastAsia="de-DE"/>
              </w:rPr>
              <w:t>(27; 44)</w:t>
            </w:r>
          </w:p>
        </w:tc>
      </w:tr>
    </w:tbl>
    <w:p w14:paraId="466E537D" w14:textId="172EBA86" w:rsidR="001D0CBC" w:rsidRPr="008B6F8A" w:rsidRDefault="00B52315" w:rsidP="004959D2">
      <w:pPr>
        <w:jc w:val="both"/>
        <w:rPr>
          <w:rFonts w:ascii="Arial" w:hAnsi="Arial" w:cs="Arial"/>
          <w:sz w:val="20"/>
          <w:szCs w:val="20"/>
          <w:lang w:val="en-GB"/>
        </w:rPr>
      </w:pPr>
      <w:r w:rsidRPr="00B52315">
        <w:rPr>
          <w:rFonts w:ascii="Arial" w:hAnsi="Arial" w:cs="Arial"/>
          <w:sz w:val="20"/>
          <w:szCs w:val="20"/>
          <w:vertAlign w:val="superscript"/>
          <w:lang w:val="en-GB"/>
        </w:rPr>
        <w:t>1</w:t>
      </w:r>
      <w:r>
        <w:rPr>
          <w:rFonts w:ascii="Arial" w:hAnsi="Arial" w:cs="Arial"/>
          <w:sz w:val="20"/>
          <w:szCs w:val="20"/>
          <w:vertAlign w:val="superscript"/>
          <w:lang w:val="en-GB"/>
        </w:rPr>
        <w:t xml:space="preserve"> </w:t>
      </w:r>
      <w:r w:rsidR="00D55638" w:rsidRPr="008B6F8A">
        <w:rPr>
          <w:rFonts w:ascii="Arial" w:hAnsi="Arial" w:cs="Arial"/>
          <w:sz w:val="20"/>
          <w:szCs w:val="20"/>
          <w:lang w:val="en-GB"/>
        </w:rPr>
        <w:t xml:space="preserve">Adol. = </w:t>
      </w:r>
      <w:r w:rsidR="001D0CBC" w:rsidRPr="008B6F8A">
        <w:rPr>
          <w:rFonts w:ascii="Arial" w:hAnsi="Arial" w:cs="Arial"/>
          <w:sz w:val="20"/>
          <w:szCs w:val="20"/>
          <w:lang w:val="en-GB"/>
        </w:rPr>
        <w:t xml:space="preserve">Adolescents: 18-25 years; Adults: 40-65 years; </w:t>
      </w:r>
      <w:r w:rsidR="00F01D44">
        <w:rPr>
          <w:rFonts w:ascii="Arial" w:hAnsi="Arial" w:cs="Arial"/>
          <w:sz w:val="20"/>
          <w:szCs w:val="20"/>
          <w:lang w:val="en-GB"/>
        </w:rPr>
        <w:t>Elderly</w:t>
      </w:r>
      <w:r w:rsidR="001D0CBC" w:rsidRPr="008B6F8A">
        <w:rPr>
          <w:rFonts w:ascii="Arial" w:hAnsi="Arial" w:cs="Arial"/>
          <w:sz w:val="20"/>
          <w:szCs w:val="20"/>
          <w:lang w:val="en-GB"/>
        </w:rPr>
        <w:t>: 75-85 years. Depending on the distribution of the data Kruskal-Wallis test with Dunn’s post</w:t>
      </w:r>
      <w:r w:rsidR="00D9761A">
        <w:rPr>
          <w:rFonts w:ascii="Arial" w:hAnsi="Arial" w:cs="Arial"/>
          <w:sz w:val="20"/>
          <w:szCs w:val="20"/>
          <w:lang w:val="en-GB"/>
        </w:rPr>
        <w:t>-</w:t>
      </w:r>
      <w:r w:rsidR="001D0CBC" w:rsidRPr="008B6F8A">
        <w:rPr>
          <w:rFonts w:ascii="Arial" w:hAnsi="Arial" w:cs="Arial"/>
          <w:sz w:val="20"/>
          <w:szCs w:val="20"/>
          <w:lang w:val="en-GB"/>
        </w:rPr>
        <w:t xml:space="preserve">test or one-way ANOVA and </w:t>
      </w:r>
      <w:r w:rsidR="00A11BB3" w:rsidRPr="008B6F8A">
        <w:rPr>
          <w:rFonts w:ascii="Arial" w:hAnsi="Arial" w:cs="Arial"/>
          <w:sz w:val="20"/>
          <w:szCs w:val="20"/>
          <w:lang w:val="en-GB"/>
        </w:rPr>
        <w:t>Tukey</w:t>
      </w:r>
      <w:r w:rsidR="001D0CBC" w:rsidRPr="008B6F8A">
        <w:rPr>
          <w:rFonts w:ascii="Arial" w:hAnsi="Arial" w:cs="Arial"/>
          <w:sz w:val="20"/>
          <w:szCs w:val="20"/>
          <w:lang w:val="en-GB"/>
        </w:rPr>
        <w:t xml:space="preserve"> post</w:t>
      </w:r>
      <w:r w:rsidR="00D9761A">
        <w:rPr>
          <w:rFonts w:ascii="Arial" w:hAnsi="Arial" w:cs="Arial"/>
          <w:sz w:val="20"/>
          <w:szCs w:val="20"/>
          <w:lang w:val="en-GB"/>
        </w:rPr>
        <w:t>-</w:t>
      </w:r>
      <w:r w:rsidR="001D0CBC" w:rsidRPr="008B6F8A">
        <w:rPr>
          <w:rFonts w:ascii="Arial" w:hAnsi="Arial" w:cs="Arial"/>
          <w:sz w:val="20"/>
          <w:szCs w:val="20"/>
          <w:lang w:val="en-GB"/>
        </w:rPr>
        <w:t xml:space="preserve">test were </w:t>
      </w:r>
      <w:r w:rsidR="00811D6A" w:rsidRPr="008B6F8A">
        <w:rPr>
          <w:rFonts w:ascii="Arial" w:hAnsi="Arial" w:cs="Arial"/>
          <w:sz w:val="20"/>
          <w:szCs w:val="20"/>
          <w:lang w:val="en-GB"/>
        </w:rPr>
        <w:t xml:space="preserve">used to compare the </w:t>
      </w:r>
      <w:r w:rsidR="00811D6A" w:rsidRPr="00F5413A">
        <w:rPr>
          <w:rFonts w:ascii="Arial" w:hAnsi="Arial" w:cs="Arial"/>
          <w:sz w:val="20"/>
          <w:szCs w:val="20"/>
          <w:lang w:val="en-GB"/>
        </w:rPr>
        <w:t xml:space="preserve">groups. </w:t>
      </w:r>
      <w:r w:rsidR="00571E07" w:rsidRPr="00F5413A">
        <w:rPr>
          <w:rFonts w:ascii="Arial" w:hAnsi="Arial" w:cs="Arial"/>
          <w:sz w:val="20"/>
          <w:szCs w:val="20"/>
          <w:lang w:val="en-GB"/>
        </w:rPr>
        <w:t>V</w:t>
      </w:r>
      <w:r w:rsidR="00E84D79" w:rsidRPr="00F5413A">
        <w:rPr>
          <w:rFonts w:ascii="Arial" w:hAnsi="Arial" w:cs="Arial"/>
          <w:sz w:val="20"/>
          <w:szCs w:val="20"/>
          <w:lang w:val="en-GB"/>
        </w:rPr>
        <w:t>alues are median (25</w:t>
      </w:r>
      <w:r w:rsidR="00E84D79" w:rsidRPr="00F5413A">
        <w:rPr>
          <w:rFonts w:ascii="Arial" w:hAnsi="Arial" w:cs="Arial"/>
          <w:sz w:val="20"/>
          <w:szCs w:val="20"/>
          <w:vertAlign w:val="superscript"/>
          <w:lang w:val="en-GB"/>
        </w:rPr>
        <w:t>th</w:t>
      </w:r>
      <w:r w:rsidR="00571E07" w:rsidRPr="00F5413A">
        <w:rPr>
          <w:rFonts w:ascii="Arial" w:hAnsi="Arial" w:cs="Arial"/>
          <w:sz w:val="20"/>
          <w:szCs w:val="20"/>
          <w:lang w:val="en-GB"/>
        </w:rPr>
        <w:t xml:space="preserve"> percentile; 75</w:t>
      </w:r>
      <w:r w:rsidR="00E84D79" w:rsidRPr="00F5413A">
        <w:rPr>
          <w:rFonts w:ascii="Arial" w:hAnsi="Arial" w:cs="Arial"/>
          <w:sz w:val="20"/>
          <w:szCs w:val="20"/>
          <w:vertAlign w:val="superscript"/>
          <w:lang w:val="en-GB"/>
        </w:rPr>
        <w:t>th</w:t>
      </w:r>
      <w:r w:rsidR="00E84D79" w:rsidRPr="00F5413A">
        <w:rPr>
          <w:rFonts w:ascii="Arial" w:hAnsi="Arial" w:cs="Arial"/>
          <w:sz w:val="20"/>
          <w:szCs w:val="20"/>
          <w:lang w:val="en-GB"/>
        </w:rPr>
        <w:t xml:space="preserve"> </w:t>
      </w:r>
      <w:r w:rsidR="00571E07" w:rsidRPr="00F5413A">
        <w:rPr>
          <w:rFonts w:ascii="Arial" w:hAnsi="Arial" w:cs="Arial"/>
          <w:sz w:val="20"/>
          <w:szCs w:val="20"/>
          <w:lang w:val="en-GB"/>
        </w:rPr>
        <w:t>percentile)..</w:t>
      </w:r>
      <w:r w:rsidR="005D702D">
        <w:rPr>
          <w:rFonts w:ascii="Arial" w:hAnsi="Arial" w:cs="Arial"/>
          <w:sz w:val="20"/>
          <w:szCs w:val="20"/>
          <w:lang w:val="en-GB"/>
        </w:rPr>
        <w:t xml:space="preserve"> Superscript letters a,b,c stand for a significant relation. L</w:t>
      </w:r>
      <w:r w:rsidR="00E84D79" w:rsidRPr="00F5413A">
        <w:rPr>
          <w:rFonts w:ascii="Arial" w:hAnsi="Arial" w:cs="Arial"/>
          <w:sz w:val="20"/>
          <w:szCs w:val="20"/>
          <w:lang w:val="en-GB"/>
        </w:rPr>
        <w:t>abelled</w:t>
      </w:r>
      <w:r w:rsidR="00571E07" w:rsidRPr="00F5413A">
        <w:rPr>
          <w:rFonts w:ascii="Arial" w:hAnsi="Arial" w:cs="Arial"/>
          <w:sz w:val="20"/>
          <w:szCs w:val="20"/>
          <w:lang w:val="en-GB"/>
        </w:rPr>
        <w:t xml:space="preserve"> medians </w:t>
      </w:r>
      <w:r w:rsidR="00C708D7">
        <w:rPr>
          <w:rFonts w:ascii="Arial" w:hAnsi="Arial" w:cs="Arial"/>
          <w:sz w:val="20"/>
          <w:szCs w:val="20"/>
          <w:lang w:val="en-GB"/>
        </w:rPr>
        <w:t xml:space="preserve">in a row </w:t>
      </w:r>
      <w:r w:rsidR="00571E07" w:rsidRPr="00F5413A">
        <w:rPr>
          <w:rFonts w:ascii="Arial" w:hAnsi="Arial" w:cs="Arial"/>
          <w:sz w:val="20"/>
          <w:szCs w:val="20"/>
          <w:lang w:val="en-GB"/>
        </w:rPr>
        <w:t>without a common superscript letter differ</w:t>
      </w:r>
      <w:r w:rsidR="005D702D">
        <w:rPr>
          <w:rFonts w:ascii="Arial" w:hAnsi="Arial" w:cs="Arial"/>
          <w:sz w:val="20"/>
          <w:szCs w:val="20"/>
          <w:lang w:val="en-GB"/>
        </w:rPr>
        <w:t xml:space="preserve"> significantly</w:t>
      </w:r>
      <w:r w:rsidR="00571E07" w:rsidRPr="00F5413A">
        <w:rPr>
          <w:rFonts w:ascii="Arial" w:hAnsi="Arial" w:cs="Arial"/>
          <w:sz w:val="20"/>
          <w:szCs w:val="20"/>
          <w:lang w:val="en-GB"/>
        </w:rPr>
        <w:t xml:space="preserve">, </w:t>
      </w:r>
      <w:r w:rsidR="00571E07" w:rsidRPr="00F5413A">
        <w:rPr>
          <w:rFonts w:ascii="Arial" w:hAnsi="Arial" w:cs="Arial"/>
          <w:i/>
          <w:sz w:val="20"/>
          <w:szCs w:val="20"/>
          <w:lang w:val="en-GB"/>
        </w:rPr>
        <w:t>P</w:t>
      </w:r>
      <w:r w:rsidR="00CE2507" w:rsidRPr="00F5413A">
        <w:rPr>
          <w:rFonts w:ascii="Arial" w:hAnsi="Arial" w:cs="Arial"/>
          <w:sz w:val="20"/>
          <w:szCs w:val="20"/>
          <w:lang w:val="en-GB"/>
        </w:rPr>
        <w:t>&lt;</w:t>
      </w:r>
      <w:r w:rsidR="00571E07" w:rsidRPr="00F5413A">
        <w:rPr>
          <w:rFonts w:ascii="Arial" w:hAnsi="Arial" w:cs="Arial"/>
          <w:sz w:val="20"/>
          <w:szCs w:val="20"/>
          <w:lang w:val="en-GB"/>
        </w:rPr>
        <w:t>0.05.</w:t>
      </w:r>
      <w:r w:rsidR="00571E07" w:rsidRPr="008B6F8A">
        <w:rPr>
          <w:rFonts w:ascii="Arial" w:hAnsi="Arial" w:cs="Arial"/>
          <w:sz w:val="20"/>
          <w:szCs w:val="20"/>
          <w:lang w:val="en-GB"/>
        </w:rPr>
        <w:t xml:space="preserve"> </w:t>
      </w:r>
    </w:p>
    <w:p w14:paraId="1185CC83" w14:textId="13AF9FDD" w:rsidR="00CB4562" w:rsidRPr="00B6319F" w:rsidRDefault="00B6319F" w:rsidP="003E1B43">
      <w:pPr>
        <w:rPr>
          <w:rFonts w:ascii="Arial" w:hAnsi="Arial" w:cs="Arial"/>
          <w:sz w:val="20"/>
          <w:szCs w:val="16"/>
          <w:lang w:val="en-GB"/>
        </w:rPr>
      </w:pPr>
      <w:r w:rsidRPr="00B6319F">
        <w:rPr>
          <w:rFonts w:ascii="Arial" w:hAnsi="Arial" w:cs="Arial"/>
          <w:sz w:val="20"/>
          <w:szCs w:val="16"/>
          <w:lang w:val="en-GB"/>
        </w:rPr>
        <w:t>CRP = C-reactive protein</w:t>
      </w:r>
      <w:r w:rsidR="0078787F">
        <w:rPr>
          <w:rFonts w:ascii="Arial" w:hAnsi="Arial" w:cs="Arial"/>
          <w:sz w:val="20"/>
          <w:szCs w:val="16"/>
          <w:lang w:val="en-GB"/>
        </w:rPr>
        <w:t xml:space="preserve">, </w:t>
      </w:r>
      <w:r w:rsidR="0078787F">
        <w:rPr>
          <w:rFonts w:ascii="Arial" w:hAnsi="Arial" w:cs="Arial"/>
          <w:sz w:val="20"/>
          <w:szCs w:val="20"/>
          <w:lang w:val="en-GB"/>
        </w:rPr>
        <w:t>SFA = saturated fatty acid</w:t>
      </w:r>
    </w:p>
    <w:p w14:paraId="198B345C" w14:textId="77777777" w:rsidR="00A52CC1" w:rsidRDefault="00A52CC1">
      <w:pPr>
        <w:rPr>
          <w:rFonts w:ascii="Arial" w:hAnsi="Arial" w:cs="Arial"/>
          <w:b/>
          <w:sz w:val="16"/>
          <w:szCs w:val="16"/>
          <w:lang w:val="en-GB"/>
        </w:rPr>
      </w:pPr>
      <w:r>
        <w:rPr>
          <w:rFonts w:ascii="Arial" w:hAnsi="Arial" w:cs="Arial"/>
          <w:b/>
          <w:sz w:val="16"/>
          <w:szCs w:val="16"/>
          <w:lang w:val="en-GB"/>
        </w:rPr>
        <w:br w:type="page"/>
      </w:r>
    </w:p>
    <w:p w14:paraId="550378DB" w14:textId="4AFF08DA" w:rsidR="00CB4562" w:rsidRPr="008B6F8A" w:rsidRDefault="00CB4562" w:rsidP="00CB4562">
      <w:pPr>
        <w:rPr>
          <w:rFonts w:ascii="Arial" w:hAnsi="Arial" w:cs="Arial"/>
          <w:b/>
          <w:sz w:val="24"/>
          <w:szCs w:val="24"/>
          <w:lang w:val="en-GB"/>
        </w:rPr>
      </w:pPr>
      <w:r w:rsidRPr="008B6F8A">
        <w:rPr>
          <w:rFonts w:ascii="Arial" w:hAnsi="Arial" w:cs="Arial"/>
          <w:b/>
          <w:sz w:val="24"/>
          <w:szCs w:val="24"/>
          <w:lang w:val="en-GB"/>
        </w:rPr>
        <w:lastRenderedPageBreak/>
        <w:t xml:space="preserve">Supplemental Table </w:t>
      </w:r>
      <w:r w:rsidR="008B6F8A">
        <w:rPr>
          <w:rFonts w:ascii="Arial" w:hAnsi="Arial" w:cs="Arial"/>
          <w:b/>
          <w:sz w:val="24"/>
          <w:szCs w:val="24"/>
          <w:lang w:val="en-GB"/>
        </w:rPr>
        <w:t>2</w:t>
      </w:r>
      <w:r w:rsidRPr="008B6F8A">
        <w:rPr>
          <w:rFonts w:ascii="Arial" w:hAnsi="Arial" w:cs="Arial"/>
          <w:b/>
          <w:sz w:val="24"/>
          <w:szCs w:val="24"/>
          <w:lang w:val="en-GB"/>
        </w:rPr>
        <w:t>: Characteristics of obese patients undergoing bariatric surgery and non-obese controls</w:t>
      </w:r>
      <w:r w:rsidR="00B52315">
        <w:rPr>
          <w:rFonts w:ascii="Arial" w:hAnsi="Arial" w:cs="Arial"/>
          <w:b/>
          <w:sz w:val="24"/>
          <w:szCs w:val="24"/>
          <w:vertAlign w:val="superscript"/>
          <w:lang w:val="en-GB"/>
        </w:rPr>
        <w:t>1</w:t>
      </w:r>
      <w:r w:rsidR="005A3C36">
        <w:rPr>
          <w:rFonts w:ascii="Arial" w:hAnsi="Arial" w:cs="Arial"/>
          <w:b/>
          <w:sz w:val="24"/>
          <w:szCs w:val="24"/>
          <w:lang w:val="en-GB"/>
        </w:rPr>
        <w:t>.</w:t>
      </w:r>
    </w:p>
    <w:tbl>
      <w:tblPr>
        <w:tblStyle w:val="Formatvorlage1"/>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0"/>
        <w:gridCol w:w="1276"/>
        <w:gridCol w:w="1275"/>
        <w:gridCol w:w="1276"/>
      </w:tblGrid>
      <w:tr w:rsidR="00E84D79" w:rsidRPr="00DE42F7" w14:paraId="5E98FE74" w14:textId="77777777" w:rsidTr="00976EAD">
        <w:trPr>
          <w:cnfStyle w:val="100000000000" w:firstRow="1" w:lastRow="0" w:firstColumn="0" w:lastColumn="0" w:oddVBand="0" w:evenVBand="0" w:oddHBand="0" w:evenHBand="0" w:firstRowFirstColumn="0" w:firstRowLastColumn="0" w:lastRowFirstColumn="0" w:lastRowLastColumn="0"/>
          <w:trHeight w:val="432"/>
        </w:trPr>
        <w:tc>
          <w:tcPr>
            <w:tcW w:w="2660" w:type="dxa"/>
            <w:tcBorders>
              <w:top w:val="single" w:sz="4" w:space="0" w:color="auto"/>
              <w:bottom w:val="single" w:sz="4" w:space="0" w:color="auto"/>
            </w:tcBorders>
            <w:shd w:val="clear" w:color="auto" w:fill="auto"/>
          </w:tcPr>
          <w:p w14:paraId="01405D67" w14:textId="77777777" w:rsidR="00E84D79" w:rsidRPr="006832F3" w:rsidRDefault="00E84D79" w:rsidP="00EC23F9">
            <w:pPr>
              <w:pStyle w:val="KeinLeerraum"/>
              <w:jc w:val="center"/>
              <w:rPr>
                <w:rFonts w:cs="Arial"/>
                <w:b w:val="0"/>
                <w:sz w:val="16"/>
                <w:szCs w:val="16"/>
                <w:lang w:val="en-US" w:eastAsia="de-DE"/>
              </w:rPr>
            </w:pPr>
          </w:p>
        </w:tc>
        <w:tc>
          <w:tcPr>
            <w:tcW w:w="3827" w:type="dxa"/>
            <w:gridSpan w:val="3"/>
            <w:tcBorders>
              <w:top w:val="single" w:sz="4" w:space="0" w:color="auto"/>
              <w:bottom w:val="single" w:sz="4" w:space="0" w:color="auto"/>
            </w:tcBorders>
            <w:shd w:val="clear" w:color="auto" w:fill="auto"/>
          </w:tcPr>
          <w:p w14:paraId="1D4BE4DA" w14:textId="77777777" w:rsidR="00E84D79" w:rsidRPr="006832F3" w:rsidRDefault="00E84D79" w:rsidP="00EC23F9">
            <w:pPr>
              <w:pStyle w:val="KeinLeerraum"/>
              <w:jc w:val="center"/>
              <w:rPr>
                <w:rFonts w:cs="Arial"/>
                <w:sz w:val="16"/>
                <w:szCs w:val="16"/>
                <w:lang w:val="en-US" w:eastAsia="de-DE"/>
              </w:rPr>
            </w:pPr>
            <w:r w:rsidRPr="006832F3">
              <w:rPr>
                <w:rFonts w:cs="Arial"/>
                <w:color w:val="auto"/>
                <w:sz w:val="16"/>
                <w:szCs w:val="16"/>
                <w:lang w:val="en-US" w:eastAsia="de-DE"/>
              </w:rPr>
              <w:t xml:space="preserve">Median </w:t>
            </w:r>
          </w:p>
          <w:p w14:paraId="03974E06" w14:textId="77777777" w:rsidR="00E84D79" w:rsidRPr="006832F3" w:rsidRDefault="00E84D79" w:rsidP="00EC23F9">
            <w:pPr>
              <w:pStyle w:val="KeinLeerraum"/>
              <w:jc w:val="center"/>
              <w:rPr>
                <w:rFonts w:cs="Arial"/>
                <w:b w:val="0"/>
                <w:bCs w:val="0"/>
                <w:kern w:val="24"/>
                <w:sz w:val="16"/>
                <w:szCs w:val="16"/>
                <w:lang w:val="en-US" w:eastAsia="de-DE"/>
              </w:rPr>
            </w:pPr>
            <w:r w:rsidRPr="006832F3">
              <w:rPr>
                <w:rFonts w:cs="Arial"/>
                <w:color w:val="auto"/>
                <w:sz w:val="16"/>
                <w:szCs w:val="16"/>
                <w:lang w:val="en-US" w:eastAsia="de-DE"/>
              </w:rPr>
              <w:t>(25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 75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w:t>
            </w:r>
          </w:p>
        </w:tc>
      </w:tr>
      <w:tr w:rsidR="00E84D79" w:rsidRPr="006832F3" w14:paraId="665FA974" w14:textId="77777777" w:rsidTr="00976EAD">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left w:val="none" w:sz="0" w:space="0" w:color="auto"/>
              <w:bottom w:val="single" w:sz="4" w:space="0" w:color="auto"/>
            </w:tcBorders>
            <w:shd w:val="clear" w:color="auto" w:fill="auto"/>
          </w:tcPr>
          <w:p w14:paraId="2E66882A" w14:textId="77777777" w:rsidR="00E84D79" w:rsidRPr="006832F3" w:rsidRDefault="00E84D79" w:rsidP="00EC23F9">
            <w:pPr>
              <w:pStyle w:val="KeinLeerraum"/>
              <w:jc w:val="center"/>
              <w:rPr>
                <w:rFonts w:ascii="Arial" w:hAnsi="Arial" w:cs="Arial"/>
                <w:b/>
                <w:sz w:val="16"/>
                <w:szCs w:val="16"/>
                <w:lang w:val="en-US" w:eastAsia="de-DE"/>
              </w:rPr>
            </w:pPr>
          </w:p>
        </w:tc>
        <w:tc>
          <w:tcPr>
            <w:tcW w:w="1276" w:type="dxa"/>
            <w:tcBorders>
              <w:top w:val="single" w:sz="4" w:space="0" w:color="auto"/>
              <w:bottom w:val="single" w:sz="4" w:space="0" w:color="auto"/>
            </w:tcBorders>
            <w:shd w:val="clear" w:color="auto" w:fill="auto"/>
          </w:tcPr>
          <w:p w14:paraId="2E827126" w14:textId="77777777" w:rsidR="00E84D79" w:rsidRPr="006832F3" w:rsidRDefault="00E84D79" w:rsidP="00EC23F9">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Obese T1</w:t>
            </w:r>
          </w:p>
        </w:tc>
        <w:tc>
          <w:tcPr>
            <w:tcW w:w="1275" w:type="dxa"/>
            <w:tcBorders>
              <w:top w:val="single" w:sz="4" w:space="0" w:color="auto"/>
              <w:bottom w:val="single" w:sz="4" w:space="0" w:color="auto"/>
            </w:tcBorders>
            <w:shd w:val="clear" w:color="auto" w:fill="auto"/>
          </w:tcPr>
          <w:p w14:paraId="5D3B99FE" w14:textId="77777777" w:rsidR="00E84D79" w:rsidRPr="006832F3" w:rsidRDefault="00E84D79" w:rsidP="00EC23F9">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Obese T2</w:t>
            </w:r>
          </w:p>
        </w:tc>
        <w:tc>
          <w:tcPr>
            <w:tcW w:w="1276" w:type="dxa"/>
            <w:tcBorders>
              <w:top w:val="single" w:sz="4" w:space="0" w:color="auto"/>
              <w:bottom w:val="single" w:sz="4" w:space="0" w:color="auto"/>
              <w:right w:val="none" w:sz="0" w:space="0" w:color="auto"/>
            </w:tcBorders>
            <w:shd w:val="clear" w:color="auto" w:fill="auto"/>
          </w:tcPr>
          <w:p w14:paraId="528F8149" w14:textId="77777777" w:rsidR="00E84D79" w:rsidRPr="006832F3" w:rsidRDefault="00E84D79" w:rsidP="00EC23F9">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Non-obese</w:t>
            </w:r>
          </w:p>
        </w:tc>
      </w:tr>
      <w:tr w:rsidR="006C351C" w:rsidRPr="006832F3" w14:paraId="12152DBD" w14:textId="77777777" w:rsidTr="00976EAD">
        <w:trPr>
          <w:trHeight w:val="432"/>
        </w:trPr>
        <w:tc>
          <w:tcPr>
            <w:tcW w:w="2660" w:type="dxa"/>
            <w:tcBorders>
              <w:top w:val="single" w:sz="4" w:space="0" w:color="auto"/>
              <w:bottom w:val="single" w:sz="4" w:space="0" w:color="auto"/>
            </w:tcBorders>
            <w:shd w:val="clear" w:color="auto" w:fill="auto"/>
          </w:tcPr>
          <w:p w14:paraId="029D3A9A" w14:textId="07D0D1A5" w:rsidR="006C351C" w:rsidRPr="006832F3" w:rsidRDefault="006C351C" w:rsidP="00277679">
            <w:pPr>
              <w:pStyle w:val="KeinLeerraum"/>
              <w:rPr>
                <w:rFonts w:ascii="Arial" w:hAnsi="Arial" w:cs="Arial"/>
                <w:b/>
                <w:sz w:val="16"/>
                <w:szCs w:val="16"/>
                <w:lang w:val="en-US" w:eastAsia="de-DE"/>
              </w:rPr>
            </w:pPr>
            <w:r>
              <w:rPr>
                <w:rFonts w:ascii="Arial" w:hAnsi="Arial" w:cs="Arial"/>
                <w:b/>
                <w:sz w:val="16"/>
                <w:szCs w:val="16"/>
                <w:lang w:val="en-US" w:eastAsia="de-DE"/>
              </w:rPr>
              <w:t>n</w:t>
            </w:r>
            <w:r w:rsidR="00062591">
              <w:rPr>
                <w:rFonts w:ascii="Arial" w:hAnsi="Arial" w:cs="Arial"/>
                <w:b/>
                <w:sz w:val="16"/>
                <w:szCs w:val="16"/>
                <w:lang w:val="en-US" w:eastAsia="de-DE"/>
              </w:rPr>
              <w:t xml:space="preserve"> (m/f)</w:t>
            </w:r>
          </w:p>
        </w:tc>
        <w:tc>
          <w:tcPr>
            <w:tcW w:w="1276" w:type="dxa"/>
            <w:tcBorders>
              <w:top w:val="single" w:sz="4" w:space="0" w:color="auto"/>
              <w:bottom w:val="single" w:sz="4" w:space="0" w:color="auto"/>
            </w:tcBorders>
            <w:shd w:val="clear" w:color="auto" w:fill="auto"/>
          </w:tcPr>
          <w:p w14:paraId="64DDD779" w14:textId="6B5969D5" w:rsidR="006C351C" w:rsidRPr="006832F3" w:rsidRDefault="006C351C" w:rsidP="00EC23F9">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18</w:t>
            </w:r>
            <w:r w:rsidR="00D534A7">
              <w:rPr>
                <w:rFonts w:ascii="Arial" w:hAnsi="Arial" w:cs="Arial"/>
                <w:b/>
                <w:kern w:val="24"/>
                <w:sz w:val="16"/>
                <w:szCs w:val="16"/>
                <w:lang w:val="en-US" w:eastAsia="de-DE"/>
              </w:rPr>
              <w:t xml:space="preserve"> (2/16)</w:t>
            </w:r>
          </w:p>
        </w:tc>
        <w:tc>
          <w:tcPr>
            <w:tcW w:w="1275" w:type="dxa"/>
            <w:tcBorders>
              <w:top w:val="single" w:sz="4" w:space="0" w:color="auto"/>
              <w:bottom w:val="single" w:sz="4" w:space="0" w:color="auto"/>
            </w:tcBorders>
            <w:shd w:val="clear" w:color="auto" w:fill="auto"/>
          </w:tcPr>
          <w:p w14:paraId="2DA01946" w14:textId="603E08B6" w:rsidR="006C351C" w:rsidRPr="006832F3" w:rsidRDefault="006C351C" w:rsidP="00EC23F9">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18</w:t>
            </w:r>
            <w:r w:rsidR="00D534A7">
              <w:rPr>
                <w:rFonts w:ascii="Arial" w:hAnsi="Arial" w:cs="Arial"/>
                <w:b/>
                <w:kern w:val="24"/>
                <w:sz w:val="16"/>
                <w:szCs w:val="16"/>
                <w:lang w:val="en-US" w:eastAsia="de-DE"/>
              </w:rPr>
              <w:t xml:space="preserve"> (2/16)</w:t>
            </w:r>
          </w:p>
        </w:tc>
        <w:tc>
          <w:tcPr>
            <w:tcW w:w="1276" w:type="dxa"/>
            <w:tcBorders>
              <w:top w:val="single" w:sz="4" w:space="0" w:color="auto"/>
              <w:bottom w:val="single" w:sz="4" w:space="0" w:color="auto"/>
            </w:tcBorders>
            <w:shd w:val="clear" w:color="auto" w:fill="auto"/>
          </w:tcPr>
          <w:p w14:paraId="71F65484" w14:textId="46E12361" w:rsidR="006C351C" w:rsidRPr="006832F3" w:rsidRDefault="006C351C" w:rsidP="00EC23F9">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18</w:t>
            </w:r>
            <w:r w:rsidR="00D534A7">
              <w:rPr>
                <w:rFonts w:ascii="Arial" w:hAnsi="Arial" w:cs="Arial"/>
                <w:b/>
                <w:kern w:val="24"/>
                <w:sz w:val="16"/>
                <w:szCs w:val="16"/>
                <w:lang w:val="en-US" w:eastAsia="de-DE"/>
              </w:rPr>
              <w:t xml:space="preserve"> (2/16)</w:t>
            </w:r>
          </w:p>
        </w:tc>
      </w:tr>
      <w:tr w:rsidR="00E84D79" w:rsidRPr="006832F3" w14:paraId="6AC60D2B" w14:textId="77777777" w:rsidTr="00976EAD">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tcBorders>
            <w:shd w:val="clear" w:color="auto" w:fill="auto"/>
          </w:tcPr>
          <w:p w14:paraId="7EF4C278" w14:textId="77777777" w:rsidR="00E84D79" w:rsidRPr="006832F3" w:rsidRDefault="00E84D79" w:rsidP="00EC23F9">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Age</w:t>
            </w:r>
          </w:p>
        </w:tc>
        <w:tc>
          <w:tcPr>
            <w:tcW w:w="1276" w:type="dxa"/>
            <w:tcBorders>
              <w:top w:val="single" w:sz="4" w:space="0" w:color="auto"/>
            </w:tcBorders>
            <w:shd w:val="clear" w:color="auto" w:fill="auto"/>
          </w:tcPr>
          <w:p w14:paraId="0ED5750D"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46</w:t>
            </w:r>
          </w:p>
          <w:p w14:paraId="2DF82627"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(35; 50)</w:t>
            </w:r>
          </w:p>
        </w:tc>
        <w:tc>
          <w:tcPr>
            <w:tcW w:w="1275" w:type="dxa"/>
            <w:tcBorders>
              <w:top w:val="single" w:sz="4" w:space="0" w:color="auto"/>
            </w:tcBorders>
            <w:shd w:val="clear" w:color="auto" w:fill="auto"/>
          </w:tcPr>
          <w:p w14:paraId="23DC6303"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p>
        </w:tc>
        <w:tc>
          <w:tcPr>
            <w:tcW w:w="1276" w:type="dxa"/>
            <w:tcBorders>
              <w:top w:val="single" w:sz="4" w:space="0" w:color="auto"/>
            </w:tcBorders>
            <w:shd w:val="clear" w:color="auto" w:fill="auto"/>
          </w:tcPr>
          <w:p w14:paraId="58CF3072"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47</w:t>
            </w:r>
          </w:p>
          <w:p w14:paraId="1F8274C3"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(35; 51)</w:t>
            </w:r>
          </w:p>
        </w:tc>
      </w:tr>
      <w:tr w:rsidR="00E84D79" w:rsidRPr="00A71C1D" w14:paraId="2E4D8BBB" w14:textId="77777777" w:rsidTr="00976EAD">
        <w:trPr>
          <w:trHeight w:val="432"/>
        </w:trPr>
        <w:tc>
          <w:tcPr>
            <w:tcW w:w="2660" w:type="dxa"/>
            <w:shd w:val="clear" w:color="auto" w:fill="auto"/>
            <w:hideMark/>
          </w:tcPr>
          <w:p w14:paraId="4AF40A87" w14:textId="77777777" w:rsidR="00E84D79" w:rsidRPr="006832F3" w:rsidRDefault="00E84D79" w:rsidP="00EC23F9">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weight (kg)</w:t>
            </w:r>
          </w:p>
        </w:tc>
        <w:tc>
          <w:tcPr>
            <w:tcW w:w="1276" w:type="dxa"/>
            <w:shd w:val="clear" w:color="auto" w:fill="auto"/>
            <w:hideMark/>
          </w:tcPr>
          <w:p w14:paraId="0F44CA11" w14:textId="44854AC7" w:rsidR="00E84D79" w:rsidRPr="00E84D79" w:rsidRDefault="00A71C1D" w:rsidP="00EC23F9">
            <w:pPr>
              <w:pStyle w:val="KeinLeerraum"/>
              <w:jc w:val="center"/>
              <w:rPr>
                <w:rFonts w:ascii="Arial" w:hAnsi="Arial" w:cs="Arial"/>
                <w:sz w:val="16"/>
                <w:szCs w:val="16"/>
                <w:vertAlign w:val="superscript"/>
                <w:lang w:val="en-US" w:eastAsia="de-DE"/>
              </w:rPr>
            </w:pPr>
            <w:r>
              <w:rPr>
                <w:rFonts w:ascii="Arial" w:hAnsi="Arial" w:cs="Arial"/>
                <w:sz w:val="16"/>
                <w:szCs w:val="16"/>
                <w:lang w:val="en-US" w:eastAsia="de-DE"/>
              </w:rPr>
              <w:t>150.5</w:t>
            </w:r>
            <w:r w:rsidR="00E84D79">
              <w:rPr>
                <w:rFonts w:ascii="Arial" w:hAnsi="Arial" w:cs="Arial"/>
                <w:sz w:val="16"/>
                <w:szCs w:val="16"/>
                <w:vertAlign w:val="superscript"/>
                <w:lang w:val="en-US" w:eastAsia="de-DE"/>
              </w:rPr>
              <w:t>a</w:t>
            </w:r>
          </w:p>
          <w:p w14:paraId="5D08ACAA" w14:textId="388BE9B9" w:rsidR="00E84D79" w:rsidRPr="006832F3" w:rsidRDefault="00E84D79" w:rsidP="00A71C1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r w:rsidR="00A71C1D">
              <w:rPr>
                <w:rFonts w:ascii="Arial" w:hAnsi="Arial" w:cs="Arial"/>
                <w:sz w:val="16"/>
                <w:szCs w:val="16"/>
                <w:lang w:val="en-US" w:eastAsia="de-DE"/>
              </w:rPr>
              <w:t>133.4</w:t>
            </w:r>
            <w:r w:rsidRPr="006832F3">
              <w:rPr>
                <w:rFonts w:ascii="Arial" w:hAnsi="Arial" w:cs="Arial"/>
                <w:sz w:val="16"/>
                <w:szCs w:val="16"/>
                <w:lang w:val="en-US" w:eastAsia="de-DE"/>
              </w:rPr>
              <w:t xml:space="preserve">; </w:t>
            </w:r>
            <w:r w:rsidR="00A71C1D">
              <w:rPr>
                <w:rFonts w:ascii="Arial" w:hAnsi="Arial" w:cs="Arial"/>
                <w:sz w:val="16"/>
                <w:szCs w:val="16"/>
                <w:lang w:val="en-US" w:eastAsia="de-DE"/>
              </w:rPr>
              <w:t>175.8</w:t>
            </w:r>
            <w:r w:rsidRPr="006832F3">
              <w:rPr>
                <w:rFonts w:ascii="Arial" w:hAnsi="Arial" w:cs="Arial"/>
                <w:sz w:val="16"/>
                <w:szCs w:val="16"/>
                <w:lang w:val="en-US" w:eastAsia="de-DE"/>
              </w:rPr>
              <w:t>)</w:t>
            </w:r>
          </w:p>
        </w:tc>
        <w:tc>
          <w:tcPr>
            <w:tcW w:w="1275" w:type="dxa"/>
            <w:shd w:val="clear" w:color="auto" w:fill="auto"/>
            <w:hideMark/>
          </w:tcPr>
          <w:p w14:paraId="30D4E255"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109.5</w:t>
            </w:r>
            <w:r>
              <w:rPr>
                <w:rFonts w:ascii="Arial" w:hAnsi="Arial" w:cs="Arial"/>
                <w:sz w:val="16"/>
                <w:szCs w:val="16"/>
                <w:vertAlign w:val="superscript"/>
                <w:lang w:val="en-US" w:eastAsia="de-DE"/>
              </w:rPr>
              <w:t>b</w:t>
            </w:r>
          </w:p>
          <w:p w14:paraId="71FB91EB"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(93.9; 136.6)</w:t>
            </w:r>
          </w:p>
        </w:tc>
        <w:tc>
          <w:tcPr>
            <w:tcW w:w="1276" w:type="dxa"/>
            <w:shd w:val="clear" w:color="auto" w:fill="auto"/>
            <w:hideMark/>
          </w:tcPr>
          <w:p w14:paraId="5B19E9AB"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63.3</w:t>
            </w:r>
            <w:r>
              <w:rPr>
                <w:rFonts w:ascii="Arial" w:hAnsi="Arial" w:cs="Arial"/>
                <w:sz w:val="16"/>
                <w:szCs w:val="16"/>
                <w:vertAlign w:val="superscript"/>
                <w:lang w:val="en-US" w:eastAsia="de-DE"/>
              </w:rPr>
              <w:t>c</w:t>
            </w:r>
          </w:p>
          <w:p w14:paraId="0C26245C"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(56.2; 73.4)</w:t>
            </w:r>
          </w:p>
        </w:tc>
      </w:tr>
      <w:tr w:rsidR="00E84D79" w:rsidRPr="00A71C1D" w14:paraId="16476EEB" w14:textId="77777777" w:rsidTr="00976EA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hideMark/>
          </w:tcPr>
          <w:p w14:paraId="6FF64226" w14:textId="77777777" w:rsidR="00E84D79" w:rsidRPr="006832F3" w:rsidRDefault="00E84D79" w:rsidP="00EC23F9">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mass index (kg/m²)</w:t>
            </w:r>
          </w:p>
        </w:tc>
        <w:tc>
          <w:tcPr>
            <w:tcW w:w="1276" w:type="dxa"/>
            <w:shd w:val="clear" w:color="auto" w:fill="auto"/>
            <w:hideMark/>
          </w:tcPr>
          <w:p w14:paraId="55549501"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52.6</w:t>
            </w:r>
            <w:r>
              <w:rPr>
                <w:rFonts w:ascii="Arial" w:hAnsi="Arial" w:cs="Arial"/>
                <w:sz w:val="16"/>
                <w:szCs w:val="16"/>
                <w:vertAlign w:val="superscript"/>
                <w:lang w:val="en-US" w:eastAsia="de-DE"/>
              </w:rPr>
              <w:t>a</w:t>
            </w:r>
          </w:p>
          <w:p w14:paraId="28E5221A"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(46.2; 60.4)</w:t>
            </w:r>
          </w:p>
        </w:tc>
        <w:tc>
          <w:tcPr>
            <w:tcW w:w="1275" w:type="dxa"/>
            <w:shd w:val="clear" w:color="auto" w:fill="auto"/>
            <w:hideMark/>
          </w:tcPr>
          <w:p w14:paraId="795A1802"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39.3</w:t>
            </w:r>
            <w:r>
              <w:rPr>
                <w:rFonts w:ascii="Arial" w:hAnsi="Arial" w:cs="Arial"/>
                <w:sz w:val="16"/>
                <w:szCs w:val="16"/>
                <w:vertAlign w:val="superscript"/>
                <w:lang w:val="en-US" w:eastAsia="de-DE"/>
              </w:rPr>
              <w:t>b</w:t>
            </w:r>
          </w:p>
          <w:p w14:paraId="1057F965"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(31.4; 45.0)</w:t>
            </w:r>
          </w:p>
        </w:tc>
        <w:tc>
          <w:tcPr>
            <w:tcW w:w="1276" w:type="dxa"/>
            <w:shd w:val="clear" w:color="auto" w:fill="auto"/>
            <w:hideMark/>
          </w:tcPr>
          <w:p w14:paraId="1A074420"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21.6</w:t>
            </w:r>
            <w:r>
              <w:rPr>
                <w:rFonts w:ascii="Arial" w:hAnsi="Arial" w:cs="Arial"/>
                <w:sz w:val="16"/>
                <w:szCs w:val="16"/>
                <w:vertAlign w:val="superscript"/>
                <w:lang w:val="en-US" w:eastAsia="de-DE"/>
              </w:rPr>
              <w:t>c</w:t>
            </w:r>
          </w:p>
          <w:p w14:paraId="23CD4E74" w14:textId="56883C9E" w:rsidR="00E84D79" w:rsidRPr="006832F3" w:rsidRDefault="00E84D79" w:rsidP="00E74768">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 xml:space="preserve">(19.6; </w:t>
            </w:r>
            <w:r w:rsidR="00E74768">
              <w:rPr>
                <w:rFonts w:ascii="Arial" w:hAnsi="Arial" w:cs="Arial"/>
                <w:sz w:val="16"/>
                <w:szCs w:val="16"/>
                <w:lang w:val="en-US" w:eastAsia="de-DE"/>
              </w:rPr>
              <w:t>23</w:t>
            </w:r>
            <w:r w:rsidRPr="006832F3">
              <w:rPr>
                <w:rFonts w:ascii="Arial" w:hAnsi="Arial" w:cs="Arial"/>
                <w:sz w:val="16"/>
                <w:szCs w:val="16"/>
                <w:lang w:val="en-US" w:eastAsia="de-DE"/>
              </w:rPr>
              <w:t>.6)</w:t>
            </w:r>
          </w:p>
        </w:tc>
      </w:tr>
      <w:tr w:rsidR="00E84D79" w:rsidRPr="006832F3" w14:paraId="6FA841E5" w14:textId="77777777" w:rsidTr="00976EAD">
        <w:trPr>
          <w:trHeight w:val="432"/>
        </w:trPr>
        <w:tc>
          <w:tcPr>
            <w:tcW w:w="2660" w:type="dxa"/>
            <w:shd w:val="clear" w:color="auto" w:fill="auto"/>
          </w:tcPr>
          <w:p w14:paraId="4D76D861" w14:textId="77777777" w:rsidR="00E84D79" w:rsidRPr="006832F3" w:rsidRDefault="00E84D79" w:rsidP="00EC23F9">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blood glucose (mg/dL</w:t>
            </w:r>
            <w:r w:rsidRPr="006832F3">
              <w:rPr>
                <w:rFonts w:ascii="Arial" w:hAnsi="Arial" w:cs="Arial"/>
                <w:b/>
                <w:color w:val="000000" w:themeColor="dark1"/>
                <w:kern w:val="24"/>
                <w:sz w:val="16"/>
                <w:szCs w:val="16"/>
                <w:lang w:val="en-GB" w:eastAsia="de-DE"/>
              </w:rPr>
              <w:t>)</w:t>
            </w:r>
          </w:p>
        </w:tc>
        <w:tc>
          <w:tcPr>
            <w:tcW w:w="1276" w:type="dxa"/>
            <w:shd w:val="clear" w:color="auto" w:fill="auto"/>
          </w:tcPr>
          <w:p w14:paraId="6357E51E"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95</w:t>
            </w:r>
            <w:r>
              <w:rPr>
                <w:rFonts w:ascii="Arial" w:hAnsi="Arial" w:cs="Arial"/>
                <w:sz w:val="16"/>
                <w:szCs w:val="16"/>
                <w:vertAlign w:val="superscript"/>
                <w:lang w:val="en-US" w:eastAsia="de-DE"/>
              </w:rPr>
              <w:t>a</w:t>
            </w:r>
          </w:p>
          <w:p w14:paraId="3DFD8E9C"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(82; 104)</w:t>
            </w:r>
          </w:p>
        </w:tc>
        <w:tc>
          <w:tcPr>
            <w:tcW w:w="1275" w:type="dxa"/>
            <w:shd w:val="clear" w:color="auto" w:fill="auto"/>
          </w:tcPr>
          <w:p w14:paraId="4354C0ED"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83</w:t>
            </w:r>
            <w:r>
              <w:rPr>
                <w:rFonts w:ascii="Arial" w:hAnsi="Arial" w:cs="Arial"/>
                <w:sz w:val="16"/>
                <w:szCs w:val="16"/>
                <w:vertAlign w:val="superscript"/>
                <w:lang w:val="en-US" w:eastAsia="de-DE"/>
              </w:rPr>
              <w:t>b</w:t>
            </w:r>
          </w:p>
          <w:p w14:paraId="257A1E2A"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(74; 90)</w:t>
            </w:r>
          </w:p>
        </w:tc>
        <w:tc>
          <w:tcPr>
            <w:tcW w:w="1276" w:type="dxa"/>
            <w:shd w:val="clear" w:color="auto" w:fill="auto"/>
          </w:tcPr>
          <w:p w14:paraId="58E3F178"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89</w:t>
            </w:r>
            <w:r>
              <w:rPr>
                <w:rFonts w:ascii="Arial" w:hAnsi="Arial" w:cs="Arial"/>
                <w:sz w:val="16"/>
                <w:szCs w:val="16"/>
                <w:vertAlign w:val="superscript"/>
                <w:lang w:val="en-US" w:eastAsia="de-DE"/>
              </w:rPr>
              <w:t>a,b</w:t>
            </w:r>
          </w:p>
          <w:p w14:paraId="3BB37BFC"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(84; 94)</w:t>
            </w:r>
          </w:p>
        </w:tc>
      </w:tr>
      <w:tr w:rsidR="00E84D79" w:rsidRPr="006832F3" w14:paraId="561D2B4C" w14:textId="77777777" w:rsidTr="00976EA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24F4D5BF" w14:textId="77777777" w:rsidR="00E84D79" w:rsidRPr="006832F3" w:rsidRDefault="00E84D79" w:rsidP="001D31D8">
            <w:pPr>
              <w:pStyle w:val="KeinLeerraum"/>
              <w:spacing w:after="60"/>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insulin (mg/dL</w:t>
            </w:r>
            <w:r w:rsidRPr="006832F3">
              <w:rPr>
                <w:rFonts w:ascii="Arial" w:hAnsi="Arial" w:cs="Arial"/>
                <w:b/>
                <w:color w:val="000000" w:themeColor="dark1"/>
                <w:kern w:val="24"/>
                <w:sz w:val="16"/>
                <w:szCs w:val="16"/>
                <w:lang w:val="en-GB" w:eastAsia="de-DE"/>
              </w:rPr>
              <w:t>)</w:t>
            </w:r>
          </w:p>
        </w:tc>
        <w:tc>
          <w:tcPr>
            <w:tcW w:w="1276" w:type="dxa"/>
            <w:shd w:val="clear" w:color="auto" w:fill="auto"/>
          </w:tcPr>
          <w:p w14:paraId="5FB8B50F"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38.3</w:t>
            </w:r>
            <w:r>
              <w:rPr>
                <w:rFonts w:ascii="Arial" w:hAnsi="Arial" w:cs="Arial"/>
                <w:sz w:val="16"/>
                <w:szCs w:val="16"/>
                <w:vertAlign w:val="superscript"/>
                <w:lang w:val="en-US" w:eastAsia="de-DE"/>
              </w:rPr>
              <w:t>a</w:t>
            </w:r>
          </w:p>
          <w:p w14:paraId="4C06F4E3"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(26.9; 69.2)</w:t>
            </w:r>
          </w:p>
        </w:tc>
        <w:tc>
          <w:tcPr>
            <w:tcW w:w="1275" w:type="dxa"/>
            <w:shd w:val="clear" w:color="auto" w:fill="auto"/>
          </w:tcPr>
          <w:p w14:paraId="41ED8CA5"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26.0</w:t>
            </w:r>
            <w:r>
              <w:rPr>
                <w:rFonts w:ascii="Arial" w:hAnsi="Arial" w:cs="Arial"/>
                <w:sz w:val="16"/>
                <w:szCs w:val="16"/>
                <w:vertAlign w:val="superscript"/>
                <w:lang w:val="en-US" w:eastAsia="de-DE"/>
              </w:rPr>
              <w:t>b</w:t>
            </w:r>
          </w:p>
          <w:p w14:paraId="51396A29"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(16.4; 39.2)</w:t>
            </w:r>
          </w:p>
        </w:tc>
        <w:tc>
          <w:tcPr>
            <w:tcW w:w="1276" w:type="dxa"/>
            <w:shd w:val="clear" w:color="auto" w:fill="auto"/>
          </w:tcPr>
          <w:p w14:paraId="22AA8708"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11.5</w:t>
            </w:r>
            <w:r>
              <w:rPr>
                <w:rFonts w:ascii="Arial" w:hAnsi="Arial" w:cs="Arial"/>
                <w:sz w:val="16"/>
                <w:szCs w:val="16"/>
                <w:vertAlign w:val="superscript"/>
                <w:lang w:val="en-US" w:eastAsia="de-DE"/>
              </w:rPr>
              <w:t>c</w:t>
            </w:r>
          </w:p>
          <w:p w14:paraId="030AF31C"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(9.5; 18.0)</w:t>
            </w:r>
          </w:p>
        </w:tc>
      </w:tr>
      <w:tr w:rsidR="00E84D79" w:rsidRPr="006832F3" w14:paraId="37202FE2" w14:textId="77777777" w:rsidTr="00976EAD">
        <w:trPr>
          <w:trHeight w:val="432"/>
        </w:trPr>
        <w:tc>
          <w:tcPr>
            <w:tcW w:w="2660" w:type="dxa"/>
            <w:shd w:val="clear" w:color="auto" w:fill="auto"/>
          </w:tcPr>
          <w:p w14:paraId="3812F04F" w14:textId="77777777" w:rsidR="00E84D79" w:rsidRPr="006832F3" w:rsidRDefault="00E84D79" w:rsidP="00EC23F9">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CRP (mg/dL</w:t>
            </w:r>
            <w:r w:rsidRPr="006832F3">
              <w:rPr>
                <w:rFonts w:ascii="Arial" w:hAnsi="Arial" w:cs="Arial"/>
                <w:b/>
                <w:color w:val="000000" w:themeColor="dark1"/>
                <w:kern w:val="24"/>
                <w:sz w:val="16"/>
                <w:szCs w:val="16"/>
                <w:lang w:val="en-US" w:eastAsia="de-DE"/>
              </w:rPr>
              <w:t>)</w:t>
            </w:r>
          </w:p>
        </w:tc>
        <w:tc>
          <w:tcPr>
            <w:tcW w:w="1276" w:type="dxa"/>
            <w:shd w:val="clear" w:color="auto" w:fill="auto"/>
          </w:tcPr>
          <w:p w14:paraId="4999CE2E"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0.55</w:t>
            </w:r>
            <w:r>
              <w:rPr>
                <w:rFonts w:ascii="Arial" w:hAnsi="Arial" w:cs="Arial"/>
                <w:sz w:val="16"/>
                <w:szCs w:val="16"/>
                <w:vertAlign w:val="superscript"/>
                <w:lang w:val="en-US" w:eastAsia="de-DE"/>
              </w:rPr>
              <w:t>a</w:t>
            </w:r>
          </w:p>
          <w:p w14:paraId="2C879F7E"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(0.39; 0.99)</w:t>
            </w:r>
          </w:p>
        </w:tc>
        <w:tc>
          <w:tcPr>
            <w:tcW w:w="1275" w:type="dxa"/>
            <w:shd w:val="clear" w:color="auto" w:fill="auto"/>
          </w:tcPr>
          <w:p w14:paraId="69FE6403"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0.30</w:t>
            </w:r>
            <w:r>
              <w:rPr>
                <w:rFonts w:ascii="Arial" w:hAnsi="Arial" w:cs="Arial"/>
                <w:sz w:val="16"/>
                <w:szCs w:val="16"/>
                <w:vertAlign w:val="superscript"/>
                <w:lang w:val="en-US" w:eastAsia="de-DE"/>
              </w:rPr>
              <w:t>b</w:t>
            </w:r>
          </w:p>
          <w:p w14:paraId="5F4FAC9E"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(0.13; 0.56)</w:t>
            </w:r>
          </w:p>
        </w:tc>
        <w:tc>
          <w:tcPr>
            <w:tcW w:w="1276" w:type="dxa"/>
            <w:shd w:val="clear" w:color="auto" w:fill="auto"/>
          </w:tcPr>
          <w:p w14:paraId="0E9E07F6"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0.03</w:t>
            </w:r>
            <w:r>
              <w:rPr>
                <w:rFonts w:ascii="Arial" w:hAnsi="Arial" w:cs="Arial"/>
                <w:sz w:val="16"/>
                <w:szCs w:val="16"/>
                <w:vertAlign w:val="superscript"/>
                <w:lang w:val="en-US" w:eastAsia="de-DE"/>
              </w:rPr>
              <w:t>c</w:t>
            </w:r>
          </w:p>
          <w:p w14:paraId="5FA424AF"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(0.02; 0.06)</w:t>
            </w:r>
          </w:p>
        </w:tc>
      </w:tr>
      <w:tr w:rsidR="00E84D79" w:rsidRPr="006832F3" w14:paraId="7D30EBC4" w14:textId="77777777" w:rsidTr="00976EA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68D9B090" w14:textId="77777777" w:rsidR="00E84D79" w:rsidRPr="006832F3" w:rsidRDefault="00E84D79" w:rsidP="00EC23F9">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NEFA (mmol/L</w:t>
            </w:r>
            <w:r w:rsidRPr="006832F3">
              <w:rPr>
                <w:rFonts w:ascii="Arial" w:hAnsi="Arial" w:cs="Arial"/>
                <w:b/>
                <w:color w:val="000000" w:themeColor="dark1"/>
                <w:kern w:val="24"/>
                <w:sz w:val="16"/>
                <w:szCs w:val="16"/>
                <w:lang w:val="en-US" w:eastAsia="de-DE"/>
              </w:rPr>
              <w:t>)</w:t>
            </w:r>
          </w:p>
        </w:tc>
        <w:tc>
          <w:tcPr>
            <w:tcW w:w="1276" w:type="dxa"/>
            <w:shd w:val="clear" w:color="auto" w:fill="auto"/>
          </w:tcPr>
          <w:p w14:paraId="02577EC0"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1.01</w:t>
            </w:r>
            <w:r>
              <w:rPr>
                <w:rFonts w:ascii="Arial" w:hAnsi="Arial" w:cs="Arial"/>
                <w:sz w:val="16"/>
                <w:szCs w:val="16"/>
                <w:vertAlign w:val="superscript"/>
                <w:lang w:val="en-US" w:eastAsia="de-DE"/>
              </w:rPr>
              <w:t>a</w:t>
            </w:r>
          </w:p>
          <w:p w14:paraId="71A63795"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(0.92; 1.54)</w:t>
            </w:r>
          </w:p>
        </w:tc>
        <w:tc>
          <w:tcPr>
            <w:tcW w:w="1275" w:type="dxa"/>
            <w:shd w:val="clear" w:color="auto" w:fill="auto"/>
          </w:tcPr>
          <w:p w14:paraId="10AF32F0"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0.54</w:t>
            </w:r>
            <w:r>
              <w:rPr>
                <w:rFonts w:ascii="Arial" w:hAnsi="Arial" w:cs="Arial"/>
                <w:sz w:val="16"/>
                <w:szCs w:val="16"/>
                <w:vertAlign w:val="superscript"/>
                <w:lang w:val="en-US" w:eastAsia="de-DE"/>
              </w:rPr>
              <w:t>b</w:t>
            </w:r>
          </w:p>
          <w:p w14:paraId="2C41E9A5"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(0.35; 0.91)</w:t>
            </w:r>
          </w:p>
        </w:tc>
        <w:tc>
          <w:tcPr>
            <w:tcW w:w="1276" w:type="dxa"/>
            <w:shd w:val="clear" w:color="auto" w:fill="auto"/>
          </w:tcPr>
          <w:p w14:paraId="77AD2B37"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0.32</w:t>
            </w:r>
            <w:r>
              <w:rPr>
                <w:rFonts w:ascii="Arial" w:hAnsi="Arial" w:cs="Arial"/>
                <w:sz w:val="16"/>
                <w:szCs w:val="16"/>
                <w:vertAlign w:val="superscript"/>
                <w:lang w:val="en-US" w:eastAsia="de-DE"/>
              </w:rPr>
              <w:t>c</w:t>
            </w:r>
          </w:p>
          <w:p w14:paraId="495FD9BC"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(0.25; 0.41)</w:t>
            </w:r>
          </w:p>
        </w:tc>
      </w:tr>
      <w:tr w:rsidR="00E84D79" w:rsidRPr="006832F3" w14:paraId="522EFCB1" w14:textId="77777777" w:rsidTr="00976EAD">
        <w:trPr>
          <w:trHeight w:val="543"/>
        </w:trPr>
        <w:tc>
          <w:tcPr>
            <w:tcW w:w="2660" w:type="dxa"/>
            <w:shd w:val="clear" w:color="auto" w:fill="auto"/>
          </w:tcPr>
          <w:p w14:paraId="58D1C2AD" w14:textId="42B71757" w:rsidR="00E84D79" w:rsidRPr="006832F3" w:rsidRDefault="00E84D79" w:rsidP="00346C5B">
            <w:pPr>
              <w:pStyle w:val="KeinLeerraum"/>
              <w:spacing w:after="60"/>
              <w:rPr>
                <w:rFonts w:ascii="Arial" w:hAnsi="Arial" w:cs="Arial"/>
                <w:b/>
                <w:color w:val="000000" w:themeColor="dark1"/>
                <w:kern w:val="24"/>
                <w:sz w:val="16"/>
                <w:szCs w:val="16"/>
                <w:lang w:val="en-GB" w:eastAsia="de-DE"/>
              </w:rPr>
            </w:pPr>
            <w:r w:rsidRPr="006832F3">
              <w:rPr>
                <w:rFonts w:ascii="Arial" w:hAnsi="Arial" w:cs="Arial"/>
                <w:b/>
                <w:color w:val="000000" w:themeColor="dark1"/>
                <w:kern w:val="24"/>
                <w:sz w:val="16"/>
                <w:szCs w:val="16"/>
                <w:lang w:val="en-GB" w:eastAsia="de-DE"/>
              </w:rPr>
              <w:t xml:space="preserve">Total </w:t>
            </w:r>
            <w:r w:rsidR="00346C5B">
              <w:rPr>
                <w:rFonts w:ascii="Arial" w:hAnsi="Arial" w:cs="Arial"/>
                <w:b/>
                <w:color w:val="000000" w:themeColor="dark1"/>
                <w:kern w:val="24"/>
                <w:sz w:val="16"/>
                <w:szCs w:val="16"/>
                <w:lang w:val="en-GB" w:eastAsia="de-DE"/>
              </w:rPr>
              <w:t>energy</w:t>
            </w:r>
            <w:r w:rsidR="00346C5B" w:rsidRPr="006832F3">
              <w:rPr>
                <w:rFonts w:ascii="Arial" w:hAnsi="Arial" w:cs="Arial"/>
                <w:b/>
                <w:color w:val="000000" w:themeColor="dark1"/>
                <w:kern w:val="24"/>
                <w:sz w:val="16"/>
                <w:szCs w:val="16"/>
                <w:lang w:val="en-GB" w:eastAsia="de-DE"/>
              </w:rPr>
              <w:t xml:space="preserve"> </w:t>
            </w:r>
            <w:r w:rsidRPr="006832F3">
              <w:rPr>
                <w:rFonts w:ascii="Arial" w:hAnsi="Arial" w:cs="Arial"/>
                <w:b/>
                <w:color w:val="000000" w:themeColor="dark1"/>
                <w:kern w:val="24"/>
                <w:sz w:val="16"/>
                <w:szCs w:val="16"/>
                <w:lang w:val="en-GB" w:eastAsia="de-DE"/>
              </w:rPr>
              <w:t>intake (kcal/day)</w:t>
            </w:r>
          </w:p>
        </w:tc>
        <w:tc>
          <w:tcPr>
            <w:tcW w:w="1276" w:type="dxa"/>
            <w:shd w:val="clear" w:color="auto" w:fill="auto"/>
          </w:tcPr>
          <w:p w14:paraId="02264616"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1747</w:t>
            </w:r>
            <w:r>
              <w:rPr>
                <w:rFonts w:ascii="Arial" w:hAnsi="Arial" w:cs="Arial"/>
                <w:sz w:val="16"/>
                <w:szCs w:val="16"/>
                <w:vertAlign w:val="superscript"/>
                <w:lang w:val="en-US" w:eastAsia="de-DE"/>
              </w:rPr>
              <w:t>b</w:t>
            </w:r>
          </w:p>
          <w:p w14:paraId="115B684D"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(1407; 2080)</w:t>
            </w:r>
          </w:p>
        </w:tc>
        <w:tc>
          <w:tcPr>
            <w:tcW w:w="1275" w:type="dxa"/>
            <w:shd w:val="clear" w:color="auto" w:fill="auto"/>
          </w:tcPr>
          <w:p w14:paraId="7ABD0F30"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881</w:t>
            </w:r>
            <w:r>
              <w:rPr>
                <w:rFonts w:ascii="Arial" w:hAnsi="Arial" w:cs="Arial"/>
                <w:sz w:val="16"/>
                <w:szCs w:val="16"/>
                <w:vertAlign w:val="superscript"/>
                <w:lang w:val="en-US" w:eastAsia="de-DE"/>
              </w:rPr>
              <w:t>c</w:t>
            </w:r>
          </w:p>
          <w:p w14:paraId="41FCA4A4"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(757; 1060)</w:t>
            </w:r>
          </w:p>
        </w:tc>
        <w:tc>
          <w:tcPr>
            <w:tcW w:w="1276" w:type="dxa"/>
            <w:shd w:val="clear" w:color="auto" w:fill="auto"/>
          </w:tcPr>
          <w:p w14:paraId="1444F954" w14:textId="77777777" w:rsidR="00E84D79" w:rsidRPr="00E84D79" w:rsidRDefault="00E84D79" w:rsidP="00EC23F9">
            <w:pPr>
              <w:pStyle w:val="KeinLeerraum"/>
              <w:jc w:val="center"/>
              <w:rPr>
                <w:rFonts w:ascii="Arial" w:hAnsi="Arial" w:cs="Arial"/>
                <w:sz w:val="16"/>
                <w:szCs w:val="16"/>
                <w:vertAlign w:val="superscript"/>
                <w:lang w:val="en-US" w:eastAsia="de-DE"/>
              </w:rPr>
            </w:pPr>
            <w:r w:rsidRPr="006832F3">
              <w:rPr>
                <w:rFonts w:ascii="Arial" w:hAnsi="Arial" w:cs="Arial"/>
                <w:sz w:val="16"/>
                <w:szCs w:val="16"/>
                <w:lang w:val="en-US" w:eastAsia="de-DE"/>
              </w:rPr>
              <w:t>1990</w:t>
            </w:r>
            <w:r>
              <w:rPr>
                <w:rFonts w:ascii="Arial" w:hAnsi="Arial" w:cs="Arial"/>
                <w:sz w:val="16"/>
                <w:szCs w:val="16"/>
                <w:vertAlign w:val="superscript"/>
                <w:lang w:val="en-US" w:eastAsia="de-DE"/>
              </w:rPr>
              <w:t>a</w:t>
            </w:r>
          </w:p>
          <w:p w14:paraId="351DC583" w14:textId="77777777" w:rsidR="00E84D79" w:rsidRPr="006832F3" w:rsidRDefault="00E84D79" w:rsidP="00EC23F9">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(1793; 2305)</w:t>
            </w:r>
          </w:p>
        </w:tc>
      </w:tr>
      <w:tr w:rsidR="0078787F" w:rsidRPr="006832F3" w14:paraId="1D3BC0ED" w14:textId="77777777" w:rsidTr="00976EA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2879BAB5" w14:textId="7860A933" w:rsidR="0078787F" w:rsidRPr="006832F3" w:rsidRDefault="0078787F" w:rsidP="0078787F">
            <w:pPr>
              <w:pStyle w:val="KeinLeerraum"/>
              <w:rPr>
                <w:rFonts w:ascii="Arial" w:hAnsi="Arial" w:cs="Arial"/>
                <w:b/>
                <w:color w:val="000000" w:themeColor="dark1"/>
                <w:kern w:val="24"/>
                <w:sz w:val="16"/>
                <w:szCs w:val="16"/>
                <w:lang w:val="en-GB" w:eastAsia="de-DE"/>
              </w:rPr>
            </w:pPr>
            <w:r w:rsidRPr="006832F3">
              <w:rPr>
                <w:rFonts w:ascii="Arial" w:hAnsi="Arial" w:cs="Arial"/>
                <w:b/>
                <w:color w:val="000000" w:themeColor="dark1"/>
                <w:kern w:val="24"/>
                <w:sz w:val="16"/>
                <w:szCs w:val="16"/>
                <w:lang w:val="en-GB" w:eastAsia="de-DE"/>
              </w:rPr>
              <w:t>Fat intake (g/day)</w:t>
            </w:r>
          </w:p>
        </w:tc>
        <w:tc>
          <w:tcPr>
            <w:tcW w:w="1276" w:type="dxa"/>
            <w:shd w:val="clear" w:color="auto" w:fill="auto"/>
          </w:tcPr>
          <w:p w14:paraId="771D99F6" w14:textId="6416C826" w:rsidR="0078787F" w:rsidRPr="00571E07" w:rsidRDefault="00AF75B0" w:rsidP="0078787F">
            <w:pPr>
              <w:pStyle w:val="KeinLeerraum"/>
              <w:jc w:val="center"/>
              <w:rPr>
                <w:rFonts w:ascii="Arial" w:hAnsi="Arial" w:cs="Arial"/>
                <w:sz w:val="16"/>
                <w:szCs w:val="16"/>
                <w:vertAlign w:val="superscript"/>
                <w:lang w:val="en-US" w:eastAsia="de-DE"/>
              </w:rPr>
            </w:pPr>
            <w:r>
              <w:rPr>
                <w:rFonts w:ascii="Arial" w:hAnsi="Arial" w:cs="Arial"/>
                <w:sz w:val="16"/>
                <w:szCs w:val="16"/>
                <w:lang w:val="en-US" w:eastAsia="de-DE"/>
              </w:rPr>
              <w:t>66</w:t>
            </w:r>
            <w:r w:rsidR="0078787F" w:rsidRPr="00272C63">
              <w:rPr>
                <w:rFonts w:ascii="Arial" w:hAnsi="Arial" w:cs="Arial"/>
                <w:sz w:val="16"/>
                <w:szCs w:val="16"/>
                <w:vertAlign w:val="superscript"/>
                <w:lang w:val="en-US" w:eastAsia="de-DE"/>
              </w:rPr>
              <w:t>a</w:t>
            </w:r>
          </w:p>
          <w:p w14:paraId="50849A6B" w14:textId="1304F9D7" w:rsidR="0078787F" w:rsidRPr="006832F3" w:rsidRDefault="0078787F" w:rsidP="0078787F">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 xml:space="preserve"> </w:t>
            </w:r>
            <w:r>
              <w:rPr>
                <w:rFonts w:ascii="Arial" w:hAnsi="Arial" w:cs="Arial"/>
                <w:sz w:val="16"/>
                <w:szCs w:val="16"/>
                <w:lang w:val="en-US" w:eastAsia="de-DE"/>
              </w:rPr>
              <w:t>(</w:t>
            </w:r>
            <w:r w:rsidR="00AF75B0">
              <w:rPr>
                <w:rFonts w:ascii="Arial" w:hAnsi="Arial" w:cs="Arial"/>
                <w:sz w:val="16"/>
                <w:szCs w:val="16"/>
                <w:lang w:val="en-US" w:eastAsia="de-DE"/>
              </w:rPr>
              <w:t>56; 86</w:t>
            </w:r>
            <w:r w:rsidRPr="006832F3">
              <w:rPr>
                <w:rFonts w:ascii="Arial" w:hAnsi="Arial" w:cs="Arial"/>
                <w:sz w:val="16"/>
                <w:szCs w:val="16"/>
                <w:lang w:val="en-US" w:eastAsia="de-DE"/>
              </w:rPr>
              <w:t>)</w:t>
            </w:r>
          </w:p>
        </w:tc>
        <w:tc>
          <w:tcPr>
            <w:tcW w:w="1275" w:type="dxa"/>
            <w:shd w:val="clear" w:color="auto" w:fill="auto"/>
          </w:tcPr>
          <w:p w14:paraId="72554458" w14:textId="475156A3" w:rsidR="0078787F" w:rsidRPr="00571E07" w:rsidRDefault="0078787F" w:rsidP="0078787F">
            <w:pPr>
              <w:pStyle w:val="KeinLeerraum"/>
              <w:jc w:val="center"/>
              <w:rPr>
                <w:rFonts w:ascii="Arial" w:hAnsi="Arial" w:cs="Arial"/>
                <w:sz w:val="16"/>
                <w:szCs w:val="16"/>
                <w:vertAlign w:val="superscript"/>
                <w:lang w:val="en-US" w:eastAsia="de-DE"/>
              </w:rPr>
            </w:pPr>
            <w:r>
              <w:rPr>
                <w:rFonts w:ascii="Arial" w:hAnsi="Arial" w:cs="Arial"/>
                <w:sz w:val="16"/>
                <w:szCs w:val="16"/>
                <w:lang w:val="en-US" w:eastAsia="de-DE"/>
              </w:rPr>
              <w:t>37</w:t>
            </w:r>
            <w:r w:rsidRPr="00272C63">
              <w:rPr>
                <w:rFonts w:ascii="Arial" w:hAnsi="Arial" w:cs="Arial"/>
                <w:sz w:val="16"/>
                <w:szCs w:val="16"/>
                <w:vertAlign w:val="superscript"/>
                <w:lang w:val="en-US" w:eastAsia="de-DE"/>
              </w:rPr>
              <w:t>b</w:t>
            </w:r>
          </w:p>
          <w:p w14:paraId="45DB0F6E" w14:textId="5C5629E9" w:rsidR="0078787F" w:rsidRPr="006832F3" w:rsidRDefault="0078787F" w:rsidP="0078787F">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r w:rsidR="00AF75B0">
              <w:rPr>
                <w:rFonts w:ascii="Arial" w:hAnsi="Arial" w:cs="Arial"/>
                <w:sz w:val="16"/>
                <w:szCs w:val="16"/>
                <w:lang w:val="en-US" w:eastAsia="de-DE"/>
              </w:rPr>
              <w:t>30; 40</w:t>
            </w:r>
            <w:r w:rsidRPr="006832F3">
              <w:rPr>
                <w:rFonts w:ascii="Arial" w:hAnsi="Arial" w:cs="Arial"/>
                <w:sz w:val="16"/>
                <w:szCs w:val="16"/>
                <w:lang w:val="en-US" w:eastAsia="de-DE"/>
              </w:rPr>
              <w:t>)</w:t>
            </w:r>
          </w:p>
        </w:tc>
        <w:tc>
          <w:tcPr>
            <w:tcW w:w="1276" w:type="dxa"/>
            <w:shd w:val="clear" w:color="auto" w:fill="auto"/>
          </w:tcPr>
          <w:p w14:paraId="174C6A32" w14:textId="06480323" w:rsidR="00976EAD" w:rsidRDefault="00AF75B0" w:rsidP="00976EAD">
            <w:pPr>
              <w:pStyle w:val="KeinLeerraum"/>
              <w:jc w:val="center"/>
              <w:rPr>
                <w:rFonts w:ascii="Arial" w:hAnsi="Arial" w:cs="Arial"/>
                <w:sz w:val="16"/>
                <w:szCs w:val="16"/>
                <w:lang w:val="en-US" w:eastAsia="de-DE"/>
              </w:rPr>
            </w:pPr>
            <w:r>
              <w:rPr>
                <w:rFonts w:ascii="Arial" w:hAnsi="Arial" w:cs="Arial"/>
                <w:sz w:val="16"/>
                <w:szCs w:val="16"/>
                <w:lang w:val="en-US" w:eastAsia="de-DE"/>
              </w:rPr>
              <w:t>79</w:t>
            </w:r>
            <w:r w:rsidR="00976EAD" w:rsidRPr="00272C63">
              <w:rPr>
                <w:rFonts w:ascii="Arial" w:hAnsi="Arial" w:cs="Arial"/>
                <w:sz w:val="16"/>
                <w:szCs w:val="16"/>
                <w:vertAlign w:val="superscript"/>
                <w:lang w:val="en-US" w:eastAsia="de-DE"/>
              </w:rPr>
              <w:t>a</w:t>
            </w:r>
          </w:p>
          <w:p w14:paraId="145508B5" w14:textId="5BB394A3" w:rsidR="0078787F" w:rsidRPr="006832F3" w:rsidRDefault="00976EAD" w:rsidP="00976EAD">
            <w:pPr>
              <w:pStyle w:val="KeinLeerraum"/>
              <w:jc w:val="center"/>
              <w:rPr>
                <w:rFonts w:ascii="Arial" w:hAnsi="Arial" w:cs="Arial"/>
                <w:sz w:val="16"/>
                <w:szCs w:val="16"/>
                <w:lang w:val="en-US" w:eastAsia="de-DE"/>
              </w:rPr>
            </w:pPr>
            <w:r>
              <w:rPr>
                <w:rFonts w:ascii="Arial" w:hAnsi="Arial" w:cs="Arial"/>
                <w:sz w:val="16"/>
                <w:szCs w:val="16"/>
                <w:lang w:val="en-US" w:eastAsia="de-DE"/>
              </w:rPr>
              <w:t>(70;</w:t>
            </w:r>
            <w:r w:rsidR="00AF75B0">
              <w:rPr>
                <w:rFonts w:ascii="Arial" w:hAnsi="Arial" w:cs="Arial"/>
                <w:sz w:val="16"/>
                <w:szCs w:val="16"/>
                <w:lang w:val="en-US" w:eastAsia="de-DE"/>
              </w:rPr>
              <w:t xml:space="preserve"> 98</w:t>
            </w:r>
            <w:r>
              <w:rPr>
                <w:rFonts w:ascii="Arial" w:hAnsi="Arial" w:cs="Arial"/>
                <w:sz w:val="16"/>
                <w:szCs w:val="16"/>
                <w:lang w:val="en-US" w:eastAsia="de-DE"/>
              </w:rPr>
              <w:t>)</w:t>
            </w:r>
          </w:p>
        </w:tc>
      </w:tr>
      <w:tr w:rsidR="00976EAD" w:rsidRPr="006832F3" w14:paraId="25D917D6" w14:textId="77777777" w:rsidTr="00976EAD">
        <w:trPr>
          <w:trHeight w:val="432"/>
        </w:trPr>
        <w:tc>
          <w:tcPr>
            <w:tcW w:w="2660" w:type="dxa"/>
            <w:tcBorders>
              <w:bottom w:val="single" w:sz="4" w:space="0" w:color="auto"/>
            </w:tcBorders>
            <w:shd w:val="clear" w:color="auto" w:fill="auto"/>
          </w:tcPr>
          <w:p w14:paraId="5C56019C" w14:textId="67EDCB10" w:rsidR="00976EAD" w:rsidRPr="006832F3" w:rsidRDefault="00976EAD" w:rsidP="0078787F">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SFA intake (g/day)</w:t>
            </w:r>
          </w:p>
        </w:tc>
        <w:tc>
          <w:tcPr>
            <w:tcW w:w="1276" w:type="dxa"/>
            <w:tcBorders>
              <w:bottom w:val="single" w:sz="4" w:space="0" w:color="auto"/>
            </w:tcBorders>
            <w:shd w:val="clear" w:color="auto" w:fill="auto"/>
          </w:tcPr>
          <w:p w14:paraId="4DFBE450" w14:textId="77777777" w:rsidR="00976EAD" w:rsidRPr="006832F3" w:rsidRDefault="00976EAD" w:rsidP="00976EAD">
            <w:pPr>
              <w:pStyle w:val="KeinLeerraum"/>
              <w:jc w:val="center"/>
              <w:rPr>
                <w:rFonts w:ascii="Arial" w:hAnsi="Arial" w:cs="Arial"/>
                <w:sz w:val="16"/>
                <w:szCs w:val="16"/>
                <w:lang w:val="en-US" w:eastAsia="de-DE"/>
              </w:rPr>
            </w:pPr>
            <w:r>
              <w:rPr>
                <w:rFonts w:ascii="Arial" w:hAnsi="Arial" w:cs="Arial"/>
                <w:sz w:val="16"/>
                <w:szCs w:val="16"/>
                <w:lang w:val="en-US" w:eastAsia="de-DE"/>
              </w:rPr>
              <w:t>28.5</w:t>
            </w:r>
            <w:r w:rsidRPr="00272C63">
              <w:rPr>
                <w:rFonts w:ascii="Arial" w:hAnsi="Arial" w:cs="Arial"/>
                <w:sz w:val="16"/>
                <w:szCs w:val="16"/>
                <w:vertAlign w:val="superscript"/>
                <w:lang w:val="en-US" w:eastAsia="de-DE"/>
              </w:rPr>
              <w:t>a</w:t>
            </w:r>
          </w:p>
          <w:p w14:paraId="6A88B495" w14:textId="5C54EF03" w:rsidR="00976EAD" w:rsidRDefault="00976EAD" w:rsidP="00976EA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 xml:space="preserve"> (</w:t>
            </w:r>
            <w:r>
              <w:rPr>
                <w:rFonts w:ascii="Arial" w:hAnsi="Arial" w:cs="Arial"/>
                <w:sz w:val="16"/>
                <w:szCs w:val="16"/>
                <w:lang w:val="en-US" w:eastAsia="de-DE"/>
              </w:rPr>
              <w:t>23</w:t>
            </w:r>
            <w:r w:rsidRPr="006832F3">
              <w:rPr>
                <w:rFonts w:ascii="Arial" w:hAnsi="Arial" w:cs="Arial"/>
                <w:sz w:val="16"/>
                <w:szCs w:val="16"/>
                <w:lang w:val="en-US" w:eastAsia="de-DE"/>
              </w:rPr>
              <w:t xml:space="preserve">; </w:t>
            </w:r>
            <w:r>
              <w:rPr>
                <w:rFonts w:ascii="Arial" w:hAnsi="Arial" w:cs="Arial"/>
                <w:sz w:val="16"/>
                <w:szCs w:val="16"/>
                <w:lang w:val="en-US" w:eastAsia="de-DE"/>
              </w:rPr>
              <w:t>33</w:t>
            </w:r>
            <w:r w:rsidR="00AF75B0">
              <w:rPr>
                <w:rFonts w:ascii="Arial" w:hAnsi="Arial" w:cs="Arial"/>
                <w:sz w:val="16"/>
                <w:szCs w:val="16"/>
                <w:lang w:val="en-US" w:eastAsia="de-DE"/>
              </w:rPr>
              <w:t>)</w:t>
            </w:r>
          </w:p>
        </w:tc>
        <w:tc>
          <w:tcPr>
            <w:tcW w:w="1275" w:type="dxa"/>
            <w:tcBorders>
              <w:bottom w:val="single" w:sz="4" w:space="0" w:color="auto"/>
            </w:tcBorders>
            <w:shd w:val="clear" w:color="auto" w:fill="auto"/>
          </w:tcPr>
          <w:p w14:paraId="47C174C7" w14:textId="77777777" w:rsidR="00976EAD" w:rsidRPr="006832F3" w:rsidRDefault="00976EAD" w:rsidP="00976EAD">
            <w:pPr>
              <w:pStyle w:val="KeinLeerraum"/>
              <w:jc w:val="center"/>
              <w:rPr>
                <w:rFonts w:ascii="Arial" w:hAnsi="Arial" w:cs="Arial"/>
                <w:sz w:val="16"/>
                <w:szCs w:val="16"/>
                <w:lang w:val="en-US" w:eastAsia="de-DE"/>
              </w:rPr>
            </w:pPr>
            <w:r>
              <w:rPr>
                <w:rFonts w:ascii="Arial" w:hAnsi="Arial" w:cs="Arial"/>
                <w:sz w:val="16"/>
                <w:szCs w:val="16"/>
                <w:lang w:val="en-US" w:eastAsia="de-DE"/>
              </w:rPr>
              <w:t>15.7</w:t>
            </w:r>
            <w:r w:rsidRPr="00272C63">
              <w:rPr>
                <w:rFonts w:ascii="Arial" w:hAnsi="Arial" w:cs="Arial"/>
                <w:sz w:val="16"/>
                <w:szCs w:val="16"/>
                <w:vertAlign w:val="superscript"/>
                <w:lang w:val="en-US" w:eastAsia="de-DE"/>
              </w:rPr>
              <w:t>b</w:t>
            </w:r>
          </w:p>
          <w:p w14:paraId="19849C16" w14:textId="63A9DFB7" w:rsidR="00976EAD" w:rsidRDefault="00976EAD" w:rsidP="00976EA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r>
              <w:rPr>
                <w:rFonts w:ascii="Arial" w:hAnsi="Arial" w:cs="Arial"/>
                <w:sz w:val="16"/>
                <w:szCs w:val="16"/>
                <w:lang w:val="en-US" w:eastAsia="de-DE"/>
              </w:rPr>
              <w:t>14</w:t>
            </w:r>
            <w:r w:rsidRPr="006832F3">
              <w:rPr>
                <w:rFonts w:ascii="Arial" w:hAnsi="Arial" w:cs="Arial"/>
                <w:sz w:val="16"/>
                <w:szCs w:val="16"/>
                <w:lang w:val="en-US" w:eastAsia="de-DE"/>
              </w:rPr>
              <w:t xml:space="preserve">; </w:t>
            </w:r>
            <w:r>
              <w:rPr>
                <w:rFonts w:ascii="Arial" w:hAnsi="Arial" w:cs="Arial"/>
                <w:sz w:val="16"/>
                <w:szCs w:val="16"/>
                <w:lang w:val="en-US" w:eastAsia="de-DE"/>
              </w:rPr>
              <w:t>19</w:t>
            </w:r>
            <w:r w:rsidRPr="006832F3">
              <w:rPr>
                <w:rFonts w:ascii="Arial" w:hAnsi="Arial" w:cs="Arial"/>
                <w:sz w:val="16"/>
                <w:szCs w:val="16"/>
                <w:lang w:val="en-US" w:eastAsia="de-DE"/>
              </w:rPr>
              <w:t>)</w:t>
            </w:r>
          </w:p>
        </w:tc>
        <w:tc>
          <w:tcPr>
            <w:tcW w:w="1276" w:type="dxa"/>
            <w:tcBorders>
              <w:bottom w:val="single" w:sz="4" w:space="0" w:color="auto"/>
            </w:tcBorders>
            <w:shd w:val="clear" w:color="auto" w:fill="auto"/>
          </w:tcPr>
          <w:p w14:paraId="78A3E534" w14:textId="77777777" w:rsidR="00976EAD" w:rsidRDefault="00976EAD" w:rsidP="00976EAD">
            <w:pPr>
              <w:pStyle w:val="KeinLeerraum"/>
              <w:jc w:val="center"/>
              <w:rPr>
                <w:rFonts w:ascii="Arial" w:hAnsi="Arial" w:cs="Arial"/>
                <w:sz w:val="16"/>
                <w:szCs w:val="16"/>
                <w:lang w:val="en-US" w:eastAsia="de-DE"/>
              </w:rPr>
            </w:pPr>
            <w:r>
              <w:rPr>
                <w:rFonts w:ascii="Arial" w:hAnsi="Arial" w:cs="Arial"/>
                <w:sz w:val="16"/>
                <w:szCs w:val="16"/>
                <w:lang w:val="en-US" w:eastAsia="de-DE"/>
              </w:rPr>
              <w:t>37.32</w:t>
            </w:r>
            <w:r w:rsidRPr="00BC0A09">
              <w:rPr>
                <w:rFonts w:ascii="Arial" w:hAnsi="Arial" w:cs="Arial"/>
                <w:sz w:val="16"/>
                <w:szCs w:val="16"/>
                <w:vertAlign w:val="superscript"/>
                <w:lang w:val="en-US" w:eastAsia="de-DE"/>
              </w:rPr>
              <w:t>c</w:t>
            </w:r>
          </w:p>
          <w:p w14:paraId="0F64B74F" w14:textId="429D047C" w:rsidR="00976EAD" w:rsidRDefault="00976EAD" w:rsidP="00976EAD">
            <w:pPr>
              <w:pStyle w:val="KeinLeerraum"/>
              <w:jc w:val="center"/>
              <w:rPr>
                <w:rFonts w:ascii="Arial" w:hAnsi="Arial" w:cs="Arial"/>
                <w:sz w:val="16"/>
                <w:szCs w:val="16"/>
                <w:lang w:val="en-US" w:eastAsia="de-DE"/>
              </w:rPr>
            </w:pPr>
            <w:r>
              <w:rPr>
                <w:rFonts w:ascii="Arial" w:hAnsi="Arial" w:cs="Arial"/>
                <w:sz w:val="16"/>
                <w:szCs w:val="16"/>
                <w:lang w:val="en-US" w:eastAsia="de-DE"/>
              </w:rPr>
              <w:t>(28;45)</w:t>
            </w:r>
          </w:p>
        </w:tc>
      </w:tr>
    </w:tbl>
    <w:p w14:paraId="18650E48" w14:textId="2DB142F8" w:rsidR="00CB4562" w:rsidRPr="008B6F8A" w:rsidRDefault="00B52315" w:rsidP="004959D2">
      <w:pPr>
        <w:jc w:val="both"/>
        <w:rPr>
          <w:rFonts w:ascii="Arial" w:hAnsi="Arial" w:cs="Arial"/>
          <w:sz w:val="20"/>
          <w:szCs w:val="20"/>
          <w:lang w:val="en-GB"/>
        </w:rPr>
      </w:pPr>
      <w:r>
        <w:rPr>
          <w:rFonts w:ascii="Arial" w:hAnsi="Arial" w:cs="Arial"/>
          <w:sz w:val="20"/>
          <w:szCs w:val="20"/>
          <w:vertAlign w:val="superscript"/>
          <w:lang w:val="en-US"/>
        </w:rPr>
        <w:t xml:space="preserve">1 </w:t>
      </w:r>
      <w:r w:rsidR="00CB4562" w:rsidRPr="008B6F8A">
        <w:rPr>
          <w:rFonts w:ascii="Arial" w:hAnsi="Arial" w:cs="Arial"/>
          <w:sz w:val="20"/>
          <w:szCs w:val="20"/>
          <w:lang w:val="en-US"/>
        </w:rPr>
        <w:t xml:space="preserve">Depending on the distribution of the data </w:t>
      </w:r>
      <w:r w:rsidR="00D9761A" w:rsidRPr="008B6F8A">
        <w:rPr>
          <w:rFonts w:ascii="Arial" w:hAnsi="Arial" w:cs="Arial"/>
          <w:sz w:val="20"/>
          <w:szCs w:val="20"/>
          <w:lang w:val="en-GB"/>
        </w:rPr>
        <w:t>Wilcoxon</w:t>
      </w:r>
      <w:r w:rsidR="00CB4562" w:rsidRPr="008B6F8A">
        <w:rPr>
          <w:rFonts w:ascii="Arial" w:hAnsi="Arial" w:cs="Arial"/>
          <w:sz w:val="20"/>
          <w:szCs w:val="20"/>
          <w:lang w:val="en-GB"/>
        </w:rPr>
        <w:t xml:space="preserve"> matched-pairs test or paired t-test was used to compare obese patient before and after surgery (Obese T1 and Obese T2) and Mann-Whitney test or unpaired t-test to compare ob</w:t>
      </w:r>
      <w:r w:rsidR="00CB4562" w:rsidRPr="00F5413A">
        <w:rPr>
          <w:rFonts w:ascii="Arial" w:hAnsi="Arial" w:cs="Arial"/>
          <w:sz w:val="20"/>
          <w:szCs w:val="20"/>
          <w:lang w:val="en-GB"/>
        </w:rPr>
        <w:t xml:space="preserve">ese patients with non-obese </w:t>
      </w:r>
      <w:r w:rsidR="002C5BE0" w:rsidRPr="00F5413A">
        <w:rPr>
          <w:rFonts w:ascii="Arial" w:hAnsi="Arial" w:cs="Arial"/>
          <w:sz w:val="20"/>
          <w:szCs w:val="20"/>
          <w:lang w:val="en-GB"/>
        </w:rPr>
        <w:t>controls</w:t>
      </w:r>
      <w:r w:rsidR="00CB4562" w:rsidRPr="00F5413A">
        <w:rPr>
          <w:rFonts w:ascii="Arial" w:hAnsi="Arial" w:cs="Arial"/>
          <w:sz w:val="20"/>
          <w:szCs w:val="20"/>
          <w:lang w:val="en-GB"/>
        </w:rPr>
        <w:t xml:space="preserve">. </w:t>
      </w:r>
      <w:r w:rsidR="00E84D79" w:rsidRPr="00F5413A">
        <w:rPr>
          <w:rFonts w:ascii="Arial" w:hAnsi="Arial" w:cs="Arial"/>
          <w:sz w:val="20"/>
          <w:szCs w:val="20"/>
          <w:lang w:val="en-GB"/>
        </w:rPr>
        <w:t>Values are median (25</w:t>
      </w:r>
      <w:r w:rsidR="00E84D79" w:rsidRPr="00F5413A">
        <w:rPr>
          <w:rFonts w:ascii="Arial" w:hAnsi="Arial" w:cs="Arial"/>
          <w:sz w:val="20"/>
          <w:szCs w:val="20"/>
          <w:vertAlign w:val="superscript"/>
          <w:lang w:val="en-GB"/>
        </w:rPr>
        <w:t>th</w:t>
      </w:r>
      <w:r w:rsidR="00E84D79" w:rsidRPr="00F5413A">
        <w:rPr>
          <w:rFonts w:ascii="Arial" w:hAnsi="Arial" w:cs="Arial"/>
          <w:sz w:val="20"/>
          <w:szCs w:val="20"/>
          <w:lang w:val="en-GB"/>
        </w:rPr>
        <w:t xml:space="preserve"> percentile; 75</w:t>
      </w:r>
      <w:r w:rsidR="00E84D79" w:rsidRPr="00F5413A">
        <w:rPr>
          <w:rFonts w:ascii="Arial" w:hAnsi="Arial" w:cs="Arial"/>
          <w:sz w:val="20"/>
          <w:szCs w:val="20"/>
          <w:vertAlign w:val="superscript"/>
          <w:lang w:val="en-GB"/>
        </w:rPr>
        <w:t>th</w:t>
      </w:r>
      <w:r w:rsidR="00E84D79" w:rsidRPr="00F5413A">
        <w:rPr>
          <w:rFonts w:ascii="Arial" w:hAnsi="Arial" w:cs="Arial"/>
          <w:sz w:val="20"/>
          <w:szCs w:val="20"/>
          <w:lang w:val="en-GB"/>
        </w:rPr>
        <w:t xml:space="preserve"> percentile)..</w:t>
      </w:r>
      <w:r w:rsidR="005D702D">
        <w:rPr>
          <w:rFonts w:ascii="Arial" w:hAnsi="Arial" w:cs="Arial"/>
          <w:sz w:val="20"/>
          <w:szCs w:val="20"/>
          <w:lang w:val="en-GB"/>
        </w:rPr>
        <w:t xml:space="preserve"> Superscript letters a,b,c stand for a significant relation. L</w:t>
      </w:r>
      <w:r w:rsidR="00E84D79" w:rsidRPr="00F5413A">
        <w:rPr>
          <w:rFonts w:ascii="Arial" w:hAnsi="Arial" w:cs="Arial"/>
          <w:sz w:val="20"/>
          <w:szCs w:val="20"/>
          <w:lang w:val="en-GB"/>
        </w:rPr>
        <w:t xml:space="preserve">abelled medians </w:t>
      </w:r>
      <w:r w:rsidR="00C82E3D" w:rsidRPr="00F5413A">
        <w:rPr>
          <w:rFonts w:ascii="Arial" w:hAnsi="Arial" w:cs="Arial"/>
          <w:sz w:val="20"/>
          <w:szCs w:val="20"/>
          <w:lang w:val="en-GB"/>
        </w:rPr>
        <w:t xml:space="preserve">in a row </w:t>
      </w:r>
      <w:r w:rsidR="00E84D79" w:rsidRPr="00F5413A">
        <w:rPr>
          <w:rFonts w:ascii="Arial" w:hAnsi="Arial" w:cs="Arial"/>
          <w:sz w:val="20"/>
          <w:szCs w:val="20"/>
          <w:lang w:val="en-GB"/>
        </w:rPr>
        <w:t>without a common superscript letter differ</w:t>
      </w:r>
      <w:r w:rsidR="005D702D">
        <w:rPr>
          <w:rFonts w:ascii="Arial" w:hAnsi="Arial" w:cs="Arial"/>
          <w:sz w:val="20"/>
          <w:szCs w:val="20"/>
          <w:lang w:val="en-GB"/>
        </w:rPr>
        <w:t xml:space="preserve"> significantly</w:t>
      </w:r>
      <w:r w:rsidR="00E84D79" w:rsidRPr="00F5413A">
        <w:rPr>
          <w:rFonts w:ascii="Arial" w:hAnsi="Arial" w:cs="Arial"/>
          <w:sz w:val="20"/>
          <w:szCs w:val="20"/>
          <w:lang w:val="en-GB"/>
        </w:rPr>
        <w:t xml:space="preserve">, </w:t>
      </w:r>
      <w:r w:rsidR="00E84D79" w:rsidRPr="00F5413A">
        <w:rPr>
          <w:rFonts w:ascii="Arial" w:hAnsi="Arial" w:cs="Arial"/>
          <w:i/>
          <w:sz w:val="20"/>
          <w:szCs w:val="20"/>
          <w:lang w:val="en-GB"/>
        </w:rPr>
        <w:t>P</w:t>
      </w:r>
      <w:r w:rsidR="00CE2507" w:rsidRPr="00F5413A">
        <w:rPr>
          <w:rFonts w:ascii="Arial" w:hAnsi="Arial" w:cs="Arial"/>
          <w:sz w:val="20"/>
          <w:szCs w:val="20"/>
          <w:lang w:val="en-GB"/>
        </w:rPr>
        <w:t>&lt;</w:t>
      </w:r>
      <w:r w:rsidR="00E84D79" w:rsidRPr="00F5413A">
        <w:rPr>
          <w:rFonts w:ascii="Arial" w:hAnsi="Arial" w:cs="Arial"/>
          <w:sz w:val="20"/>
          <w:szCs w:val="20"/>
          <w:lang w:val="en-GB"/>
        </w:rPr>
        <w:t>0.05.</w:t>
      </w:r>
    </w:p>
    <w:p w14:paraId="378A659F" w14:textId="6104F930" w:rsidR="00B6319F" w:rsidRPr="008B6F8A" w:rsidRDefault="00B6319F" w:rsidP="00B6319F">
      <w:pPr>
        <w:jc w:val="both"/>
        <w:rPr>
          <w:rFonts w:ascii="Arial" w:hAnsi="Arial" w:cs="Arial"/>
          <w:sz w:val="20"/>
          <w:szCs w:val="20"/>
          <w:lang w:val="en-GB"/>
        </w:rPr>
      </w:pPr>
      <w:r>
        <w:rPr>
          <w:rFonts w:ascii="Arial" w:hAnsi="Arial" w:cs="Arial"/>
          <w:sz w:val="20"/>
          <w:szCs w:val="20"/>
          <w:lang w:val="en-GB"/>
        </w:rPr>
        <w:t>CRP = C-reactive protein; NEFA = non-esterified fatty acid</w:t>
      </w:r>
      <w:r w:rsidR="00976EAD">
        <w:rPr>
          <w:rFonts w:ascii="Arial" w:hAnsi="Arial" w:cs="Arial"/>
          <w:sz w:val="20"/>
          <w:szCs w:val="20"/>
          <w:lang w:val="en-GB"/>
        </w:rPr>
        <w:t>; SFA = saturated fatty acid</w:t>
      </w:r>
    </w:p>
    <w:p w14:paraId="77E18CE3" w14:textId="77777777" w:rsidR="00CB4562" w:rsidRDefault="00CB4562" w:rsidP="00CB4562">
      <w:pPr>
        <w:rPr>
          <w:rFonts w:ascii="Arial" w:hAnsi="Arial" w:cs="Arial"/>
          <w:b/>
          <w:sz w:val="16"/>
          <w:szCs w:val="16"/>
          <w:lang w:val="en-GB"/>
        </w:rPr>
      </w:pPr>
    </w:p>
    <w:p w14:paraId="22E6CB2A" w14:textId="77777777" w:rsidR="00811D6A" w:rsidRPr="006832F3" w:rsidRDefault="00811D6A" w:rsidP="00CB4562">
      <w:pPr>
        <w:rPr>
          <w:rFonts w:ascii="Arial" w:hAnsi="Arial" w:cs="Arial"/>
          <w:b/>
          <w:sz w:val="16"/>
          <w:szCs w:val="16"/>
          <w:lang w:val="en-GB"/>
        </w:rPr>
      </w:pPr>
    </w:p>
    <w:p w14:paraId="14DC53F3" w14:textId="77777777" w:rsidR="00A52CC1" w:rsidRDefault="00A52CC1">
      <w:pPr>
        <w:rPr>
          <w:rFonts w:ascii="Arial" w:hAnsi="Arial" w:cs="Arial"/>
          <w:b/>
          <w:sz w:val="16"/>
          <w:szCs w:val="16"/>
          <w:lang w:val="en-GB"/>
        </w:rPr>
      </w:pPr>
      <w:r>
        <w:rPr>
          <w:rFonts w:ascii="Arial" w:hAnsi="Arial" w:cs="Arial"/>
          <w:b/>
          <w:sz w:val="16"/>
          <w:szCs w:val="16"/>
          <w:lang w:val="en-GB"/>
        </w:rPr>
        <w:br w:type="page"/>
      </w:r>
    </w:p>
    <w:p w14:paraId="5D0FEC3F" w14:textId="165E24D1" w:rsidR="00EF0EA3" w:rsidRPr="008B6F8A" w:rsidRDefault="00EF0EA3" w:rsidP="00EF0EA3">
      <w:pPr>
        <w:rPr>
          <w:rFonts w:ascii="Arial" w:hAnsi="Arial" w:cs="Arial"/>
          <w:b/>
          <w:sz w:val="24"/>
          <w:szCs w:val="24"/>
          <w:lang w:val="en-GB"/>
        </w:rPr>
      </w:pPr>
      <w:r w:rsidRPr="008B6F8A">
        <w:rPr>
          <w:rFonts w:ascii="Arial" w:hAnsi="Arial" w:cs="Arial"/>
          <w:b/>
          <w:sz w:val="24"/>
          <w:szCs w:val="24"/>
          <w:lang w:val="en-GB"/>
        </w:rPr>
        <w:lastRenderedPageBreak/>
        <w:t xml:space="preserve">Supplemental Table </w:t>
      </w:r>
      <w:r>
        <w:rPr>
          <w:rFonts w:ascii="Arial" w:hAnsi="Arial" w:cs="Arial"/>
          <w:b/>
          <w:sz w:val="24"/>
          <w:szCs w:val="24"/>
          <w:lang w:val="en-GB"/>
        </w:rPr>
        <w:t>3</w:t>
      </w:r>
      <w:r w:rsidRPr="008B6F8A">
        <w:rPr>
          <w:rFonts w:ascii="Arial" w:hAnsi="Arial" w:cs="Arial"/>
          <w:b/>
          <w:sz w:val="24"/>
          <w:szCs w:val="24"/>
          <w:lang w:val="en-GB"/>
        </w:rPr>
        <w:t>: Characteristics of adult diabetic and non-diabetic individuals</w:t>
      </w:r>
      <w:r>
        <w:rPr>
          <w:rFonts w:ascii="Arial" w:hAnsi="Arial" w:cs="Arial"/>
          <w:b/>
          <w:sz w:val="24"/>
          <w:szCs w:val="24"/>
          <w:lang w:val="en-GB"/>
        </w:rPr>
        <w:t xml:space="preserve"> of the </w:t>
      </w:r>
      <w:r w:rsidRPr="008B6F8A">
        <w:rPr>
          <w:rFonts w:ascii="Arial" w:hAnsi="Arial" w:cs="Arial"/>
          <w:b/>
          <w:i/>
          <w:sz w:val="24"/>
          <w:szCs w:val="24"/>
          <w:lang w:val="en-GB"/>
        </w:rPr>
        <w:t>enable</w:t>
      </w:r>
      <w:r>
        <w:rPr>
          <w:rFonts w:ascii="Arial" w:hAnsi="Arial" w:cs="Arial"/>
          <w:b/>
          <w:sz w:val="24"/>
          <w:szCs w:val="24"/>
          <w:lang w:val="en-GB"/>
        </w:rPr>
        <w:t xml:space="preserve"> cohort</w:t>
      </w:r>
      <w:r w:rsidR="00B52315">
        <w:rPr>
          <w:rFonts w:ascii="Arial" w:hAnsi="Arial" w:cs="Arial"/>
          <w:b/>
          <w:sz w:val="24"/>
          <w:szCs w:val="24"/>
          <w:vertAlign w:val="superscript"/>
          <w:lang w:val="en-GB"/>
        </w:rPr>
        <w:t>1</w:t>
      </w:r>
      <w:r w:rsidRPr="008B6F8A">
        <w:rPr>
          <w:rFonts w:ascii="Arial" w:hAnsi="Arial" w:cs="Arial"/>
          <w:b/>
          <w:sz w:val="24"/>
          <w:szCs w:val="24"/>
          <w:lang w:val="en-GB"/>
        </w:rPr>
        <w:t>.</w:t>
      </w:r>
    </w:p>
    <w:tbl>
      <w:tblPr>
        <w:tblStyle w:val="Formatvorlage1"/>
        <w:tblW w:w="8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0"/>
        <w:gridCol w:w="1836"/>
        <w:gridCol w:w="1836"/>
        <w:gridCol w:w="1836"/>
      </w:tblGrid>
      <w:tr w:rsidR="00EF0EA3" w:rsidRPr="006832F3" w14:paraId="37790404" w14:textId="77777777" w:rsidTr="00EA39B5">
        <w:trPr>
          <w:cnfStyle w:val="100000000000" w:firstRow="1" w:lastRow="0" w:firstColumn="0" w:lastColumn="0" w:oddVBand="0" w:evenVBand="0" w:oddHBand="0" w:evenHBand="0" w:firstRowFirstColumn="0" w:firstRowLastColumn="0" w:lastRowFirstColumn="0" w:lastRowLastColumn="0"/>
          <w:trHeight w:val="432"/>
        </w:trPr>
        <w:tc>
          <w:tcPr>
            <w:tcW w:w="2660" w:type="dxa"/>
            <w:tcBorders>
              <w:top w:val="single" w:sz="4" w:space="0" w:color="auto"/>
              <w:bottom w:val="single" w:sz="4" w:space="0" w:color="auto"/>
            </w:tcBorders>
            <w:shd w:val="clear" w:color="auto" w:fill="auto"/>
          </w:tcPr>
          <w:p w14:paraId="46E7059A" w14:textId="77777777" w:rsidR="00EF0EA3" w:rsidRPr="006832F3" w:rsidRDefault="00EF0EA3" w:rsidP="00EF0EA3">
            <w:pPr>
              <w:pStyle w:val="KeinLeerraum"/>
              <w:jc w:val="center"/>
              <w:rPr>
                <w:rFonts w:cs="Arial"/>
                <w:b w:val="0"/>
                <w:sz w:val="16"/>
                <w:szCs w:val="16"/>
                <w:lang w:val="en-US" w:eastAsia="de-DE"/>
              </w:rPr>
            </w:pPr>
          </w:p>
        </w:tc>
        <w:tc>
          <w:tcPr>
            <w:tcW w:w="3672" w:type="dxa"/>
            <w:gridSpan w:val="2"/>
            <w:tcBorders>
              <w:top w:val="single" w:sz="4" w:space="0" w:color="auto"/>
              <w:bottom w:val="single" w:sz="4" w:space="0" w:color="auto"/>
            </w:tcBorders>
            <w:shd w:val="clear" w:color="auto" w:fill="auto"/>
          </w:tcPr>
          <w:p w14:paraId="27CEC12F" w14:textId="77777777" w:rsidR="00EF0EA3" w:rsidRPr="006832F3" w:rsidRDefault="00EF0EA3" w:rsidP="00EF0EA3">
            <w:pPr>
              <w:pStyle w:val="KeinLeerraum"/>
              <w:jc w:val="center"/>
              <w:rPr>
                <w:rFonts w:cs="Arial"/>
                <w:sz w:val="16"/>
                <w:szCs w:val="16"/>
                <w:lang w:val="en-US" w:eastAsia="de-DE"/>
              </w:rPr>
            </w:pPr>
            <w:r w:rsidRPr="006832F3">
              <w:rPr>
                <w:rFonts w:cs="Arial"/>
                <w:color w:val="auto"/>
                <w:sz w:val="16"/>
                <w:szCs w:val="16"/>
                <w:lang w:val="en-US" w:eastAsia="de-DE"/>
              </w:rPr>
              <w:t xml:space="preserve">Median </w:t>
            </w:r>
          </w:p>
          <w:p w14:paraId="41D5F28E" w14:textId="77777777" w:rsidR="00EF0EA3" w:rsidRPr="006832F3" w:rsidRDefault="00EF0EA3" w:rsidP="00EF0EA3">
            <w:pPr>
              <w:pStyle w:val="KeinLeerraum"/>
              <w:jc w:val="center"/>
              <w:rPr>
                <w:rFonts w:cs="Arial"/>
                <w:kern w:val="24"/>
                <w:sz w:val="16"/>
                <w:szCs w:val="16"/>
                <w:lang w:val="en-US" w:eastAsia="de-DE"/>
              </w:rPr>
            </w:pPr>
            <w:r w:rsidRPr="006832F3">
              <w:rPr>
                <w:rFonts w:cs="Arial"/>
                <w:color w:val="auto"/>
                <w:sz w:val="16"/>
                <w:szCs w:val="16"/>
                <w:lang w:val="en-US" w:eastAsia="de-DE"/>
              </w:rPr>
              <w:t>(25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 75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w:t>
            </w:r>
          </w:p>
        </w:tc>
        <w:tc>
          <w:tcPr>
            <w:tcW w:w="1836" w:type="dxa"/>
            <w:tcBorders>
              <w:top w:val="single" w:sz="4" w:space="0" w:color="auto"/>
              <w:bottom w:val="single" w:sz="4" w:space="0" w:color="auto"/>
            </w:tcBorders>
            <w:shd w:val="clear" w:color="auto" w:fill="auto"/>
          </w:tcPr>
          <w:p w14:paraId="47C6FA31" w14:textId="77777777" w:rsidR="00EF0EA3" w:rsidRPr="006832F3" w:rsidRDefault="00EF0EA3" w:rsidP="00EF0EA3">
            <w:pPr>
              <w:pStyle w:val="KeinLeerraum"/>
              <w:jc w:val="center"/>
              <w:rPr>
                <w:rFonts w:cs="Arial"/>
                <w:b w:val="0"/>
                <w:bCs w:val="0"/>
                <w:kern w:val="24"/>
                <w:sz w:val="16"/>
                <w:szCs w:val="16"/>
                <w:lang w:val="en-US" w:eastAsia="de-DE"/>
              </w:rPr>
            </w:pPr>
            <w:r>
              <w:rPr>
                <w:rFonts w:cs="Arial"/>
                <w:bCs w:val="0"/>
                <w:i/>
                <w:kern w:val="24"/>
                <w:sz w:val="16"/>
                <w:szCs w:val="16"/>
                <w:lang w:val="en-US" w:eastAsia="de-DE"/>
              </w:rPr>
              <w:t>P</w:t>
            </w:r>
            <w:r w:rsidRPr="006832F3">
              <w:rPr>
                <w:rFonts w:cs="Arial"/>
                <w:bCs w:val="0"/>
                <w:kern w:val="24"/>
                <w:sz w:val="16"/>
                <w:szCs w:val="16"/>
                <w:lang w:val="en-US" w:eastAsia="de-DE"/>
              </w:rPr>
              <w:t>-value</w:t>
            </w:r>
          </w:p>
        </w:tc>
      </w:tr>
      <w:tr w:rsidR="00EF0EA3" w:rsidRPr="006832F3" w14:paraId="4C4B7679" w14:textId="77777777" w:rsidTr="00EA39B5">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left w:val="none" w:sz="0" w:space="0" w:color="auto"/>
              <w:bottom w:val="single" w:sz="4" w:space="0" w:color="auto"/>
            </w:tcBorders>
            <w:shd w:val="clear" w:color="auto" w:fill="auto"/>
          </w:tcPr>
          <w:p w14:paraId="389BDB9B" w14:textId="77777777" w:rsidR="00EF0EA3" w:rsidRPr="006832F3" w:rsidRDefault="00EF0EA3" w:rsidP="00EF0EA3">
            <w:pPr>
              <w:pStyle w:val="KeinLeerraum"/>
              <w:jc w:val="center"/>
              <w:rPr>
                <w:rFonts w:ascii="Arial" w:hAnsi="Arial" w:cs="Arial"/>
                <w:b/>
                <w:sz w:val="16"/>
                <w:szCs w:val="16"/>
                <w:lang w:val="en-US" w:eastAsia="de-DE"/>
              </w:rPr>
            </w:pPr>
          </w:p>
        </w:tc>
        <w:tc>
          <w:tcPr>
            <w:tcW w:w="1836" w:type="dxa"/>
            <w:tcBorders>
              <w:top w:val="single" w:sz="4" w:space="0" w:color="auto"/>
              <w:bottom w:val="single" w:sz="4" w:space="0" w:color="auto"/>
            </w:tcBorders>
            <w:shd w:val="clear" w:color="auto" w:fill="auto"/>
          </w:tcPr>
          <w:p w14:paraId="4E448E18" w14:textId="77777777" w:rsidR="00EF0EA3" w:rsidRPr="006832F3" w:rsidRDefault="00EF0EA3" w:rsidP="00EF0EA3">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Diabetic</w:t>
            </w:r>
          </w:p>
        </w:tc>
        <w:tc>
          <w:tcPr>
            <w:tcW w:w="1836" w:type="dxa"/>
            <w:tcBorders>
              <w:top w:val="single" w:sz="4" w:space="0" w:color="auto"/>
              <w:bottom w:val="single" w:sz="4" w:space="0" w:color="auto"/>
            </w:tcBorders>
            <w:shd w:val="clear" w:color="auto" w:fill="auto"/>
          </w:tcPr>
          <w:p w14:paraId="370BFED1" w14:textId="77777777" w:rsidR="00EF0EA3" w:rsidRPr="006832F3" w:rsidRDefault="00EF0EA3" w:rsidP="00EF0EA3">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Non-diabetic</w:t>
            </w:r>
          </w:p>
        </w:tc>
        <w:tc>
          <w:tcPr>
            <w:tcW w:w="1836" w:type="dxa"/>
            <w:tcBorders>
              <w:top w:val="single" w:sz="4" w:space="0" w:color="auto"/>
              <w:bottom w:val="single" w:sz="4" w:space="0" w:color="auto"/>
              <w:right w:val="none" w:sz="0" w:space="0" w:color="auto"/>
            </w:tcBorders>
            <w:shd w:val="clear" w:color="auto" w:fill="auto"/>
          </w:tcPr>
          <w:p w14:paraId="623B786F" w14:textId="77777777" w:rsidR="00EF0EA3" w:rsidRPr="006832F3" w:rsidRDefault="00EF0EA3" w:rsidP="00EF0EA3">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 xml:space="preserve">Diabetic </w:t>
            </w:r>
          </w:p>
          <w:p w14:paraId="1E88125E" w14:textId="77777777" w:rsidR="00EF0EA3" w:rsidRPr="006832F3" w:rsidRDefault="00EF0EA3" w:rsidP="00EF0EA3">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 xml:space="preserve">– </w:t>
            </w:r>
          </w:p>
          <w:p w14:paraId="65356408" w14:textId="77777777" w:rsidR="00EF0EA3" w:rsidRPr="006832F3" w:rsidRDefault="00EF0EA3" w:rsidP="00EF0EA3">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 xml:space="preserve">Non-diabetic </w:t>
            </w:r>
          </w:p>
        </w:tc>
      </w:tr>
      <w:tr w:rsidR="006C351C" w:rsidRPr="006832F3" w14:paraId="21EE70C9" w14:textId="77777777" w:rsidTr="00EA39B5">
        <w:trPr>
          <w:trHeight w:val="432"/>
        </w:trPr>
        <w:tc>
          <w:tcPr>
            <w:tcW w:w="2660" w:type="dxa"/>
            <w:tcBorders>
              <w:top w:val="single" w:sz="4" w:space="0" w:color="auto"/>
              <w:bottom w:val="single" w:sz="4" w:space="0" w:color="auto"/>
            </w:tcBorders>
            <w:shd w:val="clear" w:color="auto" w:fill="auto"/>
          </w:tcPr>
          <w:p w14:paraId="6E00B5C2" w14:textId="28B73DF2" w:rsidR="006C351C" w:rsidRPr="006832F3" w:rsidRDefault="006C351C" w:rsidP="00506234">
            <w:pPr>
              <w:pStyle w:val="KeinLeerraum"/>
              <w:rPr>
                <w:rFonts w:ascii="Arial" w:hAnsi="Arial" w:cs="Arial"/>
                <w:b/>
                <w:sz w:val="16"/>
                <w:szCs w:val="16"/>
                <w:lang w:val="en-US" w:eastAsia="de-DE"/>
              </w:rPr>
            </w:pPr>
            <w:r>
              <w:rPr>
                <w:rFonts w:ascii="Arial" w:hAnsi="Arial" w:cs="Arial"/>
                <w:b/>
                <w:sz w:val="16"/>
                <w:szCs w:val="16"/>
                <w:lang w:val="en-US" w:eastAsia="de-DE"/>
              </w:rPr>
              <w:t>n</w:t>
            </w:r>
            <w:r w:rsidR="00062591">
              <w:rPr>
                <w:rFonts w:ascii="Arial" w:hAnsi="Arial" w:cs="Arial"/>
                <w:b/>
                <w:sz w:val="16"/>
                <w:szCs w:val="16"/>
                <w:lang w:val="en-US" w:eastAsia="de-DE"/>
              </w:rPr>
              <w:t xml:space="preserve"> </w:t>
            </w:r>
            <w:r w:rsidR="00506234">
              <w:rPr>
                <w:rFonts w:ascii="Arial" w:hAnsi="Arial" w:cs="Arial"/>
                <w:b/>
                <w:sz w:val="16"/>
                <w:szCs w:val="16"/>
                <w:lang w:val="en-US" w:eastAsia="de-DE"/>
              </w:rPr>
              <w:t>(m/f)</w:t>
            </w:r>
          </w:p>
        </w:tc>
        <w:tc>
          <w:tcPr>
            <w:tcW w:w="1836" w:type="dxa"/>
            <w:tcBorders>
              <w:top w:val="single" w:sz="4" w:space="0" w:color="auto"/>
              <w:bottom w:val="single" w:sz="4" w:space="0" w:color="auto"/>
            </w:tcBorders>
            <w:shd w:val="clear" w:color="auto" w:fill="auto"/>
          </w:tcPr>
          <w:p w14:paraId="2C49C2F9" w14:textId="737FDF99" w:rsidR="006C351C" w:rsidRPr="006832F3" w:rsidRDefault="00506234" w:rsidP="00506234">
            <w:pPr>
              <w:pStyle w:val="KeinLeerraum"/>
              <w:tabs>
                <w:tab w:val="left" w:pos="345"/>
                <w:tab w:val="center" w:pos="810"/>
              </w:tabs>
              <w:rPr>
                <w:rFonts w:ascii="Arial" w:hAnsi="Arial" w:cs="Arial"/>
                <w:b/>
                <w:kern w:val="24"/>
                <w:sz w:val="16"/>
                <w:szCs w:val="16"/>
                <w:lang w:val="en-US" w:eastAsia="de-DE"/>
              </w:rPr>
            </w:pPr>
            <w:r>
              <w:rPr>
                <w:rFonts w:ascii="Arial" w:hAnsi="Arial" w:cs="Arial"/>
                <w:b/>
                <w:kern w:val="24"/>
                <w:sz w:val="16"/>
                <w:szCs w:val="16"/>
                <w:lang w:val="en-US" w:eastAsia="de-DE"/>
              </w:rPr>
              <w:tab/>
            </w:r>
            <w:r>
              <w:rPr>
                <w:rFonts w:ascii="Arial" w:hAnsi="Arial" w:cs="Arial"/>
                <w:b/>
                <w:kern w:val="24"/>
                <w:sz w:val="16"/>
                <w:szCs w:val="16"/>
                <w:lang w:val="en-US" w:eastAsia="de-DE"/>
              </w:rPr>
              <w:tab/>
              <w:t>8 (6/2)</w:t>
            </w:r>
            <w:r w:rsidR="00D534A7">
              <w:rPr>
                <w:rFonts w:ascii="Arial" w:hAnsi="Arial" w:cs="Arial"/>
                <w:b/>
                <w:kern w:val="24"/>
                <w:sz w:val="16"/>
                <w:szCs w:val="16"/>
                <w:lang w:val="en-US" w:eastAsia="de-DE"/>
              </w:rPr>
              <w:t xml:space="preserve"> </w:t>
            </w:r>
          </w:p>
        </w:tc>
        <w:tc>
          <w:tcPr>
            <w:tcW w:w="1836" w:type="dxa"/>
            <w:tcBorders>
              <w:top w:val="single" w:sz="4" w:space="0" w:color="auto"/>
              <w:bottom w:val="single" w:sz="4" w:space="0" w:color="auto"/>
            </w:tcBorders>
            <w:shd w:val="clear" w:color="auto" w:fill="auto"/>
          </w:tcPr>
          <w:p w14:paraId="24C988B9" w14:textId="0462F518" w:rsidR="006C351C" w:rsidRPr="006832F3" w:rsidRDefault="00506234" w:rsidP="00506234">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20 (10/10)</w:t>
            </w:r>
          </w:p>
        </w:tc>
        <w:tc>
          <w:tcPr>
            <w:tcW w:w="1836" w:type="dxa"/>
            <w:tcBorders>
              <w:top w:val="single" w:sz="4" w:space="0" w:color="auto"/>
              <w:bottom w:val="single" w:sz="4" w:space="0" w:color="auto"/>
            </w:tcBorders>
            <w:shd w:val="clear" w:color="auto" w:fill="auto"/>
          </w:tcPr>
          <w:p w14:paraId="628EF8DF" w14:textId="63615AC1" w:rsidR="006C351C" w:rsidRPr="006832F3" w:rsidRDefault="006C351C" w:rsidP="00EF0EA3">
            <w:pPr>
              <w:pStyle w:val="KeinLeerraum"/>
              <w:jc w:val="center"/>
              <w:rPr>
                <w:rFonts w:ascii="Arial" w:hAnsi="Arial" w:cs="Arial"/>
                <w:b/>
                <w:sz w:val="16"/>
                <w:szCs w:val="16"/>
                <w:lang w:val="en-US" w:eastAsia="de-DE"/>
              </w:rPr>
            </w:pPr>
          </w:p>
        </w:tc>
      </w:tr>
      <w:tr w:rsidR="00EF0EA3" w:rsidRPr="006832F3" w14:paraId="5D3BF1C6" w14:textId="77777777" w:rsidTr="00EF0EA3">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tcBorders>
            <w:shd w:val="clear" w:color="auto" w:fill="auto"/>
          </w:tcPr>
          <w:p w14:paraId="060CEB8F" w14:textId="77777777" w:rsidR="00EF0EA3" w:rsidRPr="006832F3" w:rsidRDefault="00EF0EA3" w:rsidP="00EF0EA3">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Age</w:t>
            </w:r>
          </w:p>
        </w:tc>
        <w:tc>
          <w:tcPr>
            <w:tcW w:w="1836" w:type="dxa"/>
            <w:tcBorders>
              <w:top w:val="single" w:sz="4" w:space="0" w:color="auto"/>
            </w:tcBorders>
            <w:shd w:val="clear" w:color="auto" w:fill="auto"/>
          </w:tcPr>
          <w:p w14:paraId="38B57A22"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55</w:t>
            </w:r>
          </w:p>
          <w:p w14:paraId="251B3223"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(49; 64)</w:t>
            </w:r>
          </w:p>
        </w:tc>
        <w:tc>
          <w:tcPr>
            <w:tcW w:w="1836" w:type="dxa"/>
            <w:tcBorders>
              <w:top w:val="single" w:sz="4" w:space="0" w:color="auto"/>
            </w:tcBorders>
            <w:shd w:val="clear" w:color="auto" w:fill="auto"/>
          </w:tcPr>
          <w:p w14:paraId="1F5F1CA4"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56</w:t>
            </w:r>
          </w:p>
          <w:p w14:paraId="1EDA94B3" w14:textId="6158C85D" w:rsidR="00EF0EA3" w:rsidRPr="006832F3" w:rsidRDefault="00EF0EA3" w:rsidP="00181115">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r w:rsidR="00181115">
              <w:rPr>
                <w:rFonts w:ascii="Arial" w:hAnsi="Arial" w:cs="Arial"/>
                <w:sz w:val="16"/>
                <w:szCs w:val="16"/>
                <w:lang w:val="en-US" w:eastAsia="de-DE"/>
              </w:rPr>
              <w:t>4</w:t>
            </w:r>
            <w:r w:rsidR="00181115" w:rsidRPr="006832F3">
              <w:rPr>
                <w:rFonts w:ascii="Arial" w:hAnsi="Arial" w:cs="Arial"/>
                <w:sz w:val="16"/>
                <w:szCs w:val="16"/>
                <w:lang w:val="en-US" w:eastAsia="de-DE"/>
              </w:rPr>
              <w:t>9</w:t>
            </w:r>
            <w:r w:rsidRPr="006832F3">
              <w:rPr>
                <w:rFonts w:ascii="Arial" w:hAnsi="Arial" w:cs="Arial"/>
                <w:sz w:val="16"/>
                <w:szCs w:val="16"/>
                <w:lang w:val="en-US" w:eastAsia="de-DE"/>
              </w:rPr>
              <w:t>; 58)</w:t>
            </w:r>
          </w:p>
        </w:tc>
        <w:tc>
          <w:tcPr>
            <w:tcW w:w="1836" w:type="dxa"/>
            <w:tcBorders>
              <w:top w:val="single" w:sz="4" w:space="0" w:color="auto"/>
            </w:tcBorders>
            <w:shd w:val="clear" w:color="auto" w:fill="auto"/>
          </w:tcPr>
          <w:p w14:paraId="428757B1"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EF0EA3" w:rsidRPr="006832F3" w14:paraId="31B753D8" w14:textId="77777777" w:rsidTr="00EF0EA3">
        <w:trPr>
          <w:trHeight w:val="432"/>
        </w:trPr>
        <w:tc>
          <w:tcPr>
            <w:tcW w:w="2660" w:type="dxa"/>
            <w:shd w:val="clear" w:color="auto" w:fill="auto"/>
            <w:hideMark/>
          </w:tcPr>
          <w:p w14:paraId="5FB715EA" w14:textId="77777777" w:rsidR="00EF0EA3" w:rsidRPr="006832F3" w:rsidRDefault="00EF0EA3" w:rsidP="00EF0EA3">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weight (kg)</w:t>
            </w:r>
          </w:p>
        </w:tc>
        <w:tc>
          <w:tcPr>
            <w:tcW w:w="1836" w:type="dxa"/>
            <w:shd w:val="clear" w:color="auto" w:fill="auto"/>
            <w:hideMark/>
          </w:tcPr>
          <w:p w14:paraId="0DD09BCF"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98.4</w:t>
            </w:r>
          </w:p>
          <w:p w14:paraId="16F619F6"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(95.9; 108.9)</w:t>
            </w:r>
          </w:p>
        </w:tc>
        <w:tc>
          <w:tcPr>
            <w:tcW w:w="1836" w:type="dxa"/>
            <w:shd w:val="clear" w:color="auto" w:fill="auto"/>
            <w:hideMark/>
          </w:tcPr>
          <w:p w14:paraId="7A4EA9F6"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66.3</w:t>
            </w:r>
          </w:p>
          <w:p w14:paraId="36DB3A07"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(54.2; 75.0)</w:t>
            </w:r>
          </w:p>
        </w:tc>
        <w:tc>
          <w:tcPr>
            <w:tcW w:w="1836" w:type="dxa"/>
            <w:shd w:val="clear" w:color="auto" w:fill="auto"/>
            <w:hideMark/>
          </w:tcPr>
          <w:p w14:paraId="134DFB88"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EF0EA3" w:rsidRPr="006832F3" w14:paraId="1642ADC6" w14:textId="77777777" w:rsidTr="00EF0EA3">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hideMark/>
          </w:tcPr>
          <w:p w14:paraId="61184B3A" w14:textId="77777777" w:rsidR="00EF0EA3" w:rsidRPr="006832F3" w:rsidRDefault="00EF0EA3" w:rsidP="00EF0EA3">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mass index (kg/m²)</w:t>
            </w:r>
          </w:p>
        </w:tc>
        <w:tc>
          <w:tcPr>
            <w:tcW w:w="1836" w:type="dxa"/>
            <w:shd w:val="clear" w:color="auto" w:fill="auto"/>
            <w:hideMark/>
          </w:tcPr>
          <w:p w14:paraId="7C0ACE07"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31.9</w:t>
            </w:r>
          </w:p>
          <w:p w14:paraId="458EDA34"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(30.7, 33.4)</w:t>
            </w:r>
          </w:p>
        </w:tc>
        <w:tc>
          <w:tcPr>
            <w:tcW w:w="1836" w:type="dxa"/>
            <w:shd w:val="clear" w:color="auto" w:fill="auto"/>
            <w:hideMark/>
          </w:tcPr>
          <w:p w14:paraId="1455D9E1"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21.8</w:t>
            </w:r>
          </w:p>
          <w:p w14:paraId="3C94502D"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(20.6; 23.1)</w:t>
            </w:r>
          </w:p>
        </w:tc>
        <w:tc>
          <w:tcPr>
            <w:tcW w:w="1836" w:type="dxa"/>
            <w:shd w:val="clear" w:color="auto" w:fill="auto"/>
            <w:hideMark/>
          </w:tcPr>
          <w:p w14:paraId="20D4941C"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EF0EA3" w:rsidRPr="006832F3" w14:paraId="492078CB" w14:textId="77777777" w:rsidTr="00EF0EA3">
        <w:trPr>
          <w:trHeight w:val="432"/>
        </w:trPr>
        <w:tc>
          <w:tcPr>
            <w:tcW w:w="2660" w:type="dxa"/>
            <w:shd w:val="clear" w:color="auto" w:fill="auto"/>
          </w:tcPr>
          <w:p w14:paraId="17112FDE" w14:textId="77777777" w:rsidR="00EF0EA3" w:rsidRPr="006832F3" w:rsidRDefault="00EF0EA3" w:rsidP="00EF0EA3">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blood glucose (mg/dL</w:t>
            </w:r>
            <w:r w:rsidRPr="006832F3">
              <w:rPr>
                <w:rFonts w:ascii="Arial" w:hAnsi="Arial" w:cs="Arial"/>
                <w:b/>
                <w:color w:val="000000" w:themeColor="dark1"/>
                <w:kern w:val="24"/>
                <w:sz w:val="16"/>
                <w:szCs w:val="16"/>
                <w:lang w:val="en-GB" w:eastAsia="de-DE"/>
              </w:rPr>
              <w:t>)</w:t>
            </w:r>
          </w:p>
        </w:tc>
        <w:tc>
          <w:tcPr>
            <w:tcW w:w="1836" w:type="dxa"/>
            <w:shd w:val="clear" w:color="auto" w:fill="auto"/>
          </w:tcPr>
          <w:p w14:paraId="09660E33"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118</w:t>
            </w:r>
          </w:p>
          <w:p w14:paraId="2B3B76FF"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(93; 126)</w:t>
            </w:r>
          </w:p>
        </w:tc>
        <w:tc>
          <w:tcPr>
            <w:tcW w:w="1836" w:type="dxa"/>
            <w:shd w:val="clear" w:color="auto" w:fill="auto"/>
          </w:tcPr>
          <w:p w14:paraId="2350DE85"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78</w:t>
            </w:r>
          </w:p>
          <w:p w14:paraId="70754B89"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(72; 82)</w:t>
            </w:r>
          </w:p>
        </w:tc>
        <w:tc>
          <w:tcPr>
            <w:tcW w:w="1836" w:type="dxa"/>
            <w:shd w:val="clear" w:color="auto" w:fill="auto"/>
          </w:tcPr>
          <w:p w14:paraId="5EDFC1F3"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EF0EA3" w:rsidRPr="006832F3" w14:paraId="628AB1EF" w14:textId="77777777" w:rsidTr="00EF0EA3">
        <w:trPr>
          <w:cnfStyle w:val="000000100000" w:firstRow="0" w:lastRow="0" w:firstColumn="0" w:lastColumn="0" w:oddVBand="0" w:evenVBand="0" w:oddHBand="1" w:evenHBand="0" w:firstRowFirstColumn="0" w:firstRowLastColumn="0" w:lastRowFirstColumn="0" w:lastRowLastColumn="0"/>
          <w:trHeight w:val="432"/>
        </w:trPr>
        <w:tc>
          <w:tcPr>
            <w:tcW w:w="2660" w:type="dxa"/>
          </w:tcPr>
          <w:p w14:paraId="7DC6E4B3" w14:textId="77777777" w:rsidR="00EF0EA3" w:rsidRPr="006832F3" w:rsidRDefault="00EF0EA3" w:rsidP="00EF0EA3">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insulin (mg/dL</w:t>
            </w:r>
            <w:r w:rsidRPr="006832F3">
              <w:rPr>
                <w:rFonts w:ascii="Arial" w:hAnsi="Arial" w:cs="Arial"/>
                <w:b/>
                <w:color w:val="000000" w:themeColor="dark1"/>
                <w:kern w:val="24"/>
                <w:sz w:val="16"/>
                <w:szCs w:val="16"/>
                <w:lang w:val="en-GB" w:eastAsia="de-DE"/>
              </w:rPr>
              <w:t>)</w:t>
            </w:r>
          </w:p>
        </w:tc>
        <w:tc>
          <w:tcPr>
            <w:tcW w:w="1836" w:type="dxa"/>
          </w:tcPr>
          <w:p w14:paraId="5240A8E1"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10.9</w:t>
            </w:r>
          </w:p>
          <w:p w14:paraId="159B9157"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(7.8; 14.7)</w:t>
            </w:r>
          </w:p>
        </w:tc>
        <w:tc>
          <w:tcPr>
            <w:tcW w:w="1836" w:type="dxa"/>
          </w:tcPr>
          <w:p w14:paraId="0C2362AB"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w:t>
            </w:r>
          </w:p>
          <w:p w14:paraId="448CE61B"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 2.9)</w:t>
            </w:r>
          </w:p>
        </w:tc>
        <w:tc>
          <w:tcPr>
            <w:tcW w:w="1836" w:type="dxa"/>
          </w:tcPr>
          <w:p w14:paraId="6C64652F"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EF0EA3" w:rsidRPr="006832F3" w14:paraId="468D10FF" w14:textId="77777777" w:rsidTr="00EF0EA3">
        <w:trPr>
          <w:trHeight w:val="432"/>
        </w:trPr>
        <w:tc>
          <w:tcPr>
            <w:tcW w:w="2660" w:type="dxa"/>
          </w:tcPr>
          <w:p w14:paraId="7DD91362" w14:textId="77777777" w:rsidR="00EF0EA3" w:rsidRPr="006832F3" w:rsidRDefault="00EF0EA3" w:rsidP="00EF0EA3">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HOMA-IR</w:t>
            </w:r>
          </w:p>
        </w:tc>
        <w:tc>
          <w:tcPr>
            <w:tcW w:w="1836" w:type="dxa"/>
          </w:tcPr>
          <w:p w14:paraId="0BC99695"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3.00</w:t>
            </w:r>
          </w:p>
          <w:p w14:paraId="4FA28EE5"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(1.90; 4.35)</w:t>
            </w:r>
          </w:p>
        </w:tc>
        <w:tc>
          <w:tcPr>
            <w:tcW w:w="1836" w:type="dxa"/>
          </w:tcPr>
          <w:p w14:paraId="2A50CCF2"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0.39</w:t>
            </w:r>
          </w:p>
          <w:p w14:paraId="78D32D03"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(0.36; 0.58)</w:t>
            </w:r>
          </w:p>
        </w:tc>
        <w:tc>
          <w:tcPr>
            <w:tcW w:w="1836" w:type="dxa"/>
          </w:tcPr>
          <w:p w14:paraId="5872C8C5"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EF0EA3" w:rsidRPr="006832F3" w14:paraId="0CA15719" w14:textId="77777777" w:rsidTr="00EF0EA3">
        <w:trPr>
          <w:cnfStyle w:val="000000100000" w:firstRow="0" w:lastRow="0" w:firstColumn="0" w:lastColumn="0" w:oddVBand="0" w:evenVBand="0" w:oddHBand="1" w:evenHBand="0" w:firstRowFirstColumn="0" w:firstRowLastColumn="0" w:lastRowFirstColumn="0" w:lastRowLastColumn="0"/>
          <w:trHeight w:val="432"/>
        </w:trPr>
        <w:tc>
          <w:tcPr>
            <w:tcW w:w="2660" w:type="dxa"/>
            <w:tcBorders>
              <w:bottom w:val="single" w:sz="4" w:space="0" w:color="auto"/>
            </w:tcBorders>
          </w:tcPr>
          <w:p w14:paraId="2CD1E1E7" w14:textId="77777777" w:rsidR="00EF0EA3" w:rsidRPr="006832F3" w:rsidRDefault="00EF0EA3" w:rsidP="00EF0EA3">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CRP (mg/dL</w:t>
            </w:r>
            <w:r w:rsidRPr="006832F3">
              <w:rPr>
                <w:rFonts w:ascii="Arial" w:hAnsi="Arial" w:cs="Arial"/>
                <w:b/>
                <w:color w:val="000000" w:themeColor="dark1"/>
                <w:kern w:val="24"/>
                <w:sz w:val="16"/>
                <w:szCs w:val="16"/>
                <w:lang w:val="en-US" w:eastAsia="de-DE"/>
              </w:rPr>
              <w:t>)</w:t>
            </w:r>
          </w:p>
        </w:tc>
        <w:tc>
          <w:tcPr>
            <w:tcW w:w="1836" w:type="dxa"/>
            <w:tcBorders>
              <w:bottom w:val="single" w:sz="4" w:space="0" w:color="auto"/>
            </w:tcBorders>
          </w:tcPr>
          <w:p w14:paraId="0AD4178A"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0.32</w:t>
            </w:r>
          </w:p>
          <w:p w14:paraId="0597BA97"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(0.29; 0.43)</w:t>
            </w:r>
          </w:p>
        </w:tc>
        <w:tc>
          <w:tcPr>
            <w:tcW w:w="1836" w:type="dxa"/>
            <w:tcBorders>
              <w:bottom w:val="single" w:sz="4" w:space="0" w:color="auto"/>
            </w:tcBorders>
          </w:tcPr>
          <w:p w14:paraId="28DDE1D6"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0.06</w:t>
            </w:r>
          </w:p>
          <w:p w14:paraId="632DA44F" w14:textId="77777777" w:rsidR="00EF0EA3" w:rsidRPr="006832F3" w:rsidRDefault="00EF0EA3" w:rsidP="00EF0EA3">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(0.04; 0.12)</w:t>
            </w:r>
          </w:p>
        </w:tc>
        <w:tc>
          <w:tcPr>
            <w:tcW w:w="1836" w:type="dxa"/>
            <w:tcBorders>
              <w:bottom w:val="single" w:sz="4" w:space="0" w:color="auto"/>
            </w:tcBorders>
          </w:tcPr>
          <w:p w14:paraId="6905552C" w14:textId="77777777" w:rsidR="00EF0EA3" w:rsidRPr="006832F3" w:rsidRDefault="00EF0EA3" w:rsidP="00EF0EA3">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bl>
    <w:p w14:paraId="249712F4" w14:textId="188D8248" w:rsidR="00EF0EA3" w:rsidRPr="008B6F8A" w:rsidRDefault="00B52315" w:rsidP="00EF0EA3">
      <w:pPr>
        <w:rPr>
          <w:rFonts w:ascii="Arial" w:hAnsi="Arial" w:cs="Arial"/>
          <w:sz w:val="20"/>
          <w:szCs w:val="16"/>
          <w:lang w:val="en-US"/>
        </w:rPr>
      </w:pPr>
      <w:r>
        <w:rPr>
          <w:rFonts w:ascii="Arial" w:hAnsi="Arial" w:cs="Arial"/>
          <w:sz w:val="20"/>
          <w:szCs w:val="18"/>
          <w:vertAlign w:val="superscript"/>
          <w:lang w:val="en-US"/>
        </w:rPr>
        <w:t xml:space="preserve">1 </w:t>
      </w:r>
      <w:r w:rsidR="00EF0EA3" w:rsidRPr="008B6F8A">
        <w:rPr>
          <w:rFonts w:ascii="Arial" w:hAnsi="Arial" w:cs="Arial"/>
          <w:sz w:val="20"/>
          <w:szCs w:val="18"/>
          <w:lang w:val="en-US"/>
        </w:rPr>
        <w:t xml:space="preserve">Depending on the distribution of the data </w:t>
      </w:r>
      <w:r w:rsidR="00EF0EA3" w:rsidRPr="008B6F8A">
        <w:rPr>
          <w:rFonts w:ascii="Arial" w:hAnsi="Arial" w:cs="Arial"/>
          <w:sz w:val="20"/>
          <w:szCs w:val="18"/>
          <w:lang w:val="en-GB"/>
        </w:rPr>
        <w:t xml:space="preserve">Mann-Whitney test or unpaired t-test </w:t>
      </w:r>
      <w:r w:rsidR="00EF0EA3" w:rsidRPr="008B6F8A">
        <w:rPr>
          <w:rFonts w:ascii="Arial" w:hAnsi="Arial" w:cs="Arial"/>
          <w:sz w:val="20"/>
          <w:szCs w:val="16"/>
          <w:lang w:val="en-US"/>
        </w:rPr>
        <w:t xml:space="preserve">was used to compare the groups. </w:t>
      </w:r>
      <w:r w:rsidR="00EF0EA3" w:rsidRPr="00F5413A">
        <w:rPr>
          <w:rFonts w:ascii="Arial" w:hAnsi="Arial" w:cs="Arial"/>
          <w:sz w:val="20"/>
          <w:szCs w:val="16"/>
          <w:lang w:val="en-GB"/>
        </w:rPr>
        <w:t>Values are median (25</w:t>
      </w:r>
      <w:r w:rsidR="00EF0EA3" w:rsidRPr="00F5413A">
        <w:rPr>
          <w:rFonts w:ascii="Arial" w:hAnsi="Arial" w:cs="Arial"/>
          <w:sz w:val="20"/>
          <w:szCs w:val="16"/>
          <w:vertAlign w:val="superscript"/>
          <w:lang w:val="en-GB"/>
        </w:rPr>
        <w:t>th</w:t>
      </w:r>
      <w:r w:rsidR="00EF0EA3" w:rsidRPr="00F5413A">
        <w:rPr>
          <w:rFonts w:ascii="Arial" w:hAnsi="Arial" w:cs="Arial"/>
          <w:sz w:val="20"/>
          <w:szCs w:val="16"/>
          <w:lang w:val="en-GB"/>
        </w:rPr>
        <w:t xml:space="preserve"> percentile; 75</w:t>
      </w:r>
      <w:r w:rsidR="00EF0EA3" w:rsidRPr="00F5413A">
        <w:rPr>
          <w:rFonts w:ascii="Arial" w:hAnsi="Arial" w:cs="Arial"/>
          <w:sz w:val="20"/>
          <w:szCs w:val="16"/>
          <w:vertAlign w:val="superscript"/>
          <w:lang w:val="en-GB"/>
        </w:rPr>
        <w:t>th</w:t>
      </w:r>
      <w:r w:rsidR="00EF0EA3" w:rsidRPr="00F5413A">
        <w:rPr>
          <w:rFonts w:ascii="Arial" w:hAnsi="Arial" w:cs="Arial"/>
          <w:sz w:val="20"/>
          <w:szCs w:val="16"/>
          <w:lang w:val="en-GB"/>
        </w:rPr>
        <w:t xml:space="preserve"> percentile). . Not significant (n.s.)</w:t>
      </w:r>
      <w:r w:rsidR="00812D34">
        <w:rPr>
          <w:rFonts w:ascii="Arial" w:hAnsi="Arial" w:cs="Arial"/>
          <w:sz w:val="20"/>
          <w:szCs w:val="16"/>
          <w:lang w:val="en-GB"/>
        </w:rPr>
        <w:t xml:space="preserve"> </w:t>
      </w:r>
      <w:r w:rsidR="00812D34" w:rsidRPr="00812D34">
        <w:rPr>
          <w:rFonts w:ascii="Arial" w:hAnsi="Arial" w:cs="Arial"/>
          <w:i/>
          <w:sz w:val="20"/>
          <w:szCs w:val="16"/>
          <w:lang w:val="en-GB"/>
        </w:rPr>
        <w:t>P</w:t>
      </w:r>
      <w:r w:rsidR="00812D34">
        <w:rPr>
          <w:rFonts w:ascii="Arial" w:hAnsi="Arial" w:cs="Arial"/>
          <w:sz w:val="20"/>
          <w:szCs w:val="16"/>
          <w:lang w:val="en-GB"/>
        </w:rPr>
        <w:t>≥0.05</w:t>
      </w:r>
      <w:r w:rsidR="00EF0EA3" w:rsidRPr="00F5413A">
        <w:rPr>
          <w:rFonts w:ascii="Arial" w:hAnsi="Arial" w:cs="Arial"/>
          <w:sz w:val="20"/>
          <w:szCs w:val="16"/>
          <w:lang w:val="en-GB"/>
        </w:rPr>
        <w:t>; **</w:t>
      </w:r>
      <w:r w:rsidR="00EF0EA3" w:rsidRPr="00F5413A">
        <w:rPr>
          <w:rFonts w:ascii="Arial" w:hAnsi="Arial" w:cs="Arial"/>
          <w:i/>
          <w:sz w:val="20"/>
          <w:szCs w:val="16"/>
          <w:lang w:val="en-GB"/>
        </w:rPr>
        <w:t>P</w:t>
      </w:r>
      <w:r w:rsidR="00EF0EA3" w:rsidRPr="00F5413A">
        <w:rPr>
          <w:rFonts w:ascii="Arial" w:hAnsi="Arial" w:cs="Arial"/>
          <w:sz w:val="20"/>
          <w:szCs w:val="16"/>
          <w:lang w:val="en-GB"/>
        </w:rPr>
        <w:t>&lt;0.01, ***</w:t>
      </w:r>
      <w:r w:rsidR="00EF0EA3" w:rsidRPr="00F5413A">
        <w:rPr>
          <w:rFonts w:ascii="Arial" w:hAnsi="Arial" w:cs="Arial"/>
          <w:i/>
          <w:sz w:val="20"/>
          <w:szCs w:val="16"/>
          <w:lang w:val="en-GB"/>
        </w:rPr>
        <w:t>P</w:t>
      </w:r>
      <w:r w:rsidR="00EF0EA3" w:rsidRPr="00F5413A">
        <w:rPr>
          <w:rFonts w:ascii="Arial" w:hAnsi="Arial" w:cs="Arial"/>
          <w:sz w:val="20"/>
          <w:szCs w:val="16"/>
          <w:lang w:val="en-GB"/>
        </w:rPr>
        <w:t>&lt;0.001.</w:t>
      </w:r>
    </w:p>
    <w:p w14:paraId="6EF75452" w14:textId="7A695FBA" w:rsidR="00B6319F" w:rsidRPr="008B6F8A" w:rsidRDefault="00B6319F" w:rsidP="00B6319F">
      <w:pPr>
        <w:jc w:val="both"/>
        <w:rPr>
          <w:rFonts w:ascii="Arial" w:hAnsi="Arial" w:cs="Arial"/>
          <w:sz w:val="20"/>
          <w:szCs w:val="20"/>
          <w:lang w:val="en-GB"/>
        </w:rPr>
      </w:pPr>
      <w:r>
        <w:rPr>
          <w:rFonts w:ascii="Arial" w:hAnsi="Arial" w:cs="Arial"/>
          <w:sz w:val="20"/>
          <w:szCs w:val="20"/>
          <w:lang w:val="en-GB"/>
        </w:rPr>
        <w:t>CRP = C-reactive protein</w:t>
      </w:r>
    </w:p>
    <w:p w14:paraId="601EC27F" w14:textId="77777777" w:rsidR="00EF0EA3" w:rsidRDefault="00EF0EA3">
      <w:pPr>
        <w:rPr>
          <w:rFonts w:ascii="Arial" w:hAnsi="Arial" w:cs="Arial"/>
          <w:b/>
          <w:sz w:val="24"/>
          <w:szCs w:val="24"/>
          <w:lang w:val="en-GB"/>
        </w:rPr>
      </w:pPr>
      <w:r>
        <w:rPr>
          <w:rFonts w:ascii="Arial" w:hAnsi="Arial" w:cs="Arial"/>
          <w:b/>
          <w:sz w:val="24"/>
          <w:szCs w:val="24"/>
          <w:lang w:val="en-GB"/>
        </w:rPr>
        <w:br w:type="page"/>
      </w:r>
    </w:p>
    <w:p w14:paraId="3B131425" w14:textId="34B72910" w:rsidR="00943B9D" w:rsidRPr="008B6F8A" w:rsidRDefault="00943B9D" w:rsidP="00943B9D">
      <w:pPr>
        <w:rPr>
          <w:rFonts w:ascii="Arial" w:hAnsi="Arial" w:cs="Arial"/>
          <w:b/>
          <w:sz w:val="24"/>
          <w:szCs w:val="24"/>
          <w:lang w:val="en-GB"/>
        </w:rPr>
      </w:pPr>
      <w:r w:rsidRPr="008B6F8A">
        <w:rPr>
          <w:rFonts w:ascii="Arial" w:hAnsi="Arial" w:cs="Arial"/>
          <w:b/>
          <w:sz w:val="24"/>
          <w:szCs w:val="24"/>
          <w:lang w:val="en-GB"/>
        </w:rPr>
        <w:lastRenderedPageBreak/>
        <w:t xml:space="preserve">Supplemental Table </w:t>
      </w:r>
      <w:r w:rsidR="00EF0EA3">
        <w:rPr>
          <w:rFonts w:ascii="Arial" w:hAnsi="Arial" w:cs="Arial"/>
          <w:b/>
          <w:sz w:val="24"/>
          <w:szCs w:val="24"/>
          <w:lang w:val="en-GB"/>
        </w:rPr>
        <w:t>4</w:t>
      </w:r>
      <w:r w:rsidRPr="008B6F8A">
        <w:rPr>
          <w:rFonts w:ascii="Arial" w:hAnsi="Arial" w:cs="Arial"/>
          <w:b/>
          <w:sz w:val="24"/>
          <w:szCs w:val="24"/>
          <w:lang w:val="en-GB"/>
        </w:rPr>
        <w:t>: Characteristics of obese diabetic and non-diabetic individuals</w:t>
      </w:r>
      <w:r>
        <w:rPr>
          <w:rFonts w:ascii="Arial" w:hAnsi="Arial" w:cs="Arial"/>
          <w:b/>
          <w:sz w:val="24"/>
          <w:szCs w:val="24"/>
          <w:lang w:val="en-GB"/>
        </w:rPr>
        <w:t xml:space="preserve"> of the GOBB cohort</w:t>
      </w:r>
      <w:r w:rsidR="00B52315">
        <w:rPr>
          <w:rFonts w:ascii="Arial" w:hAnsi="Arial" w:cs="Arial"/>
          <w:b/>
          <w:sz w:val="24"/>
          <w:szCs w:val="24"/>
          <w:vertAlign w:val="superscript"/>
          <w:lang w:val="en-GB"/>
        </w:rPr>
        <w:t>1</w:t>
      </w:r>
      <w:r w:rsidRPr="008B6F8A">
        <w:rPr>
          <w:rFonts w:ascii="Arial" w:hAnsi="Arial" w:cs="Arial"/>
          <w:b/>
          <w:sz w:val="24"/>
          <w:szCs w:val="24"/>
          <w:lang w:val="en-GB"/>
        </w:rPr>
        <w:t>.</w:t>
      </w:r>
    </w:p>
    <w:tbl>
      <w:tblPr>
        <w:tblStyle w:val="Formatvorlage1"/>
        <w:tblW w:w="8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0"/>
        <w:gridCol w:w="1836"/>
        <w:gridCol w:w="1836"/>
        <w:gridCol w:w="1836"/>
      </w:tblGrid>
      <w:tr w:rsidR="00943B9D" w:rsidRPr="006832F3" w14:paraId="1C35E7EA" w14:textId="77777777" w:rsidTr="00EA39B5">
        <w:trPr>
          <w:cnfStyle w:val="100000000000" w:firstRow="1" w:lastRow="0" w:firstColumn="0" w:lastColumn="0" w:oddVBand="0" w:evenVBand="0" w:oddHBand="0" w:evenHBand="0" w:firstRowFirstColumn="0" w:firstRowLastColumn="0" w:lastRowFirstColumn="0" w:lastRowLastColumn="0"/>
          <w:trHeight w:val="432"/>
        </w:trPr>
        <w:tc>
          <w:tcPr>
            <w:tcW w:w="2660" w:type="dxa"/>
            <w:tcBorders>
              <w:top w:val="single" w:sz="4" w:space="0" w:color="auto"/>
              <w:bottom w:val="single" w:sz="4" w:space="0" w:color="auto"/>
            </w:tcBorders>
            <w:shd w:val="clear" w:color="auto" w:fill="auto"/>
          </w:tcPr>
          <w:p w14:paraId="65F8A3E2" w14:textId="77777777" w:rsidR="00943B9D" w:rsidRPr="006832F3" w:rsidRDefault="00943B9D" w:rsidP="003A048A">
            <w:pPr>
              <w:pStyle w:val="KeinLeerraum"/>
              <w:jc w:val="center"/>
              <w:rPr>
                <w:rFonts w:cs="Arial"/>
                <w:b w:val="0"/>
                <w:sz w:val="16"/>
                <w:szCs w:val="16"/>
                <w:lang w:val="en-US" w:eastAsia="de-DE"/>
              </w:rPr>
            </w:pPr>
          </w:p>
        </w:tc>
        <w:tc>
          <w:tcPr>
            <w:tcW w:w="3672" w:type="dxa"/>
            <w:gridSpan w:val="2"/>
            <w:tcBorders>
              <w:top w:val="single" w:sz="4" w:space="0" w:color="auto"/>
              <w:bottom w:val="single" w:sz="4" w:space="0" w:color="auto"/>
            </w:tcBorders>
            <w:shd w:val="clear" w:color="auto" w:fill="auto"/>
          </w:tcPr>
          <w:p w14:paraId="0EB40A25" w14:textId="77777777" w:rsidR="00943B9D" w:rsidRPr="006832F3" w:rsidRDefault="00943B9D" w:rsidP="003A048A">
            <w:pPr>
              <w:pStyle w:val="KeinLeerraum"/>
              <w:jc w:val="center"/>
              <w:rPr>
                <w:rFonts w:cs="Arial"/>
                <w:sz w:val="16"/>
                <w:szCs w:val="16"/>
                <w:lang w:val="en-US" w:eastAsia="de-DE"/>
              </w:rPr>
            </w:pPr>
            <w:r w:rsidRPr="006832F3">
              <w:rPr>
                <w:rFonts w:cs="Arial"/>
                <w:color w:val="auto"/>
                <w:sz w:val="16"/>
                <w:szCs w:val="16"/>
                <w:lang w:val="en-US" w:eastAsia="de-DE"/>
              </w:rPr>
              <w:t xml:space="preserve">Median </w:t>
            </w:r>
          </w:p>
          <w:p w14:paraId="2BF5D647" w14:textId="77777777" w:rsidR="00943B9D" w:rsidRPr="006832F3" w:rsidRDefault="00943B9D" w:rsidP="003A048A">
            <w:pPr>
              <w:pStyle w:val="KeinLeerraum"/>
              <w:jc w:val="center"/>
              <w:rPr>
                <w:rFonts w:cs="Arial"/>
                <w:kern w:val="24"/>
                <w:sz w:val="16"/>
                <w:szCs w:val="16"/>
                <w:lang w:val="en-US" w:eastAsia="de-DE"/>
              </w:rPr>
            </w:pPr>
            <w:r w:rsidRPr="006832F3">
              <w:rPr>
                <w:rFonts w:cs="Arial"/>
                <w:color w:val="auto"/>
                <w:sz w:val="16"/>
                <w:szCs w:val="16"/>
                <w:lang w:val="en-US" w:eastAsia="de-DE"/>
              </w:rPr>
              <w:t>(25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 75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w:t>
            </w:r>
          </w:p>
        </w:tc>
        <w:tc>
          <w:tcPr>
            <w:tcW w:w="1836" w:type="dxa"/>
            <w:tcBorders>
              <w:top w:val="single" w:sz="4" w:space="0" w:color="auto"/>
              <w:bottom w:val="single" w:sz="4" w:space="0" w:color="auto"/>
            </w:tcBorders>
            <w:shd w:val="clear" w:color="auto" w:fill="auto"/>
          </w:tcPr>
          <w:p w14:paraId="112A3B69" w14:textId="422C95D0" w:rsidR="00943B9D" w:rsidRPr="006832F3" w:rsidRDefault="00A250FD" w:rsidP="003A048A">
            <w:pPr>
              <w:pStyle w:val="KeinLeerraum"/>
              <w:jc w:val="center"/>
              <w:rPr>
                <w:rFonts w:cs="Arial"/>
                <w:bCs w:val="0"/>
                <w:kern w:val="24"/>
                <w:sz w:val="16"/>
                <w:szCs w:val="16"/>
                <w:lang w:val="en-US" w:eastAsia="de-DE"/>
              </w:rPr>
            </w:pPr>
            <w:r>
              <w:rPr>
                <w:rFonts w:cs="Arial"/>
                <w:bCs w:val="0"/>
                <w:i/>
                <w:kern w:val="24"/>
                <w:sz w:val="16"/>
                <w:szCs w:val="16"/>
                <w:lang w:val="en-US" w:eastAsia="de-DE"/>
              </w:rPr>
              <w:t>P</w:t>
            </w:r>
            <w:r w:rsidR="00943B9D" w:rsidRPr="006832F3">
              <w:rPr>
                <w:rFonts w:cs="Arial"/>
                <w:bCs w:val="0"/>
                <w:kern w:val="24"/>
                <w:sz w:val="16"/>
                <w:szCs w:val="16"/>
                <w:lang w:val="en-US" w:eastAsia="de-DE"/>
              </w:rPr>
              <w:t>-value</w:t>
            </w:r>
          </w:p>
        </w:tc>
      </w:tr>
      <w:tr w:rsidR="00943B9D" w:rsidRPr="006832F3" w14:paraId="6F98BC35" w14:textId="77777777" w:rsidTr="00EA39B5">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left w:val="none" w:sz="0" w:space="0" w:color="auto"/>
              <w:bottom w:val="single" w:sz="4" w:space="0" w:color="auto"/>
            </w:tcBorders>
            <w:shd w:val="clear" w:color="auto" w:fill="auto"/>
          </w:tcPr>
          <w:p w14:paraId="5B0EBB65" w14:textId="77777777" w:rsidR="00943B9D" w:rsidRPr="006832F3" w:rsidRDefault="00943B9D" w:rsidP="003A048A">
            <w:pPr>
              <w:pStyle w:val="KeinLeerraum"/>
              <w:jc w:val="center"/>
              <w:rPr>
                <w:rFonts w:ascii="Arial" w:hAnsi="Arial" w:cs="Arial"/>
                <w:b/>
                <w:sz w:val="16"/>
                <w:szCs w:val="16"/>
                <w:lang w:val="en-US" w:eastAsia="de-DE"/>
              </w:rPr>
            </w:pPr>
          </w:p>
        </w:tc>
        <w:tc>
          <w:tcPr>
            <w:tcW w:w="1836" w:type="dxa"/>
            <w:tcBorders>
              <w:top w:val="single" w:sz="4" w:space="0" w:color="auto"/>
              <w:bottom w:val="single" w:sz="4" w:space="0" w:color="auto"/>
            </w:tcBorders>
            <w:shd w:val="clear" w:color="auto" w:fill="auto"/>
          </w:tcPr>
          <w:p w14:paraId="5F380528" w14:textId="77777777" w:rsidR="00943B9D" w:rsidRPr="006832F3" w:rsidRDefault="00943B9D" w:rsidP="003A048A">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Obese diabetic</w:t>
            </w:r>
          </w:p>
        </w:tc>
        <w:tc>
          <w:tcPr>
            <w:tcW w:w="1836" w:type="dxa"/>
            <w:tcBorders>
              <w:top w:val="single" w:sz="4" w:space="0" w:color="auto"/>
              <w:bottom w:val="single" w:sz="4" w:space="0" w:color="auto"/>
            </w:tcBorders>
            <w:shd w:val="clear" w:color="auto" w:fill="auto"/>
          </w:tcPr>
          <w:p w14:paraId="032AA5DA" w14:textId="77777777" w:rsidR="00943B9D" w:rsidRPr="006832F3" w:rsidRDefault="00943B9D" w:rsidP="003A048A">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Obese non-diabetic</w:t>
            </w:r>
          </w:p>
        </w:tc>
        <w:tc>
          <w:tcPr>
            <w:tcW w:w="1836" w:type="dxa"/>
            <w:tcBorders>
              <w:top w:val="single" w:sz="4" w:space="0" w:color="auto"/>
              <w:bottom w:val="single" w:sz="4" w:space="0" w:color="auto"/>
              <w:right w:val="none" w:sz="0" w:space="0" w:color="auto"/>
            </w:tcBorders>
            <w:shd w:val="clear" w:color="auto" w:fill="auto"/>
          </w:tcPr>
          <w:p w14:paraId="16295944" w14:textId="77777777" w:rsidR="00943B9D" w:rsidRPr="006832F3" w:rsidRDefault="00943B9D" w:rsidP="003A048A">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Diabetic</w:t>
            </w:r>
          </w:p>
          <w:p w14:paraId="4B523A9B" w14:textId="77777777" w:rsidR="00943B9D" w:rsidRPr="006832F3" w:rsidRDefault="00943B9D" w:rsidP="003A048A">
            <w:pPr>
              <w:pStyle w:val="KeinLeerraum"/>
              <w:ind w:left="720"/>
              <w:rPr>
                <w:rFonts w:ascii="Arial" w:hAnsi="Arial" w:cs="Arial"/>
                <w:b/>
                <w:sz w:val="16"/>
                <w:szCs w:val="16"/>
                <w:lang w:val="en-US" w:eastAsia="de-DE"/>
              </w:rPr>
            </w:pPr>
            <w:r w:rsidRPr="006832F3">
              <w:rPr>
                <w:rFonts w:ascii="Arial" w:hAnsi="Arial" w:cs="Arial"/>
                <w:b/>
                <w:sz w:val="16"/>
                <w:szCs w:val="16"/>
                <w:lang w:val="en-US" w:eastAsia="de-DE"/>
              </w:rPr>
              <w:t>-</w:t>
            </w:r>
          </w:p>
          <w:p w14:paraId="2C9F1FEE" w14:textId="77777777" w:rsidR="00943B9D" w:rsidRPr="006832F3" w:rsidRDefault="00943B9D" w:rsidP="003A048A">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non-diabetic</w:t>
            </w:r>
          </w:p>
        </w:tc>
      </w:tr>
      <w:tr w:rsidR="006C351C" w:rsidRPr="006832F3" w14:paraId="5BA67EB2" w14:textId="77777777" w:rsidTr="00EA39B5">
        <w:trPr>
          <w:trHeight w:val="432"/>
        </w:trPr>
        <w:tc>
          <w:tcPr>
            <w:tcW w:w="2660" w:type="dxa"/>
            <w:tcBorders>
              <w:top w:val="single" w:sz="4" w:space="0" w:color="auto"/>
              <w:bottom w:val="single" w:sz="4" w:space="0" w:color="auto"/>
            </w:tcBorders>
            <w:shd w:val="clear" w:color="auto" w:fill="auto"/>
          </w:tcPr>
          <w:p w14:paraId="13D2E064" w14:textId="3829D852" w:rsidR="006C351C" w:rsidRPr="006832F3" w:rsidRDefault="006C351C" w:rsidP="00277679">
            <w:pPr>
              <w:pStyle w:val="KeinLeerraum"/>
              <w:rPr>
                <w:rFonts w:ascii="Arial" w:hAnsi="Arial" w:cs="Arial"/>
                <w:b/>
                <w:sz w:val="16"/>
                <w:szCs w:val="16"/>
                <w:lang w:val="en-US" w:eastAsia="de-DE"/>
              </w:rPr>
            </w:pPr>
            <w:r>
              <w:rPr>
                <w:rFonts w:ascii="Arial" w:hAnsi="Arial" w:cs="Arial"/>
                <w:b/>
                <w:sz w:val="16"/>
                <w:szCs w:val="16"/>
                <w:lang w:val="en-US" w:eastAsia="de-DE"/>
              </w:rPr>
              <w:t>n</w:t>
            </w:r>
            <w:r w:rsidR="00062591">
              <w:rPr>
                <w:rFonts w:ascii="Arial" w:hAnsi="Arial" w:cs="Arial"/>
                <w:b/>
                <w:sz w:val="16"/>
                <w:szCs w:val="16"/>
                <w:lang w:val="en-US" w:eastAsia="de-DE"/>
              </w:rPr>
              <w:t xml:space="preserve"> (m/f)</w:t>
            </w:r>
          </w:p>
        </w:tc>
        <w:tc>
          <w:tcPr>
            <w:tcW w:w="1836" w:type="dxa"/>
            <w:tcBorders>
              <w:top w:val="single" w:sz="4" w:space="0" w:color="auto"/>
              <w:bottom w:val="single" w:sz="4" w:space="0" w:color="auto"/>
            </w:tcBorders>
            <w:shd w:val="clear" w:color="auto" w:fill="auto"/>
          </w:tcPr>
          <w:p w14:paraId="1BF71739" w14:textId="6A6DF034" w:rsidR="006C351C" w:rsidRPr="006832F3" w:rsidRDefault="006C351C" w:rsidP="003A048A">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10</w:t>
            </w:r>
            <w:r w:rsidR="003122D7">
              <w:rPr>
                <w:rFonts w:ascii="Arial" w:hAnsi="Arial" w:cs="Arial"/>
                <w:b/>
                <w:kern w:val="24"/>
                <w:sz w:val="16"/>
                <w:szCs w:val="16"/>
                <w:lang w:val="en-US" w:eastAsia="de-DE"/>
              </w:rPr>
              <w:t xml:space="preserve"> (5/5)</w:t>
            </w:r>
          </w:p>
        </w:tc>
        <w:tc>
          <w:tcPr>
            <w:tcW w:w="1836" w:type="dxa"/>
            <w:tcBorders>
              <w:top w:val="single" w:sz="4" w:space="0" w:color="auto"/>
              <w:bottom w:val="single" w:sz="4" w:space="0" w:color="auto"/>
            </w:tcBorders>
            <w:shd w:val="clear" w:color="auto" w:fill="auto"/>
          </w:tcPr>
          <w:p w14:paraId="7142B6B4" w14:textId="16A4D87B" w:rsidR="006C351C" w:rsidRPr="006832F3" w:rsidRDefault="006C351C" w:rsidP="003A048A">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10</w:t>
            </w:r>
            <w:r w:rsidR="003122D7">
              <w:rPr>
                <w:rFonts w:ascii="Arial" w:hAnsi="Arial" w:cs="Arial"/>
                <w:b/>
                <w:kern w:val="24"/>
                <w:sz w:val="16"/>
                <w:szCs w:val="16"/>
                <w:lang w:val="en-US" w:eastAsia="de-DE"/>
              </w:rPr>
              <w:t xml:space="preserve"> (5/5)</w:t>
            </w:r>
          </w:p>
        </w:tc>
        <w:tc>
          <w:tcPr>
            <w:tcW w:w="1836" w:type="dxa"/>
            <w:tcBorders>
              <w:top w:val="single" w:sz="4" w:space="0" w:color="auto"/>
              <w:bottom w:val="single" w:sz="4" w:space="0" w:color="auto"/>
            </w:tcBorders>
            <w:shd w:val="clear" w:color="auto" w:fill="auto"/>
          </w:tcPr>
          <w:p w14:paraId="2767FECB" w14:textId="07CBB84F" w:rsidR="006C351C" w:rsidRPr="006832F3" w:rsidRDefault="006C351C" w:rsidP="003A048A">
            <w:pPr>
              <w:pStyle w:val="KeinLeerraum"/>
              <w:jc w:val="center"/>
              <w:rPr>
                <w:rFonts w:ascii="Arial" w:hAnsi="Arial" w:cs="Arial"/>
                <w:b/>
                <w:sz w:val="16"/>
                <w:szCs w:val="16"/>
                <w:lang w:val="en-US" w:eastAsia="de-DE"/>
              </w:rPr>
            </w:pPr>
          </w:p>
        </w:tc>
      </w:tr>
      <w:tr w:rsidR="00943B9D" w:rsidRPr="006832F3" w14:paraId="3D69511A" w14:textId="77777777" w:rsidTr="003A048A">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tcBorders>
            <w:shd w:val="clear" w:color="auto" w:fill="auto"/>
          </w:tcPr>
          <w:p w14:paraId="517939C9" w14:textId="77777777" w:rsidR="00943B9D" w:rsidRPr="006832F3" w:rsidRDefault="00943B9D" w:rsidP="003A048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Age</w:t>
            </w:r>
          </w:p>
        </w:tc>
        <w:tc>
          <w:tcPr>
            <w:tcW w:w="1836" w:type="dxa"/>
            <w:tcBorders>
              <w:top w:val="single" w:sz="4" w:space="0" w:color="auto"/>
            </w:tcBorders>
            <w:shd w:val="clear" w:color="auto" w:fill="auto"/>
          </w:tcPr>
          <w:p w14:paraId="32AAA984"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44</w:t>
            </w:r>
          </w:p>
          <w:p w14:paraId="5835EA18"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(36; 47)</w:t>
            </w:r>
          </w:p>
        </w:tc>
        <w:tc>
          <w:tcPr>
            <w:tcW w:w="1836" w:type="dxa"/>
            <w:tcBorders>
              <w:top w:val="single" w:sz="4" w:space="0" w:color="auto"/>
            </w:tcBorders>
            <w:shd w:val="clear" w:color="auto" w:fill="auto"/>
          </w:tcPr>
          <w:p w14:paraId="27627CF4"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42</w:t>
            </w:r>
          </w:p>
          <w:p w14:paraId="08605524"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(35; 45)</w:t>
            </w:r>
          </w:p>
        </w:tc>
        <w:tc>
          <w:tcPr>
            <w:tcW w:w="1836" w:type="dxa"/>
            <w:tcBorders>
              <w:top w:val="single" w:sz="4" w:space="0" w:color="auto"/>
            </w:tcBorders>
            <w:shd w:val="clear" w:color="auto" w:fill="auto"/>
          </w:tcPr>
          <w:p w14:paraId="72AEF7E7" w14:textId="77777777" w:rsidR="00943B9D" w:rsidRPr="006832F3" w:rsidRDefault="00943B9D" w:rsidP="003A048A">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943B9D" w:rsidRPr="006832F3" w14:paraId="0D0AA70D" w14:textId="77777777" w:rsidTr="003A048A">
        <w:trPr>
          <w:trHeight w:val="432"/>
        </w:trPr>
        <w:tc>
          <w:tcPr>
            <w:tcW w:w="2660" w:type="dxa"/>
            <w:shd w:val="clear" w:color="auto" w:fill="auto"/>
            <w:hideMark/>
          </w:tcPr>
          <w:p w14:paraId="0C5939C6" w14:textId="77777777" w:rsidR="00943B9D" w:rsidRPr="006832F3" w:rsidRDefault="00943B9D" w:rsidP="003A048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weight (kg)</w:t>
            </w:r>
          </w:p>
        </w:tc>
        <w:tc>
          <w:tcPr>
            <w:tcW w:w="1836" w:type="dxa"/>
            <w:shd w:val="clear" w:color="auto" w:fill="auto"/>
            <w:hideMark/>
          </w:tcPr>
          <w:p w14:paraId="560A26E9"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159.5</w:t>
            </w:r>
          </w:p>
          <w:p w14:paraId="5E83AB82"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(138.8; 171.1)</w:t>
            </w:r>
          </w:p>
        </w:tc>
        <w:tc>
          <w:tcPr>
            <w:tcW w:w="1836" w:type="dxa"/>
            <w:shd w:val="clear" w:color="auto" w:fill="auto"/>
            <w:hideMark/>
          </w:tcPr>
          <w:p w14:paraId="7C578585"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145.5</w:t>
            </w:r>
          </w:p>
          <w:p w14:paraId="44AA43B7"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(122.7; 184.4)</w:t>
            </w:r>
          </w:p>
        </w:tc>
        <w:tc>
          <w:tcPr>
            <w:tcW w:w="1836" w:type="dxa"/>
            <w:shd w:val="clear" w:color="auto" w:fill="auto"/>
            <w:hideMark/>
          </w:tcPr>
          <w:p w14:paraId="52F49BD2" w14:textId="77777777" w:rsidR="00943B9D" w:rsidRPr="006832F3" w:rsidRDefault="00943B9D" w:rsidP="003A048A">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943B9D" w:rsidRPr="006832F3" w14:paraId="36DEF10A" w14:textId="77777777" w:rsidTr="003A048A">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hideMark/>
          </w:tcPr>
          <w:p w14:paraId="6CB75671" w14:textId="77777777" w:rsidR="00943B9D" w:rsidRPr="006832F3" w:rsidRDefault="00943B9D" w:rsidP="003A048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mass index (kg/m²)</w:t>
            </w:r>
          </w:p>
        </w:tc>
        <w:tc>
          <w:tcPr>
            <w:tcW w:w="1836" w:type="dxa"/>
            <w:shd w:val="clear" w:color="auto" w:fill="auto"/>
            <w:hideMark/>
          </w:tcPr>
          <w:p w14:paraId="507C1A25"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53.6</w:t>
            </w:r>
          </w:p>
          <w:p w14:paraId="4403E943"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(47.3; 57.3)</w:t>
            </w:r>
          </w:p>
        </w:tc>
        <w:tc>
          <w:tcPr>
            <w:tcW w:w="1836" w:type="dxa"/>
            <w:shd w:val="clear" w:color="auto" w:fill="auto"/>
            <w:hideMark/>
          </w:tcPr>
          <w:p w14:paraId="651897CA"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46.7</w:t>
            </w:r>
          </w:p>
          <w:p w14:paraId="7B840229"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(42.2; 59.0)</w:t>
            </w:r>
          </w:p>
        </w:tc>
        <w:tc>
          <w:tcPr>
            <w:tcW w:w="1836" w:type="dxa"/>
            <w:shd w:val="clear" w:color="auto" w:fill="auto"/>
            <w:hideMark/>
          </w:tcPr>
          <w:p w14:paraId="1253E0AC" w14:textId="77777777" w:rsidR="00943B9D" w:rsidRPr="006832F3" w:rsidRDefault="00943B9D" w:rsidP="003A048A">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943B9D" w:rsidRPr="006832F3" w14:paraId="4F5704E7" w14:textId="77777777" w:rsidTr="003A048A">
        <w:trPr>
          <w:trHeight w:val="432"/>
        </w:trPr>
        <w:tc>
          <w:tcPr>
            <w:tcW w:w="2660" w:type="dxa"/>
          </w:tcPr>
          <w:p w14:paraId="21D1DC35" w14:textId="77777777" w:rsidR="00943B9D" w:rsidRPr="006832F3" w:rsidRDefault="00943B9D" w:rsidP="003A048A">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blood glucose (mg/dL</w:t>
            </w:r>
            <w:r w:rsidRPr="006832F3">
              <w:rPr>
                <w:rFonts w:ascii="Arial" w:hAnsi="Arial" w:cs="Arial"/>
                <w:b/>
                <w:color w:val="000000" w:themeColor="dark1"/>
                <w:kern w:val="24"/>
                <w:sz w:val="16"/>
                <w:szCs w:val="16"/>
                <w:lang w:val="en-GB" w:eastAsia="de-DE"/>
              </w:rPr>
              <w:t>)</w:t>
            </w:r>
          </w:p>
        </w:tc>
        <w:tc>
          <w:tcPr>
            <w:tcW w:w="1836" w:type="dxa"/>
          </w:tcPr>
          <w:p w14:paraId="0AF9B35A"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124</w:t>
            </w:r>
          </w:p>
          <w:p w14:paraId="28622BDC"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(96; 223)</w:t>
            </w:r>
          </w:p>
        </w:tc>
        <w:tc>
          <w:tcPr>
            <w:tcW w:w="1836" w:type="dxa"/>
          </w:tcPr>
          <w:p w14:paraId="5939582F"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82</w:t>
            </w:r>
          </w:p>
          <w:p w14:paraId="07F8E4EF"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(73; 97)</w:t>
            </w:r>
          </w:p>
        </w:tc>
        <w:tc>
          <w:tcPr>
            <w:tcW w:w="1836" w:type="dxa"/>
          </w:tcPr>
          <w:p w14:paraId="727360D7" w14:textId="77777777" w:rsidR="00943B9D" w:rsidRPr="006832F3" w:rsidRDefault="00943B9D" w:rsidP="003A048A">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943B9D" w:rsidRPr="006832F3" w14:paraId="1A3999CE" w14:textId="77777777" w:rsidTr="003A048A">
        <w:trPr>
          <w:cnfStyle w:val="000000100000" w:firstRow="0" w:lastRow="0" w:firstColumn="0" w:lastColumn="0" w:oddVBand="0" w:evenVBand="0" w:oddHBand="1" w:evenHBand="0" w:firstRowFirstColumn="0" w:firstRowLastColumn="0" w:lastRowFirstColumn="0" w:lastRowLastColumn="0"/>
          <w:trHeight w:val="432"/>
        </w:trPr>
        <w:tc>
          <w:tcPr>
            <w:tcW w:w="2660" w:type="dxa"/>
          </w:tcPr>
          <w:p w14:paraId="5863E1DE" w14:textId="77777777" w:rsidR="00943B9D" w:rsidRPr="006832F3" w:rsidRDefault="00943B9D" w:rsidP="003A048A">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HbA1c (%)</w:t>
            </w:r>
          </w:p>
        </w:tc>
        <w:tc>
          <w:tcPr>
            <w:tcW w:w="1836" w:type="dxa"/>
          </w:tcPr>
          <w:p w14:paraId="0ADCD439"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7.1</w:t>
            </w:r>
          </w:p>
          <w:p w14:paraId="54C648A0"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(6.7; 9.1)</w:t>
            </w:r>
          </w:p>
        </w:tc>
        <w:tc>
          <w:tcPr>
            <w:tcW w:w="1836" w:type="dxa"/>
          </w:tcPr>
          <w:p w14:paraId="55DD0B9F"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5.2</w:t>
            </w:r>
          </w:p>
          <w:p w14:paraId="1C13C960"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(5.1; 5.3)</w:t>
            </w:r>
          </w:p>
        </w:tc>
        <w:tc>
          <w:tcPr>
            <w:tcW w:w="1836" w:type="dxa"/>
          </w:tcPr>
          <w:p w14:paraId="3E212FF5" w14:textId="77777777" w:rsidR="00943B9D" w:rsidRPr="006832F3" w:rsidRDefault="00943B9D" w:rsidP="003A048A">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943B9D" w:rsidRPr="006832F3" w14:paraId="0405C26F" w14:textId="77777777" w:rsidTr="003A048A">
        <w:trPr>
          <w:trHeight w:val="432"/>
        </w:trPr>
        <w:tc>
          <w:tcPr>
            <w:tcW w:w="2660" w:type="dxa"/>
            <w:tcBorders>
              <w:bottom w:val="single" w:sz="4" w:space="0" w:color="auto"/>
            </w:tcBorders>
          </w:tcPr>
          <w:p w14:paraId="2ECE3879" w14:textId="77777777" w:rsidR="00943B9D" w:rsidRPr="006832F3" w:rsidRDefault="00943B9D" w:rsidP="003A048A">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CRP (mg/dL</w:t>
            </w:r>
            <w:r w:rsidRPr="006832F3">
              <w:rPr>
                <w:rFonts w:ascii="Arial" w:hAnsi="Arial" w:cs="Arial"/>
                <w:b/>
                <w:color w:val="000000" w:themeColor="dark1"/>
                <w:kern w:val="24"/>
                <w:sz w:val="16"/>
                <w:szCs w:val="16"/>
                <w:lang w:val="en-US" w:eastAsia="de-DE"/>
              </w:rPr>
              <w:t>)</w:t>
            </w:r>
          </w:p>
        </w:tc>
        <w:tc>
          <w:tcPr>
            <w:tcW w:w="1836" w:type="dxa"/>
            <w:tcBorders>
              <w:bottom w:val="single" w:sz="4" w:space="0" w:color="auto"/>
            </w:tcBorders>
          </w:tcPr>
          <w:p w14:paraId="38593C1F"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1.64</w:t>
            </w:r>
          </w:p>
          <w:p w14:paraId="526433A6"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(0.89; 3.00)</w:t>
            </w:r>
          </w:p>
        </w:tc>
        <w:tc>
          <w:tcPr>
            <w:tcW w:w="1836" w:type="dxa"/>
            <w:tcBorders>
              <w:bottom w:val="single" w:sz="4" w:space="0" w:color="auto"/>
            </w:tcBorders>
          </w:tcPr>
          <w:p w14:paraId="691E3E98"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1.35</w:t>
            </w:r>
          </w:p>
          <w:p w14:paraId="48543E83" w14:textId="77777777" w:rsidR="00943B9D" w:rsidRPr="006832F3" w:rsidRDefault="00943B9D" w:rsidP="003A048A">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(0.60; 2.80)</w:t>
            </w:r>
          </w:p>
        </w:tc>
        <w:tc>
          <w:tcPr>
            <w:tcW w:w="1836" w:type="dxa"/>
            <w:tcBorders>
              <w:bottom w:val="single" w:sz="4" w:space="0" w:color="auto"/>
            </w:tcBorders>
          </w:tcPr>
          <w:p w14:paraId="62EEF3A4" w14:textId="77777777" w:rsidR="00943B9D" w:rsidRPr="006832F3" w:rsidRDefault="00943B9D" w:rsidP="003A048A">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bl>
    <w:p w14:paraId="6C00C65B" w14:textId="256EFA47" w:rsidR="00943B9D" w:rsidRDefault="00B52315" w:rsidP="00943B9D">
      <w:pPr>
        <w:jc w:val="both"/>
        <w:rPr>
          <w:rFonts w:ascii="Arial" w:hAnsi="Arial" w:cs="Arial"/>
          <w:sz w:val="20"/>
          <w:szCs w:val="16"/>
          <w:lang w:val="en-GB"/>
        </w:rPr>
      </w:pPr>
      <w:r>
        <w:rPr>
          <w:rFonts w:ascii="Arial" w:hAnsi="Arial" w:cs="Arial"/>
          <w:sz w:val="20"/>
          <w:szCs w:val="18"/>
          <w:vertAlign w:val="superscript"/>
          <w:lang w:val="en-US"/>
        </w:rPr>
        <w:t xml:space="preserve">1 </w:t>
      </w:r>
      <w:r w:rsidR="00943B9D" w:rsidRPr="008B6F8A">
        <w:rPr>
          <w:rFonts w:ascii="Arial" w:hAnsi="Arial" w:cs="Arial"/>
          <w:sz w:val="20"/>
          <w:szCs w:val="18"/>
          <w:lang w:val="en-US"/>
        </w:rPr>
        <w:t xml:space="preserve">Depending on the distribution of the data </w:t>
      </w:r>
      <w:r w:rsidR="00943B9D" w:rsidRPr="008B6F8A">
        <w:rPr>
          <w:rFonts w:ascii="Arial" w:hAnsi="Arial" w:cs="Arial"/>
          <w:sz w:val="20"/>
          <w:szCs w:val="18"/>
          <w:lang w:val="en-GB"/>
        </w:rPr>
        <w:t>Mann-Whitney test or unpaired t-test was used to compare the groups</w:t>
      </w:r>
      <w:r w:rsidR="00943B9D" w:rsidRPr="00F5413A">
        <w:rPr>
          <w:rFonts w:ascii="Arial" w:hAnsi="Arial" w:cs="Arial"/>
          <w:sz w:val="20"/>
          <w:szCs w:val="18"/>
          <w:lang w:val="en-GB"/>
        </w:rPr>
        <w:t xml:space="preserve">. </w:t>
      </w:r>
      <w:r w:rsidR="00943B9D" w:rsidRPr="00F5413A">
        <w:rPr>
          <w:rFonts w:ascii="Arial" w:hAnsi="Arial" w:cs="Arial"/>
          <w:sz w:val="20"/>
          <w:szCs w:val="16"/>
          <w:lang w:val="en-GB"/>
        </w:rPr>
        <w:t>Values are median (25</w:t>
      </w:r>
      <w:r w:rsidR="00943B9D" w:rsidRPr="00F5413A">
        <w:rPr>
          <w:rFonts w:ascii="Arial" w:hAnsi="Arial" w:cs="Arial"/>
          <w:sz w:val="20"/>
          <w:szCs w:val="16"/>
          <w:vertAlign w:val="superscript"/>
          <w:lang w:val="en-GB"/>
        </w:rPr>
        <w:t>th</w:t>
      </w:r>
      <w:r w:rsidR="00943B9D" w:rsidRPr="00F5413A">
        <w:rPr>
          <w:rFonts w:ascii="Arial" w:hAnsi="Arial" w:cs="Arial"/>
          <w:sz w:val="20"/>
          <w:szCs w:val="16"/>
          <w:lang w:val="en-GB"/>
        </w:rPr>
        <w:t xml:space="preserve"> percentile; 75</w:t>
      </w:r>
      <w:r w:rsidR="00943B9D" w:rsidRPr="00F5413A">
        <w:rPr>
          <w:rFonts w:ascii="Arial" w:hAnsi="Arial" w:cs="Arial"/>
          <w:sz w:val="20"/>
          <w:szCs w:val="16"/>
          <w:vertAlign w:val="superscript"/>
          <w:lang w:val="en-GB"/>
        </w:rPr>
        <w:t>th</w:t>
      </w:r>
      <w:r w:rsidR="00943B9D" w:rsidRPr="00F5413A">
        <w:rPr>
          <w:rFonts w:ascii="Arial" w:hAnsi="Arial" w:cs="Arial"/>
          <w:sz w:val="20"/>
          <w:szCs w:val="16"/>
          <w:lang w:val="en-GB"/>
        </w:rPr>
        <w:t xml:space="preserve"> percentile).. Not</w:t>
      </w:r>
      <w:r w:rsidR="00943B9D" w:rsidRPr="008B6F8A">
        <w:rPr>
          <w:rFonts w:ascii="Arial" w:hAnsi="Arial" w:cs="Arial"/>
          <w:sz w:val="20"/>
          <w:szCs w:val="16"/>
          <w:lang w:val="en-GB"/>
        </w:rPr>
        <w:t xml:space="preserve"> significant (n.s.)</w:t>
      </w:r>
      <w:r w:rsidR="00812D34">
        <w:rPr>
          <w:rFonts w:ascii="Arial" w:hAnsi="Arial" w:cs="Arial"/>
          <w:sz w:val="20"/>
          <w:szCs w:val="16"/>
          <w:lang w:val="en-GB"/>
        </w:rPr>
        <w:t xml:space="preserve"> </w:t>
      </w:r>
      <w:r w:rsidR="00812D34" w:rsidRPr="00812D34">
        <w:rPr>
          <w:rFonts w:ascii="Arial" w:hAnsi="Arial" w:cs="Arial"/>
          <w:i/>
          <w:sz w:val="20"/>
          <w:szCs w:val="16"/>
          <w:lang w:val="en-GB"/>
        </w:rPr>
        <w:t>P</w:t>
      </w:r>
      <w:r w:rsidR="00812D34">
        <w:rPr>
          <w:rFonts w:ascii="Arial" w:hAnsi="Arial" w:cs="Arial"/>
          <w:sz w:val="20"/>
          <w:szCs w:val="16"/>
          <w:lang w:val="en-GB"/>
        </w:rPr>
        <w:t>≥0.05</w:t>
      </w:r>
      <w:r w:rsidR="00943B9D" w:rsidRPr="008B6F8A">
        <w:rPr>
          <w:rFonts w:ascii="Arial" w:hAnsi="Arial" w:cs="Arial"/>
          <w:sz w:val="20"/>
          <w:szCs w:val="16"/>
          <w:lang w:val="en-GB"/>
        </w:rPr>
        <w:t>; **</w:t>
      </w:r>
      <w:r w:rsidR="00A250FD" w:rsidRPr="00A250FD">
        <w:rPr>
          <w:rFonts w:ascii="Arial" w:hAnsi="Arial" w:cs="Arial"/>
          <w:i/>
          <w:sz w:val="20"/>
          <w:szCs w:val="16"/>
          <w:lang w:val="en-GB"/>
        </w:rPr>
        <w:t>P</w:t>
      </w:r>
      <w:r w:rsidR="00CE2507">
        <w:rPr>
          <w:rFonts w:ascii="Arial" w:hAnsi="Arial" w:cs="Arial"/>
          <w:sz w:val="20"/>
          <w:szCs w:val="16"/>
          <w:lang w:val="en-GB"/>
        </w:rPr>
        <w:t>&lt;</w:t>
      </w:r>
      <w:r w:rsidR="00943B9D" w:rsidRPr="008B6F8A">
        <w:rPr>
          <w:rFonts w:ascii="Arial" w:hAnsi="Arial" w:cs="Arial"/>
          <w:sz w:val="20"/>
          <w:szCs w:val="16"/>
          <w:lang w:val="en-GB"/>
        </w:rPr>
        <w:t>0.01, ***</w:t>
      </w:r>
      <w:r w:rsidR="00A250FD" w:rsidRPr="00A250FD">
        <w:rPr>
          <w:rFonts w:ascii="Arial" w:hAnsi="Arial" w:cs="Arial"/>
          <w:i/>
          <w:sz w:val="20"/>
          <w:szCs w:val="16"/>
          <w:lang w:val="en-GB"/>
        </w:rPr>
        <w:t>P</w:t>
      </w:r>
      <w:r w:rsidR="00CE2507">
        <w:rPr>
          <w:rFonts w:ascii="Arial" w:hAnsi="Arial" w:cs="Arial"/>
          <w:sz w:val="20"/>
          <w:szCs w:val="16"/>
          <w:lang w:val="en-GB"/>
        </w:rPr>
        <w:t>&lt;</w:t>
      </w:r>
      <w:r w:rsidR="00943B9D" w:rsidRPr="008B6F8A">
        <w:rPr>
          <w:rFonts w:ascii="Arial" w:hAnsi="Arial" w:cs="Arial"/>
          <w:sz w:val="20"/>
          <w:szCs w:val="16"/>
          <w:lang w:val="en-GB"/>
        </w:rPr>
        <w:t>0.001.</w:t>
      </w:r>
    </w:p>
    <w:p w14:paraId="06A00754" w14:textId="304C020C" w:rsidR="00B6319F" w:rsidRPr="008B6F8A" w:rsidRDefault="00B6319F" w:rsidP="00B6319F">
      <w:pPr>
        <w:jc w:val="both"/>
        <w:rPr>
          <w:rFonts w:ascii="Arial" w:hAnsi="Arial" w:cs="Arial"/>
          <w:sz w:val="20"/>
          <w:szCs w:val="20"/>
          <w:lang w:val="en-GB"/>
        </w:rPr>
      </w:pPr>
      <w:r>
        <w:rPr>
          <w:rFonts w:ascii="Arial" w:hAnsi="Arial" w:cs="Arial"/>
          <w:sz w:val="20"/>
          <w:szCs w:val="20"/>
          <w:lang w:val="en-GB"/>
        </w:rPr>
        <w:t>CRP = C-reactive protein</w:t>
      </w:r>
    </w:p>
    <w:p w14:paraId="237C8741" w14:textId="77777777" w:rsidR="00943B9D" w:rsidRDefault="00943B9D">
      <w:pPr>
        <w:rPr>
          <w:rFonts w:ascii="Arial" w:hAnsi="Arial" w:cs="Arial"/>
          <w:sz w:val="20"/>
          <w:szCs w:val="16"/>
          <w:lang w:val="en-GB"/>
        </w:rPr>
      </w:pPr>
      <w:r>
        <w:rPr>
          <w:rFonts w:ascii="Arial" w:hAnsi="Arial" w:cs="Arial"/>
          <w:sz w:val="20"/>
          <w:szCs w:val="16"/>
          <w:lang w:val="en-GB"/>
        </w:rPr>
        <w:br w:type="page"/>
      </w:r>
    </w:p>
    <w:p w14:paraId="4C44AA51" w14:textId="2B6ED942" w:rsidR="00092A9D" w:rsidRPr="00B52315" w:rsidRDefault="007C4063" w:rsidP="00092A9D">
      <w:pPr>
        <w:rPr>
          <w:rFonts w:ascii="Arial" w:hAnsi="Arial" w:cs="Arial"/>
          <w:sz w:val="24"/>
          <w:szCs w:val="16"/>
          <w:lang w:val="en-GB"/>
        </w:rPr>
      </w:pPr>
      <w:r w:rsidRPr="00B52315">
        <w:rPr>
          <w:rFonts w:ascii="Arial" w:hAnsi="Arial" w:cs="Arial"/>
          <w:b/>
          <w:sz w:val="24"/>
          <w:szCs w:val="16"/>
          <w:lang w:val="en-GB"/>
        </w:rPr>
        <w:lastRenderedPageBreak/>
        <w:t xml:space="preserve">Supplemental </w:t>
      </w:r>
      <w:r w:rsidR="003E1B43" w:rsidRPr="00B52315">
        <w:rPr>
          <w:rFonts w:ascii="Arial" w:hAnsi="Arial" w:cs="Arial"/>
          <w:b/>
          <w:sz w:val="24"/>
          <w:szCs w:val="16"/>
          <w:lang w:val="en-GB"/>
        </w:rPr>
        <w:t xml:space="preserve">Table </w:t>
      </w:r>
      <w:r w:rsidR="008B6F8A" w:rsidRPr="00B52315">
        <w:rPr>
          <w:rFonts w:ascii="Arial" w:hAnsi="Arial" w:cs="Arial"/>
          <w:b/>
          <w:sz w:val="24"/>
          <w:szCs w:val="16"/>
          <w:lang w:val="en-GB"/>
        </w:rPr>
        <w:t>5</w:t>
      </w:r>
      <w:r w:rsidR="003E1B43" w:rsidRPr="00B52315">
        <w:rPr>
          <w:rFonts w:ascii="Arial" w:hAnsi="Arial" w:cs="Arial"/>
          <w:b/>
          <w:sz w:val="24"/>
          <w:szCs w:val="16"/>
          <w:lang w:val="en-GB"/>
        </w:rPr>
        <w:t xml:space="preserve">: </w:t>
      </w:r>
      <w:r w:rsidR="00F62438" w:rsidRPr="00B52315">
        <w:rPr>
          <w:rFonts w:ascii="Arial" w:hAnsi="Arial" w:cs="Arial"/>
          <w:b/>
          <w:sz w:val="24"/>
          <w:szCs w:val="16"/>
          <w:lang w:val="en-GB"/>
        </w:rPr>
        <w:t>Characteristics</w:t>
      </w:r>
      <w:r w:rsidR="007F2F03" w:rsidRPr="00B52315">
        <w:rPr>
          <w:rFonts w:ascii="Arial" w:hAnsi="Arial" w:cs="Arial"/>
          <w:b/>
          <w:sz w:val="24"/>
          <w:szCs w:val="16"/>
          <w:lang w:val="en-GB"/>
        </w:rPr>
        <w:t xml:space="preserve"> of vegetarians and omnivores</w:t>
      </w:r>
      <w:r w:rsidR="008B6F8A" w:rsidRPr="00B52315">
        <w:rPr>
          <w:rFonts w:ascii="Arial" w:hAnsi="Arial" w:cs="Arial"/>
          <w:b/>
          <w:sz w:val="24"/>
          <w:szCs w:val="16"/>
          <w:lang w:val="en-GB"/>
        </w:rPr>
        <w:t xml:space="preserve"> of the FOODBALL cohort</w:t>
      </w:r>
      <w:r w:rsidR="00B52315" w:rsidRPr="00B52315">
        <w:rPr>
          <w:rFonts w:ascii="Arial" w:hAnsi="Arial" w:cs="Arial"/>
          <w:b/>
          <w:sz w:val="24"/>
          <w:szCs w:val="16"/>
          <w:vertAlign w:val="superscript"/>
          <w:lang w:val="en-GB"/>
        </w:rPr>
        <w:t>1</w:t>
      </w:r>
      <w:r w:rsidR="003E1B43" w:rsidRPr="00B52315">
        <w:rPr>
          <w:rFonts w:ascii="Arial" w:hAnsi="Arial" w:cs="Arial"/>
          <w:sz w:val="24"/>
          <w:szCs w:val="16"/>
          <w:lang w:val="en-GB"/>
        </w:rPr>
        <w:t>.</w:t>
      </w:r>
      <w:bookmarkStart w:id="1" w:name="OLE_LINK1"/>
    </w:p>
    <w:tbl>
      <w:tblPr>
        <w:tblStyle w:val="Formatvorlage1"/>
        <w:tblW w:w="8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0"/>
        <w:gridCol w:w="1836"/>
        <w:gridCol w:w="1836"/>
        <w:gridCol w:w="1836"/>
      </w:tblGrid>
      <w:tr w:rsidR="00092A9D" w:rsidRPr="006832F3" w14:paraId="776FEC76" w14:textId="77777777" w:rsidTr="00EA39B5">
        <w:trPr>
          <w:cnfStyle w:val="100000000000" w:firstRow="1" w:lastRow="0" w:firstColumn="0" w:lastColumn="0" w:oddVBand="0" w:evenVBand="0" w:oddHBand="0" w:evenHBand="0" w:firstRowFirstColumn="0" w:firstRowLastColumn="0" w:lastRowFirstColumn="0" w:lastRowLastColumn="0"/>
          <w:trHeight w:val="432"/>
        </w:trPr>
        <w:tc>
          <w:tcPr>
            <w:tcW w:w="2660" w:type="dxa"/>
            <w:tcBorders>
              <w:top w:val="single" w:sz="4" w:space="0" w:color="auto"/>
              <w:bottom w:val="single" w:sz="4" w:space="0" w:color="auto"/>
            </w:tcBorders>
            <w:shd w:val="clear" w:color="auto" w:fill="auto"/>
          </w:tcPr>
          <w:p w14:paraId="0146B7C7" w14:textId="77777777" w:rsidR="00092A9D" w:rsidRPr="006832F3" w:rsidRDefault="00092A9D" w:rsidP="00092A9D">
            <w:pPr>
              <w:pStyle w:val="KeinLeerraum"/>
              <w:jc w:val="center"/>
              <w:rPr>
                <w:rFonts w:cs="Arial"/>
                <w:b w:val="0"/>
                <w:sz w:val="16"/>
                <w:szCs w:val="16"/>
                <w:lang w:val="en-US" w:eastAsia="de-DE"/>
              </w:rPr>
            </w:pPr>
          </w:p>
        </w:tc>
        <w:tc>
          <w:tcPr>
            <w:tcW w:w="3672" w:type="dxa"/>
            <w:gridSpan w:val="2"/>
            <w:tcBorders>
              <w:top w:val="single" w:sz="4" w:space="0" w:color="auto"/>
              <w:bottom w:val="single" w:sz="4" w:space="0" w:color="auto"/>
            </w:tcBorders>
            <w:shd w:val="clear" w:color="auto" w:fill="auto"/>
          </w:tcPr>
          <w:p w14:paraId="1104F250" w14:textId="77777777" w:rsidR="00092A9D" w:rsidRPr="006832F3" w:rsidRDefault="00092A9D" w:rsidP="00092A9D">
            <w:pPr>
              <w:pStyle w:val="KeinLeerraum"/>
              <w:jc w:val="center"/>
              <w:rPr>
                <w:rFonts w:cs="Arial"/>
                <w:sz w:val="16"/>
                <w:szCs w:val="16"/>
                <w:lang w:val="en-US" w:eastAsia="de-DE"/>
              </w:rPr>
            </w:pPr>
            <w:r w:rsidRPr="006832F3">
              <w:rPr>
                <w:rFonts w:cs="Arial"/>
                <w:color w:val="auto"/>
                <w:sz w:val="16"/>
                <w:szCs w:val="16"/>
                <w:lang w:val="en-US" w:eastAsia="de-DE"/>
              </w:rPr>
              <w:t xml:space="preserve">Median </w:t>
            </w:r>
          </w:p>
          <w:p w14:paraId="05D09034" w14:textId="77777777" w:rsidR="00092A9D" w:rsidRPr="006832F3" w:rsidRDefault="00092A9D" w:rsidP="00092A9D">
            <w:pPr>
              <w:pStyle w:val="KeinLeerraum"/>
              <w:jc w:val="center"/>
              <w:rPr>
                <w:rFonts w:cs="Arial"/>
                <w:kern w:val="24"/>
                <w:sz w:val="16"/>
                <w:szCs w:val="16"/>
                <w:lang w:val="en-US" w:eastAsia="de-DE"/>
              </w:rPr>
            </w:pPr>
            <w:r w:rsidRPr="006832F3">
              <w:rPr>
                <w:rFonts w:cs="Arial"/>
                <w:color w:val="auto"/>
                <w:sz w:val="16"/>
                <w:szCs w:val="16"/>
                <w:lang w:val="en-US" w:eastAsia="de-DE"/>
              </w:rPr>
              <w:t>(25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 75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w:t>
            </w:r>
          </w:p>
        </w:tc>
        <w:tc>
          <w:tcPr>
            <w:tcW w:w="1836" w:type="dxa"/>
            <w:tcBorders>
              <w:top w:val="single" w:sz="4" w:space="0" w:color="auto"/>
              <w:bottom w:val="single" w:sz="4" w:space="0" w:color="auto"/>
            </w:tcBorders>
            <w:shd w:val="clear" w:color="auto" w:fill="auto"/>
          </w:tcPr>
          <w:p w14:paraId="2D38CF28" w14:textId="63F4B1BD" w:rsidR="00092A9D" w:rsidRPr="006832F3" w:rsidRDefault="00A250FD" w:rsidP="00092A9D">
            <w:pPr>
              <w:pStyle w:val="KeinLeerraum"/>
              <w:jc w:val="center"/>
              <w:rPr>
                <w:rFonts w:cs="Arial"/>
                <w:bCs w:val="0"/>
                <w:kern w:val="24"/>
                <w:sz w:val="16"/>
                <w:szCs w:val="16"/>
                <w:lang w:val="en-US" w:eastAsia="de-DE"/>
              </w:rPr>
            </w:pPr>
            <w:r>
              <w:rPr>
                <w:rFonts w:cs="Arial"/>
                <w:bCs w:val="0"/>
                <w:i/>
                <w:kern w:val="24"/>
                <w:sz w:val="16"/>
                <w:szCs w:val="16"/>
                <w:lang w:val="en-US" w:eastAsia="de-DE"/>
              </w:rPr>
              <w:t>P</w:t>
            </w:r>
            <w:r w:rsidR="00092A9D" w:rsidRPr="006832F3">
              <w:rPr>
                <w:rFonts w:cs="Arial"/>
                <w:bCs w:val="0"/>
                <w:kern w:val="24"/>
                <w:sz w:val="16"/>
                <w:szCs w:val="16"/>
                <w:lang w:val="en-US" w:eastAsia="de-DE"/>
              </w:rPr>
              <w:t>-value</w:t>
            </w:r>
          </w:p>
        </w:tc>
      </w:tr>
      <w:tr w:rsidR="00092A9D" w:rsidRPr="006832F3" w14:paraId="7FDAD5C2" w14:textId="77777777" w:rsidTr="00EA39B5">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left w:val="none" w:sz="0" w:space="0" w:color="auto"/>
              <w:bottom w:val="single" w:sz="4" w:space="0" w:color="auto"/>
            </w:tcBorders>
            <w:shd w:val="clear" w:color="auto" w:fill="auto"/>
          </w:tcPr>
          <w:p w14:paraId="1BCF5288" w14:textId="77777777" w:rsidR="00092A9D" w:rsidRPr="006832F3" w:rsidRDefault="00092A9D" w:rsidP="00092A9D">
            <w:pPr>
              <w:pStyle w:val="KeinLeerraum"/>
              <w:jc w:val="center"/>
              <w:rPr>
                <w:rFonts w:ascii="Arial" w:hAnsi="Arial" w:cs="Arial"/>
                <w:b/>
                <w:sz w:val="16"/>
                <w:szCs w:val="16"/>
                <w:lang w:val="en-US" w:eastAsia="de-DE"/>
              </w:rPr>
            </w:pPr>
          </w:p>
        </w:tc>
        <w:tc>
          <w:tcPr>
            <w:tcW w:w="1836" w:type="dxa"/>
            <w:tcBorders>
              <w:top w:val="single" w:sz="4" w:space="0" w:color="auto"/>
              <w:bottom w:val="single" w:sz="4" w:space="0" w:color="auto"/>
            </w:tcBorders>
            <w:shd w:val="clear" w:color="auto" w:fill="auto"/>
          </w:tcPr>
          <w:p w14:paraId="7B9DFD99"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Vegetarians</w:t>
            </w:r>
          </w:p>
        </w:tc>
        <w:tc>
          <w:tcPr>
            <w:tcW w:w="1836" w:type="dxa"/>
            <w:tcBorders>
              <w:top w:val="single" w:sz="4" w:space="0" w:color="auto"/>
              <w:bottom w:val="single" w:sz="4" w:space="0" w:color="auto"/>
            </w:tcBorders>
            <w:shd w:val="clear" w:color="auto" w:fill="auto"/>
          </w:tcPr>
          <w:p w14:paraId="7716E0BF"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Omnivores</w:t>
            </w:r>
          </w:p>
        </w:tc>
        <w:tc>
          <w:tcPr>
            <w:tcW w:w="1836" w:type="dxa"/>
            <w:tcBorders>
              <w:top w:val="single" w:sz="4" w:space="0" w:color="auto"/>
              <w:bottom w:val="single" w:sz="4" w:space="0" w:color="auto"/>
              <w:right w:val="none" w:sz="0" w:space="0" w:color="auto"/>
            </w:tcBorders>
            <w:shd w:val="clear" w:color="auto" w:fill="auto"/>
          </w:tcPr>
          <w:p w14:paraId="43B8FD7E"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 xml:space="preserve">Vegetarians </w:t>
            </w:r>
          </w:p>
          <w:p w14:paraId="2AE1993A"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 xml:space="preserve">- </w:t>
            </w:r>
          </w:p>
          <w:p w14:paraId="2BC0005E"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sz w:val="16"/>
                <w:szCs w:val="16"/>
                <w:lang w:val="en-US" w:eastAsia="de-DE"/>
              </w:rPr>
              <w:t>Omnivores</w:t>
            </w:r>
          </w:p>
        </w:tc>
      </w:tr>
      <w:tr w:rsidR="006C351C" w:rsidRPr="006832F3" w14:paraId="5081BDFD" w14:textId="77777777" w:rsidTr="00092A9D">
        <w:trPr>
          <w:trHeight w:val="432"/>
        </w:trPr>
        <w:tc>
          <w:tcPr>
            <w:tcW w:w="2660" w:type="dxa"/>
            <w:tcBorders>
              <w:top w:val="single" w:sz="4" w:space="0" w:color="auto"/>
            </w:tcBorders>
          </w:tcPr>
          <w:p w14:paraId="495360A1" w14:textId="2D1F458D" w:rsidR="006C351C" w:rsidRPr="006832F3" w:rsidRDefault="006C351C" w:rsidP="00092A9D">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n</w:t>
            </w:r>
            <w:r w:rsidR="00062591">
              <w:rPr>
                <w:rFonts w:ascii="Arial" w:hAnsi="Arial" w:cs="Arial"/>
                <w:b/>
                <w:color w:val="000000" w:themeColor="dark1"/>
                <w:kern w:val="24"/>
                <w:sz w:val="16"/>
                <w:szCs w:val="16"/>
                <w:lang w:val="en-US" w:eastAsia="de-DE"/>
              </w:rPr>
              <w:t xml:space="preserve"> (m/f)</w:t>
            </w:r>
          </w:p>
        </w:tc>
        <w:tc>
          <w:tcPr>
            <w:tcW w:w="1836" w:type="dxa"/>
            <w:tcBorders>
              <w:top w:val="single" w:sz="4" w:space="0" w:color="auto"/>
            </w:tcBorders>
          </w:tcPr>
          <w:p w14:paraId="1EAECE0B" w14:textId="27686E39" w:rsidR="006C351C" w:rsidRPr="006832F3" w:rsidRDefault="006C351C" w:rsidP="00092A9D">
            <w:pPr>
              <w:pStyle w:val="KeinLeerraum"/>
              <w:jc w:val="center"/>
              <w:rPr>
                <w:rFonts w:ascii="Arial" w:hAnsi="Arial" w:cs="Arial"/>
                <w:sz w:val="16"/>
                <w:szCs w:val="16"/>
                <w:lang w:val="en-US" w:eastAsia="de-DE"/>
              </w:rPr>
            </w:pPr>
            <w:r>
              <w:rPr>
                <w:rFonts w:ascii="Arial" w:hAnsi="Arial" w:cs="Arial"/>
                <w:sz w:val="16"/>
                <w:szCs w:val="16"/>
                <w:lang w:val="en-US" w:eastAsia="de-DE"/>
              </w:rPr>
              <w:t>10</w:t>
            </w:r>
            <w:r w:rsidR="003122D7">
              <w:rPr>
                <w:rFonts w:ascii="Arial" w:hAnsi="Arial" w:cs="Arial"/>
                <w:sz w:val="16"/>
                <w:szCs w:val="16"/>
                <w:lang w:val="en-US" w:eastAsia="de-DE"/>
              </w:rPr>
              <w:t xml:space="preserve"> (3/7)</w:t>
            </w:r>
          </w:p>
        </w:tc>
        <w:tc>
          <w:tcPr>
            <w:tcW w:w="1836" w:type="dxa"/>
            <w:tcBorders>
              <w:top w:val="single" w:sz="4" w:space="0" w:color="auto"/>
            </w:tcBorders>
          </w:tcPr>
          <w:p w14:paraId="33232F66" w14:textId="6DD987A2" w:rsidR="006C351C" w:rsidRPr="006832F3" w:rsidRDefault="006C351C" w:rsidP="00092A9D">
            <w:pPr>
              <w:pStyle w:val="KeinLeerraum"/>
              <w:jc w:val="center"/>
              <w:rPr>
                <w:rFonts w:ascii="Arial" w:hAnsi="Arial" w:cs="Arial"/>
                <w:sz w:val="16"/>
                <w:szCs w:val="16"/>
                <w:lang w:val="en-US" w:eastAsia="de-DE"/>
              </w:rPr>
            </w:pPr>
            <w:r>
              <w:rPr>
                <w:rFonts w:ascii="Arial" w:hAnsi="Arial" w:cs="Arial"/>
                <w:sz w:val="16"/>
                <w:szCs w:val="16"/>
                <w:lang w:val="en-US" w:eastAsia="de-DE"/>
              </w:rPr>
              <w:t>9</w:t>
            </w:r>
            <w:r w:rsidR="003122D7">
              <w:rPr>
                <w:rFonts w:ascii="Arial" w:hAnsi="Arial" w:cs="Arial"/>
                <w:sz w:val="16"/>
                <w:szCs w:val="16"/>
                <w:lang w:val="en-US" w:eastAsia="de-DE"/>
              </w:rPr>
              <w:t xml:space="preserve"> (6/3)</w:t>
            </w:r>
          </w:p>
        </w:tc>
        <w:tc>
          <w:tcPr>
            <w:tcW w:w="1836" w:type="dxa"/>
            <w:tcBorders>
              <w:top w:val="single" w:sz="4" w:space="0" w:color="auto"/>
            </w:tcBorders>
          </w:tcPr>
          <w:p w14:paraId="67DE26C2" w14:textId="77777777" w:rsidR="006C351C" w:rsidRDefault="006C351C" w:rsidP="00092A9D">
            <w:pPr>
              <w:pStyle w:val="KeinLeerraum"/>
              <w:jc w:val="center"/>
              <w:rPr>
                <w:rFonts w:ascii="Arial" w:hAnsi="Arial" w:cs="Arial"/>
                <w:sz w:val="16"/>
                <w:szCs w:val="16"/>
                <w:lang w:val="en-US" w:eastAsia="de-DE"/>
              </w:rPr>
            </w:pPr>
          </w:p>
        </w:tc>
      </w:tr>
      <w:tr w:rsidR="00092A9D" w:rsidRPr="006832F3" w14:paraId="4B068513"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tcBorders>
          </w:tcPr>
          <w:p w14:paraId="09477BDA"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Age</w:t>
            </w:r>
          </w:p>
        </w:tc>
        <w:tc>
          <w:tcPr>
            <w:tcW w:w="1836" w:type="dxa"/>
            <w:tcBorders>
              <w:top w:val="single" w:sz="4" w:space="0" w:color="auto"/>
            </w:tcBorders>
          </w:tcPr>
          <w:p w14:paraId="1666FDCA"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22</w:t>
            </w:r>
          </w:p>
          <w:p w14:paraId="0822EC9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 23)</w:t>
            </w:r>
          </w:p>
        </w:tc>
        <w:tc>
          <w:tcPr>
            <w:tcW w:w="1836" w:type="dxa"/>
            <w:tcBorders>
              <w:top w:val="single" w:sz="4" w:space="0" w:color="auto"/>
            </w:tcBorders>
          </w:tcPr>
          <w:p w14:paraId="3EDA941A"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28</w:t>
            </w:r>
          </w:p>
          <w:p w14:paraId="627074F9"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(26; 36)</w:t>
            </w:r>
          </w:p>
        </w:tc>
        <w:tc>
          <w:tcPr>
            <w:tcW w:w="1836" w:type="dxa"/>
            <w:tcBorders>
              <w:top w:val="single" w:sz="4" w:space="0" w:color="auto"/>
            </w:tcBorders>
          </w:tcPr>
          <w:p w14:paraId="0F4451E5" w14:textId="77777777" w:rsidR="00092A9D" w:rsidRPr="006832F3" w:rsidRDefault="00092A9D"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27E73885" w14:textId="77777777" w:rsidTr="00092A9D">
        <w:trPr>
          <w:trHeight w:val="432"/>
        </w:trPr>
        <w:tc>
          <w:tcPr>
            <w:tcW w:w="2660" w:type="dxa"/>
            <w:hideMark/>
          </w:tcPr>
          <w:p w14:paraId="542BFD4C"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weight (kg)</w:t>
            </w:r>
          </w:p>
        </w:tc>
        <w:tc>
          <w:tcPr>
            <w:tcW w:w="1836" w:type="dxa"/>
            <w:hideMark/>
          </w:tcPr>
          <w:p w14:paraId="36A12CD1"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63.8</w:t>
            </w:r>
          </w:p>
          <w:p w14:paraId="6041307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(56.4; 76.3)</w:t>
            </w:r>
          </w:p>
        </w:tc>
        <w:tc>
          <w:tcPr>
            <w:tcW w:w="1836" w:type="dxa"/>
            <w:hideMark/>
          </w:tcPr>
          <w:p w14:paraId="3FECCCE0"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81.3</w:t>
            </w:r>
          </w:p>
          <w:p w14:paraId="7A7C751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(56.8; 84.1)</w:t>
            </w:r>
          </w:p>
        </w:tc>
        <w:tc>
          <w:tcPr>
            <w:tcW w:w="1836" w:type="dxa"/>
            <w:hideMark/>
          </w:tcPr>
          <w:p w14:paraId="13A479F4" w14:textId="77777777" w:rsidR="00092A9D" w:rsidRPr="006832F3" w:rsidRDefault="00092A9D" w:rsidP="00092A9D">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092A9D" w:rsidRPr="006832F3" w14:paraId="05AB8EDB"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hideMark/>
          </w:tcPr>
          <w:p w14:paraId="6C70069A" w14:textId="77777777" w:rsidR="00092A9D" w:rsidRPr="00480884" w:rsidRDefault="00092A9D" w:rsidP="00092A9D">
            <w:pPr>
              <w:pStyle w:val="KeinLeerraum"/>
              <w:rPr>
                <w:rFonts w:ascii="Arial" w:hAnsi="Arial" w:cs="Arial"/>
                <w:b/>
                <w:color w:val="000000" w:themeColor="dark1"/>
                <w:kern w:val="24"/>
                <w:sz w:val="16"/>
                <w:szCs w:val="16"/>
                <w:lang w:val="en-US" w:eastAsia="de-DE"/>
              </w:rPr>
            </w:pPr>
            <w:r w:rsidRPr="00480884">
              <w:rPr>
                <w:rFonts w:ascii="Arial" w:hAnsi="Arial" w:cs="Arial"/>
                <w:b/>
                <w:color w:val="000000" w:themeColor="dark1"/>
                <w:kern w:val="24"/>
                <w:sz w:val="16"/>
                <w:szCs w:val="16"/>
                <w:lang w:val="en-US" w:eastAsia="de-DE"/>
              </w:rPr>
              <w:t>Body mass index (kg/m²)</w:t>
            </w:r>
          </w:p>
        </w:tc>
        <w:tc>
          <w:tcPr>
            <w:tcW w:w="1836" w:type="dxa"/>
            <w:shd w:val="clear" w:color="auto" w:fill="auto"/>
            <w:hideMark/>
          </w:tcPr>
          <w:p w14:paraId="20BA3C4E" w14:textId="77777777" w:rsidR="00092A9D" w:rsidRPr="00480884" w:rsidRDefault="00092A9D" w:rsidP="00092A9D">
            <w:pPr>
              <w:pStyle w:val="KeinLeerraum"/>
              <w:jc w:val="center"/>
              <w:rPr>
                <w:rFonts w:ascii="Arial" w:hAnsi="Arial" w:cs="Arial"/>
                <w:sz w:val="16"/>
                <w:szCs w:val="16"/>
                <w:lang w:val="en-US" w:eastAsia="de-DE"/>
              </w:rPr>
            </w:pPr>
            <w:r w:rsidRPr="00480884">
              <w:rPr>
                <w:rFonts w:ascii="Arial" w:hAnsi="Arial" w:cs="Arial"/>
                <w:sz w:val="16"/>
                <w:szCs w:val="16"/>
                <w:lang w:val="en-US" w:eastAsia="de-DE"/>
              </w:rPr>
              <w:t>21.6</w:t>
            </w:r>
          </w:p>
          <w:p w14:paraId="23A847A4" w14:textId="77777777" w:rsidR="00092A9D" w:rsidRPr="00480884" w:rsidRDefault="00092A9D" w:rsidP="00092A9D">
            <w:pPr>
              <w:pStyle w:val="KeinLeerraum"/>
              <w:jc w:val="center"/>
              <w:rPr>
                <w:rFonts w:ascii="Arial" w:hAnsi="Arial" w:cs="Arial"/>
                <w:sz w:val="16"/>
                <w:szCs w:val="16"/>
                <w:lang w:val="en-US" w:eastAsia="de-DE"/>
              </w:rPr>
            </w:pPr>
            <w:r w:rsidRPr="00480884">
              <w:rPr>
                <w:rFonts w:ascii="Arial" w:hAnsi="Arial" w:cs="Arial"/>
                <w:sz w:val="16"/>
                <w:szCs w:val="16"/>
                <w:lang w:val="en-US" w:eastAsia="de-DE"/>
              </w:rPr>
              <w:t>(19.8; 22.6)</w:t>
            </w:r>
          </w:p>
        </w:tc>
        <w:tc>
          <w:tcPr>
            <w:tcW w:w="1836" w:type="dxa"/>
            <w:shd w:val="clear" w:color="auto" w:fill="auto"/>
            <w:hideMark/>
          </w:tcPr>
          <w:p w14:paraId="09D1271D" w14:textId="77777777" w:rsidR="00092A9D" w:rsidRPr="00480884" w:rsidRDefault="00092A9D" w:rsidP="00092A9D">
            <w:pPr>
              <w:pStyle w:val="KeinLeerraum"/>
              <w:jc w:val="center"/>
              <w:rPr>
                <w:rFonts w:ascii="Arial" w:hAnsi="Arial" w:cs="Arial"/>
                <w:sz w:val="16"/>
                <w:szCs w:val="16"/>
                <w:lang w:val="en-US" w:eastAsia="de-DE"/>
              </w:rPr>
            </w:pPr>
            <w:r w:rsidRPr="00480884">
              <w:rPr>
                <w:rFonts w:ascii="Arial" w:hAnsi="Arial" w:cs="Arial"/>
                <w:sz w:val="16"/>
                <w:szCs w:val="16"/>
                <w:lang w:val="en-US" w:eastAsia="de-DE"/>
              </w:rPr>
              <w:t>23.0</w:t>
            </w:r>
          </w:p>
          <w:p w14:paraId="37D6306B" w14:textId="77777777" w:rsidR="00092A9D" w:rsidRPr="00480884" w:rsidRDefault="00092A9D" w:rsidP="00092A9D">
            <w:pPr>
              <w:pStyle w:val="KeinLeerraum"/>
              <w:jc w:val="center"/>
              <w:rPr>
                <w:rFonts w:ascii="Arial" w:hAnsi="Arial" w:cs="Arial"/>
                <w:sz w:val="16"/>
                <w:szCs w:val="16"/>
                <w:lang w:val="en-US" w:eastAsia="de-DE"/>
              </w:rPr>
            </w:pPr>
            <w:r w:rsidRPr="00480884">
              <w:rPr>
                <w:rFonts w:ascii="Arial" w:hAnsi="Arial" w:cs="Arial"/>
                <w:sz w:val="16"/>
                <w:szCs w:val="16"/>
                <w:lang w:val="en-US" w:eastAsia="de-DE"/>
              </w:rPr>
              <w:t>(20.4; 24.9)</w:t>
            </w:r>
          </w:p>
        </w:tc>
        <w:tc>
          <w:tcPr>
            <w:tcW w:w="1836" w:type="dxa"/>
            <w:shd w:val="clear" w:color="auto" w:fill="auto"/>
            <w:hideMark/>
          </w:tcPr>
          <w:p w14:paraId="2F0C4B25" w14:textId="77777777" w:rsidR="00092A9D" w:rsidRPr="00480884" w:rsidRDefault="00092A9D" w:rsidP="00092A9D">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092A9D" w:rsidRPr="006832F3" w14:paraId="1933AF4F" w14:textId="77777777" w:rsidTr="00092A9D">
        <w:trPr>
          <w:trHeight w:val="432"/>
        </w:trPr>
        <w:tc>
          <w:tcPr>
            <w:tcW w:w="2660" w:type="dxa"/>
            <w:tcBorders>
              <w:bottom w:val="single" w:sz="4" w:space="0" w:color="auto"/>
            </w:tcBorders>
          </w:tcPr>
          <w:p w14:paraId="219414D1" w14:textId="77777777" w:rsidR="00092A9D" w:rsidRPr="006832F3" w:rsidRDefault="00092A9D" w:rsidP="00092A9D">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blood glucose (mg/dL</w:t>
            </w:r>
            <w:r w:rsidRPr="006832F3">
              <w:rPr>
                <w:rFonts w:ascii="Arial" w:hAnsi="Arial" w:cs="Arial"/>
                <w:b/>
                <w:color w:val="000000" w:themeColor="dark1"/>
                <w:kern w:val="24"/>
                <w:sz w:val="16"/>
                <w:szCs w:val="16"/>
                <w:lang w:val="en-GB" w:eastAsia="de-DE"/>
              </w:rPr>
              <w:t>)</w:t>
            </w:r>
          </w:p>
        </w:tc>
        <w:tc>
          <w:tcPr>
            <w:tcW w:w="1836" w:type="dxa"/>
            <w:tcBorders>
              <w:bottom w:val="single" w:sz="4" w:space="0" w:color="auto"/>
            </w:tcBorders>
          </w:tcPr>
          <w:p w14:paraId="48EF64AD"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88</w:t>
            </w:r>
          </w:p>
          <w:p w14:paraId="22F6170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(86; 90)</w:t>
            </w:r>
          </w:p>
        </w:tc>
        <w:tc>
          <w:tcPr>
            <w:tcW w:w="1836" w:type="dxa"/>
            <w:tcBorders>
              <w:bottom w:val="single" w:sz="4" w:space="0" w:color="auto"/>
            </w:tcBorders>
          </w:tcPr>
          <w:p w14:paraId="55DDC9F2"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92</w:t>
            </w:r>
          </w:p>
          <w:p w14:paraId="38992C6B"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(89; 100)</w:t>
            </w:r>
          </w:p>
        </w:tc>
        <w:tc>
          <w:tcPr>
            <w:tcW w:w="1836" w:type="dxa"/>
            <w:tcBorders>
              <w:bottom w:val="single" w:sz="4" w:space="0" w:color="auto"/>
            </w:tcBorders>
          </w:tcPr>
          <w:p w14:paraId="6749E71A" w14:textId="77777777" w:rsidR="00092A9D" w:rsidRPr="006832F3" w:rsidRDefault="00092A9D" w:rsidP="00092A9D">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bl>
    <w:p w14:paraId="6ED91B86" w14:textId="2C9B92B4" w:rsidR="00CB4562" w:rsidRPr="008B6F8A" w:rsidRDefault="00B52315" w:rsidP="00CB4562">
      <w:pPr>
        <w:jc w:val="both"/>
        <w:rPr>
          <w:rFonts w:ascii="Arial" w:hAnsi="Arial" w:cs="Arial"/>
          <w:sz w:val="20"/>
          <w:szCs w:val="18"/>
          <w:lang w:val="en-GB"/>
        </w:rPr>
      </w:pPr>
      <w:r>
        <w:rPr>
          <w:rFonts w:ascii="Arial" w:hAnsi="Arial" w:cs="Arial"/>
          <w:sz w:val="20"/>
          <w:szCs w:val="18"/>
          <w:vertAlign w:val="superscript"/>
          <w:lang w:val="en-US"/>
        </w:rPr>
        <w:t xml:space="preserve">1 </w:t>
      </w:r>
      <w:r w:rsidR="00CF5A3B" w:rsidRPr="008B6F8A">
        <w:rPr>
          <w:rFonts w:ascii="Arial" w:hAnsi="Arial" w:cs="Arial"/>
          <w:sz w:val="20"/>
          <w:szCs w:val="18"/>
          <w:lang w:val="en-US"/>
        </w:rPr>
        <w:t xml:space="preserve">Depending on the distribution of the data </w:t>
      </w:r>
      <w:r w:rsidR="006832F3" w:rsidRPr="008B6F8A">
        <w:rPr>
          <w:rFonts w:ascii="Arial" w:hAnsi="Arial" w:cs="Arial"/>
          <w:sz w:val="20"/>
          <w:szCs w:val="18"/>
          <w:lang w:val="en-GB"/>
        </w:rPr>
        <w:t>Mann-Whitney test</w:t>
      </w:r>
      <w:r w:rsidR="00CF5A3B" w:rsidRPr="008B6F8A">
        <w:rPr>
          <w:rFonts w:ascii="Arial" w:hAnsi="Arial" w:cs="Arial"/>
          <w:sz w:val="20"/>
          <w:szCs w:val="18"/>
          <w:lang w:val="en-GB"/>
        </w:rPr>
        <w:t xml:space="preserve"> or unpaired t-test</w:t>
      </w:r>
      <w:r w:rsidR="006832F3" w:rsidRPr="008B6F8A">
        <w:rPr>
          <w:rFonts w:ascii="Arial" w:hAnsi="Arial" w:cs="Arial"/>
          <w:sz w:val="20"/>
          <w:szCs w:val="18"/>
          <w:lang w:val="en-GB"/>
        </w:rPr>
        <w:t xml:space="preserve"> </w:t>
      </w:r>
      <w:bookmarkEnd w:id="1"/>
      <w:r w:rsidR="006832F3" w:rsidRPr="008B6F8A">
        <w:rPr>
          <w:rFonts w:ascii="Arial" w:hAnsi="Arial" w:cs="Arial"/>
          <w:sz w:val="20"/>
          <w:szCs w:val="18"/>
          <w:lang w:val="en-GB"/>
        </w:rPr>
        <w:t>was used to compare the groups</w:t>
      </w:r>
      <w:r w:rsidR="006832F3" w:rsidRPr="00F5413A">
        <w:rPr>
          <w:rFonts w:ascii="Arial" w:hAnsi="Arial" w:cs="Arial"/>
          <w:sz w:val="20"/>
          <w:szCs w:val="18"/>
          <w:lang w:val="en-GB"/>
        </w:rPr>
        <w:t xml:space="preserve">. </w:t>
      </w:r>
      <w:bookmarkStart w:id="2" w:name="OLE_LINK2"/>
      <w:r w:rsidR="002D20BF" w:rsidRPr="00F5413A">
        <w:rPr>
          <w:rFonts w:ascii="Arial" w:hAnsi="Arial" w:cs="Arial"/>
          <w:sz w:val="20"/>
          <w:szCs w:val="16"/>
          <w:lang w:val="en-GB"/>
        </w:rPr>
        <w:t>Values are median (25</w:t>
      </w:r>
      <w:r w:rsidR="002D20BF" w:rsidRPr="00F5413A">
        <w:rPr>
          <w:rFonts w:ascii="Arial" w:hAnsi="Arial" w:cs="Arial"/>
          <w:sz w:val="20"/>
          <w:szCs w:val="16"/>
          <w:vertAlign w:val="superscript"/>
          <w:lang w:val="en-GB"/>
        </w:rPr>
        <w:t>th</w:t>
      </w:r>
      <w:r w:rsidR="002D20BF" w:rsidRPr="00F5413A">
        <w:rPr>
          <w:rFonts w:ascii="Arial" w:hAnsi="Arial" w:cs="Arial"/>
          <w:sz w:val="20"/>
          <w:szCs w:val="16"/>
          <w:lang w:val="en-GB"/>
        </w:rPr>
        <w:t xml:space="preserve"> percentile; 75</w:t>
      </w:r>
      <w:r w:rsidR="002D20BF" w:rsidRPr="00F5413A">
        <w:rPr>
          <w:rFonts w:ascii="Arial" w:hAnsi="Arial" w:cs="Arial"/>
          <w:sz w:val="20"/>
          <w:szCs w:val="16"/>
          <w:vertAlign w:val="superscript"/>
          <w:lang w:val="en-GB"/>
        </w:rPr>
        <w:t>th</w:t>
      </w:r>
      <w:r w:rsidR="002D20BF" w:rsidRPr="00F5413A">
        <w:rPr>
          <w:rFonts w:ascii="Arial" w:hAnsi="Arial" w:cs="Arial"/>
          <w:sz w:val="20"/>
          <w:szCs w:val="16"/>
          <w:lang w:val="en-GB"/>
        </w:rPr>
        <w:t xml:space="preserve"> </w:t>
      </w:r>
      <w:r w:rsidR="00710787" w:rsidRPr="00F5413A">
        <w:rPr>
          <w:rFonts w:ascii="Arial" w:hAnsi="Arial" w:cs="Arial"/>
          <w:sz w:val="20"/>
          <w:szCs w:val="16"/>
          <w:lang w:val="en-GB"/>
        </w:rPr>
        <w:t xml:space="preserve">percentile).. </w:t>
      </w:r>
      <w:r w:rsidR="00330CE1" w:rsidRPr="00F5413A">
        <w:rPr>
          <w:rFonts w:ascii="Arial" w:hAnsi="Arial" w:cs="Arial"/>
          <w:sz w:val="20"/>
          <w:szCs w:val="16"/>
          <w:lang w:val="en-GB"/>
        </w:rPr>
        <w:t>Not significant (n.s.)</w:t>
      </w:r>
      <w:r w:rsidR="00812D34" w:rsidRPr="00812D34">
        <w:rPr>
          <w:rFonts w:ascii="Arial" w:hAnsi="Arial" w:cs="Arial"/>
          <w:i/>
          <w:sz w:val="20"/>
          <w:szCs w:val="16"/>
          <w:lang w:val="en-GB"/>
        </w:rPr>
        <w:t xml:space="preserve"> P</w:t>
      </w:r>
      <w:r w:rsidR="00812D34">
        <w:rPr>
          <w:rFonts w:ascii="Arial" w:hAnsi="Arial" w:cs="Arial"/>
          <w:sz w:val="20"/>
          <w:szCs w:val="16"/>
          <w:lang w:val="en-GB"/>
        </w:rPr>
        <w:t>≥0.05</w:t>
      </w:r>
      <w:r w:rsidR="00330CE1" w:rsidRPr="00F5413A">
        <w:rPr>
          <w:rFonts w:ascii="Arial" w:hAnsi="Arial" w:cs="Arial"/>
          <w:sz w:val="20"/>
          <w:szCs w:val="16"/>
          <w:lang w:val="en-GB"/>
        </w:rPr>
        <w:t xml:space="preserve">; </w:t>
      </w:r>
      <w:r w:rsidR="00092A9D" w:rsidRPr="00F5413A">
        <w:rPr>
          <w:rFonts w:ascii="Arial" w:hAnsi="Arial" w:cs="Arial"/>
          <w:sz w:val="20"/>
          <w:szCs w:val="16"/>
          <w:lang w:val="en-GB"/>
        </w:rPr>
        <w:t>**</w:t>
      </w:r>
      <w:r w:rsidR="00A250FD" w:rsidRPr="00F5413A">
        <w:rPr>
          <w:rFonts w:ascii="Arial" w:hAnsi="Arial" w:cs="Arial"/>
          <w:i/>
          <w:sz w:val="20"/>
          <w:szCs w:val="16"/>
          <w:lang w:val="en-GB"/>
        </w:rPr>
        <w:t>P</w:t>
      </w:r>
      <w:r w:rsidR="00CE2507" w:rsidRPr="00F5413A">
        <w:rPr>
          <w:rFonts w:ascii="Arial" w:hAnsi="Arial" w:cs="Arial"/>
          <w:sz w:val="20"/>
          <w:szCs w:val="16"/>
          <w:lang w:val="en-GB"/>
        </w:rPr>
        <w:t>&lt;</w:t>
      </w:r>
      <w:r w:rsidR="00092A9D" w:rsidRPr="00F5413A">
        <w:rPr>
          <w:rFonts w:ascii="Arial" w:hAnsi="Arial" w:cs="Arial"/>
          <w:sz w:val="20"/>
          <w:szCs w:val="16"/>
          <w:lang w:val="en-GB"/>
        </w:rPr>
        <w:t>0.01.</w:t>
      </w:r>
    </w:p>
    <w:p w14:paraId="51B0A5DB" w14:textId="77777777" w:rsidR="00A52CC1" w:rsidRDefault="00A52CC1">
      <w:pPr>
        <w:rPr>
          <w:rFonts w:ascii="Arial" w:hAnsi="Arial" w:cs="Arial"/>
          <w:b/>
          <w:sz w:val="16"/>
          <w:szCs w:val="16"/>
          <w:lang w:val="en-GB"/>
        </w:rPr>
      </w:pPr>
      <w:r>
        <w:rPr>
          <w:rFonts w:ascii="Arial" w:hAnsi="Arial" w:cs="Arial"/>
          <w:b/>
          <w:sz w:val="16"/>
          <w:szCs w:val="16"/>
          <w:lang w:val="en-GB"/>
        </w:rPr>
        <w:br w:type="page"/>
      </w:r>
    </w:p>
    <w:p w14:paraId="1A01DBDE" w14:textId="04AF146E" w:rsidR="00092A9D" w:rsidRPr="00B52315" w:rsidRDefault="007C4063" w:rsidP="006832F3">
      <w:pPr>
        <w:jc w:val="both"/>
        <w:rPr>
          <w:rFonts w:ascii="Arial" w:hAnsi="Arial" w:cs="Arial"/>
          <w:sz w:val="24"/>
          <w:szCs w:val="18"/>
          <w:lang w:val="en-GB"/>
        </w:rPr>
      </w:pPr>
      <w:r w:rsidRPr="00B52315">
        <w:rPr>
          <w:rFonts w:ascii="Arial" w:hAnsi="Arial" w:cs="Arial"/>
          <w:b/>
          <w:sz w:val="24"/>
          <w:szCs w:val="16"/>
          <w:lang w:val="en-GB"/>
        </w:rPr>
        <w:lastRenderedPageBreak/>
        <w:t xml:space="preserve">Supplemental </w:t>
      </w:r>
      <w:r w:rsidR="003E1B43" w:rsidRPr="00B52315">
        <w:rPr>
          <w:rFonts w:ascii="Arial" w:hAnsi="Arial" w:cs="Arial"/>
          <w:b/>
          <w:sz w:val="24"/>
          <w:szCs w:val="16"/>
          <w:lang w:val="en-GB"/>
        </w:rPr>
        <w:t xml:space="preserve">Table </w:t>
      </w:r>
      <w:r w:rsidR="008B6F8A" w:rsidRPr="00B52315">
        <w:rPr>
          <w:rFonts w:ascii="Arial" w:hAnsi="Arial" w:cs="Arial"/>
          <w:b/>
          <w:sz w:val="24"/>
          <w:szCs w:val="16"/>
          <w:lang w:val="en-GB"/>
        </w:rPr>
        <w:t>6</w:t>
      </w:r>
      <w:r w:rsidR="003E1B43" w:rsidRPr="00B52315">
        <w:rPr>
          <w:rFonts w:ascii="Arial" w:hAnsi="Arial" w:cs="Arial"/>
          <w:b/>
          <w:sz w:val="24"/>
          <w:szCs w:val="16"/>
          <w:lang w:val="en-GB"/>
        </w:rPr>
        <w:t>:</w:t>
      </w:r>
      <w:r w:rsidR="00F62438" w:rsidRPr="00B52315">
        <w:rPr>
          <w:rFonts w:ascii="Arial" w:hAnsi="Arial" w:cs="Arial"/>
          <w:b/>
          <w:sz w:val="24"/>
          <w:szCs w:val="16"/>
          <w:lang w:val="en-GB"/>
        </w:rPr>
        <w:t xml:space="preserve"> C</w:t>
      </w:r>
      <w:r w:rsidR="003E1B43" w:rsidRPr="00B52315">
        <w:rPr>
          <w:rFonts w:ascii="Arial" w:hAnsi="Arial" w:cs="Arial"/>
          <w:b/>
          <w:sz w:val="24"/>
          <w:szCs w:val="16"/>
          <w:lang w:val="en-GB"/>
        </w:rPr>
        <w:t>haracteristics</w:t>
      </w:r>
      <w:r w:rsidR="007F2F03" w:rsidRPr="00B52315">
        <w:rPr>
          <w:rFonts w:ascii="Arial" w:hAnsi="Arial" w:cs="Arial"/>
          <w:b/>
          <w:sz w:val="24"/>
          <w:szCs w:val="16"/>
          <w:lang w:val="en-GB"/>
        </w:rPr>
        <w:t xml:space="preserve"> of young men undergoing overfeeding</w:t>
      </w:r>
      <w:r w:rsidR="00B52315" w:rsidRPr="00B52315">
        <w:rPr>
          <w:rFonts w:ascii="Arial" w:hAnsi="Arial" w:cs="Arial"/>
          <w:b/>
          <w:sz w:val="24"/>
          <w:szCs w:val="16"/>
          <w:vertAlign w:val="superscript"/>
          <w:lang w:val="en-GB"/>
        </w:rPr>
        <w:t>1</w:t>
      </w:r>
      <w:r w:rsidR="003E1B43" w:rsidRPr="00B52315">
        <w:rPr>
          <w:rFonts w:ascii="Arial" w:hAnsi="Arial" w:cs="Arial"/>
          <w:b/>
          <w:sz w:val="24"/>
          <w:szCs w:val="16"/>
          <w:lang w:val="en-GB"/>
        </w:rPr>
        <w:t>.</w:t>
      </w:r>
    </w:p>
    <w:tbl>
      <w:tblPr>
        <w:tblStyle w:val="Formatvorlage1"/>
        <w:tblW w:w="8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0"/>
        <w:gridCol w:w="1836"/>
        <w:gridCol w:w="1836"/>
        <w:gridCol w:w="1836"/>
      </w:tblGrid>
      <w:tr w:rsidR="00092A9D" w:rsidRPr="006832F3" w14:paraId="5756CE1D" w14:textId="77777777" w:rsidTr="00EA39B5">
        <w:trPr>
          <w:cnfStyle w:val="100000000000" w:firstRow="1" w:lastRow="0" w:firstColumn="0" w:lastColumn="0" w:oddVBand="0" w:evenVBand="0" w:oddHBand="0" w:evenHBand="0" w:firstRowFirstColumn="0" w:firstRowLastColumn="0" w:lastRowFirstColumn="0" w:lastRowLastColumn="0"/>
          <w:trHeight w:val="432"/>
        </w:trPr>
        <w:tc>
          <w:tcPr>
            <w:tcW w:w="2660" w:type="dxa"/>
            <w:tcBorders>
              <w:top w:val="single" w:sz="4" w:space="0" w:color="auto"/>
              <w:bottom w:val="single" w:sz="4" w:space="0" w:color="auto"/>
            </w:tcBorders>
            <w:shd w:val="clear" w:color="auto" w:fill="auto"/>
          </w:tcPr>
          <w:p w14:paraId="545C949C" w14:textId="77777777" w:rsidR="00092A9D" w:rsidRPr="006832F3" w:rsidRDefault="00092A9D" w:rsidP="00092A9D">
            <w:pPr>
              <w:pStyle w:val="KeinLeerraum"/>
              <w:jc w:val="center"/>
              <w:rPr>
                <w:rFonts w:cs="Arial"/>
                <w:b w:val="0"/>
                <w:sz w:val="16"/>
                <w:szCs w:val="16"/>
                <w:lang w:val="en-US" w:eastAsia="de-DE"/>
              </w:rPr>
            </w:pPr>
          </w:p>
        </w:tc>
        <w:tc>
          <w:tcPr>
            <w:tcW w:w="3672" w:type="dxa"/>
            <w:gridSpan w:val="2"/>
            <w:tcBorders>
              <w:top w:val="single" w:sz="4" w:space="0" w:color="auto"/>
              <w:bottom w:val="single" w:sz="4" w:space="0" w:color="auto"/>
            </w:tcBorders>
            <w:shd w:val="clear" w:color="auto" w:fill="auto"/>
          </w:tcPr>
          <w:p w14:paraId="7EBE1104" w14:textId="77777777" w:rsidR="00092A9D" w:rsidRPr="006832F3" w:rsidRDefault="00092A9D" w:rsidP="00092A9D">
            <w:pPr>
              <w:pStyle w:val="KeinLeerraum"/>
              <w:jc w:val="center"/>
              <w:rPr>
                <w:rFonts w:cs="Arial"/>
                <w:sz w:val="16"/>
                <w:szCs w:val="16"/>
                <w:lang w:val="en-US" w:eastAsia="de-DE"/>
              </w:rPr>
            </w:pPr>
            <w:r w:rsidRPr="006832F3">
              <w:rPr>
                <w:rFonts w:cs="Arial"/>
                <w:color w:val="auto"/>
                <w:sz w:val="16"/>
                <w:szCs w:val="16"/>
                <w:lang w:val="en-US" w:eastAsia="de-DE"/>
              </w:rPr>
              <w:t xml:space="preserve">Median </w:t>
            </w:r>
          </w:p>
          <w:p w14:paraId="5C9FB951" w14:textId="77777777" w:rsidR="00092A9D" w:rsidRPr="006832F3" w:rsidRDefault="00092A9D" w:rsidP="00092A9D">
            <w:pPr>
              <w:pStyle w:val="KeinLeerraum"/>
              <w:jc w:val="center"/>
              <w:rPr>
                <w:rFonts w:cs="Arial"/>
                <w:kern w:val="24"/>
                <w:sz w:val="16"/>
                <w:szCs w:val="16"/>
                <w:lang w:val="en-US" w:eastAsia="de-DE"/>
              </w:rPr>
            </w:pPr>
            <w:r w:rsidRPr="006832F3">
              <w:rPr>
                <w:rFonts w:cs="Arial"/>
                <w:color w:val="auto"/>
                <w:sz w:val="16"/>
                <w:szCs w:val="16"/>
                <w:lang w:val="en-US" w:eastAsia="de-DE"/>
              </w:rPr>
              <w:t>(25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 75</w:t>
            </w:r>
            <w:r w:rsidRPr="006832F3">
              <w:rPr>
                <w:rFonts w:cs="Arial"/>
                <w:color w:val="auto"/>
                <w:sz w:val="16"/>
                <w:szCs w:val="16"/>
                <w:vertAlign w:val="superscript"/>
                <w:lang w:val="en-US" w:eastAsia="de-DE"/>
              </w:rPr>
              <w:t>th</w:t>
            </w:r>
            <w:r w:rsidRPr="006832F3">
              <w:rPr>
                <w:rFonts w:cs="Arial"/>
                <w:color w:val="auto"/>
                <w:sz w:val="16"/>
                <w:szCs w:val="16"/>
                <w:lang w:val="en-US" w:eastAsia="de-DE"/>
              </w:rPr>
              <w:t xml:space="preserve"> percentile)</w:t>
            </w:r>
          </w:p>
        </w:tc>
        <w:tc>
          <w:tcPr>
            <w:tcW w:w="1836" w:type="dxa"/>
            <w:tcBorders>
              <w:top w:val="single" w:sz="4" w:space="0" w:color="auto"/>
              <w:bottom w:val="single" w:sz="4" w:space="0" w:color="auto"/>
            </w:tcBorders>
            <w:shd w:val="clear" w:color="auto" w:fill="auto"/>
          </w:tcPr>
          <w:p w14:paraId="769543CC" w14:textId="3BD819C6" w:rsidR="00092A9D" w:rsidRPr="006832F3" w:rsidRDefault="00A250FD" w:rsidP="00092A9D">
            <w:pPr>
              <w:pStyle w:val="KeinLeerraum"/>
              <w:jc w:val="center"/>
              <w:rPr>
                <w:rFonts w:cs="Arial"/>
                <w:bCs w:val="0"/>
                <w:kern w:val="24"/>
                <w:sz w:val="16"/>
                <w:szCs w:val="16"/>
                <w:lang w:val="en-US" w:eastAsia="de-DE"/>
              </w:rPr>
            </w:pPr>
            <w:r>
              <w:rPr>
                <w:rFonts w:cs="Arial"/>
                <w:bCs w:val="0"/>
                <w:i/>
                <w:kern w:val="24"/>
                <w:sz w:val="16"/>
                <w:szCs w:val="16"/>
                <w:lang w:val="en-US" w:eastAsia="de-DE"/>
              </w:rPr>
              <w:t>P</w:t>
            </w:r>
            <w:r w:rsidR="00092A9D" w:rsidRPr="006832F3">
              <w:rPr>
                <w:rFonts w:cs="Arial"/>
                <w:bCs w:val="0"/>
                <w:kern w:val="24"/>
                <w:sz w:val="16"/>
                <w:szCs w:val="16"/>
                <w:lang w:val="en-US" w:eastAsia="de-DE"/>
              </w:rPr>
              <w:t>-value</w:t>
            </w:r>
          </w:p>
        </w:tc>
      </w:tr>
      <w:tr w:rsidR="00092A9D" w:rsidRPr="006832F3" w14:paraId="4787D507" w14:textId="77777777" w:rsidTr="00EA39B5">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left w:val="none" w:sz="0" w:space="0" w:color="auto"/>
              <w:bottom w:val="single" w:sz="4" w:space="0" w:color="auto"/>
            </w:tcBorders>
            <w:shd w:val="clear" w:color="auto" w:fill="auto"/>
          </w:tcPr>
          <w:p w14:paraId="382E02AE" w14:textId="77777777" w:rsidR="00092A9D" w:rsidRPr="006832F3" w:rsidRDefault="00092A9D" w:rsidP="00092A9D">
            <w:pPr>
              <w:pStyle w:val="KeinLeerraum"/>
              <w:jc w:val="center"/>
              <w:rPr>
                <w:rFonts w:ascii="Arial" w:hAnsi="Arial" w:cs="Arial"/>
                <w:b/>
                <w:sz w:val="16"/>
                <w:szCs w:val="16"/>
                <w:lang w:val="en-US" w:eastAsia="de-DE"/>
              </w:rPr>
            </w:pPr>
          </w:p>
        </w:tc>
        <w:tc>
          <w:tcPr>
            <w:tcW w:w="1836" w:type="dxa"/>
            <w:tcBorders>
              <w:top w:val="single" w:sz="4" w:space="0" w:color="auto"/>
              <w:bottom w:val="single" w:sz="4" w:space="0" w:color="auto"/>
            </w:tcBorders>
            <w:shd w:val="clear" w:color="auto" w:fill="auto"/>
          </w:tcPr>
          <w:p w14:paraId="5829A660"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T1</w:t>
            </w:r>
          </w:p>
        </w:tc>
        <w:tc>
          <w:tcPr>
            <w:tcW w:w="1836" w:type="dxa"/>
            <w:tcBorders>
              <w:top w:val="single" w:sz="4" w:space="0" w:color="auto"/>
              <w:bottom w:val="single" w:sz="4" w:space="0" w:color="auto"/>
            </w:tcBorders>
            <w:shd w:val="clear" w:color="auto" w:fill="auto"/>
          </w:tcPr>
          <w:p w14:paraId="50E0908F" w14:textId="77777777" w:rsidR="00092A9D" w:rsidRPr="006832F3" w:rsidRDefault="00092A9D" w:rsidP="00092A9D">
            <w:pPr>
              <w:pStyle w:val="KeinLeerraum"/>
              <w:jc w:val="center"/>
              <w:rPr>
                <w:rFonts w:ascii="Arial" w:hAnsi="Arial" w:cs="Arial"/>
                <w:b/>
                <w:sz w:val="16"/>
                <w:szCs w:val="16"/>
                <w:lang w:val="en-US" w:eastAsia="de-DE"/>
              </w:rPr>
            </w:pPr>
            <w:r w:rsidRPr="006832F3">
              <w:rPr>
                <w:rFonts w:ascii="Arial" w:hAnsi="Arial" w:cs="Arial"/>
                <w:b/>
                <w:kern w:val="24"/>
                <w:sz w:val="16"/>
                <w:szCs w:val="16"/>
                <w:lang w:val="en-US" w:eastAsia="de-DE"/>
              </w:rPr>
              <w:t>T2</w:t>
            </w:r>
          </w:p>
        </w:tc>
        <w:tc>
          <w:tcPr>
            <w:tcW w:w="1836" w:type="dxa"/>
            <w:tcBorders>
              <w:top w:val="single" w:sz="4" w:space="0" w:color="auto"/>
              <w:bottom w:val="single" w:sz="4" w:space="0" w:color="auto"/>
              <w:right w:val="none" w:sz="0" w:space="0" w:color="auto"/>
            </w:tcBorders>
            <w:shd w:val="clear" w:color="auto" w:fill="auto"/>
          </w:tcPr>
          <w:p w14:paraId="52169610" w14:textId="56F50DBF" w:rsidR="00092A9D" w:rsidRPr="006832F3" w:rsidRDefault="004229F0" w:rsidP="00EA39B5">
            <w:pPr>
              <w:pStyle w:val="KeinLeerraum"/>
              <w:tabs>
                <w:tab w:val="left" w:pos="301"/>
                <w:tab w:val="center" w:pos="810"/>
              </w:tabs>
              <w:rPr>
                <w:rFonts w:ascii="Arial" w:hAnsi="Arial" w:cs="Arial"/>
                <w:b/>
                <w:sz w:val="16"/>
                <w:szCs w:val="16"/>
                <w:lang w:val="en-US" w:eastAsia="de-DE"/>
              </w:rPr>
            </w:pPr>
            <w:r>
              <w:rPr>
                <w:rFonts w:ascii="Arial" w:hAnsi="Arial" w:cs="Arial"/>
                <w:b/>
                <w:sz w:val="16"/>
                <w:szCs w:val="16"/>
                <w:lang w:val="en-US" w:eastAsia="de-DE"/>
              </w:rPr>
              <w:tab/>
            </w:r>
            <w:r>
              <w:rPr>
                <w:rFonts w:ascii="Arial" w:hAnsi="Arial" w:cs="Arial"/>
                <w:b/>
                <w:sz w:val="16"/>
                <w:szCs w:val="16"/>
                <w:lang w:val="en-US" w:eastAsia="de-DE"/>
              </w:rPr>
              <w:tab/>
            </w:r>
            <w:r w:rsidR="00092A9D" w:rsidRPr="006832F3">
              <w:rPr>
                <w:rFonts w:ascii="Arial" w:hAnsi="Arial" w:cs="Arial"/>
                <w:b/>
                <w:sz w:val="16"/>
                <w:szCs w:val="16"/>
                <w:lang w:val="en-US" w:eastAsia="de-DE"/>
              </w:rPr>
              <w:t>T1 – T2</w:t>
            </w:r>
          </w:p>
        </w:tc>
      </w:tr>
      <w:tr w:rsidR="006C351C" w:rsidRPr="006832F3" w14:paraId="23948D0F" w14:textId="77777777" w:rsidTr="00EA39B5">
        <w:trPr>
          <w:trHeight w:val="432"/>
        </w:trPr>
        <w:tc>
          <w:tcPr>
            <w:tcW w:w="2660" w:type="dxa"/>
            <w:tcBorders>
              <w:top w:val="single" w:sz="4" w:space="0" w:color="auto"/>
              <w:bottom w:val="single" w:sz="4" w:space="0" w:color="auto"/>
            </w:tcBorders>
            <w:shd w:val="clear" w:color="auto" w:fill="auto"/>
          </w:tcPr>
          <w:p w14:paraId="68D0BCDC" w14:textId="64FAF6D2" w:rsidR="006C351C" w:rsidRPr="006832F3" w:rsidRDefault="006C351C" w:rsidP="00277679">
            <w:pPr>
              <w:pStyle w:val="KeinLeerraum"/>
              <w:rPr>
                <w:rFonts w:ascii="Arial" w:hAnsi="Arial" w:cs="Arial"/>
                <w:b/>
                <w:sz w:val="16"/>
                <w:szCs w:val="16"/>
                <w:lang w:val="en-US" w:eastAsia="de-DE"/>
              </w:rPr>
            </w:pPr>
            <w:r>
              <w:rPr>
                <w:rFonts w:ascii="Arial" w:hAnsi="Arial" w:cs="Arial"/>
                <w:b/>
                <w:sz w:val="16"/>
                <w:szCs w:val="16"/>
                <w:lang w:val="en-US" w:eastAsia="de-DE"/>
              </w:rPr>
              <w:t>n</w:t>
            </w:r>
            <w:r w:rsidR="00062591">
              <w:rPr>
                <w:rFonts w:ascii="Arial" w:hAnsi="Arial" w:cs="Arial"/>
                <w:b/>
                <w:sz w:val="16"/>
                <w:szCs w:val="16"/>
                <w:lang w:val="en-US" w:eastAsia="de-DE"/>
              </w:rPr>
              <w:t xml:space="preserve"> (m/f)</w:t>
            </w:r>
          </w:p>
        </w:tc>
        <w:tc>
          <w:tcPr>
            <w:tcW w:w="1836" w:type="dxa"/>
            <w:tcBorders>
              <w:top w:val="single" w:sz="4" w:space="0" w:color="auto"/>
              <w:bottom w:val="single" w:sz="4" w:space="0" w:color="auto"/>
            </w:tcBorders>
            <w:shd w:val="clear" w:color="auto" w:fill="auto"/>
          </w:tcPr>
          <w:p w14:paraId="2AEA42ED" w14:textId="28A1DCE6" w:rsidR="006C351C" w:rsidRPr="006832F3" w:rsidRDefault="006C351C" w:rsidP="00092A9D">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13</w:t>
            </w:r>
            <w:r w:rsidR="003122D7">
              <w:rPr>
                <w:rFonts w:ascii="Arial" w:hAnsi="Arial" w:cs="Arial"/>
                <w:b/>
                <w:kern w:val="24"/>
                <w:sz w:val="16"/>
                <w:szCs w:val="16"/>
                <w:lang w:val="en-US" w:eastAsia="de-DE"/>
              </w:rPr>
              <w:t xml:space="preserve"> (13/0)</w:t>
            </w:r>
          </w:p>
        </w:tc>
        <w:tc>
          <w:tcPr>
            <w:tcW w:w="1836" w:type="dxa"/>
            <w:tcBorders>
              <w:top w:val="single" w:sz="4" w:space="0" w:color="auto"/>
              <w:bottom w:val="single" w:sz="4" w:space="0" w:color="auto"/>
            </w:tcBorders>
            <w:shd w:val="clear" w:color="auto" w:fill="auto"/>
          </w:tcPr>
          <w:p w14:paraId="7816535D" w14:textId="64A42BC9" w:rsidR="006C351C" w:rsidRPr="006832F3" w:rsidRDefault="006C351C" w:rsidP="00092A9D">
            <w:pPr>
              <w:pStyle w:val="KeinLeerraum"/>
              <w:jc w:val="center"/>
              <w:rPr>
                <w:rFonts w:ascii="Arial" w:hAnsi="Arial" w:cs="Arial"/>
                <w:b/>
                <w:kern w:val="24"/>
                <w:sz w:val="16"/>
                <w:szCs w:val="16"/>
                <w:lang w:val="en-US" w:eastAsia="de-DE"/>
              </w:rPr>
            </w:pPr>
            <w:r>
              <w:rPr>
                <w:rFonts w:ascii="Arial" w:hAnsi="Arial" w:cs="Arial"/>
                <w:b/>
                <w:kern w:val="24"/>
                <w:sz w:val="16"/>
                <w:szCs w:val="16"/>
                <w:lang w:val="en-US" w:eastAsia="de-DE"/>
              </w:rPr>
              <w:t>13</w:t>
            </w:r>
            <w:r w:rsidR="003122D7">
              <w:rPr>
                <w:rFonts w:ascii="Arial" w:hAnsi="Arial" w:cs="Arial"/>
                <w:b/>
                <w:kern w:val="24"/>
                <w:sz w:val="16"/>
                <w:szCs w:val="16"/>
                <w:lang w:val="en-US" w:eastAsia="de-DE"/>
              </w:rPr>
              <w:t xml:space="preserve"> (13/0)</w:t>
            </w:r>
          </w:p>
        </w:tc>
        <w:tc>
          <w:tcPr>
            <w:tcW w:w="1836" w:type="dxa"/>
            <w:tcBorders>
              <w:top w:val="single" w:sz="4" w:space="0" w:color="auto"/>
              <w:bottom w:val="single" w:sz="4" w:space="0" w:color="auto"/>
            </w:tcBorders>
            <w:shd w:val="clear" w:color="auto" w:fill="auto"/>
          </w:tcPr>
          <w:p w14:paraId="0B890BC0" w14:textId="77777777" w:rsidR="006C351C" w:rsidRDefault="006C351C" w:rsidP="00EA39B5">
            <w:pPr>
              <w:pStyle w:val="KeinLeerraum"/>
              <w:tabs>
                <w:tab w:val="left" w:pos="301"/>
                <w:tab w:val="center" w:pos="810"/>
              </w:tabs>
              <w:rPr>
                <w:rFonts w:ascii="Arial" w:hAnsi="Arial" w:cs="Arial"/>
                <w:b/>
                <w:sz w:val="16"/>
                <w:szCs w:val="16"/>
                <w:lang w:val="en-US" w:eastAsia="de-DE"/>
              </w:rPr>
            </w:pPr>
          </w:p>
        </w:tc>
      </w:tr>
      <w:tr w:rsidR="00092A9D" w:rsidRPr="006832F3" w14:paraId="0F3C4D9E"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tcBorders>
              <w:top w:val="single" w:sz="4" w:space="0" w:color="auto"/>
            </w:tcBorders>
            <w:shd w:val="clear" w:color="auto" w:fill="auto"/>
          </w:tcPr>
          <w:p w14:paraId="410458FE"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Age</w:t>
            </w:r>
          </w:p>
        </w:tc>
        <w:tc>
          <w:tcPr>
            <w:tcW w:w="1836" w:type="dxa"/>
            <w:tcBorders>
              <w:top w:val="single" w:sz="4" w:space="0" w:color="auto"/>
            </w:tcBorders>
            <w:shd w:val="clear" w:color="auto" w:fill="auto"/>
          </w:tcPr>
          <w:p w14:paraId="5ED6CDE1"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22</w:t>
            </w:r>
          </w:p>
          <w:p w14:paraId="71A5271F"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(21; 24)</w:t>
            </w:r>
          </w:p>
        </w:tc>
        <w:tc>
          <w:tcPr>
            <w:tcW w:w="1836" w:type="dxa"/>
            <w:tcBorders>
              <w:top w:val="single" w:sz="4" w:space="0" w:color="auto"/>
            </w:tcBorders>
            <w:shd w:val="clear" w:color="auto" w:fill="auto"/>
          </w:tcPr>
          <w:p w14:paraId="67DAD02A"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p>
        </w:tc>
        <w:tc>
          <w:tcPr>
            <w:tcW w:w="1836" w:type="dxa"/>
            <w:tcBorders>
              <w:top w:val="single" w:sz="4" w:space="0" w:color="auto"/>
            </w:tcBorders>
            <w:shd w:val="clear" w:color="auto" w:fill="auto"/>
          </w:tcPr>
          <w:p w14:paraId="5070B77E"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w:t>
            </w:r>
          </w:p>
        </w:tc>
      </w:tr>
      <w:tr w:rsidR="00092A9D" w:rsidRPr="006832F3" w14:paraId="27C0B6DD" w14:textId="77777777" w:rsidTr="00092A9D">
        <w:trPr>
          <w:trHeight w:val="432"/>
        </w:trPr>
        <w:tc>
          <w:tcPr>
            <w:tcW w:w="2660" w:type="dxa"/>
            <w:shd w:val="clear" w:color="auto" w:fill="auto"/>
            <w:hideMark/>
          </w:tcPr>
          <w:p w14:paraId="177A6F02"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weight (kg)</w:t>
            </w:r>
          </w:p>
        </w:tc>
        <w:tc>
          <w:tcPr>
            <w:tcW w:w="1836" w:type="dxa"/>
            <w:shd w:val="clear" w:color="auto" w:fill="auto"/>
            <w:hideMark/>
          </w:tcPr>
          <w:p w14:paraId="4F01539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79.6</w:t>
            </w:r>
          </w:p>
          <w:p w14:paraId="00F022EC"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(66.8; 82.8)</w:t>
            </w:r>
          </w:p>
        </w:tc>
        <w:tc>
          <w:tcPr>
            <w:tcW w:w="1836" w:type="dxa"/>
            <w:shd w:val="clear" w:color="auto" w:fill="auto"/>
            <w:hideMark/>
          </w:tcPr>
          <w:p w14:paraId="17785628"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79.6</w:t>
            </w:r>
          </w:p>
          <w:p w14:paraId="7E8E0CA1"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(68.1; 84.2)</w:t>
            </w:r>
          </w:p>
        </w:tc>
        <w:tc>
          <w:tcPr>
            <w:tcW w:w="1836" w:type="dxa"/>
            <w:shd w:val="clear" w:color="auto" w:fill="auto"/>
            <w:hideMark/>
          </w:tcPr>
          <w:p w14:paraId="2A876880" w14:textId="77777777" w:rsidR="00092A9D" w:rsidRPr="006832F3" w:rsidRDefault="00092A9D"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06BA73B1"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hideMark/>
          </w:tcPr>
          <w:p w14:paraId="27341740"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Body mass index (kg/m²)</w:t>
            </w:r>
          </w:p>
        </w:tc>
        <w:tc>
          <w:tcPr>
            <w:tcW w:w="1836" w:type="dxa"/>
            <w:shd w:val="clear" w:color="auto" w:fill="auto"/>
            <w:hideMark/>
          </w:tcPr>
          <w:p w14:paraId="146CB95C"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23.3</w:t>
            </w:r>
          </w:p>
          <w:p w14:paraId="2A0FC05C"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(21.3; 24.9)</w:t>
            </w:r>
          </w:p>
        </w:tc>
        <w:tc>
          <w:tcPr>
            <w:tcW w:w="1836" w:type="dxa"/>
            <w:shd w:val="clear" w:color="auto" w:fill="auto"/>
            <w:hideMark/>
          </w:tcPr>
          <w:p w14:paraId="39535D4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23.5</w:t>
            </w:r>
          </w:p>
          <w:p w14:paraId="4E2DDD5B"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(21.7; 25.2)</w:t>
            </w:r>
          </w:p>
        </w:tc>
        <w:tc>
          <w:tcPr>
            <w:tcW w:w="1836" w:type="dxa"/>
            <w:shd w:val="clear" w:color="auto" w:fill="auto"/>
            <w:hideMark/>
          </w:tcPr>
          <w:p w14:paraId="5091DC3A" w14:textId="77777777" w:rsidR="00092A9D" w:rsidRPr="006832F3" w:rsidRDefault="00092A9D"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1BCBC9D4" w14:textId="77777777" w:rsidTr="00092A9D">
        <w:trPr>
          <w:trHeight w:val="432"/>
        </w:trPr>
        <w:tc>
          <w:tcPr>
            <w:tcW w:w="2660" w:type="dxa"/>
            <w:shd w:val="clear" w:color="auto" w:fill="auto"/>
          </w:tcPr>
          <w:p w14:paraId="39F4FFE1" w14:textId="77777777" w:rsidR="00092A9D" w:rsidRPr="006832F3" w:rsidRDefault="00092A9D" w:rsidP="00092A9D">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blood glucose (mg/dL</w:t>
            </w:r>
            <w:r w:rsidRPr="006832F3">
              <w:rPr>
                <w:rFonts w:ascii="Arial" w:hAnsi="Arial" w:cs="Arial"/>
                <w:b/>
                <w:color w:val="000000" w:themeColor="dark1"/>
                <w:kern w:val="24"/>
                <w:sz w:val="16"/>
                <w:szCs w:val="16"/>
                <w:lang w:val="en-GB" w:eastAsia="de-DE"/>
              </w:rPr>
              <w:t>)</w:t>
            </w:r>
          </w:p>
        </w:tc>
        <w:tc>
          <w:tcPr>
            <w:tcW w:w="1836" w:type="dxa"/>
            <w:shd w:val="clear" w:color="auto" w:fill="auto"/>
          </w:tcPr>
          <w:p w14:paraId="07092585"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85</w:t>
            </w:r>
          </w:p>
          <w:p w14:paraId="04F11D70"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(78; 87)</w:t>
            </w:r>
          </w:p>
        </w:tc>
        <w:tc>
          <w:tcPr>
            <w:tcW w:w="1836" w:type="dxa"/>
            <w:shd w:val="clear" w:color="auto" w:fill="auto"/>
          </w:tcPr>
          <w:p w14:paraId="3102F50E"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80</w:t>
            </w:r>
          </w:p>
          <w:p w14:paraId="597FE9BC"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(71; 84)</w:t>
            </w:r>
          </w:p>
        </w:tc>
        <w:tc>
          <w:tcPr>
            <w:tcW w:w="1836" w:type="dxa"/>
            <w:shd w:val="clear" w:color="auto" w:fill="auto"/>
          </w:tcPr>
          <w:p w14:paraId="1B36AE5C"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06385E1E"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740A8BA6" w14:textId="77777777" w:rsidR="00092A9D" w:rsidRPr="006832F3" w:rsidRDefault="00092A9D" w:rsidP="00092A9D">
            <w:pPr>
              <w:pStyle w:val="KeinLeerraum"/>
              <w:rPr>
                <w:rFonts w:ascii="Arial" w:hAnsi="Arial" w:cs="Arial"/>
                <w:b/>
                <w:color w:val="000000" w:themeColor="dark1"/>
                <w:kern w:val="24"/>
                <w:sz w:val="16"/>
                <w:szCs w:val="16"/>
                <w:lang w:val="en-GB" w:eastAsia="de-DE"/>
              </w:rPr>
            </w:pPr>
            <w:r>
              <w:rPr>
                <w:rFonts w:ascii="Arial" w:hAnsi="Arial" w:cs="Arial"/>
                <w:b/>
                <w:color w:val="000000" w:themeColor="dark1"/>
                <w:kern w:val="24"/>
                <w:sz w:val="16"/>
                <w:szCs w:val="16"/>
                <w:lang w:val="en-GB" w:eastAsia="de-DE"/>
              </w:rPr>
              <w:t>Fasting insulin (mg/dL</w:t>
            </w:r>
            <w:r w:rsidRPr="006832F3">
              <w:rPr>
                <w:rFonts w:ascii="Arial" w:hAnsi="Arial" w:cs="Arial"/>
                <w:b/>
                <w:color w:val="000000" w:themeColor="dark1"/>
                <w:kern w:val="24"/>
                <w:sz w:val="16"/>
                <w:szCs w:val="16"/>
                <w:lang w:val="en-GB" w:eastAsia="de-DE"/>
              </w:rPr>
              <w:t>)</w:t>
            </w:r>
          </w:p>
        </w:tc>
        <w:tc>
          <w:tcPr>
            <w:tcW w:w="1836" w:type="dxa"/>
            <w:shd w:val="clear" w:color="auto" w:fill="auto"/>
          </w:tcPr>
          <w:p w14:paraId="539C6400"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4.3</w:t>
            </w:r>
          </w:p>
          <w:p w14:paraId="31B54837"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(4.0; 5.0)</w:t>
            </w:r>
          </w:p>
        </w:tc>
        <w:tc>
          <w:tcPr>
            <w:tcW w:w="1836" w:type="dxa"/>
            <w:shd w:val="clear" w:color="auto" w:fill="auto"/>
          </w:tcPr>
          <w:p w14:paraId="12A03542"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4.5</w:t>
            </w:r>
          </w:p>
          <w:p w14:paraId="2727DF33"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(3.9; 5.2)</w:t>
            </w:r>
          </w:p>
        </w:tc>
        <w:tc>
          <w:tcPr>
            <w:tcW w:w="1836" w:type="dxa"/>
            <w:shd w:val="clear" w:color="auto" w:fill="auto"/>
          </w:tcPr>
          <w:p w14:paraId="3FAA602C"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092A9D" w:rsidRPr="006832F3" w14:paraId="0859C81B" w14:textId="77777777" w:rsidTr="00092A9D">
        <w:trPr>
          <w:trHeight w:val="432"/>
        </w:trPr>
        <w:tc>
          <w:tcPr>
            <w:tcW w:w="2660" w:type="dxa"/>
            <w:shd w:val="clear" w:color="auto" w:fill="auto"/>
          </w:tcPr>
          <w:p w14:paraId="3B7F481E"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sidRPr="006832F3">
              <w:rPr>
                <w:rFonts w:ascii="Arial" w:hAnsi="Arial" w:cs="Arial"/>
                <w:b/>
                <w:color w:val="000000" w:themeColor="dark1"/>
                <w:kern w:val="24"/>
                <w:sz w:val="16"/>
                <w:szCs w:val="16"/>
                <w:lang w:val="en-US" w:eastAsia="de-DE"/>
              </w:rPr>
              <w:t>HOMA-IR</w:t>
            </w:r>
          </w:p>
        </w:tc>
        <w:tc>
          <w:tcPr>
            <w:tcW w:w="1836" w:type="dxa"/>
            <w:shd w:val="clear" w:color="auto" w:fill="auto"/>
          </w:tcPr>
          <w:p w14:paraId="1CFE689D"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0.9</w:t>
            </w:r>
          </w:p>
          <w:p w14:paraId="67000DF9"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(0.8; 1.1)</w:t>
            </w:r>
          </w:p>
        </w:tc>
        <w:tc>
          <w:tcPr>
            <w:tcW w:w="1836" w:type="dxa"/>
            <w:shd w:val="clear" w:color="auto" w:fill="auto"/>
          </w:tcPr>
          <w:p w14:paraId="0824F97B"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0.9</w:t>
            </w:r>
          </w:p>
          <w:p w14:paraId="0D838601"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(0.8; 1.0)</w:t>
            </w:r>
          </w:p>
        </w:tc>
        <w:tc>
          <w:tcPr>
            <w:tcW w:w="1836" w:type="dxa"/>
            <w:shd w:val="clear" w:color="auto" w:fill="auto"/>
          </w:tcPr>
          <w:p w14:paraId="09B88F30"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092A9D" w:rsidRPr="006832F3" w14:paraId="6492A8C5"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775E78F7"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CRP (mg/dL</w:t>
            </w:r>
            <w:r w:rsidRPr="006832F3">
              <w:rPr>
                <w:rFonts w:ascii="Arial" w:hAnsi="Arial" w:cs="Arial"/>
                <w:b/>
                <w:color w:val="000000" w:themeColor="dark1"/>
                <w:kern w:val="24"/>
                <w:sz w:val="16"/>
                <w:szCs w:val="16"/>
                <w:lang w:val="en-US" w:eastAsia="de-DE"/>
              </w:rPr>
              <w:t>)</w:t>
            </w:r>
          </w:p>
        </w:tc>
        <w:tc>
          <w:tcPr>
            <w:tcW w:w="1836" w:type="dxa"/>
            <w:shd w:val="clear" w:color="auto" w:fill="auto"/>
          </w:tcPr>
          <w:p w14:paraId="7E538EAB"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0.02</w:t>
            </w:r>
          </w:p>
          <w:p w14:paraId="66952889"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(0.01; 0.03)</w:t>
            </w:r>
          </w:p>
        </w:tc>
        <w:tc>
          <w:tcPr>
            <w:tcW w:w="1836" w:type="dxa"/>
            <w:shd w:val="clear" w:color="auto" w:fill="auto"/>
          </w:tcPr>
          <w:p w14:paraId="0340F7B3"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0.04</w:t>
            </w:r>
          </w:p>
          <w:p w14:paraId="6E6B3F07"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(0.01; 0.04)</w:t>
            </w:r>
          </w:p>
        </w:tc>
        <w:tc>
          <w:tcPr>
            <w:tcW w:w="1836" w:type="dxa"/>
            <w:shd w:val="clear" w:color="auto" w:fill="auto"/>
          </w:tcPr>
          <w:p w14:paraId="235DE7CF"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n.s.</w:t>
            </w:r>
          </w:p>
        </w:tc>
      </w:tr>
      <w:tr w:rsidR="00092A9D" w:rsidRPr="006832F3" w14:paraId="5624035F" w14:textId="77777777" w:rsidTr="00092A9D">
        <w:trPr>
          <w:trHeight w:val="432"/>
        </w:trPr>
        <w:tc>
          <w:tcPr>
            <w:tcW w:w="2660" w:type="dxa"/>
            <w:shd w:val="clear" w:color="auto" w:fill="auto"/>
          </w:tcPr>
          <w:p w14:paraId="69616CB9" w14:textId="77777777" w:rsidR="00092A9D" w:rsidRPr="006832F3" w:rsidRDefault="00092A9D" w:rsidP="00092A9D">
            <w:pPr>
              <w:pStyle w:val="KeinLeerraum"/>
              <w:rPr>
                <w:rFonts w:ascii="Arial" w:hAnsi="Arial" w:cs="Arial"/>
                <w:b/>
                <w:color w:val="000000" w:themeColor="dark1"/>
                <w:kern w:val="24"/>
                <w:sz w:val="16"/>
                <w:szCs w:val="16"/>
                <w:lang w:val="en-US" w:eastAsia="de-DE"/>
              </w:rPr>
            </w:pPr>
            <w:r>
              <w:rPr>
                <w:rFonts w:ascii="Arial" w:hAnsi="Arial" w:cs="Arial"/>
                <w:b/>
                <w:color w:val="000000" w:themeColor="dark1"/>
                <w:kern w:val="24"/>
                <w:sz w:val="16"/>
                <w:szCs w:val="16"/>
                <w:lang w:val="en-US" w:eastAsia="de-DE"/>
              </w:rPr>
              <w:t>NEFA (mmol/L</w:t>
            </w:r>
            <w:r w:rsidRPr="006832F3">
              <w:rPr>
                <w:rFonts w:ascii="Arial" w:hAnsi="Arial" w:cs="Arial"/>
                <w:b/>
                <w:color w:val="000000" w:themeColor="dark1"/>
                <w:kern w:val="24"/>
                <w:sz w:val="16"/>
                <w:szCs w:val="16"/>
                <w:lang w:val="en-US" w:eastAsia="de-DE"/>
              </w:rPr>
              <w:t>)</w:t>
            </w:r>
          </w:p>
        </w:tc>
        <w:tc>
          <w:tcPr>
            <w:tcW w:w="1836" w:type="dxa"/>
            <w:shd w:val="clear" w:color="auto" w:fill="auto"/>
          </w:tcPr>
          <w:p w14:paraId="5994E945"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0.37</w:t>
            </w:r>
          </w:p>
          <w:p w14:paraId="40C5E3C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(0.28; 0.54)</w:t>
            </w:r>
          </w:p>
        </w:tc>
        <w:tc>
          <w:tcPr>
            <w:tcW w:w="1836" w:type="dxa"/>
            <w:shd w:val="clear" w:color="auto" w:fill="auto"/>
          </w:tcPr>
          <w:p w14:paraId="02BFBF08"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0.17</w:t>
            </w:r>
          </w:p>
          <w:p w14:paraId="11104DCE"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(0.12; 0.23)</w:t>
            </w:r>
          </w:p>
        </w:tc>
        <w:tc>
          <w:tcPr>
            <w:tcW w:w="1836" w:type="dxa"/>
            <w:shd w:val="clear" w:color="auto" w:fill="auto"/>
          </w:tcPr>
          <w:p w14:paraId="39859EA5" w14:textId="77777777" w:rsidR="00092A9D" w:rsidRPr="006832F3" w:rsidRDefault="00A268BF" w:rsidP="00A268BF">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78CED8F7" w14:textId="77777777" w:rsidTr="00092A9D">
        <w:trPr>
          <w:cnfStyle w:val="000000100000" w:firstRow="0" w:lastRow="0" w:firstColumn="0" w:lastColumn="0" w:oddVBand="0" w:evenVBand="0" w:oddHBand="1" w:evenHBand="0" w:firstRowFirstColumn="0" w:firstRowLastColumn="0" w:lastRowFirstColumn="0" w:lastRowLastColumn="0"/>
          <w:trHeight w:val="432"/>
        </w:trPr>
        <w:tc>
          <w:tcPr>
            <w:tcW w:w="2660" w:type="dxa"/>
            <w:shd w:val="clear" w:color="auto" w:fill="auto"/>
          </w:tcPr>
          <w:p w14:paraId="3EA22EC6" w14:textId="7E042B3E" w:rsidR="00092A9D" w:rsidRPr="006832F3" w:rsidRDefault="00092A9D" w:rsidP="00346C5B">
            <w:pPr>
              <w:pStyle w:val="KeinLeerraum"/>
              <w:rPr>
                <w:rFonts w:ascii="Arial" w:hAnsi="Arial" w:cs="Arial"/>
                <w:b/>
                <w:color w:val="000000" w:themeColor="dark1"/>
                <w:kern w:val="24"/>
                <w:sz w:val="16"/>
                <w:szCs w:val="16"/>
                <w:lang w:val="en-GB" w:eastAsia="de-DE"/>
              </w:rPr>
            </w:pPr>
            <w:r w:rsidRPr="006832F3">
              <w:rPr>
                <w:rFonts w:ascii="Arial" w:hAnsi="Arial" w:cs="Arial"/>
                <w:b/>
                <w:color w:val="000000" w:themeColor="dark1"/>
                <w:kern w:val="24"/>
                <w:sz w:val="16"/>
                <w:szCs w:val="16"/>
                <w:lang w:val="en-GB" w:eastAsia="de-DE"/>
              </w:rPr>
              <w:t xml:space="preserve">Total </w:t>
            </w:r>
            <w:r w:rsidR="00346C5B">
              <w:rPr>
                <w:rFonts w:ascii="Arial" w:hAnsi="Arial" w:cs="Arial"/>
                <w:b/>
                <w:color w:val="000000" w:themeColor="dark1"/>
                <w:kern w:val="24"/>
                <w:sz w:val="16"/>
                <w:szCs w:val="16"/>
                <w:lang w:val="en-GB" w:eastAsia="de-DE"/>
              </w:rPr>
              <w:t>energy</w:t>
            </w:r>
            <w:r w:rsidR="00346C5B" w:rsidRPr="006832F3">
              <w:rPr>
                <w:rFonts w:ascii="Arial" w:hAnsi="Arial" w:cs="Arial"/>
                <w:b/>
                <w:color w:val="000000" w:themeColor="dark1"/>
                <w:kern w:val="24"/>
                <w:sz w:val="16"/>
                <w:szCs w:val="16"/>
                <w:lang w:val="en-GB" w:eastAsia="de-DE"/>
              </w:rPr>
              <w:t xml:space="preserve"> </w:t>
            </w:r>
            <w:r w:rsidRPr="006832F3">
              <w:rPr>
                <w:rFonts w:ascii="Arial" w:hAnsi="Arial" w:cs="Arial"/>
                <w:b/>
                <w:color w:val="000000" w:themeColor="dark1"/>
                <w:kern w:val="24"/>
                <w:sz w:val="16"/>
                <w:szCs w:val="16"/>
                <w:lang w:val="en-GB" w:eastAsia="de-DE"/>
              </w:rPr>
              <w:t>intake (kcal/day)</w:t>
            </w:r>
          </w:p>
        </w:tc>
        <w:tc>
          <w:tcPr>
            <w:tcW w:w="1836" w:type="dxa"/>
            <w:shd w:val="clear" w:color="auto" w:fill="auto"/>
          </w:tcPr>
          <w:p w14:paraId="6EE944E8"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2570</w:t>
            </w:r>
          </w:p>
          <w:p w14:paraId="06057677"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(2330; 3490)</w:t>
            </w:r>
          </w:p>
        </w:tc>
        <w:tc>
          <w:tcPr>
            <w:tcW w:w="1836" w:type="dxa"/>
            <w:shd w:val="clear" w:color="auto" w:fill="auto"/>
          </w:tcPr>
          <w:p w14:paraId="1A9E6237" w14:textId="589914E4"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4015</w:t>
            </w:r>
          </w:p>
          <w:p w14:paraId="492A872F" w14:textId="7859E7A3" w:rsidR="00092A9D" w:rsidRPr="006832F3" w:rsidRDefault="00092A9D" w:rsidP="004A7BA2">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(3910; 4252)</w:t>
            </w:r>
          </w:p>
        </w:tc>
        <w:tc>
          <w:tcPr>
            <w:tcW w:w="1836" w:type="dxa"/>
            <w:shd w:val="clear" w:color="auto" w:fill="auto"/>
          </w:tcPr>
          <w:p w14:paraId="7F91008B"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19EEA09E" w14:textId="77777777" w:rsidTr="0078787F">
        <w:trPr>
          <w:trHeight w:val="432"/>
        </w:trPr>
        <w:tc>
          <w:tcPr>
            <w:tcW w:w="2660" w:type="dxa"/>
            <w:shd w:val="clear" w:color="auto" w:fill="auto"/>
          </w:tcPr>
          <w:p w14:paraId="32668154" w14:textId="77777777" w:rsidR="00092A9D" w:rsidRPr="006832F3" w:rsidRDefault="00092A9D" w:rsidP="00092A9D">
            <w:pPr>
              <w:pStyle w:val="KeinLeerraum"/>
              <w:rPr>
                <w:rFonts w:ascii="Arial" w:hAnsi="Arial" w:cs="Arial"/>
                <w:b/>
                <w:color w:val="000000" w:themeColor="dark1"/>
                <w:kern w:val="24"/>
                <w:sz w:val="16"/>
                <w:szCs w:val="16"/>
                <w:lang w:val="en-GB" w:eastAsia="de-DE"/>
              </w:rPr>
            </w:pPr>
            <w:r w:rsidRPr="006832F3">
              <w:rPr>
                <w:rFonts w:ascii="Arial" w:hAnsi="Arial" w:cs="Arial"/>
                <w:b/>
                <w:color w:val="000000" w:themeColor="dark1"/>
                <w:kern w:val="24"/>
                <w:sz w:val="16"/>
                <w:szCs w:val="16"/>
                <w:lang w:val="en-GB" w:eastAsia="de-DE"/>
              </w:rPr>
              <w:t>Fat intake (g/day)</w:t>
            </w:r>
          </w:p>
        </w:tc>
        <w:tc>
          <w:tcPr>
            <w:tcW w:w="1836" w:type="dxa"/>
            <w:shd w:val="clear" w:color="auto" w:fill="auto"/>
          </w:tcPr>
          <w:p w14:paraId="217C4843"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112</w:t>
            </w:r>
          </w:p>
          <w:p w14:paraId="37ECF687"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(80; 131)</w:t>
            </w:r>
          </w:p>
        </w:tc>
        <w:tc>
          <w:tcPr>
            <w:tcW w:w="1836" w:type="dxa"/>
            <w:shd w:val="clear" w:color="auto" w:fill="auto"/>
          </w:tcPr>
          <w:p w14:paraId="18BA57C3"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214</w:t>
            </w:r>
          </w:p>
          <w:p w14:paraId="3FC58897"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(209; 227)</w:t>
            </w:r>
          </w:p>
        </w:tc>
        <w:tc>
          <w:tcPr>
            <w:tcW w:w="1836" w:type="dxa"/>
            <w:shd w:val="clear" w:color="auto" w:fill="auto"/>
          </w:tcPr>
          <w:p w14:paraId="1815DDE7"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r w:rsidR="00092A9D" w:rsidRPr="006832F3" w14:paraId="365633F3" w14:textId="77777777" w:rsidTr="0078787F">
        <w:trPr>
          <w:cnfStyle w:val="000000100000" w:firstRow="0" w:lastRow="0" w:firstColumn="0" w:lastColumn="0" w:oddVBand="0" w:evenVBand="0" w:oddHBand="1" w:evenHBand="0" w:firstRowFirstColumn="0" w:firstRowLastColumn="0" w:lastRowFirstColumn="0" w:lastRowLastColumn="0"/>
          <w:trHeight w:val="432"/>
        </w:trPr>
        <w:tc>
          <w:tcPr>
            <w:tcW w:w="2660" w:type="dxa"/>
            <w:tcBorders>
              <w:bottom w:val="single" w:sz="4" w:space="0" w:color="auto"/>
            </w:tcBorders>
            <w:shd w:val="clear" w:color="auto" w:fill="auto"/>
          </w:tcPr>
          <w:p w14:paraId="5D9A972A" w14:textId="77777777" w:rsidR="00092A9D" w:rsidRPr="006832F3" w:rsidRDefault="00092A9D" w:rsidP="00092A9D">
            <w:pPr>
              <w:pStyle w:val="KeinLeerraum"/>
              <w:rPr>
                <w:rFonts w:ascii="Arial" w:hAnsi="Arial" w:cs="Arial"/>
                <w:b/>
                <w:color w:val="000000" w:themeColor="dark1"/>
                <w:kern w:val="24"/>
                <w:sz w:val="16"/>
                <w:szCs w:val="16"/>
                <w:lang w:val="en-GB" w:eastAsia="de-DE"/>
              </w:rPr>
            </w:pPr>
            <w:r w:rsidRPr="006832F3">
              <w:rPr>
                <w:rFonts w:ascii="Arial" w:hAnsi="Arial" w:cs="Arial"/>
                <w:b/>
                <w:color w:val="000000" w:themeColor="dark1"/>
                <w:kern w:val="24"/>
                <w:sz w:val="16"/>
                <w:szCs w:val="16"/>
                <w:lang w:val="en-GB" w:eastAsia="de-DE"/>
              </w:rPr>
              <w:t>SFA intake (g)</w:t>
            </w:r>
          </w:p>
        </w:tc>
        <w:tc>
          <w:tcPr>
            <w:tcW w:w="1836" w:type="dxa"/>
            <w:tcBorders>
              <w:bottom w:val="single" w:sz="4" w:space="0" w:color="auto"/>
            </w:tcBorders>
            <w:shd w:val="clear" w:color="auto" w:fill="auto"/>
          </w:tcPr>
          <w:p w14:paraId="0EA5FB7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50</w:t>
            </w:r>
          </w:p>
          <w:p w14:paraId="10AC58C6"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(32; 58)</w:t>
            </w:r>
          </w:p>
        </w:tc>
        <w:tc>
          <w:tcPr>
            <w:tcW w:w="1836" w:type="dxa"/>
            <w:tcBorders>
              <w:bottom w:val="single" w:sz="4" w:space="0" w:color="auto"/>
            </w:tcBorders>
            <w:shd w:val="clear" w:color="auto" w:fill="auto"/>
          </w:tcPr>
          <w:p w14:paraId="3ED67048"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114</w:t>
            </w:r>
          </w:p>
          <w:p w14:paraId="439E5784" w14:textId="77777777" w:rsidR="00092A9D" w:rsidRPr="006832F3" w:rsidRDefault="00092A9D" w:rsidP="00092A9D">
            <w:pPr>
              <w:pStyle w:val="KeinLeerraum"/>
              <w:jc w:val="center"/>
              <w:rPr>
                <w:rFonts w:ascii="Arial" w:hAnsi="Arial" w:cs="Arial"/>
                <w:sz w:val="16"/>
                <w:szCs w:val="16"/>
                <w:lang w:val="en-US" w:eastAsia="de-DE"/>
              </w:rPr>
            </w:pPr>
            <w:r w:rsidRPr="006832F3">
              <w:rPr>
                <w:rFonts w:ascii="Arial" w:hAnsi="Arial" w:cs="Arial"/>
                <w:sz w:val="16"/>
                <w:szCs w:val="16"/>
                <w:lang w:val="en-US" w:eastAsia="de-DE"/>
              </w:rPr>
              <w:t>(112; 117)</w:t>
            </w:r>
          </w:p>
        </w:tc>
        <w:tc>
          <w:tcPr>
            <w:tcW w:w="1836" w:type="dxa"/>
            <w:tcBorders>
              <w:bottom w:val="single" w:sz="4" w:space="0" w:color="auto"/>
            </w:tcBorders>
            <w:shd w:val="clear" w:color="auto" w:fill="auto"/>
          </w:tcPr>
          <w:p w14:paraId="2C90493B" w14:textId="77777777" w:rsidR="00092A9D" w:rsidRPr="006832F3" w:rsidRDefault="00A268BF" w:rsidP="00092A9D">
            <w:pPr>
              <w:pStyle w:val="KeinLeerraum"/>
              <w:jc w:val="center"/>
              <w:rPr>
                <w:rFonts w:ascii="Arial" w:hAnsi="Arial" w:cs="Arial"/>
                <w:sz w:val="16"/>
                <w:szCs w:val="16"/>
                <w:lang w:val="en-US" w:eastAsia="de-DE"/>
              </w:rPr>
            </w:pPr>
            <w:r>
              <w:rPr>
                <w:rFonts w:ascii="Arial" w:hAnsi="Arial" w:cs="Arial"/>
                <w:sz w:val="16"/>
                <w:szCs w:val="16"/>
                <w:lang w:val="en-US" w:eastAsia="de-DE"/>
              </w:rPr>
              <w:t>***</w:t>
            </w:r>
          </w:p>
        </w:tc>
      </w:tr>
    </w:tbl>
    <w:p w14:paraId="10282EDD" w14:textId="420C3EFF" w:rsidR="006832F3" w:rsidRDefault="00B52315" w:rsidP="006832F3">
      <w:pPr>
        <w:jc w:val="both"/>
        <w:rPr>
          <w:rFonts w:ascii="Arial" w:hAnsi="Arial" w:cs="Arial"/>
          <w:sz w:val="20"/>
          <w:szCs w:val="20"/>
          <w:lang w:val="en-GB"/>
        </w:rPr>
      </w:pPr>
      <w:r>
        <w:rPr>
          <w:rFonts w:ascii="Arial" w:hAnsi="Arial" w:cs="Arial"/>
          <w:sz w:val="20"/>
          <w:szCs w:val="20"/>
          <w:vertAlign w:val="superscript"/>
          <w:lang w:val="en-US"/>
        </w:rPr>
        <w:t xml:space="preserve">1 </w:t>
      </w:r>
      <w:r w:rsidR="00480884" w:rsidRPr="008B6F8A">
        <w:rPr>
          <w:rFonts w:ascii="Arial" w:hAnsi="Arial" w:cs="Arial"/>
          <w:sz w:val="20"/>
          <w:szCs w:val="20"/>
          <w:lang w:val="en-US"/>
        </w:rPr>
        <w:t>Depending on the distribution of the data W</w:t>
      </w:r>
      <w:r w:rsidR="006832F3" w:rsidRPr="008B6F8A">
        <w:rPr>
          <w:rFonts w:ascii="Arial" w:hAnsi="Arial" w:cs="Arial"/>
          <w:sz w:val="20"/>
          <w:szCs w:val="20"/>
          <w:lang w:val="en-GB"/>
        </w:rPr>
        <w:t xml:space="preserve">ilcoxon matched-pairs test </w:t>
      </w:r>
      <w:r w:rsidR="00480884" w:rsidRPr="008B6F8A">
        <w:rPr>
          <w:rFonts w:ascii="Arial" w:hAnsi="Arial" w:cs="Arial"/>
          <w:sz w:val="20"/>
          <w:szCs w:val="20"/>
          <w:lang w:val="en-GB"/>
        </w:rPr>
        <w:t xml:space="preserve">or paired t-test </w:t>
      </w:r>
      <w:r w:rsidR="006832F3" w:rsidRPr="008B6F8A">
        <w:rPr>
          <w:rFonts w:ascii="Arial" w:hAnsi="Arial" w:cs="Arial"/>
          <w:sz w:val="20"/>
          <w:szCs w:val="20"/>
          <w:lang w:val="en-GB"/>
        </w:rPr>
        <w:t>was used to compare participants before (T1) and after (T2) intervention. Intervention consisted of a 7 day overfeeding with a surplus of 1000 kcal/day</w:t>
      </w:r>
      <w:r w:rsidR="00BA399A" w:rsidRPr="008B6F8A">
        <w:rPr>
          <w:rFonts w:ascii="Arial" w:hAnsi="Arial" w:cs="Arial"/>
          <w:sz w:val="20"/>
          <w:szCs w:val="20"/>
          <w:lang w:val="en-GB"/>
        </w:rPr>
        <w:t xml:space="preserve">. </w:t>
      </w:r>
      <w:r w:rsidR="00BA399A" w:rsidRPr="00F5413A">
        <w:rPr>
          <w:rFonts w:ascii="Arial" w:hAnsi="Arial" w:cs="Arial"/>
          <w:sz w:val="20"/>
          <w:szCs w:val="20"/>
          <w:lang w:val="en-GB"/>
        </w:rPr>
        <w:t>Values are median (25</w:t>
      </w:r>
      <w:r w:rsidR="002D20BF" w:rsidRPr="00F5413A">
        <w:rPr>
          <w:rFonts w:ascii="Arial" w:hAnsi="Arial" w:cs="Arial"/>
          <w:sz w:val="20"/>
          <w:szCs w:val="20"/>
          <w:vertAlign w:val="superscript"/>
          <w:lang w:val="en-GB"/>
        </w:rPr>
        <w:t>th</w:t>
      </w:r>
      <w:r w:rsidR="002D20BF" w:rsidRPr="00F5413A">
        <w:rPr>
          <w:rFonts w:ascii="Arial" w:hAnsi="Arial" w:cs="Arial"/>
          <w:sz w:val="20"/>
          <w:szCs w:val="20"/>
          <w:lang w:val="en-GB"/>
        </w:rPr>
        <w:t xml:space="preserve"> percentile; 75</w:t>
      </w:r>
      <w:r w:rsidR="002D20BF" w:rsidRPr="00F5413A">
        <w:rPr>
          <w:rFonts w:ascii="Arial" w:hAnsi="Arial" w:cs="Arial"/>
          <w:sz w:val="20"/>
          <w:szCs w:val="20"/>
          <w:vertAlign w:val="superscript"/>
          <w:lang w:val="en-GB"/>
        </w:rPr>
        <w:t>th</w:t>
      </w:r>
      <w:r w:rsidR="00BA399A" w:rsidRPr="00F5413A">
        <w:rPr>
          <w:rFonts w:ascii="Arial" w:hAnsi="Arial" w:cs="Arial"/>
          <w:sz w:val="20"/>
          <w:szCs w:val="20"/>
          <w:lang w:val="en-GB"/>
        </w:rPr>
        <w:t xml:space="preserve"> percentile). </w:t>
      </w:r>
      <w:r w:rsidR="00BA399A" w:rsidRPr="00F5413A">
        <w:rPr>
          <w:rFonts w:ascii="Arial" w:hAnsi="Arial" w:cs="Arial"/>
          <w:i/>
          <w:sz w:val="20"/>
          <w:szCs w:val="20"/>
          <w:lang w:val="en-GB"/>
        </w:rPr>
        <w:t>n</w:t>
      </w:r>
      <w:r w:rsidR="00BA399A" w:rsidRPr="00F5413A">
        <w:rPr>
          <w:rFonts w:ascii="Arial" w:hAnsi="Arial" w:cs="Arial"/>
          <w:sz w:val="20"/>
          <w:szCs w:val="20"/>
          <w:lang w:val="en-GB"/>
        </w:rPr>
        <w:t xml:space="preserve"> = 15; with the exception of CRP measurement: </w:t>
      </w:r>
      <w:r w:rsidR="00330CE1" w:rsidRPr="00F5413A">
        <w:rPr>
          <w:rFonts w:ascii="Arial" w:hAnsi="Arial" w:cs="Arial"/>
          <w:sz w:val="20"/>
          <w:szCs w:val="20"/>
          <w:lang w:val="en-GB"/>
        </w:rPr>
        <w:t>. Not significant (n.s.)</w:t>
      </w:r>
      <w:r w:rsidR="00812D34" w:rsidRPr="00812D34">
        <w:rPr>
          <w:rFonts w:ascii="Arial" w:hAnsi="Arial" w:cs="Arial"/>
          <w:i/>
          <w:sz w:val="20"/>
          <w:szCs w:val="16"/>
          <w:lang w:val="en-GB"/>
        </w:rPr>
        <w:t xml:space="preserve"> P</w:t>
      </w:r>
      <w:r w:rsidR="00812D34">
        <w:rPr>
          <w:rFonts w:ascii="Arial" w:hAnsi="Arial" w:cs="Arial"/>
          <w:sz w:val="20"/>
          <w:szCs w:val="16"/>
          <w:lang w:val="en-GB"/>
        </w:rPr>
        <w:t>≥0.05</w:t>
      </w:r>
      <w:r w:rsidR="00330CE1" w:rsidRPr="00F5413A">
        <w:rPr>
          <w:rFonts w:ascii="Arial" w:hAnsi="Arial" w:cs="Arial"/>
          <w:sz w:val="20"/>
          <w:szCs w:val="20"/>
          <w:lang w:val="en-GB"/>
        </w:rPr>
        <w:t xml:space="preserve">; </w:t>
      </w:r>
      <w:r w:rsidR="00A268BF" w:rsidRPr="00F5413A">
        <w:rPr>
          <w:rFonts w:ascii="Arial" w:hAnsi="Arial" w:cs="Arial"/>
          <w:sz w:val="20"/>
          <w:szCs w:val="20"/>
          <w:lang w:val="en-GB"/>
        </w:rPr>
        <w:t>*</w:t>
      </w:r>
      <w:r w:rsidR="00CE2507" w:rsidRPr="00F5413A">
        <w:rPr>
          <w:rFonts w:ascii="Arial" w:hAnsi="Arial" w:cs="Arial"/>
          <w:i/>
          <w:sz w:val="20"/>
          <w:szCs w:val="20"/>
          <w:lang w:val="en-GB"/>
        </w:rPr>
        <w:t>P</w:t>
      </w:r>
      <w:r w:rsidR="00CE2507" w:rsidRPr="00F5413A">
        <w:rPr>
          <w:rFonts w:ascii="Arial" w:hAnsi="Arial" w:cs="Arial"/>
          <w:sz w:val="20"/>
          <w:szCs w:val="20"/>
          <w:lang w:val="en-GB"/>
        </w:rPr>
        <w:t>&lt;</w:t>
      </w:r>
      <w:r w:rsidR="00A268BF" w:rsidRPr="00F5413A">
        <w:rPr>
          <w:rFonts w:ascii="Arial" w:hAnsi="Arial" w:cs="Arial"/>
          <w:sz w:val="20"/>
          <w:szCs w:val="20"/>
          <w:lang w:val="en-GB"/>
        </w:rPr>
        <w:t xml:space="preserve">0.05, </w:t>
      </w:r>
      <w:r w:rsidR="00092A9D" w:rsidRPr="00F5413A">
        <w:rPr>
          <w:rFonts w:ascii="Arial" w:hAnsi="Arial" w:cs="Arial"/>
          <w:sz w:val="20"/>
          <w:szCs w:val="20"/>
          <w:lang w:val="en-GB"/>
        </w:rPr>
        <w:t>**</w:t>
      </w:r>
      <w:r w:rsidR="00CE2507" w:rsidRPr="00F5413A">
        <w:rPr>
          <w:rFonts w:ascii="Arial" w:hAnsi="Arial" w:cs="Arial"/>
          <w:i/>
          <w:sz w:val="20"/>
          <w:szCs w:val="20"/>
          <w:lang w:val="en-GB"/>
        </w:rPr>
        <w:t>P</w:t>
      </w:r>
      <w:r w:rsidR="00CE2507" w:rsidRPr="00F5413A">
        <w:rPr>
          <w:rFonts w:ascii="Arial" w:hAnsi="Arial" w:cs="Arial"/>
          <w:sz w:val="20"/>
          <w:szCs w:val="20"/>
          <w:lang w:val="en-GB"/>
        </w:rPr>
        <w:t>&lt;</w:t>
      </w:r>
      <w:r w:rsidR="00092A9D" w:rsidRPr="00F5413A">
        <w:rPr>
          <w:rFonts w:ascii="Arial" w:hAnsi="Arial" w:cs="Arial"/>
          <w:sz w:val="20"/>
          <w:szCs w:val="20"/>
          <w:lang w:val="en-GB"/>
        </w:rPr>
        <w:t>0.01, ***</w:t>
      </w:r>
      <w:r w:rsidR="00CE2507" w:rsidRPr="00F5413A">
        <w:rPr>
          <w:rFonts w:ascii="Arial" w:hAnsi="Arial" w:cs="Arial"/>
          <w:i/>
          <w:sz w:val="20"/>
          <w:szCs w:val="20"/>
          <w:lang w:val="en-GB"/>
        </w:rPr>
        <w:t>P</w:t>
      </w:r>
      <w:r w:rsidR="00CE2507" w:rsidRPr="00F5413A">
        <w:rPr>
          <w:rFonts w:ascii="Arial" w:hAnsi="Arial" w:cs="Arial"/>
          <w:sz w:val="20"/>
          <w:szCs w:val="20"/>
          <w:lang w:val="en-GB"/>
        </w:rPr>
        <w:t>&lt;</w:t>
      </w:r>
      <w:r w:rsidR="00092A9D" w:rsidRPr="00F5413A">
        <w:rPr>
          <w:rFonts w:ascii="Arial" w:hAnsi="Arial" w:cs="Arial"/>
          <w:sz w:val="20"/>
          <w:szCs w:val="20"/>
          <w:lang w:val="en-GB"/>
        </w:rPr>
        <w:t>0.001.</w:t>
      </w:r>
    </w:p>
    <w:p w14:paraId="320833AC" w14:textId="47602614" w:rsidR="00B6319F" w:rsidRPr="008B6F8A" w:rsidRDefault="00B6319F" w:rsidP="006832F3">
      <w:pPr>
        <w:jc w:val="both"/>
        <w:rPr>
          <w:rFonts w:ascii="Arial" w:hAnsi="Arial" w:cs="Arial"/>
          <w:sz w:val="20"/>
          <w:szCs w:val="20"/>
          <w:lang w:val="en-GB"/>
        </w:rPr>
      </w:pPr>
      <w:r>
        <w:rPr>
          <w:rFonts w:ascii="Arial" w:hAnsi="Arial" w:cs="Arial"/>
          <w:sz w:val="20"/>
          <w:szCs w:val="20"/>
          <w:lang w:val="en-GB"/>
        </w:rPr>
        <w:t>CRP = C-reactive protein; NEFA = non-esterified fatty acid</w:t>
      </w:r>
      <w:r w:rsidRPr="00B6319F">
        <w:rPr>
          <w:rFonts w:ascii="Arial" w:hAnsi="Arial" w:cs="Arial"/>
          <w:sz w:val="20"/>
          <w:szCs w:val="20"/>
          <w:lang w:val="en-GB"/>
        </w:rPr>
        <w:t>;</w:t>
      </w:r>
      <w:r>
        <w:rPr>
          <w:rFonts w:ascii="Arial" w:hAnsi="Arial" w:cs="Arial"/>
          <w:sz w:val="20"/>
          <w:szCs w:val="20"/>
          <w:lang w:val="en-GB"/>
        </w:rPr>
        <w:t xml:space="preserve"> SFA = saturated fatty acid</w:t>
      </w:r>
    </w:p>
    <w:bookmarkEnd w:id="2"/>
    <w:p w14:paraId="709A8702" w14:textId="49259BAE" w:rsidR="008B6F8A" w:rsidRDefault="008B6F8A">
      <w:pPr>
        <w:rPr>
          <w:rFonts w:ascii="Arial" w:hAnsi="Arial" w:cs="Arial"/>
          <w:b/>
          <w:sz w:val="16"/>
          <w:szCs w:val="16"/>
          <w:lang w:val="en-GB"/>
        </w:rPr>
      </w:pPr>
      <w:r>
        <w:rPr>
          <w:rFonts w:ascii="Arial" w:hAnsi="Arial" w:cs="Arial"/>
          <w:b/>
          <w:sz w:val="16"/>
          <w:szCs w:val="16"/>
          <w:lang w:val="en-GB"/>
        </w:rPr>
        <w:br w:type="page"/>
      </w:r>
    </w:p>
    <w:p w14:paraId="32C62F38" w14:textId="77777777" w:rsidR="00346C5B" w:rsidRDefault="00346C5B" w:rsidP="008B6F8A">
      <w:pPr>
        <w:spacing w:line="480" w:lineRule="auto"/>
        <w:jc w:val="both"/>
        <w:rPr>
          <w:rFonts w:ascii="Arial" w:hAnsi="Arial" w:cs="Arial"/>
          <w:b/>
          <w:lang w:val="en-US"/>
        </w:rPr>
      </w:pPr>
      <w:r>
        <w:rPr>
          <w:rFonts w:ascii="Arial" w:hAnsi="Arial" w:cs="Arial"/>
          <w:b/>
          <w:lang w:val="en-US"/>
        </w:rPr>
        <w:lastRenderedPageBreak/>
        <w:t>Supplemental Methods</w:t>
      </w:r>
    </w:p>
    <w:p w14:paraId="56645DB4" w14:textId="780E4ABC" w:rsidR="008B6F8A" w:rsidRPr="009031B1" w:rsidRDefault="008B6F8A" w:rsidP="008B6F8A">
      <w:pPr>
        <w:spacing w:line="480" w:lineRule="auto"/>
        <w:jc w:val="both"/>
        <w:rPr>
          <w:rFonts w:ascii="Arial" w:hAnsi="Arial" w:cs="Arial"/>
          <w:b/>
          <w:lang w:val="en-US"/>
        </w:rPr>
      </w:pPr>
      <w:r w:rsidRPr="00F5413A">
        <w:rPr>
          <w:rFonts w:ascii="Arial" w:hAnsi="Arial" w:cs="Arial"/>
          <w:b/>
          <w:lang w:val="en-US"/>
        </w:rPr>
        <w:t>LC – MS/MS Analysis</w:t>
      </w:r>
    </w:p>
    <w:p w14:paraId="636BB135" w14:textId="018C5DA3" w:rsidR="008B6F8A" w:rsidRPr="009031B1" w:rsidRDefault="008B6F8A" w:rsidP="008B6F8A">
      <w:pPr>
        <w:spacing w:line="480" w:lineRule="auto"/>
        <w:jc w:val="both"/>
        <w:rPr>
          <w:rFonts w:ascii="Arial" w:hAnsi="Arial" w:cs="Arial"/>
          <w:lang w:val="en-US"/>
        </w:rPr>
      </w:pPr>
      <w:r w:rsidRPr="009031B1">
        <w:rPr>
          <w:rFonts w:ascii="Arial" w:hAnsi="Arial" w:cs="Arial"/>
          <w:lang w:val="en-US"/>
        </w:rPr>
        <w:t xml:space="preserve">The chromatographic conditions are based on the work of Yore et al. </w:t>
      </w:r>
      <w:r w:rsidR="00EF4895" w:rsidRPr="00EF4895">
        <w:rPr>
          <w:rFonts w:ascii="Arial" w:hAnsi="Arial" w:cs="Arial"/>
        </w:rPr>
        <w:t>(Yore et al., 2014)</w:t>
      </w:r>
      <w:r w:rsidR="00EF4895">
        <w:rPr>
          <w:rStyle w:val="Kommentarzeichen"/>
        </w:rPr>
        <w:t xml:space="preserve"> </w:t>
      </w:r>
      <w:r w:rsidRPr="00F82260">
        <w:rPr>
          <w:rFonts w:ascii="Arial" w:hAnsi="Arial" w:cs="Arial"/>
        </w:rPr>
        <w:t xml:space="preserve">, Zhang </w:t>
      </w:r>
      <w:r w:rsidRPr="00F82260">
        <w:rPr>
          <w:rFonts w:ascii="Arial" w:hAnsi="Arial" w:cs="Arial"/>
          <w:i/>
        </w:rPr>
        <w:t>et al</w:t>
      </w:r>
      <w:r w:rsidRPr="00F82260">
        <w:rPr>
          <w:rFonts w:ascii="Arial" w:hAnsi="Arial" w:cs="Arial"/>
        </w:rPr>
        <w:t>.</w:t>
      </w:r>
      <w:r w:rsidR="00EF4895">
        <w:rPr>
          <w:rFonts w:ascii="Arial" w:hAnsi="Arial" w:cs="Arial"/>
        </w:rPr>
        <w:t xml:space="preserve"> (Zhang et al., 2016)</w:t>
      </w:r>
      <w:r>
        <w:rPr>
          <w:rFonts w:ascii="Arial" w:hAnsi="Arial" w:cs="Arial"/>
          <w:lang w:val="en-US"/>
        </w:rPr>
        <w:fldChar w:fldCharType="begin"/>
      </w:r>
      <w:r w:rsidRPr="00F82260">
        <w:rPr>
          <w:rFonts w:ascii="Arial" w:hAnsi="Arial" w:cs="Arial"/>
        </w:rPr>
        <w:instrText>ADDIN CITAVI.PLACEHOLDER 117a37f9-25d4-438a-8767-15c57a3539a9 PFBsYWNlaG9sZGVyPg0KICA8QWRkSW5WZXJzaW9uPjUuNy4xLjA8L0FkZEluVmVyc2lvbj4NCiAgPElkPjExN2EzN2Y5LTI1ZDQtNDM4YS04NzY3LTE1YzU3YTM1MzlhOTwvSWQ+DQogIDxFbnRyaWVzPg0KICAgIDxFbnRyeT4NCiAgICAgIDxJZD5mNGRlYjg2ZC0xNzhlLTQ2ZmQtYTIyMy1lOTRiOTk4Y2FkY2I8L0lkPg0KICAgICAgPFJlZmVyZW5jZUlkPjJjNGVkMTY5LTRlZjQtNDNhMi05ZGVmLWRhOWJmYzFiOTAy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3KTwvVGV4dD4NCiAgICA8L1RleHRVbml0Pg0KICA8L1RleHRVbml0cz4NCjwvUGxhY2Vob2xkZXI+</w:instrText>
      </w:r>
      <w:r>
        <w:rPr>
          <w:rFonts w:ascii="Arial" w:hAnsi="Arial" w:cs="Arial"/>
          <w:lang w:val="en-US"/>
        </w:rPr>
        <w:fldChar w:fldCharType="end"/>
      </w:r>
      <w:r w:rsidRPr="00D7205A">
        <w:rPr>
          <w:rFonts w:ascii="Arial" w:hAnsi="Arial" w:cs="Arial"/>
        </w:rPr>
        <w:t xml:space="preserve"> and Kolar </w:t>
      </w:r>
      <w:r w:rsidRPr="00F5413A">
        <w:rPr>
          <w:rFonts w:ascii="Arial" w:hAnsi="Arial" w:cs="Arial"/>
          <w:i/>
        </w:rPr>
        <w:t>et al.</w:t>
      </w:r>
      <w:r w:rsidR="00E93ADC" w:rsidRPr="00F82260">
        <w:rPr>
          <w:rFonts w:ascii="Arial" w:hAnsi="Arial" w:cs="Arial"/>
        </w:rPr>
        <w:t xml:space="preserve"> </w:t>
      </w:r>
      <w:r w:rsidR="00EF4895" w:rsidRPr="00186EB1">
        <w:rPr>
          <w:rFonts w:ascii="Arial" w:hAnsi="Arial" w:cs="Arial"/>
          <w:lang w:val="en-US"/>
        </w:rPr>
        <w:t>(Kolar et al., 2016)</w:t>
      </w:r>
      <w:r w:rsidRPr="00EF4895">
        <w:rPr>
          <w:rFonts w:ascii="Arial" w:hAnsi="Arial" w:cs="Arial"/>
          <w:lang w:val="en-US"/>
        </w:rPr>
        <w:t xml:space="preserve">. For LC-MS analysis, samples were thawed and reconstituted in 100 µL of methanol. </w:t>
      </w:r>
      <w:r w:rsidRPr="009031B1">
        <w:rPr>
          <w:rFonts w:ascii="Arial" w:hAnsi="Arial" w:cs="Arial"/>
          <w:lang w:val="en-US"/>
        </w:rPr>
        <w:t>Chromatographic separation was performed with a Nexera UPLC equipped with a DGU-20A5R degassing unit, a LC-30AD pump, a SIL-30AC autosampler unit and a CTO-30A column oven (Shimadzu, Duisburg, Germany). A BEH C18 column (100 x 2.1 mm) with 1.7 µm particle size was used (Waters, Milford, MA, USA). Injection volume was 10 </w:t>
      </w:r>
      <w:r>
        <w:rPr>
          <w:rFonts w:ascii="Arial" w:hAnsi="Arial" w:cs="Arial"/>
          <w:lang w:val="en-US"/>
        </w:rPr>
        <w:t>µL</w:t>
      </w:r>
      <w:r w:rsidRPr="009031B1">
        <w:rPr>
          <w:rFonts w:ascii="Arial" w:hAnsi="Arial" w:cs="Arial"/>
          <w:lang w:val="en-US"/>
        </w:rPr>
        <w:t xml:space="preserve"> and flow rate was 300 </w:t>
      </w:r>
      <w:r>
        <w:rPr>
          <w:rFonts w:ascii="Arial" w:hAnsi="Arial" w:cs="Arial"/>
          <w:lang w:val="en-US"/>
        </w:rPr>
        <w:t>µL</w:t>
      </w:r>
      <w:r w:rsidRPr="009031B1">
        <w:rPr>
          <w:rFonts w:ascii="Arial" w:hAnsi="Arial" w:cs="Arial"/>
          <w:lang w:val="en-US"/>
        </w:rPr>
        <w:t xml:space="preserve">/min at 40°C. The running buffer used to separate FAHFAs was 93:7 methanol/water with 5 mM ammonium acetate and 0.03% ammonium hydroxide (v/v) under isocratic conditions. For the quantitation of FAHFAs UPLC was coupled to a QTRAP 6500 mass spectrometer with IonDrive Turbo V source and the software Analyst Version 1.6.2. (AB Sciex, Darmstadt). Negative electrospray ionization mode was used. Further MS-settings are summarized in </w:t>
      </w:r>
      <w:r w:rsidRPr="00ED3A84">
        <w:rPr>
          <w:rFonts w:ascii="Arial" w:hAnsi="Arial" w:cs="Arial"/>
          <w:b/>
          <w:lang w:val="en-US"/>
        </w:rPr>
        <w:t xml:space="preserve">Supplemental Table </w:t>
      </w:r>
      <w:r>
        <w:rPr>
          <w:rFonts w:ascii="Arial" w:hAnsi="Arial" w:cs="Arial"/>
          <w:b/>
          <w:lang w:val="en-US"/>
        </w:rPr>
        <w:t>7</w:t>
      </w:r>
      <w:r w:rsidRPr="009031B1">
        <w:rPr>
          <w:rFonts w:ascii="Arial" w:hAnsi="Arial" w:cs="Arial"/>
          <w:lang w:val="en-US"/>
        </w:rPr>
        <w:t>.</w:t>
      </w:r>
    </w:p>
    <w:p w14:paraId="357A30E5" w14:textId="22C5A94D" w:rsidR="008B6F8A" w:rsidRPr="009031B1" w:rsidRDefault="008B6F8A" w:rsidP="008B6F8A">
      <w:pPr>
        <w:spacing w:line="480" w:lineRule="auto"/>
        <w:jc w:val="both"/>
        <w:rPr>
          <w:rFonts w:ascii="Arial" w:hAnsi="Arial" w:cs="Arial"/>
          <w:sz w:val="18"/>
          <w:lang w:val="en-US"/>
        </w:rPr>
      </w:pPr>
      <w:r w:rsidRPr="009031B1">
        <w:rPr>
          <w:rFonts w:ascii="Arial" w:hAnsi="Arial" w:cs="Arial"/>
          <w:lang w:val="en-US"/>
        </w:rPr>
        <w:t>A calibration curve of a mixture containing all FAHFA standards was used for quantitation. Seven different concentrations of FAHFAs in methanol were used for the calibration cu</w:t>
      </w:r>
      <w:r>
        <w:rPr>
          <w:rFonts w:ascii="Arial" w:hAnsi="Arial" w:cs="Arial"/>
          <w:lang w:val="en-US"/>
        </w:rPr>
        <w:t>rve, ranging from 0 to 100 ng/mL</w:t>
      </w:r>
      <w:r w:rsidRPr="009031B1">
        <w:rPr>
          <w:rFonts w:ascii="Arial" w:hAnsi="Arial" w:cs="Arial"/>
          <w:lang w:val="en-US"/>
        </w:rPr>
        <w:t xml:space="preserve">. The FAHFA standards were as follows: 5-PAHSA, 9-PAHSA, 10-PAHSA, 12-PAHSA, 13-PAHSA, 9-SAHSA, 9-OAHSA, and 9-PAHPA. </w:t>
      </w:r>
      <w:r w:rsidR="00E7309B" w:rsidRPr="00E7309B">
        <w:rPr>
          <w:rFonts w:ascii="Arial" w:hAnsi="Arial" w:cs="Arial"/>
          <w:lang w:val="en-US"/>
        </w:rPr>
        <w:t xml:space="preserve">The structure of the FAHFAs analyzed can be found in </w:t>
      </w:r>
      <w:r w:rsidR="00E7309B" w:rsidRPr="00E7309B">
        <w:rPr>
          <w:rFonts w:ascii="Arial" w:hAnsi="Arial" w:cs="Arial"/>
          <w:b/>
          <w:lang w:val="en-US"/>
        </w:rPr>
        <w:t>Supplemental Figure 1</w:t>
      </w:r>
      <w:r w:rsidR="00E7309B">
        <w:rPr>
          <w:rFonts w:ascii="Arial" w:hAnsi="Arial" w:cs="Arial"/>
          <w:lang w:val="en-US"/>
        </w:rPr>
        <w:t xml:space="preserve">. </w:t>
      </w:r>
      <w:r w:rsidRPr="009031B1">
        <w:rPr>
          <w:rFonts w:ascii="Arial" w:hAnsi="Arial" w:cs="Arial"/>
          <w:lang w:val="en-US"/>
        </w:rPr>
        <w:t xml:space="preserve">The chromatographic separation of FAHFA standards is presented in </w:t>
      </w:r>
      <w:r w:rsidRPr="00ED3A84">
        <w:rPr>
          <w:rFonts w:ascii="Arial" w:hAnsi="Arial" w:cs="Arial"/>
          <w:b/>
          <w:lang w:val="en-US"/>
        </w:rPr>
        <w:t xml:space="preserve">Supplemental Figure </w:t>
      </w:r>
      <w:r w:rsidR="00C078A8">
        <w:rPr>
          <w:rFonts w:ascii="Arial" w:hAnsi="Arial" w:cs="Arial"/>
          <w:b/>
          <w:lang w:val="en-US"/>
        </w:rPr>
        <w:t>2</w:t>
      </w:r>
      <w:r w:rsidRPr="009031B1">
        <w:rPr>
          <w:rFonts w:ascii="Arial" w:hAnsi="Arial" w:cs="Arial"/>
          <w:lang w:val="en-US"/>
        </w:rPr>
        <w:t>. For each of these FAHFAs, two multiple reaction monitoring (MRM) transitions were measured. The first one was used as quantifier and a second one as qualifier</w:t>
      </w:r>
      <w:r w:rsidRPr="0089420C">
        <w:rPr>
          <w:rFonts w:ascii="Arial" w:hAnsi="Arial" w:cs="Arial"/>
          <w:lang w:val="en-US"/>
        </w:rPr>
        <w:t xml:space="preserve">. </w:t>
      </w:r>
      <w:r w:rsidR="008C5247" w:rsidRPr="008C301C">
        <w:rPr>
          <w:rFonts w:ascii="Arial" w:hAnsi="Arial" w:cs="Arial"/>
          <w:vertAlign w:val="superscript"/>
          <w:lang w:val="en-US"/>
        </w:rPr>
        <w:t>13</w:t>
      </w:r>
      <w:r w:rsidR="008C5247" w:rsidRPr="008C301C">
        <w:rPr>
          <w:rFonts w:ascii="Arial" w:hAnsi="Arial" w:cs="Arial"/>
          <w:lang w:val="en-US"/>
        </w:rPr>
        <w:t>C</w:t>
      </w:r>
      <w:r w:rsidR="008C5247" w:rsidRPr="008C301C">
        <w:rPr>
          <w:rFonts w:ascii="Arial" w:hAnsi="Arial" w:cs="Arial"/>
          <w:vertAlign w:val="subscript"/>
          <w:lang w:val="en-US"/>
        </w:rPr>
        <w:t>4</w:t>
      </w:r>
      <w:r w:rsidR="008C5247" w:rsidRPr="008C301C">
        <w:rPr>
          <w:rFonts w:ascii="Arial" w:hAnsi="Arial" w:cs="Arial"/>
          <w:lang w:val="en-US"/>
        </w:rPr>
        <w:t>-PAHSA</w:t>
      </w:r>
      <w:r w:rsidR="008C5247" w:rsidRPr="009031B1">
        <w:rPr>
          <w:rFonts w:ascii="Arial" w:hAnsi="Arial" w:cs="Arial"/>
          <w:lang w:val="en-US"/>
        </w:rPr>
        <w:t xml:space="preserve"> </w:t>
      </w:r>
      <w:r w:rsidR="008C5247">
        <w:rPr>
          <w:rFonts w:ascii="Arial" w:hAnsi="Arial" w:cs="Arial"/>
          <w:lang w:val="en-US"/>
        </w:rPr>
        <w:t xml:space="preserve">was used for all FAHFAs as isotopically labeled standard. </w:t>
      </w:r>
      <w:r w:rsidRPr="0089420C">
        <w:rPr>
          <w:rFonts w:ascii="Arial" w:hAnsi="Arial" w:cs="Arial"/>
          <w:lang w:val="en-US"/>
        </w:rPr>
        <w:t>The MRM transitions and the op</w:t>
      </w:r>
      <w:r w:rsidRPr="009031B1">
        <w:rPr>
          <w:rFonts w:ascii="Arial" w:hAnsi="Arial" w:cs="Arial"/>
          <w:lang w:val="en-US"/>
        </w:rPr>
        <w:t xml:space="preserve">timized collision energy and cell exit potential are listed in </w:t>
      </w:r>
      <w:r w:rsidRPr="00ED3A84">
        <w:rPr>
          <w:rFonts w:ascii="Arial" w:hAnsi="Arial" w:cs="Arial"/>
          <w:b/>
          <w:lang w:val="en-US"/>
        </w:rPr>
        <w:t xml:space="preserve">Supplemental Table </w:t>
      </w:r>
      <w:r>
        <w:rPr>
          <w:rFonts w:ascii="Arial" w:hAnsi="Arial" w:cs="Arial"/>
          <w:b/>
          <w:lang w:val="en-US"/>
        </w:rPr>
        <w:t>8</w:t>
      </w:r>
      <w:r w:rsidRPr="009031B1">
        <w:rPr>
          <w:rFonts w:ascii="Arial" w:hAnsi="Arial" w:cs="Arial"/>
          <w:lang w:val="en-US"/>
        </w:rPr>
        <w:t>. Only those FAHFAs were quantified, whose retention time and ion ratios of the quantifying and qualifying MRM transition fitted the corresponding standard. The expression tPAHSAs corresponds to the total sum of PAHSAs analyzed (9-, 10-</w:t>
      </w:r>
      <w:r w:rsidRPr="009031B1">
        <w:rPr>
          <w:rFonts w:ascii="Arial" w:hAnsi="Arial" w:cs="Arial"/>
          <w:lang w:val="en-US"/>
        </w:rPr>
        <w:lastRenderedPageBreak/>
        <w:t>, 12/13-PAHSA) and the expression tFAHFAs corresponds to the total sum of FAHFAs analyzed (PAHSAs, 9-OAHSA, 9-SAHSA, 9-PAHPA).</w:t>
      </w:r>
    </w:p>
    <w:p w14:paraId="2BB29796" w14:textId="77777777" w:rsidR="008B6F8A" w:rsidRDefault="008B6F8A" w:rsidP="008B6F8A">
      <w:pPr>
        <w:spacing w:line="360" w:lineRule="auto"/>
        <w:jc w:val="both"/>
        <w:rPr>
          <w:rFonts w:ascii="Arial" w:hAnsi="Arial" w:cs="Arial"/>
          <w:b/>
          <w:sz w:val="16"/>
          <w:lang w:val="en-GB"/>
        </w:rPr>
      </w:pPr>
    </w:p>
    <w:p w14:paraId="03D62730" w14:textId="50F5A828" w:rsidR="008B6F8A" w:rsidRPr="008B6F8A" w:rsidRDefault="008B6F8A" w:rsidP="008B6F8A">
      <w:pPr>
        <w:spacing w:line="360" w:lineRule="auto"/>
        <w:jc w:val="both"/>
        <w:rPr>
          <w:rFonts w:ascii="Arial" w:hAnsi="Arial" w:cs="Arial"/>
          <w:b/>
          <w:sz w:val="24"/>
          <w:szCs w:val="24"/>
          <w:lang w:val="en-GB"/>
        </w:rPr>
      </w:pPr>
      <w:r w:rsidRPr="008B6F8A">
        <w:rPr>
          <w:rFonts w:ascii="Arial" w:hAnsi="Arial" w:cs="Arial"/>
          <w:b/>
          <w:sz w:val="24"/>
          <w:szCs w:val="24"/>
          <w:lang w:val="en-GB"/>
        </w:rPr>
        <w:t xml:space="preserve">Supplemental Table </w:t>
      </w:r>
      <w:r>
        <w:rPr>
          <w:rFonts w:ascii="Arial" w:hAnsi="Arial" w:cs="Arial"/>
          <w:b/>
          <w:sz w:val="24"/>
          <w:szCs w:val="24"/>
          <w:lang w:val="en-GB"/>
        </w:rPr>
        <w:t>7</w:t>
      </w:r>
      <w:r w:rsidRPr="008B6F8A">
        <w:rPr>
          <w:rFonts w:ascii="Arial" w:hAnsi="Arial" w:cs="Arial"/>
          <w:b/>
          <w:sz w:val="24"/>
          <w:szCs w:val="24"/>
          <w:lang w:val="en-GB"/>
        </w:rPr>
        <w:t>: Optimised MS parameters for FAHFA detection.</w:t>
      </w:r>
    </w:p>
    <w:tbl>
      <w:tblPr>
        <w:tblStyle w:val="Formatvorlag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134"/>
      </w:tblGrid>
      <w:tr w:rsidR="008B6F8A" w:rsidRPr="00A52CC1" w14:paraId="4EE5BF9B" w14:textId="77777777" w:rsidTr="00EA3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bottom w:val="single" w:sz="4" w:space="0" w:color="auto"/>
            </w:tcBorders>
            <w:shd w:val="clear" w:color="auto" w:fill="auto"/>
          </w:tcPr>
          <w:p w14:paraId="49AA1981" w14:textId="77777777" w:rsidR="008B6F8A" w:rsidRPr="00F01D44" w:rsidRDefault="008B6F8A" w:rsidP="00F01D44">
            <w:pPr>
              <w:spacing w:line="360" w:lineRule="auto"/>
              <w:jc w:val="both"/>
              <w:rPr>
                <w:rFonts w:cs="Arial"/>
                <w:color w:val="auto"/>
                <w:sz w:val="16"/>
                <w:szCs w:val="24"/>
                <w:lang w:val="en-GB"/>
              </w:rPr>
            </w:pPr>
            <w:r w:rsidRPr="00F01D44">
              <w:rPr>
                <w:rFonts w:cs="Arial"/>
                <w:sz w:val="16"/>
                <w:szCs w:val="24"/>
                <w:lang w:val="en-GB"/>
              </w:rPr>
              <w:t>Parameter</w:t>
            </w:r>
          </w:p>
        </w:tc>
        <w:tc>
          <w:tcPr>
            <w:tcW w:w="1134" w:type="dxa"/>
            <w:tcBorders>
              <w:top w:val="single" w:sz="4" w:space="0" w:color="auto"/>
              <w:bottom w:val="single" w:sz="4" w:space="0" w:color="auto"/>
            </w:tcBorders>
            <w:shd w:val="clear" w:color="auto" w:fill="auto"/>
          </w:tcPr>
          <w:p w14:paraId="1DA14521" w14:textId="77777777" w:rsidR="008B6F8A" w:rsidRPr="00F01D44" w:rsidRDefault="008B6F8A" w:rsidP="00F01D44">
            <w:pPr>
              <w:spacing w:line="360" w:lineRule="auto"/>
              <w:jc w:val="both"/>
              <w:cnfStyle w:val="100000000000" w:firstRow="1" w:lastRow="0" w:firstColumn="0" w:lastColumn="0" w:oddVBand="0" w:evenVBand="0" w:oddHBand="0" w:evenHBand="0" w:firstRowFirstColumn="0" w:firstRowLastColumn="0" w:lastRowFirstColumn="0" w:lastRowLastColumn="0"/>
              <w:rPr>
                <w:rFonts w:cs="Arial"/>
                <w:color w:val="auto"/>
                <w:sz w:val="16"/>
                <w:szCs w:val="24"/>
                <w:lang w:val="en-GB"/>
              </w:rPr>
            </w:pPr>
            <w:r w:rsidRPr="00F01D44">
              <w:rPr>
                <w:rFonts w:cs="Arial"/>
                <w:sz w:val="16"/>
                <w:szCs w:val="24"/>
                <w:lang w:val="en-GB"/>
              </w:rPr>
              <w:t>Setting</w:t>
            </w:r>
          </w:p>
        </w:tc>
      </w:tr>
      <w:tr w:rsidR="008B6F8A" w:rsidRPr="00A52CC1" w14:paraId="61A9FCA9" w14:textId="77777777" w:rsidTr="00F0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auto"/>
              <w:left w:val="none" w:sz="0" w:space="0" w:color="auto"/>
              <w:bottom w:val="none" w:sz="0" w:space="0" w:color="auto"/>
            </w:tcBorders>
          </w:tcPr>
          <w:p w14:paraId="5EF4751F"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 xml:space="preserve">IonSpray Voltage </w:t>
            </w:r>
          </w:p>
        </w:tc>
        <w:tc>
          <w:tcPr>
            <w:tcW w:w="1134" w:type="dxa"/>
            <w:tcBorders>
              <w:top w:val="single" w:sz="4" w:space="0" w:color="auto"/>
              <w:bottom w:val="none" w:sz="0" w:space="0" w:color="auto"/>
              <w:right w:val="none" w:sz="0" w:space="0" w:color="auto"/>
            </w:tcBorders>
          </w:tcPr>
          <w:p w14:paraId="633E21F7" w14:textId="77777777" w:rsidR="008B6F8A" w:rsidRPr="00F01D44" w:rsidRDefault="008B6F8A" w:rsidP="00F01D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-4,500 V</w:t>
            </w:r>
          </w:p>
        </w:tc>
      </w:tr>
      <w:tr w:rsidR="008B6F8A" w:rsidRPr="00A52CC1" w14:paraId="4C391CB6" w14:textId="77777777" w:rsidTr="00F01D44">
        <w:tc>
          <w:tcPr>
            <w:cnfStyle w:val="001000000000" w:firstRow="0" w:lastRow="0" w:firstColumn="1" w:lastColumn="0" w:oddVBand="0" w:evenVBand="0" w:oddHBand="0" w:evenHBand="0" w:firstRowFirstColumn="0" w:firstRowLastColumn="0" w:lastRowFirstColumn="0" w:lastRowLastColumn="0"/>
            <w:tcW w:w="4503" w:type="dxa"/>
          </w:tcPr>
          <w:p w14:paraId="514EC9DE"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Source temperature</w:t>
            </w:r>
          </w:p>
        </w:tc>
        <w:tc>
          <w:tcPr>
            <w:tcW w:w="1134" w:type="dxa"/>
          </w:tcPr>
          <w:p w14:paraId="56A327C2" w14:textId="77777777" w:rsidR="008B6F8A" w:rsidRPr="00F01D44" w:rsidRDefault="008B6F8A" w:rsidP="00F01D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450 °C</w:t>
            </w:r>
          </w:p>
        </w:tc>
      </w:tr>
      <w:tr w:rsidR="008B6F8A" w:rsidRPr="00A52CC1" w14:paraId="5EBB86C8" w14:textId="77777777" w:rsidTr="00F0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tcBorders>
          </w:tcPr>
          <w:p w14:paraId="460F46C9"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Curtain gas</w:t>
            </w:r>
          </w:p>
        </w:tc>
        <w:tc>
          <w:tcPr>
            <w:tcW w:w="1134" w:type="dxa"/>
            <w:tcBorders>
              <w:top w:val="none" w:sz="0" w:space="0" w:color="auto"/>
              <w:bottom w:val="none" w:sz="0" w:space="0" w:color="auto"/>
              <w:right w:val="none" w:sz="0" w:space="0" w:color="auto"/>
            </w:tcBorders>
          </w:tcPr>
          <w:p w14:paraId="531B7099" w14:textId="77777777" w:rsidR="008B6F8A" w:rsidRPr="00F01D44" w:rsidRDefault="008B6F8A" w:rsidP="00F01D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35 psi</w:t>
            </w:r>
          </w:p>
        </w:tc>
      </w:tr>
      <w:tr w:rsidR="008B6F8A" w:rsidRPr="00A52CC1" w14:paraId="47432A47" w14:textId="77777777" w:rsidTr="00F01D44">
        <w:tc>
          <w:tcPr>
            <w:cnfStyle w:val="001000000000" w:firstRow="0" w:lastRow="0" w:firstColumn="1" w:lastColumn="0" w:oddVBand="0" w:evenVBand="0" w:oddHBand="0" w:evenHBand="0" w:firstRowFirstColumn="0" w:firstRowLastColumn="0" w:lastRowFirstColumn="0" w:lastRowLastColumn="0"/>
            <w:tcW w:w="4503" w:type="dxa"/>
          </w:tcPr>
          <w:p w14:paraId="5B2E8165"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Ion source gas 1</w:t>
            </w:r>
          </w:p>
        </w:tc>
        <w:tc>
          <w:tcPr>
            <w:tcW w:w="1134" w:type="dxa"/>
          </w:tcPr>
          <w:p w14:paraId="2226D842" w14:textId="77777777" w:rsidR="008B6F8A" w:rsidRPr="00F01D44" w:rsidRDefault="008B6F8A" w:rsidP="00F01D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55 psi</w:t>
            </w:r>
          </w:p>
        </w:tc>
      </w:tr>
      <w:tr w:rsidR="008B6F8A" w:rsidRPr="00A52CC1" w14:paraId="67E35187" w14:textId="77777777" w:rsidTr="00F0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tcBorders>
          </w:tcPr>
          <w:p w14:paraId="76B9B883"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Ion source gas 2</w:t>
            </w:r>
          </w:p>
        </w:tc>
        <w:tc>
          <w:tcPr>
            <w:tcW w:w="1134" w:type="dxa"/>
            <w:tcBorders>
              <w:top w:val="none" w:sz="0" w:space="0" w:color="auto"/>
              <w:bottom w:val="none" w:sz="0" w:space="0" w:color="auto"/>
              <w:right w:val="none" w:sz="0" w:space="0" w:color="auto"/>
            </w:tcBorders>
          </w:tcPr>
          <w:p w14:paraId="4DE867CF" w14:textId="77777777" w:rsidR="008B6F8A" w:rsidRPr="00F01D44" w:rsidRDefault="008B6F8A" w:rsidP="00F01D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65 psi</w:t>
            </w:r>
          </w:p>
        </w:tc>
      </w:tr>
      <w:tr w:rsidR="008B6F8A" w:rsidRPr="00A52CC1" w14:paraId="3782D213" w14:textId="77777777" w:rsidTr="00F01D44">
        <w:tc>
          <w:tcPr>
            <w:cnfStyle w:val="001000000000" w:firstRow="0" w:lastRow="0" w:firstColumn="1" w:lastColumn="0" w:oddVBand="0" w:evenVBand="0" w:oddHBand="0" w:evenHBand="0" w:firstRowFirstColumn="0" w:firstRowLastColumn="0" w:lastRowFirstColumn="0" w:lastRowLastColumn="0"/>
            <w:tcW w:w="4503" w:type="dxa"/>
          </w:tcPr>
          <w:p w14:paraId="16BBA660"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Collison gas</w:t>
            </w:r>
          </w:p>
        </w:tc>
        <w:tc>
          <w:tcPr>
            <w:tcW w:w="1134" w:type="dxa"/>
          </w:tcPr>
          <w:p w14:paraId="37EA6DCB" w14:textId="77777777" w:rsidR="008B6F8A" w:rsidRPr="00F01D44" w:rsidRDefault="008B6F8A" w:rsidP="00F01D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nitrogen</w:t>
            </w:r>
          </w:p>
        </w:tc>
      </w:tr>
      <w:tr w:rsidR="008B6F8A" w:rsidRPr="00A52CC1" w14:paraId="007A72AC" w14:textId="77777777" w:rsidTr="00F0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tcBorders>
          </w:tcPr>
          <w:p w14:paraId="30C1E7C3"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Collision activated dissociation (CAD)</w:t>
            </w:r>
          </w:p>
        </w:tc>
        <w:tc>
          <w:tcPr>
            <w:tcW w:w="1134" w:type="dxa"/>
            <w:tcBorders>
              <w:top w:val="none" w:sz="0" w:space="0" w:color="auto"/>
              <w:bottom w:val="none" w:sz="0" w:space="0" w:color="auto"/>
              <w:right w:val="none" w:sz="0" w:space="0" w:color="auto"/>
            </w:tcBorders>
          </w:tcPr>
          <w:p w14:paraId="19E4FAE9" w14:textId="77777777" w:rsidR="008B6F8A" w:rsidRPr="00F01D44" w:rsidRDefault="008B6F8A" w:rsidP="00F01D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-2</w:t>
            </w:r>
          </w:p>
        </w:tc>
      </w:tr>
      <w:tr w:rsidR="008B6F8A" w:rsidRPr="00A52CC1" w14:paraId="4DD95690" w14:textId="77777777" w:rsidTr="00F01D44">
        <w:tc>
          <w:tcPr>
            <w:cnfStyle w:val="001000000000" w:firstRow="0" w:lastRow="0" w:firstColumn="1" w:lastColumn="0" w:oddVBand="0" w:evenVBand="0" w:oddHBand="0" w:evenHBand="0" w:firstRowFirstColumn="0" w:firstRowLastColumn="0" w:lastRowFirstColumn="0" w:lastRowLastColumn="0"/>
            <w:tcW w:w="4503" w:type="dxa"/>
          </w:tcPr>
          <w:p w14:paraId="748DE289"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Declustering potential (DP)</w:t>
            </w:r>
          </w:p>
        </w:tc>
        <w:tc>
          <w:tcPr>
            <w:tcW w:w="1134" w:type="dxa"/>
          </w:tcPr>
          <w:p w14:paraId="02388880" w14:textId="77777777" w:rsidR="008B6F8A" w:rsidRPr="00F01D44" w:rsidRDefault="008B6F8A" w:rsidP="00F01D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-40 V</w:t>
            </w:r>
          </w:p>
        </w:tc>
      </w:tr>
      <w:tr w:rsidR="008B6F8A" w:rsidRPr="00A52CC1" w14:paraId="7BCC17D7" w14:textId="77777777" w:rsidTr="00F0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single" w:sz="4" w:space="0" w:color="auto"/>
            </w:tcBorders>
          </w:tcPr>
          <w:p w14:paraId="25DAB7C5" w14:textId="77777777" w:rsidR="008B6F8A" w:rsidRPr="00F01D44" w:rsidRDefault="008B6F8A" w:rsidP="00F01D44">
            <w:pPr>
              <w:spacing w:line="360" w:lineRule="auto"/>
              <w:jc w:val="both"/>
              <w:rPr>
                <w:rFonts w:ascii="Arial" w:hAnsi="Arial" w:cs="Arial"/>
                <w:sz w:val="16"/>
                <w:szCs w:val="24"/>
                <w:lang w:val="en-GB"/>
              </w:rPr>
            </w:pPr>
            <w:r w:rsidRPr="00F01D44">
              <w:rPr>
                <w:rFonts w:ascii="Arial" w:hAnsi="Arial" w:cs="Arial"/>
                <w:sz w:val="16"/>
                <w:szCs w:val="24"/>
                <w:lang w:val="en-GB"/>
              </w:rPr>
              <w:t>Entrance potential (EP)</w:t>
            </w:r>
          </w:p>
        </w:tc>
        <w:tc>
          <w:tcPr>
            <w:tcW w:w="1134" w:type="dxa"/>
            <w:tcBorders>
              <w:top w:val="none" w:sz="0" w:space="0" w:color="auto"/>
              <w:bottom w:val="single" w:sz="4" w:space="0" w:color="auto"/>
              <w:right w:val="none" w:sz="0" w:space="0" w:color="auto"/>
            </w:tcBorders>
          </w:tcPr>
          <w:p w14:paraId="52C8C8CC" w14:textId="77777777" w:rsidR="008B6F8A" w:rsidRPr="00F01D44" w:rsidRDefault="008B6F8A" w:rsidP="00F01D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4"/>
                <w:lang w:val="en-GB"/>
              </w:rPr>
            </w:pPr>
            <w:r w:rsidRPr="00F01D44">
              <w:rPr>
                <w:rFonts w:ascii="Arial" w:hAnsi="Arial" w:cs="Arial"/>
                <w:sz w:val="16"/>
                <w:szCs w:val="24"/>
                <w:lang w:val="en-GB"/>
              </w:rPr>
              <w:t>-10 V</w:t>
            </w:r>
          </w:p>
        </w:tc>
      </w:tr>
    </w:tbl>
    <w:p w14:paraId="5FBB9C39" w14:textId="77777777" w:rsidR="008B6F8A" w:rsidRPr="008B6F8A" w:rsidRDefault="008B6F8A" w:rsidP="008B6F8A">
      <w:pPr>
        <w:spacing w:line="360" w:lineRule="auto"/>
        <w:jc w:val="both"/>
        <w:rPr>
          <w:rFonts w:ascii="Arial" w:hAnsi="Arial" w:cs="Arial"/>
          <w:sz w:val="24"/>
          <w:szCs w:val="24"/>
          <w:lang w:val="en-GB"/>
        </w:rPr>
      </w:pPr>
    </w:p>
    <w:p w14:paraId="3B651FFB" w14:textId="77777777" w:rsidR="008B6F8A" w:rsidRDefault="008B6F8A" w:rsidP="008B6F8A">
      <w:pPr>
        <w:rPr>
          <w:rFonts w:ascii="Arial" w:hAnsi="Arial" w:cs="Arial"/>
          <w:b/>
          <w:sz w:val="16"/>
          <w:lang w:val="en-GB"/>
        </w:rPr>
      </w:pPr>
      <w:r>
        <w:rPr>
          <w:rFonts w:ascii="Arial" w:hAnsi="Arial" w:cs="Arial"/>
          <w:b/>
          <w:sz w:val="16"/>
          <w:lang w:val="en-GB"/>
        </w:rPr>
        <w:br w:type="page"/>
      </w:r>
    </w:p>
    <w:p w14:paraId="3188C1E4" w14:textId="2567FBCD" w:rsidR="008B6F8A" w:rsidRPr="008B6F8A" w:rsidRDefault="008B6F8A" w:rsidP="008B6F8A">
      <w:pPr>
        <w:spacing w:line="360" w:lineRule="auto"/>
        <w:jc w:val="both"/>
        <w:rPr>
          <w:rFonts w:ascii="Arial" w:hAnsi="Arial" w:cs="Arial"/>
          <w:b/>
          <w:sz w:val="24"/>
          <w:szCs w:val="24"/>
          <w:lang w:val="en-GB"/>
        </w:rPr>
      </w:pPr>
      <w:r w:rsidRPr="008B6F8A">
        <w:rPr>
          <w:rFonts w:ascii="Arial" w:hAnsi="Arial" w:cs="Arial"/>
          <w:b/>
          <w:sz w:val="24"/>
          <w:szCs w:val="24"/>
          <w:lang w:val="en-GB"/>
        </w:rPr>
        <w:lastRenderedPageBreak/>
        <w:t xml:space="preserve">Supplemental Table </w:t>
      </w:r>
      <w:r>
        <w:rPr>
          <w:rFonts w:ascii="Arial" w:hAnsi="Arial" w:cs="Arial"/>
          <w:b/>
          <w:sz w:val="24"/>
          <w:szCs w:val="24"/>
          <w:lang w:val="en-GB"/>
        </w:rPr>
        <w:t>8</w:t>
      </w:r>
      <w:r w:rsidRPr="008B6F8A">
        <w:rPr>
          <w:rFonts w:ascii="Arial" w:hAnsi="Arial" w:cs="Arial"/>
          <w:b/>
          <w:sz w:val="24"/>
          <w:szCs w:val="24"/>
          <w:lang w:val="en-GB"/>
        </w:rPr>
        <w:t>: FAHFA specific MS parameters</w:t>
      </w:r>
      <w:r w:rsidR="00B52315">
        <w:rPr>
          <w:rFonts w:ascii="Arial" w:hAnsi="Arial" w:cs="Arial"/>
          <w:b/>
          <w:sz w:val="24"/>
          <w:szCs w:val="24"/>
          <w:vertAlign w:val="superscript"/>
          <w:lang w:val="en-GB"/>
        </w:rPr>
        <w:t>1</w:t>
      </w:r>
      <w:r w:rsidRPr="008B6F8A">
        <w:rPr>
          <w:rFonts w:ascii="Arial" w:hAnsi="Arial" w:cs="Arial"/>
          <w:b/>
          <w:sz w:val="24"/>
          <w:szCs w:val="24"/>
          <w:lang w:val="en-GB"/>
        </w:rPr>
        <w:t>.</w:t>
      </w:r>
    </w:p>
    <w:tbl>
      <w:tblPr>
        <w:tblStyle w:val="Formatvorlag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1644"/>
        <w:gridCol w:w="1016"/>
        <w:gridCol w:w="1016"/>
        <w:gridCol w:w="1032"/>
        <w:gridCol w:w="1053"/>
        <w:gridCol w:w="1056"/>
      </w:tblGrid>
      <w:tr w:rsidR="008B6F8A" w:rsidRPr="001D31D8" w14:paraId="562D12F9" w14:textId="77777777" w:rsidTr="00EA39B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295" w:type="dxa"/>
            <w:tcBorders>
              <w:top w:val="single" w:sz="4" w:space="0" w:color="auto"/>
              <w:bottom w:val="single" w:sz="4" w:space="0" w:color="auto"/>
            </w:tcBorders>
            <w:shd w:val="clear" w:color="auto" w:fill="auto"/>
          </w:tcPr>
          <w:p w14:paraId="66831C45" w14:textId="77777777" w:rsidR="008B6F8A" w:rsidRPr="001D31D8" w:rsidRDefault="008B6F8A" w:rsidP="00F01D44">
            <w:pPr>
              <w:pStyle w:val="KeinLeerraum"/>
              <w:jc w:val="center"/>
              <w:rPr>
                <w:rFonts w:cs="Arial"/>
                <w:sz w:val="16"/>
                <w:szCs w:val="16"/>
                <w:lang w:val="en-GB"/>
              </w:rPr>
            </w:pPr>
            <w:r w:rsidRPr="001D31D8">
              <w:rPr>
                <w:rFonts w:cs="Arial"/>
                <w:sz w:val="16"/>
                <w:szCs w:val="16"/>
                <w:lang w:val="en-GB"/>
              </w:rPr>
              <w:t>FAHFA Compound</w:t>
            </w:r>
          </w:p>
        </w:tc>
        <w:tc>
          <w:tcPr>
            <w:tcW w:w="1644" w:type="dxa"/>
            <w:tcBorders>
              <w:top w:val="single" w:sz="4" w:space="0" w:color="auto"/>
              <w:bottom w:val="single" w:sz="4" w:space="0" w:color="auto"/>
            </w:tcBorders>
            <w:shd w:val="clear" w:color="auto" w:fill="auto"/>
          </w:tcPr>
          <w:p w14:paraId="4EE0781B" w14:textId="77777777" w:rsidR="008B6F8A" w:rsidRPr="001D31D8" w:rsidRDefault="008B6F8A" w:rsidP="00F01D44">
            <w:pPr>
              <w:pStyle w:val="KeinLeerraum"/>
              <w:jc w:val="center"/>
              <w:cnfStyle w:val="100000000000" w:firstRow="1" w:lastRow="0" w:firstColumn="0" w:lastColumn="0" w:oddVBand="0" w:evenVBand="0" w:oddHBand="0" w:evenHBand="0" w:firstRowFirstColumn="0" w:firstRowLastColumn="0" w:lastRowFirstColumn="0" w:lastRowLastColumn="0"/>
              <w:rPr>
                <w:rFonts w:cs="Arial"/>
                <w:sz w:val="16"/>
                <w:szCs w:val="16"/>
                <w:lang w:val="en-GB"/>
              </w:rPr>
            </w:pPr>
          </w:p>
        </w:tc>
        <w:tc>
          <w:tcPr>
            <w:tcW w:w="1016" w:type="dxa"/>
            <w:tcBorders>
              <w:top w:val="single" w:sz="4" w:space="0" w:color="auto"/>
              <w:bottom w:val="single" w:sz="4" w:space="0" w:color="auto"/>
            </w:tcBorders>
            <w:shd w:val="clear" w:color="auto" w:fill="auto"/>
          </w:tcPr>
          <w:p w14:paraId="146C7303" w14:textId="77777777" w:rsidR="008B6F8A" w:rsidRPr="001D31D8" w:rsidRDefault="008B6F8A" w:rsidP="00F01D44">
            <w:pPr>
              <w:pStyle w:val="KeinLeerraum"/>
              <w:jc w:val="center"/>
              <w:cnfStyle w:val="100000000000" w:firstRow="1" w:lastRow="0" w:firstColumn="0" w:lastColumn="0" w:oddVBand="0" w:evenVBand="0" w:oddHBand="0" w:evenHBand="0" w:firstRowFirstColumn="0" w:firstRowLastColumn="0" w:lastRowFirstColumn="0" w:lastRowLastColumn="0"/>
              <w:rPr>
                <w:rFonts w:cs="Arial"/>
                <w:sz w:val="16"/>
                <w:szCs w:val="16"/>
                <w:lang w:val="en-GB"/>
              </w:rPr>
            </w:pPr>
            <w:r w:rsidRPr="001D31D8">
              <w:rPr>
                <w:rFonts w:cs="Arial"/>
                <w:sz w:val="16"/>
                <w:szCs w:val="16"/>
                <w:lang w:val="en-GB"/>
              </w:rPr>
              <w:t>Q</w:t>
            </w:r>
            <w:r w:rsidRPr="001D31D8">
              <w:rPr>
                <w:rFonts w:cs="Arial"/>
                <w:sz w:val="16"/>
                <w:szCs w:val="16"/>
                <w:vertAlign w:val="subscript"/>
                <w:lang w:val="en-GB"/>
              </w:rPr>
              <w:t xml:space="preserve">1 </w:t>
            </w:r>
            <w:r w:rsidRPr="001D31D8">
              <w:rPr>
                <w:rFonts w:cs="Arial"/>
                <w:sz w:val="16"/>
                <w:szCs w:val="16"/>
                <w:lang w:val="en-GB"/>
              </w:rPr>
              <w:t>(</w:t>
            </w:r>
            <w:r w:rsidRPr="001D31D8">
              <w:rPr>
                <w:rFonts w:cs="Arial"/>
                <w:i/>
                <w:sz w:val="16"/>
                <w:szCs w:val="16"/>
                <w:lang w:val="en-GB"/>
              </w:rPr>
              <w:t>m/z</w:t>
            </w:r>
            <w:r w:rsidRPr="001D31D8">
              <w:rPr>
                <w:rFonts w:cs="Arial"/>
                <w:sz w:val="16"/>
                <w:szCs w:val="16"/>
                <w:lang w:val="en-GB"/>
              </w:rPr>
              <w:t>)</w:t>
            </w:r>
          </w:p>
        </w:tc>
        <w:tc>
          <w:tcPr>
            <w:tcW w:w="1016" w:type="dxa"/>
            <w:tcBorders>
              <w:top w:val="single" w:sz="4" w:space="0" w:color="auto"/>
              <w:bottom w:val="single" w:sz="4" w:space="0" w:color="auto"/>
            </w:tcBorders>
            <w:shd w:val="clear" w:color="auto" w:fill="auto"/>
          </w:tcPr>
          <w:p w14:paraId="1F84ED58" w14:textId="77777777" w:rsidR="008B6F8A" w:rsidRPr="001D31D8" w:rsidRDefault="008B6F8A" w:rsidP="00F01D44">
            <w:pPr>
              <w:pStyle w:val="KeinLeerraum"/>
              <w:jc w:val="center"/>
              <w:cnfStyle w:val="100000000000" w:firstRow="1" w:lastRow="0" w:firstColumn="0" w:lastColumn="0" w:oddVBand="0" w:evenVBand="0" w:oddHBand="0" w:evenHBand="0" w:firstRowFirstColumn="0" w:firstRowLastColumn="0" w:lastRowFirstColumn="0" w:lastRowLastColumn="0"/>
              <w:rPr>
                <w:rFonts w:cs="Arial"/>
                <w:sz w:val="16"/>
                <w:szCs w:val="16"/>
                <w:lang w:val="en-GB"/>
              </w:rPr>
            </w:pPr>
            <w:r w:rsidRPr="001D31D8">
              <w:rPr>
                <w:rFonts w:cs="Arial"/>
                <w:sz w:val="16"/>
                <w:szCs w:val="16"/>
                <w:lang w:val="en-GB"/>
              </w:rPr>
              <w:t>Q</w:t>
            </w:r>
            <w:r w:rsidRPr="001D31D8">
              <w:rPr>
                <w:rFonts w:cs="Arial"/>
                <w:sz w:val="16"/>
                <w:szCs w:val="16"/>
                <w:vertAlign w:val="subscript"/>
                <w:lang w:val="en-GB"/>
              </w:rPr>
              <w:t xml:space="preserve">3 </w:t>
            </w:r>
            <w:r w:rsidRPr="001D31D8">
              <w:rPr>
                <w:rFonts w:cs="Arial"/>
                <w:sz w:val="16"/>
                <w:szCs w:val="16"/>
                <w:lang w:val="en-GB"/>
              </w:rPr>
              <w:t>(</w:t>
            </w:r>
            <w:r w:rsidRPr="001D31D8">
              <w:rPr>
                <w:rFonts w:cs="Arial"/>
                <w:i/>
                <w:sz w:val="16"/>
                <w:szCs w:val="16"/>
                <w:lang w:val="en-GB"/>
              </w:rPr>
              <w:t>m/z</w:t>
            </w:r>
            <w:r w:rsidRPr="001D31D8">
              <w:rPr>
                <w:rFonts w:cs="Arial"/>
                <w:sz w:val="16"/>
                <w:szCs w:val="16"/>
                <w:lang w:val="en-GB"/>
              </w:rPr>
              <w:t>)</w:t>
            </w:r>
          </w:p>
        </w:tc>
        <w:tc>
          <w:tcPr>
            <w:tcW w:w="1032" w:type="dxa"/>
            <w:tcBorders>
              <w:top w:val="single" w:sz="4" w:space="0" w:color="auto"/>
              <w:bottom w:val="single" w:sz="4" w:space="0" w:color="auto"/>
            </w:tcBorders>
            <w:shd w:val="clear" w:color="auto" w:fill="auto"/>
          </w:tcPr>
          <w:p w14:paraId="499205BC" w14:textId="77777777" w:rsidR="008B6F8A" w:rsidRPr="001D31D8" w:rsidRDefault="008B6F8A" w:rsidP="00F01D44">
            <w:pPr>
              <w:pStyle w:val="KeinLeerraum"/>
              <w:jc w:val="center"/>
              <w:cnfStyle w:val="100000000000" w:firstRow="1" w:lastRow="0" w:firstColumn="0" w:lastColumn="0" w:oddVBand="0" w:evenVBand="0" w:oddHBand="0" w:evenHBand="0" w:firstRowFirstColumn="0" w:firstRowLastColumn="0" w:lastRowFirstColumn="0" w:lastRowLastColumn="0"/>
              <w:rPr>
                <w:rFonts w:cs="Arial"/>
                <w:sz w:val="16"/>
                <w:szCs w:val="16"/>
                <w:lang w:val="en-GB"/>
              </w:rPr>
            </w:pPr>
            <w:r w:rsidRPr="001D31D8">
              <w:rPr>
                <w:rFonts w:cs="Arial"/>
                <w:sz w:val="16"/>
                <w:szCs w:val="16"/>
                <w:lang w:val="en-GB"/>
              </w:rPr>
              <w:t>Dwell Time (msec)</w:t>
            </w:r>
          </w:p>
        </w:tc>
        <w:tc>
          <w:tcPr>
            <w:tcW w:w="1053" w:type="dxa"/>
            <w:tcBorders>
              <w:top w:val="single" w:sz="4" w:space="0" w:color="auto"/>
              <w:bottom w:val="single" w:sz="4" w:space="0" w:color="auto"/>
            </w:tcBorders>
            <w:shd w:val="clear" w:color="auto" w:fill="auto"/>
          </w:tcPr>
          <w:p w14:paraId="01F2E30E" w14:textId="77777777" w:rsidR="008B6F8A" w:rsidRPr="001D31D8" w:rsidRDefault="008B6F8A" w:rsidP="00F01D44">
            <w:pPr>
              <w:pStyle w:val="KeinLeerraum"/>
              <w:jc w:val="center"/>
              <w:cnfStyle w:val="100000000000" w:firstRow="1" w:lastRow="0" w:firstColumn="0" w:lastColumn="0" w:oddVBand="0" w:evenVBand="0" w:oddHBand="0" w:evenHBand="0" w:firstRowFirstColumn="0" w:firstRowLastColumn="0" w:lastRowFirstColumn="0" w:lastRowLastColumn="0"/>
              <w:rPr>
                <w:rFonts w:cs="Arial"/>
                <w:sz w:val="16"/>
                <w:szCs w:val="16"/>
                <w:lang w:val="en-GB"/>
              </w:rPr>
            </w:pPr>
            <w:r w:rsidRPr="001D31D8">
              <w:rPr>
                <w:rFonts w:cs="Arial"/>
                <w:sz w:val="16"/>
                <w:szCs w:val="16"/>
                <w:lang w:val="en-GB"/>
              </w:rPr>
              <w:t>Collision Energy (CE)</w:t>
            </w:r>
          </w:p>
        </w:tc>
        <w:tc>
          <w:tcPr>
            <w:tcW w:w="1056" w:type="dxa"/>
            <w:tcBorders>
              <w:top w:val="single" w:sz="4" w:space="0" w:color="auto"/>
              <w:bottom w:val="single" w:sz="4" w:space="0" w:color="auto"/>
            </w:tcBorders>
            <w:shd w:val="clear" w:color="auto" w:fill="auto"/>
          </w:tcPr>
          <w:p w14:paraId="5DFD36D3" w14:textId="77777777" w:rsidR="008B6F8A" w:rsidRPr="001D31D8" w:rsidRDefault="008B6F8A" w:rsidP="00F01D44">
            <w:pPr>
              <w:pStyle w:val="KeinLeerraum"/>
              <w:jc w:val="center"/>
              <w:cnfStyle w:val="100000000000" w:firstRow="1" w:lastRow="0" w:firstColumn="0" w:lastColumn="0" w:oddVBand="0" w:evenVBand="0" w:oddHBand="0" w:evenHBand="0" w:firstRowFirstColumn="0" w:firstRowLastColumn="0" w:lastRowFirstColumn="0" w:lastRowLastColumn="0"/>
              <w:rPr>
                <w:rFonts w:cs="Arial"/>
                <w:sz w:val="16"/>
                <w:szCs w:val="16"/>
                <w:lang w:val="en-GB"/>
              </w:rPr>
            </w:pPr>
            <w:r w:rsidRPr="001D31D8">
              <w:rPr>
                <w:rFonts w:cs="Arial"/>
                <w:sz w:val="16"/>
                <w:szCs w:val="16"/>
                <w:lang w:val="en-GB"/>
              </w:rPr>
              <w:t>Cell Exit Potential (CXP)</w:t>
            </w:r>
          </w:p>
        </w:tc>
      </w:tr>
      <w:tr w:rsidR="008B6F8A" w:rsidRPr="001D31D8" w14:paraId="49EC6890" w14:textId="77777777" w:rsidTr="00F01D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95" w:type="dxa"/>
            <w:tcBorders>
              <w:top w:val="single" w:sz="4" w:space="0" w:color="auto"/>
              <w:left w:val="none" w:sz="0" w:space="0" w:color="auto"/>
              <w:bottom w:val="none" w:sz="0" w:space="0" w:color="auto"/>
            </w:tcBorders>
          </w:tcPr>
          <w:p w14:paraId="1A3DAE87" w14:textId="77777777" w:rsidR="008B6F8A" w:rsidRPr="001D31D8" w:rsidRDefault="008B6F8A" w:rsidP="00F01D44">
            <w:pPr>
              <w:pStyle w:val="KeinLeerraum"/>
              <w:jc w:val="center"/>
              <w:rPr>
                <w:rFonts w:ascii="Arial" w:hAnsi="Arial" w:cs="Arial"/>
                <w:sz w:val="16"/>
                <w:szCs w:val="16"/>
                <w:lang w:val="en-GB"/>
              </w:rPr>
            </w:pPr>
            <w:r w:rsidRPr="001D31D8">
              <w:rPr>
                <w:rFonts w:ascii="Arial" w:hAnsi="Arial" w:cs="Arial"/>
                <w:sz w:val="16"/>
                <w:szCs w:val="16"/>
                <w:vertAlign w:val="superscript"/>
                <w:lang w:val="en-GB"/>
              </w:rPr>
              <w:t>13</w:t>
            </w:r>
            <w:r w:rsidRPr="001D31D8">
              <w:rPr>
                <w:rFonts w:ascii="Arial" w:hAnsi="Arial" w:cs="Arial"/>
                <w:sz w:val="16"/>
                <w:szCs w:val="16"/>
                <w:lang w:val="en-GB"/>
              </w:rPr>
              <w:t>C</w:t>
            </w:r>
            <w:r w:rsidRPr="001D31D8">
              <w:rPr>
                <w:rFonts w:ascii="Arial" w:hAnsi="Arial" w:cs="Arial"/>
                <w:sz w:val="16"/>
                <w:szCs w:val="16"/>
                <w:vertAlign w:val="subscript"/>
                <w:lang w:val="en-GB"/>
              </w:rPr>
              <w:t>4</w:t>
            </w:r>
            <w:r w:rsidRPr="001D31D8">
              <w:rPr>
                <w:rFonts w:ascii="Arial" w:hAnsi="Arial" w:cs="Arial"/>
                <w:sz w:val="16"/>
                <w:szCs w:val="16"/>
                <w:lang w:val="en-GB"/>
              </w:rPr>
              <w:t>-PAHSA</w:t>
            </w:r>
          </w:p>
        </w:tc>
        <w:tc>
          <w:tcPr>
            <w:tcW w:w="1644" w:type="dxa"/>
            <w:tcBorders>
              <w:top w:val="single" w:sz="4" w:space="0" w:color="auto"/>
              <w:bottom w:val="none" w:sz="0" w:space="0" w:color="auto"/>
            </w:tcBorders>
          </w:tcPr>
          <w:p w14:paraId="4B5D433D" w14:textId="77777777" w:rsidR="008B6F8A" w:rsidRPr="001D31D8" w:rsidRDefault="008B6F8A" w:rsidP="00F01D44">
            <w:pPr>
              <w:pStyle w:val="KeinLeerraum"/>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tc>
        <w:tc>
          <w:tcPr>
            <w:tcW w:w="1016" w:type="dxa"/>
            <w:tcBorders>
              <w:top w:val="single" w:sz="4" w:space="0" w:color="auto"/>
              <w:bottom w:val="none" w:sz="0" w:space="0" w:color="auto"/>
            </w:tcBorders>
          </w:tcPr>
          <w:p w14:paraId="53E95EF7"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541.5</w:t>
            </w:r>
          </w:p>
        </w:tc>
        <w:tc>
          <w:tcPr>
            <w:tcW w:w="1016" w:type="dxa"/>
            <w:tcBorders>
              <w:top w:val="single" w:sz="4" w:space="0" w:color="auto"/>
              <w:bottom w:val="none" w:sz="0" w:space="0" w:color="auto"/>
            </w:tcBorders>
          </w:tcPr>
          <w:p w14:paraId="3AED0179"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259.1</w:t>
            </w:r>
          </w:p>
        </w:tc>
        <w:tc>
          <w:tcPr>
            <w:tcW w:w="1032" w:type="dxa"/>
            <w:tcBorders>
              <w:top w:val="single" w:sz="4" w:space="0" w:color="auto"/>
              <w:bottom w:val="none" w:sz="0" w:space="0" w:color="auto"/>
            </w:tcBorders>
          </w:tcPr>
          <w:p w14:paraId="315E4D55"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tc>
        <w:tc>
          <w:tcPr>
            <w:tcW w:w="1053" w:type="dxa"/>
            <w:tcBorders>
              <w:top w:val="single" w:sz="4" w:space="0" w:color="auto"/>
              <w:bottom w:val="none" w:sz="0" w:space="0" w:color="auto"/>
            </w:tcBorders>
          </w:tcPr>
          <w:p w14:paraId="09C98F92"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-48</w:t>
            </w:r>
          </w:p>
        </w:tc>
        <w:tc>
          <w:tcPr>
            <w:tcW w:w="1056" w:type="dxa"/>
            <w:tcBorders>
              <w:top w:val="single" w:sz="4" w:space="0" w:color="auto"/>
              <w:bottom w:val="none" w:sz="0" w:space="0" w:color="auto"/>
              <w:right w:val="none" w:sz="0" w:space="0" w:color="auto"/>
            </w:tcBorders>
          </w:tcPr>
          <w:p w14:paraId="149597C7"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-15</w:t>
            </w:r>
          </w:p>
        </w:tc>
      </w:tr>
      <w:tr w:rsidR="008B6F8A" w:rsidRPr="001D31D8" w14:paraId="2CB01FF7" w14:textId="77777777" w:rsidTr="00F01D44">
        <w:trPr>
          <w:trHeight w:val="467"/>
        </w:trPr>
        <w:tc>
          <w:tcPr>
            <w:cnfStyle w:val="001000000000" w:firstRow="0" w:lastRow="0" w:firstColumn="1" w:lastColumn="0" w:oddVBand="0" w:evenVBand="0" w:oddHBand="0" w:evenHBand="0" w:firstRowFirstColumn="0" w:firstRowLastColumn="0" w:lastRowFirstColumn="0" w:lastRowLastColumn="0"/>
            <w:tcW w:w="1295" w:type="dxa"/>
          </w:tcPr>
          <w:p w14:paraId="0D7429CB" w14:textId="77777777" w:rsidR="008B6F8A" w:rsidRPr="001D31D8" w:rsidRDefault="008B6F8A" w:rsidP="00F01D44">
            <w:pPr>
              <w:pStyle w:val="KeinLeerraum"/>
              <w:jc w:val="center"/>
              <w:rPr>
                <w:rFonts w:ascii="Arial" w:hAnsi="Arial" w:cs="Arial"/>
                <w:sz w:val="16"/>
                <w:szCs w:val="16"/>
                <w:lang w:val="en-GB"/>
              </w:rPr>
            </w:pPr>
            <w:r w:rsidRPr="001D31D8">
              <w:rPr>
                <w:rFonts w:ascii="Arial" w:hAnsi="Arial" w:cs="Arial"/>
                <w:sz w:val="16"/>
                <w:szCs w:val="16"/>
                <w:lang w:val="en-GB"/>
              </w:rPr>
              <w:t>PAHSA</w:t>
            </w:r>
          </w:p>
        </w:tc>
        <w:tc>
          <w:tcPr>
            <w:tcW w:w="1644" w:type="dxa"/>
          </w:tcPr>
          <w:p w14:paraId="3C73FD2E"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Quantifier [M-H]</w:t>
            </w:r>
            <w:r w:rsidRPr="001D31D8">
              <w:rPr>
                <w:rFonts w:ascii="Arial" w:hAnsi="Arial" w:cs="Arial"/>
                <w:sz w:val="16"/>
                <w:szCs w:val="16"/>
                <w:vertAlign w:val="superscript"/>
                <w:lang w:val="en-GB"/>
              </w:rPr>
              <w:t>-</w:t>
            </w:r>
          </w:p>
          <w:p w14:paraId="48C49C89"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vertAlign w:val="superscript"/>
                <w:lang w:val="en-GB"/>
              </w:rPr>
            </w:pPr>
            <w:r w:rsidRPr="001D31D8">
              <w:rPr>
                <w:rFonts w:ascii="Arial" w:hAnsi="Arial" w:cs="Arial"/>
                <w:sz w:val="16"/>
                <w:szCs w:val="16"/>
                <w:lang w:val="en-GB"/>
              </w:rPr>
              <w:t>Qualifier [M-H]</w:t>
            </w:r>
            <w:r w:rsidRPr="001D31D8">
              <w:rPr>
                <w:rFonts w:ascii="Arial" w:hAnsi="Arial" w:cs="Arial"/>
                <w:sz w:val="16"/>
                <w:szCs w:val="16"/>
                <w:vertAlign w:val="superscript"/>
                <w:lang w:val="en-GB"/>
              </w:rPr>
              <w:t>-</w:t>
            </w:r>
          </w:p>
        </w:tc>
        <w:tc>
          <w:tcPr>
            <w:tcW w:w="1016" w:type="dxa"/>
          </w:tcPr>
          <w:p w14:paraId="39B610E8"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537.5</w:t>
            </w:r>
          </w:p>
          <w:p w14:paraId="18B365A8"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537.5</w:t>
            </w:r>
          </w:p>
        </w:tc>
        <w:tc>
          <w:tcPr>
            <w:tcW w:w="1016" w:type="dxa"/>
          </w:tcPr>
          <w:p w14:paraId="354F9B8C"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255.1</w:t>
            </w:r>
          </w:p>
          <w:p w14:paraId="4A0F2892"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281.2</w:t>
            </w:r>
          </w:p>
        </w:tc>
        <w:tc>
          <w:tcPr>
            <w:tcW w:w="1032" w:type="dxa"/>
          </w:tcPr>
          <w:p w14:paraId="4294334B"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p w14:paraId="4A809E4F"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tc>
        <w:tc>
          <w:tcPr>
            <w:tcW w:w="1053" w:type="dxa"/>
          </w:tcPr>
          <w:p w14:paraId="43462347"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-48</w:t>
            </w:r>
          </w:p>
          <w:p w14:paraId="74C427D1"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-38</w:t>
            </w:r>
          </w:p>
        </w:tc>
        <w:tc>
          <w:tcPr>
            <w:tcW w:w="1056" w:type="dxa"/>
          </w:tcPr>
          <w:p w14:paraId="243872A4"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w:t>
            </w:r>
          </w:p>
          <w:p w14:paraId="2492BED8"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w:t>
            </w:r>
          </w:p>
        </w:tc>
      </w:tr>
      <w:tr w:rsidR="008B6F8A" w:rsidRPr="001D31D8" w14:paraId="7BBB76A8" w14:textId="77777777" w:rsidTr="00F01D4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left w:val="none" w:sz="0" w:space="0" w:color="auto"/>
              <w:bottom w:val="none" w:sz="0" w:space="0" w:color="auto"/>
            </w:tcBorders>
          </w:tcPr>
          <w:p w14:paraId="7BC702BF" w14:textId="77777777" w:rsidR="008B6F8A" w:rsidRPr="001D31D8" w:rsidRDefault="008B6F8A" w:rsidP="00F01D44">
            <w:pPr>
              <w:pStyle w:val="KeinLeerraum"/>
              <w:jc w:val="center"/>
              <w:rPr>
                <w:rFonts w:ascii="Arial" w:hAnsi="Arial" w:cs="Arial"/>
                <w:sz w:val="16"/>
                <w:szCs w:val="16"/>
                <w:lang w:val="en-GB"/>
              </w:rPr>
            </w:pPr>
            <w:r w:rsidRPr="001D31D8">
              <w:rPr>
                <w:rFonts w:ascii="Arial" w:hAnsi="Arial" w:cs="Arial"/>
                <w:sz w:val="16"/>
                <w:szCs w:val="16"/>
                <w:lang w:val="en-GB"/>
              </w:rPr>
              <w:t>OAHSA</w:t>
            </w:r>
          </w:p>
        </w:tc>
        <w:tc>
          <w:tcPr>
            <w:tcW w:w="1644" w:type="dxa"/>
            <w:tcBorders>
              <w:top w:val="none" w:sz="0" w:space="0" w:color="auto"/>
              <w:bottom w:val="none" w:sz="0" w:space="0" w:color="auto"/>
            </w:tcBorders>
          </w:tcPr>
          <w:p w14:paraId="1CC1462F"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Quantifier [M-H]</w:t>
            </w:r>
            <w:r w:rsidRPr="001D31D8">
              <w:rPr>
                <w:rFonts w:ascii="Arial" w:hAnsi="Arial" w:cs="Arial"/>
                <w:sz w:val="16"/>
                <w:szCs w:val="16"/>
                <w:vertAlign w:val="superscript"/>
                <w:lang w:val="en-GB"/>
              </w:rPr>
              <w:t>-</w:t>
            </w:r>
          </w:p>
          <w:p w14:paraId="3DAE4906"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Qualifier [M-H]</w:t>
            </w:r>
            <w:r w:rsidRPr="001D31D8">
              <w:rPr>
                <w:rFonts w:ascii="Arial" w:hAnsi="Arial" w:cs="Arial"/>
                <w:sz w:val="16"/>
                <w:szCs w:val="16"/>
                <w:vertAlign w:val="superscript"/>
                <w:lang w:val="en-GB"/>
              </w:rPr>
              <w:t>-</w:t>
            </w:r>
          </w:p>
        </w:tc>
        <w:tc>
          <w:tcPr>
            <w:tcW w:w="1016" w:type="dxa"/>
            <w:tcBorders>
              <w:top w:val="none" w:sz="0" w:space="0" w:color="auto"/>
              <w:bottom w:val="none" w:sz="0" w:space="0" w:color="auto"/>
            </w:tcBorders>
          </w:tcPr>
          <w:p w14:paraId="62343DC0"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563.3</w:t>
            </w:r>
          </w:p>
          <w:p w14:paraId="0931CF09"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563.3</w:t>
            </w:r>
          </w:p>
        </w:tc>
        <w:tc>
          <w:tcPr>
            <w:tcW w:w="1016" w:type="dxa"/>
            <w:tcBorders>
              <w:top w:val="none" w:sz="0" w:space="0" w:color="auto"/>
              <w:bottom w:val="none" w:sz="0" w:space="0" w:color="auto"/>
            </w:tcBorders>
          </w:tcPr>
          <w:p w14:paraId="56E04F67"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281.0</w:t>
            </w:r>
          </w:p>
          <w:p w14:paraId="76531907"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299.2</w:t>
            </w:r>
          </w:p>
        </w:tc>
        <w:tc>
          <w:tcPr>
            <w:tcW w:w="1032" w:type="dxa"/>
            <w:tcBorders>
              <w:top w:val="none" w:sz="0" w:space="0" w:color="auto"/>
              <w:bottom w:val="none" w:sz="0" w:space="0" w:color="auto"/>
            </w:tcBorders>
          </w:tcPr>
          <w:p w14:paraId="6CF40FFC"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p w14:paraId="6A162CB5"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tc>
        <w:tc>
          <w:tcPr>
            <w:tcW w:w="1053" w:type="dxa"/>
            <w:tcBorders>
              <w:top w:val="none" w:sz="0" w:space="0" w:color="auto"/>
              <w:bottom w:val="none" w:sz="0" w:space="0" w:color="auto"/>
            </w:tcBorders>
          </w:tcPr>
          <w:p w14:paraId="6FBE06D3"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-38</w:t>
            </w:r>
          </w:p>
          <w:p w14:paraId="6818BC25"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-38</w:t>
            </w:r>
          </w:p>
        </w:tc>
        <w:tc>
          <w:tcPr>
            <w:tcW w:w="1056" w:type="dxa"/>
            <w:tcBorders>
              <w:top w:val="none" w:sz="0" w:space="0" w:color="auto"/>
              <w:bottom w:val="none" w:sz="0" w:space="0" w:color="auto"/>
              <w:right w:val="none" w:sz="0" w:space="0" w:color="auto"/>
            </w:tcBorders>
          </w:tcPr>
          <w:p w14:paraId="17F6BC13"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-31</w:t>
            </w:r>
          </w:p>
          <w:p w14:paraId="6F99D634"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-15</w:t>
            </w:r>
          </w:p>
        </w:tc>
      </w:tr>
      <w:tr w:rsidR="008B6F8A" w:rsidRPr="001D31D8" w14:paraId="6891BDB1" w14:textId="77777777" w:rsidTr="00EA39B5">
        <w:trPr>
          <w:trHeight w:val="453"/>
        </w:trPr>
        <w:tc>
          <w:tcPr>
            <w:cnfStyle w:val="001000000000" w:firstRow="0" w:lastRow="0" w:firstColumn="1" w:lastColumn="0" w:oddVBand="0" w:evenVBand="0" w:oddHBand="0" w:evenHBand="0" w:firstRowFirstColumn="0" w:firstRowLastColumn="0" w:lastRowFirstColumn="0" w:lastRowLastColumn="0"/>
            <w:tcW w:w="1295" w:type="dxa"/>
          </w:tcPr>
          <w:p w14:paraId="19926425" w14:textId="77777777" w:rsidR="008B6F8A" w:rsidRPr="001D31D8" w:rsidRDefault="008B6F8A" w:rsidP="00F01D44">
            <w:pPr>
              <w:pStyle w:val="KeinLeerraum"/>
              <w:jc w:val="center"/>
              <w:rPr>
                <w:rFonts w:ascii="Arial" w:hAnsi="Arial" w:cs="Arial"/>
                <w:sz w:val="16"/>
                <w:szCs w:val="16"/>
                <w:lang w:val="en-GB"/>
              </w:rPr>
            </w:pPr>
            <w:r w:rsidRPr="001D31D8">
              <w:rPr>
                <w:rFonts w:ascii="Arial" w:hAnsi="Arial" w:cs="Arial"/>
                <w:sz w:val="16"/>
                <w:szCs w:val="16"/>
                <w:lang w:val="en-GB"/>
              </w:rPr>
              <w:t>SAHSA</w:t>
            </w:r>
          </w:p>
        </w:tc>
        <w:tc>
          <w:tcPr>
            <w:tcW w:w="1644" w:type="dxa"/>
          </w:tcPr>
          <w:p w14:paraId="2018970A"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Quantifier [M-H]</w:t>
            </w:r>
            <w:r w:rsidRPr="001D31D8">
              <w:rPr>
                <w:rFonts w:ascii="Arial" w:hAnsi="Arial" w:cs="Arial"/>
                <w:sz w:val="16"/>
                <w:szCs w:val="16"/>
                <w:vertAlign w:val="superscript"/>
                <w:lang w:val="en-GB"/>
              </w:rPr>
              <w:t>-</w:t>
            </w:r>
          </w:p>
          <w:p w14:paraId="6A672BEE"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Qualifier [M-H]</w:t>
            </w:r>
            <w:r w:rsidRPr="001D31D8">
              <w:rPr>
                <w:rFonts w:ascii="Arial" w:hAnsi="Arial" w:cs="Arial"/>
                <w:sz w:val="16"/>
                <w:szCs w:val="16"/>
                <w:vertAlign w:val="superscript"/>
                <w:lang w:val="en-GB"/>
              </w:rPr>
              <w:t>-</w:t>
            </w:r>
          </w:p>
        </w:tc>
        <w:tc>
          <w:tcPr>
            <w:tcW w:w="1016" w:type="dxa"/>
          </w:tcPr>
          <w:p w14:paraId="130D2660"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565.3</w:t>
            </w:r>
          </w:p>
          <w:p w14:paraId="7A85ED57"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565.3</w:t>
            </w:r>
          </w:p>
        </w:tc>
        <w:tc>
          <w:tcPr>
            <w:tcW w:w="1016" w:type="dxa"/>
          </w:tcPr>
          <w:p w14:paraId="7EEF12D8"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282.8</w:t>
            </w:r>
          </w:p>
          <w:p w14:paraId="34B2EC6B"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281.1</w:t>
            </w:r>
          </w:p>
        </w:tc>
        <w:tc>
          <w:tcPr>
            <w:tcW w:w="1032" w:type="dxa"/>
          </w:tcPr>
          <w:p w14:paraId="4F2499C4"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p w14:paraId="4A2BC653"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tc>
        <w:tc>
          <w:tcPr>
            <w:tcW w:w="1053" w:type="dxa"/>
          </w:tcPr>
          <w:p w14:paraId="0C643AFE"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-42</w:t>
            </w:r>
          </w:p>
          <w:p w14:paraId="7C37D7C5"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-38</w:t>
            </w:r>
          </w:p>
        </w:tc>
        <w:tc>
          <w:tcPr>
            <w:tcW w:w="1056" w:type="dxa"/>
          </w:tcPr>
          <w:p w14:paraId="055D94EF"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-27</w:t>
            </w:r>
          </w:p>
          <w:p w14:paraId="72274BBE" w14:textId="77777777" w:rsidR="008B6F8A" w:rsidRPr="001D31D8" w:rsidRDefault="008B6F8A" w:rsidP="00F01D44">
            <w:pPr>
              <w:pStyle w:val="KeinLeerraum"/>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-29</w:t>
            </w:r>
          </w:p>
        </w:tc>
      </w:tr>
      <w:tr w:rsidR="008B6F8A" w:rsidRPr="001D31D8" w14:paraId="3BB3B712" w14:textId="77777777" w:rsidTr="00EA39B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left w:val="none" w:sz="0" w:space="0" w:color="auto"/>
              <w:bottom w:val="single" w:sz="4" w:space="0" w:color="auto"/>
            </w:tcBorders>
          </w:tcPr>
          <w:p w14:paraId="3A27314D" w14:textId="77777777" w:rsidR="008B6F8A" w:rsidRPr="001D31D8" w:rsidRDefault="008B6F8A" w:rsidP="00F01D44">
            <w:pPr>
              <w:pStyle w:val="KeinLeerraum"/>
              <w:jc w:val="center"/>
              <w:rPr>
                <w:rFonts w:ascii="Arial" w:hAnsi="Arial" w:cs="Arial"/>
                <w:sz w:val="16"/>
                <w:szCs w:val="16"/>
                <w:lang w:val="en-GB"/>
              </w:rPr>
            </w:pPr>
            <w:r w:rsidRPr="001D31D8">
              <w:rPr>
                <w:rFonts w:ascii="Arial" w:hAnsi="Arial" w:cs="Arial"/>
                <w:sz w:val="16"/>
                <w:szCs w:val="16"/>
                <w:lang w:val="en-GB"/>
              </w:rPr>
              <w:t>PAHPA</w:t>
            </w:r>
          </w:p>
        </w:tc>
        <w:tc>
          <w:tcPr>
            <w:tcW w:w="1644" w:type="dxa"/>
            <w:tcBorders>
              <w:top w:val="none" w:sz="0" w:space="0" w:color="auto"/>
              <w:bottom w:val="single" w:sz="4" w:space="0" w:color="auto"/>
            </w:tcBorders>
          </w:tcPr>
          <w:p w14:paraId="0C9B366F"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Quantifier [M-H]</w:t>
            </w:r>
            <w:r w:rsidRPr="001D31D8">
              <w:rPr>
                <w:rFonts w:ascii="Arial" w:hAnsi="Arial" w:cs="Arial"/>
                <w:sz w:val="16"/>
                <w:szCs w:val="16"/>
                <w:vertAlign w:val="superscript"/>
                <w:lang w:val="en-GB"/>
              </w:rPr>
              <w:t>-</w:t>
            </w:r>
          </w:p>
          <w:p w14:paraId="39840389"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Qualifier [M-H]</w:t>
            </w:r>
            <w:r w:rsidRPr="001D31D8">
              <w:rPr>
                <w:rFonts w:ascii="Arial" w:hAnsi="Arial" w:cs="Arial"/>
                <w:sz w:val="16"/>
                <w:szCs w:val="16"/>
                <w:vertAlign w:val="superscript"/>
                <w:lang w:val="en-GB"/>
              </w:rPr>
              <w:t>-</w:t>
            </w:r>
          </w:p>
        </w:tc>
        <w:tc>
          <w:tcPr>
            <w:tcW w:w="1016" w:type="dxa"/>
            <w:tcBorders>
              <w:top w:val="none" w:sz="0" w:space="0" w:color="auto"/>
              <w:bottom w:val="single" w:sz="4" w:space="0" w:color="auto"/>
            </w:tcBorders>
          </w:tcPr>
          <w:p w14:paraId="188875FD"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509.3</w:t>
            </w:r>
          </w:p>
          <w:p w14:paraId="46232EDF"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509.3</w:t>
            </w:r>
          </w:p>
        </w:tc>
        <w:tc>
          <w:tcPr>
            <w:tcW w:w="1016" w:type="dxa"/>
            <w:tcBorders>
              <w:top w:val="none" w:sz="0" w:space="0" w:color="auto"/>
              <w:bottom w:val="single" w:sz="4" w:space="0" w:color="auto"/>
            </w:tcBorders>
          </w:tcPr>
          <w:p w14:paraId="4EC9F12F"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255.1</w:t>
            </w:r>
          </w:p>
          <w:p w14:paraId="34367F8D"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253.1</w:t>
            </w:r>
          </w:p>
        </w:tc>
        <w:tc>
          <w:tcPr>
            <w:tcW w:w="1032" w:type="dxa"/>
            <w:tcBorders>
              <w:top w:val="none" w:sz="0" w:space="0" w:color="auto"/>
              <w:bottom w:val="single" w:sz="4" w:space="0" w:color="auto"/>
            </w:tcBorders>
          </w:tcPr>
          <w:p w14:paraId="29C81825"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p w14:paraId="7C5307B3"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100</w:t>
            </w:r>
          </w:p>
        </w:tc>
        <w:tc>
          <w:tcPr>
            <w:tcW w:w="1053" w:type="dxa"/>
            <w:tcBorders>
              <w:top w:val="none" w:sz="0" w:space="0" w:color="auto"/>
              <w:bottom w:val="single" w:sz="4" w:space="0" w:color="auto"/>
            </w:tcBorders>
          </w:tcPr>
          <w:p w14:paraId="185B4A14"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-36</w:t>
            </w:r>
          </w:p>
          <w:p w14:paraId="013591E6"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-34</w:t>
            </w:r>
          </w:p>
        </w:tc>
        <w:tc>
          <w:tcPr>
            <w:tcW w:w="1056" w:type="dxa"/>
            <w:tcBorders>
              <w:top w:val="none" w:sz="0" w:space="0" w:color="auto"/>
              <w:bottom w:val="single" w:sz="4" w:space="0" w:color="auto"/>
              <w:right w:val="none" w:sz="0" w:space="0" w:color="auto"/>
            </w:tcBorders>
          </w:tcPr>
          <w:p w14:paraId="7F2AD39B"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-27</w:t>
            </w:r>
          </w:p>
          <w:p w14:paraId="2904E436" w14:textId="77777777" w:rsidR="008B6F8A" w:rsidRPr="001D31D8" w:rsidRDefault="008B6F8A" w:rsidP="00F01D44">
            <w:pPr>
              <w:pStyle w:val="KeinLeerraum"/>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1D31D8">
              <w:rPr>
                <w:rFonts w:ascii="Arial" w:hAnsi="Arial" w:cs="Arial"/>
                <w:sz w:val="16"/>
                <w:szCs w:val="16"/>
                <w:lang w:val="en-GB"/>
              </w:rPr>
              <w:t>-25</w:t>
            </w:r>
          </w:p>
        </w:tc>
      </w:tr>
    </w:tbl>
    <w:p w14:paraId="4E79B9FD" w14:textId="2F36B7C8" w:rsidR="00340C68" w:rsidRPr="00340C68" w:rsidRDefault="00B6319F" w:rsidP="00340C68">
      <w:pPr>
        <w:spacing w:line="240" w:lineRule="auto"/>
        <w:jc w:val="both"/>
        <w:rPr>
          <w:rFonts w:ascii="Arial" w:hAnsi="Arial" w:cs="Arial"/>
          <w:sz w:val="20"/>
          <w:szCs w:val="20"/>
        </w:rPr>
      </w:pPr>
      <w:r>
        <w:rPr>
          <w:rFonts w:ascii="Arial" w:hAnsi="Arial" w:cs="Arial"/>
          <w:sz w:val="20"/>
          <w:szCs w:val="20"/>
          <w:vertAlign w:val="superscript"/>
        </w:rPr>
        <w:t xml:space="preserve">1 </w:t>
      </w:r>
      <w:r>
        <w:rPr>
          <w:rFonts w:ascii="Arial" w:hAnsi="Arial" w:cs="Arial"/>
          <w:sz w:val="20"/>
          <w:szCs w:val="20"/>
        </w:rPr>
        <w:t>FAHFA = fatty acid ester of hydroxy fatty acid</w:t>
      </w:r>
      <w:r w:rsidRPr="00B6319F">
        <w:rPr>
          <w:rFonts w:ascii="Arial" w:hAnsi="Arial" w:cs="Arial"/>
          <w:sz w:val="20"/>
          <w:szCs w:val="20"/>
        </w:rPr>
        <w:t xml:space="preserve">; </w:t>
      </w:r>
      <w:r>
        <w:rPr>
          <w:rFonts w:ascii="Arial" w:hAnsi="Arial" w:cs="Arial"/>
          <w:sz w:val="20"/>
          <w:szCs w:val="20"/>
        </w:rPr>
        <w:t>O</w:t>
      </w:r>
      <w:r w:rsidR="00340C68" w:rsidRPr="00340C68">
        <w:rPr>
          <w:rFonts w:ascii="Arial" w:hAnsi="Arial" w:cs="Arial"/>
          <w:sz w:val="20"/>
          <w:szCs w:val="20"/>
        </w:rPr>
        <w:t>AHSA = oleic acid-hydroxy stearic acid; PAHPA = palmitic acid-hydroxy palmitic acid; PAHSA = palmitic acid-hydroxy stearic acid; SAHSA = stearic acid-hydroxy stearic acid</w:t>
      </w:r>
    </w:p>
    <w:p w14:paraId="78830401" w14:textId="279D0E8B" w:rsidR="00F01D44" w:rsidRPr="00340C68" w:rsidRDefault="00F01D44" w:rsidP="008B6F8A">
      <w:pPr>
        <w:spacing w:line="360" w:lineRule="auto"/>
        <w:jc w:val="both"/>
        <w:rPr>
          <w:rFonts w:ascii="Arial" w:hAnsi="Arial" w:cs="Arial"/>
        </w:rPr>
      </w:pPr>
    </w:p>
    <w:p w14:paraId="5B49725F" w14:textId="5FEF46D3" w:rsidR="00C078A8" w:rsidRPr="00EA39B5" w:rsidRDefault="00C078A8" w:rsidP="00F01D44">
      <w:pPr>
        <w:rPr>
          <w:rFonts w:ascii="Arial" w:hAnsi="Arial" w:cs="Arial"/>
        </w:rPr>
      </w:pPr>
      <w:r w:rsidRPr="00340C68">
        <w:rPr>
          <w:rFonts w:ascii="Arial" w:hAnsi="Arial" w:cs="Arial"/>
        </w:rPr>
        <w:br w:type="page"/>
      </w:r>
    </w:p>
    <w:p w14:paraId="2EE10663" w14:textId="77777777" w:rsidR="00340C68" w:rsidRDefault="00AE29E4" w:rsidP="00B077FE">
      <w:pPr>
        <w:rPr>
          <w:rFonts w:ascii="Arial" w:hAnsi="Arial" w:cs="Arial"/>
          <w:b/>
          <w:sz w:val="24"/>
          <w:lang w:val="en-US"/>
        </w:rPr>
      </w:pPr>
      <w:r>
        <w:rPr>
          <w:rFonts w:ascii="Arial" w:hAnsi="Arial" w:cs="Arial"/>
          <w:b/>
          <w:noProof/>
          <w:sz w:val="24"/>
          <w:lang w:eastAsia="ko-KR"/>
        </w:rPr>
        <w:lastRenderedPageBreak/>
        <w:drawing>
          <wp:inline distT="0" distB="0" distL="0" distR="0" wp14:anchorId="1D541234" wp14:editId="00694B42">
            <wp:extent cx="5760720" cy="3738637"/>
            <wp:effectExtent l="0" t="0" r="0" b="0"/>
            <wp:docPr id="1" name="Grafik 1" descr="C:\Users\em\Documents\Promotion aktuell\Promotion\Dissertation\Paper FAHFAs\nach Ablehnung JN\FAHFA Übersicht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Documents\Promotion aktuell\Promotion\Dissertation\Paper FAHFAs\nach Ablehnung JN\FAHFA Übersicht paper.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38637"/>
                    </a:xfrm>
                    <a:prstGeom prst="rect">
                      <a:avLst/>
                    </a:prstGeom>
                    <a:noFill/>
                    <a:ln>
                      <a:noFill/>
                    </a:ln>
                  </pic:spPr>
                </pic:pic>
              </a:graphicData>
            </a:graphic>
          </wp:inline>
        </w:drawing>
      </w:r>
      <w:r w:rsidR="00C078A8" w:rsidRPr="00F01D44">
        <w:rPr>
          <w:rFonts w:ascii="Arial" w:hAnsi="Arial" w:cs="Arial"/>
          <w:b/>
          <w:sz w:val="24"/>
          <w:lang w:val="en-US"/>
        </w:rPr>
        <w:t xml:space="preserve">Supplemental Figure 1: </w:t>
      </w:r>
      <w:r w:rsidR="00C078A8">
        <w:rPr>
          <w:rFonts w:ascii="Arial" w:hAnsi="Arial" w:cs="Arial"/>
          <w:b/>
          <w:sz w:val="24"/>
          <w:lang w:val="en-US"/>
        </w:rPr>
        <w:t>Chemical structure of the different FAHFAs analyzed.</w:t>
      </w:r>
    </w:p>
    <w:p w14:paraId="0D5A3E17" w14:textId="15B74A55" w:rsidR="00EA39B5" w:rsidRDefault="00B6319F" w:rsidP="00340C68">
      <w:pPr>
        <w:spacing w:line="240" w:lineRule="auto"/>
        <w:jc w:val="both"/>
        <w:rPr>
          <w:rFonts w:ascii="Arial" w:hAnsi="Arial" w:cs="Arial"/>
          <w:sz w:val="20"/>
          <w:szCs w:val="20"/>
          <w:lang w:val="en-US"/>
        </w:rPr>
      </w:pPr>
      <w:r>
        <w:rPr>
          <w:rFonts w:ascii="Arial" w:hAnsi="Arial" w:cs="Arial"/>
          <w:sz w:val="20"/>
          <w:szCs w:val="20"/>
          <w:lang w:val="en-US"/>
        </w:rPr>
        <w:t>FAHFA</w:t>
      </w:r>
      <w:r w:rsidRPr="00B6319F">
        <w:rPr>
          <w:rFonts w:ascii="Arial" w:hAnsi="Arial" w:cs="Arial"/>
          <w:sz w:val="20"/>
          <w:szCs w:val="20"/>
          <w:lang w:val="en-US"/>
        </w:rPr>
        <w:t xml:space="preserve"> = </w:t>
      </w:r>
      <w:r>
        <w:rPr>
          <w:rFonts w:ascii="Arial" w:hAnsi="Arial" w:cs="Arial"/>
          <w:sz w:val="20"/>
          <w:szCs w:val="20"/>
          <w:lang w:val="en-US"/>
        </w:rPr>
        <w:t>fatty acid ester of hydroxy fatty acid</w:t>
      </w:r>
      <w:r w:rsidRPr="00B6319F">
        <w:rPr>
          <w:rFonts w:ascii="Arial" w:hAnsi="Arial" w:cs="Arial"/>
          <w:sz w:val="20"/>
          <w:szCs w:val="20"/>
          <w:lang w:val="en-US"/>
        </w:rPr>
        <w:t xml:space="preserve">; </w:t>
      </w:r>
      <w:r w:rsidR="00340C68">
        <w:rPr>
          <w:rFonts w:ascii="Arial" w:hAnsi="Arial" w:cs="Arial"/>
          <w:sz w:val="20"/>
          <w:szCs w:val="20"/>
          <w:lang w:val="en-US"/>
        </w:rPr>
        <w:t xml:space="preserve">OAHSA = </w:t>
      </w:r>
      <w:r w:rsidR="00340C68" w:rsidRPr="00EF0EA3">
        <w:rPr>
          <w:rFonts w:ascii="Arial" w:hAnsi="Arial" w:cs="Arial"/>
          <w:sz w:val="20"/>
          <w:szCs w:val="20"/>
          <w:lang w:val="en-US"/>
        </w:rPr>
        <w:t>ol</w:t>
      </w:r>
      <w:r w:rsidR="00340C68">
        <w:rPr>
          <w:rFonts w:ascii="Arial" w:hAnsi="Arial" w:cs="Arial"/>
          <w:sz w:val="20"/>
          <w:szCs w:val="20"/>
          <w:lang w:val="en-US"/>
        </w:rPr>
        <w:t>eic acid-hydroxy stearic acid; PAHPA = palmitic acid-hydroxy palmitic acid; PAHSA = palmitic acid-hydroxy stearic acid; SAHSA = stearic acid</w:t>
      </w:r>
      <w:r w:rsidR="00340C68" w:rsidRPr="00EF0EA3">
        <w:rPr>
          <w:rFonts w:ascii="Arial" w:hAnsi="Arial" w:cs="Arial"/>
          <w:sz w:val="20"/>
          <w:szCs w:val="20"/>
          <w:lang w:val="en-US"/>
        </w:rPr>
        <w:t>-</w:t>
      </w:r>
      <w:r w:rsidR="00340C68">
        <w:rPr>
          <w:rFonts w:ascii="Arial" w:hAnsi="Arial" w:cs="Arial"/>
          <w:sz w:val="20"/>
          <w:szCs w:val="20"/>
          <w:lang w:val="en-US"/>
        </w:rPr>
        <w:t>hydroxy stearic acid</w:t>
      </w:r>
    </w:p>
    <w:p w14:paraId="33AB52A8" w14:textId="77777777" w:rsidR="00EA39B5" w:rsidRDefault="00EA39B5">
      <w:pPr>
        <w:rPr>
          <w:rFonts w:ascii="Arial" w:hAnsi="Arial" w:cs="Arial"/>
          <w:sz w:val="20"/>
          <w:szCs w:val="20"/>
          <w:lang w:val="en-US"/>
        </w:rPr>
      </w:pPr>
      <w:r>
        <w:rPr>
          <w:rFonts w:ascii="Arial" w:hAnsi="Arial" w:cs="Arial"/>
          <w:sz w:val="20"/>
          <w:szCs w:val="20"/>
          <w:lang w:val="en-US"/>
        </w:rPr>
        <w:br w:type="page"/>
      </w:r>
    </w:p>
    <w:p w14:paraId="7299EA1D" w14:textId="77777777" w:rsidR="00B077FE" w:rsidRPr="00340C68" w:rsidRDefault="00B077FE" w:rsidP="00340C68">
      <w:pPr>
        <w:spacing w:line="240" w:lineRule="auto"/>
        <w:jc w:val="both"/>
        <w:rPr>
          <w:rFonts w:ascii="Arial" w:hAnsi="Arial" w:cs="Arial"/>
          <w:sz w:val="20"/>
          <w:szCs w:val="20"/>
          <w:lang w:val="en-US"/>
        </w:rPr>
      </w:pPr>
    </w:p>
    <w:p w14:paraId="553D8BBB" w14:textId="1623AB70" w:rsidR="008B6F8A" w:rsidRPr="00B077FE" w:rsidRDefault="00B077FE" w:rsidP="008B6F8A">
      <w:pPr>
        <w:spacing w:line="360" w:lineRule="auto"/>
        <w:jc w:val="both"/>
        <w:rPr>
          <w:rFonts w:ascii="Arial" w:hAnsi="Arial" w:cs="Arial"/>
          <w:b/>
          <w:sz w:val="24"/>
          <w:lang w:val="en-US"/>
        </w:rPr>
      </w:pPr>
      <w:r>
        <w:rPr>
          <w:noProof/>
          <w:lang w:eastAsia="ko-KR"/>
        </w:rPr>
        <w:drawing>
          <wp:inline distT="0" distB="0" distL="0" distR="0" wp14:anchorId="1EBEB703" wp14:editId="5010DED5">
            <wp:extent cx="5760720" cy="2475529"/>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475529"/>
                    </a:xfrm>
                    <a:prstGeom prst="rect">
                      <a:avLst/>
                    </a:prstGeom>
                  </pic:spPr>
                </pic:pic>
              </a:graphicData>
            </a:graphic>
          </wp:inline>
        </w:drawing>
      </w:r>
      <w:r w:rsidR="008B6F8A" w:rsidRPr="00F01D44">
        <w:rPr>
          <w:rFonts w:ascii="Arial" w:hAnsi="Arial" w:cs="Arial"/>
          <w:b/>
          <w:sz w:val="24"/>
          <w:lang w:val="en-US"/>
        </w:rPr>
        <w:t xml:space="preserve">Supplemental Figure </w:t>
      </w:r>
      <w:r w:rsidR="00C078A8">
        <w:rPr>
          <w:rFonts w:ascii="Arial" w:hAnsi="Arial" w:cs="Arial"/>
          <w:b/>
          <w:sz w:val="24"/>
          <w:lang w:val="en-US"/>
        </w:rPr>
        <w:t>2</w:t>
      </w:r>
      <w:r w:rsidR="008B6F8A" w:rsidRPr="00F01D44">
        <w:rPr>
          <w:rFonts w:ascii="Arial" w:hAnsi="Arial" w:cs="Arial"/>
          <w:b/>
          <w:sz w:val="24"/>
          <w:lang w:val="en-US"/>
        </w:rPr>
        <w:t>: Chromatographic profile of all FAHFA standards.</w:t>
      </w:r>
    </w:p>
    <w:p w14:paraId="35265808" w14:textId="09DA5B07" w:rsidR="008B6F8A" w:rsidRDefault="008B6F8A" w:rsidP="008B6F8A">
      <w:pPr>
        <w:spacing w:line="240" w:lineRule="auto"/>
        <w:jc w:val="both"/>
        <w:rPr>
          <w:rFonts w:ascii="Arial" w:hAnsi="Arial" w:cs="Arial"/>
          <w:sz w:val="20"/>
          <w:szCs w:val="20"/>
          <w:lang w:val="en-US"/>
        </w:rPr>
      </w:pPr>
      <w:r w:rsidRPr="008B6F8A">
        <w:rPr>
          <w:rFonts w:ascii="Arial" w:hAnsi="Arial" w:cs="Arial"/>
          <w:sz w:val="20"/>
          <w:szCs w:val="20"/>
          <w:lang w:val="en-US"/>
        </w:rPr>
        <w:t>The LC-MS method enabled the separation of 5-, 9-, 10-, and 12/13-PAHSA as well a</w:t>
      </w:r>
      <w:r w:rsidR="00CE2507">
        <w:rPr>
          <w:rFonts w:ascii="Arial" w:hAnsi="Arial" w:cs="Arial"/>
          <w:sz w:val="20"/>
          <w:szCs w:val="20"/>
          <w:lang w:val="en-US"/>
        </w:rPr>
        <w:t xml:space="preserve">s 9-OAHSA, 9-SAHSA and 9-PAHPA. </w:t>
      </w:r>
      <w:r w:rsidRPr="008B6F8A">
        <w:rPr>
          <w:rFonts w:ascii="Arial" w:hAnsi="Arial" w:cs="Arial"/>
          <w:sz w:val="20"/>
          <w:szCs w:val="20"/>
          <w:vertAlign w:val="superscript"/>
          <w:lang w:val="en-US"/>
        </w:rPr>
        <w:t>13</w:t>
      </w:r>
      <w:r w:rsidRPr="008B6F8A">
        <w:rPr>
          <w:rFonts w:ascii="Arial" w:hAnsi="Arial" w:cs="Arial"/>
          <w:sz w:val="20"/>
          <w:szCs w:val="20"/>
          <w:lang w:val="en-US"/>
        </w:rPr>
        <w:t>C</w:t>
      </w:r>
      <w:r w:rsidRPr="008B6F8A">
        <w:rPr>
          <w:rFonts w:ascii="Arial" w:hAnsi="Arial" w:cs="Arial"/>
          <w:sz w:val="20"/>
          <w:szCs w:val="20"/>
          <w:vertAlign w:val="subscript"/>
          <w:lang w:val="en-US"/>
        </w:rPr>
        <w:t>4</w:t>
      </w:r>
      <w:r w:rsidRPr="008B6F8A">
        <w:rPr>
          <w:rFonts w:ascii="Arial" w:hAnsi="Arial" w:cs="Arial"/>
          <w:sz w:val="20"/>
          <w:szCs w:val="20"/>
          <w:lang w:val="en-US"/>
        </w:rPr>
        <w:t xml:space="preserve">-9-PAHSA was used as internal standard. The graph was created with Microsoft Excel 2010. </w:t>
      </w:r>
      <w:r w:rsidRPr="00CE2507">
        <w:rPr>
          <w:rFonts w:ascii="Arial" w:hAnsi="Arial" w:cs="Arial"/>
          <w:sz w:val="20"/>
          <w:szCs w:val="20"/>
          <w:lang w:val="en-US"/>
        </w:rPr>
        <w:t>Therefore, raw data were exported from Analyst Software.</w:t>
      </w:r>
    </w:p>
    <w:p w14:paraId="4B988948" w14:textId="3C3DBBBD" w:rsidR="00EF0EA3" w:rsidRPr="00340C68" w:rsidRDefault="00B6319F" w:rsidP="008B6F8A">
      <w:pPr>
        <w:spacing w:line="240" w:lineRule="auto"/>
        <w:jc w:val="both"/>
        <w:rPr>
          <w:rFonts w:ascii="Arial" w:hAnsi="Arial" w:cs="Arial"/>
          <w:sz w:val="20"/>
          <w:szCs w:val="20"/>
          <w:lang w:val="en-US"/>
        </w:rPr>
      </w:pPr>
      <w:r>
        <w:rPr>
          <w:rFonts w:ascii="Arial" w:hAnsi="Arial" w:cs="Arial"/>
          <w:sz w:val="20"/>
          <w:szCs w:val="20"/>
          <w:lang w:val="en-US"/>
        </w:rPr>
        <w:t>FAHFAs = fatty acid ester of hydroxy fatty acid</w:t>
      </w:r>
      <w:r w:rsidRPr="00B6319F">
        <w:rPr>
          <w:rFonts w:ascii="Arial" w:hAnsi="Arial" w:cs="Arial"/>
          <w:sz w:val="20"/>
          <w:szCs w:val="20"/>
          <w:lang w:val="en-US"/>
        </w:rPr>
        <w:t xml:space="preserve">; </w:t>
      </w:r>
      <w:r w:rsidR="00EF0EA3">
        <w:rPr>
          <w:rFonts w:ascii="Arial" w:hAnsi="Arial" w:cs="Arial"/>
          <w:sz w:val="20"/>
          <w:szCs w:val="20"/>
          <w:lang w:val="en-US"/>
        </w:rPr>
        <w:t xml:space="preserve">OAHSA = </w:t>
      </w:r>
      <w:r w:rsidR="00EF0EA3" w:rsidRPr="00EF0EA3">
        <w:rPr>
          <w:rFonts w:ascii="Arial" w:hAnsi="Arial" w:cs="Arial"/>
          <w:sz w:val="20"/>
          <w:szCs w:val="20"/>
          <w:lang w:val="en-US"/>
        </w:rPr>
        <w:t>ol</w:t>
      </w:r>
      <w:r w:rsidR="00EF0EA3">
        <w:rPr>
          <w:rFonts w:ascii="Arial" w:hAnsi="Arial" w:cs="Arial"/>
          <w:sz w:val="20"/>
          <w:szCs w:val="20"/>
          <w:lang w:val="en-US"/>
        </w:rPr>
        <w:t>eic acid-hydroxy stearic acid; PAHPA = palmitic acid-hydroxy palmitic acid; PAHSA = palmitic acid</w:t>
      </w:r>
      <w:r w:rsidR="00340C68">
        <w:rPr>
          <w:rFonts w:ascii="Arial" w:hAnsi="Arial" w:cs="Arial"/>
          <w:sz w:val="20"/>
          <w:szCs w:val="20"/>
          <w:lang w:val="en-US"/>
        </w:rPr>
        <w:t>-</w:t>
      </w:r>
      <w:r w:rsidR="00EF0EA3">
        <w:rPr>
          <w:rFonts w:ascii="Arial" w:hAnsi="Arial" w:cs="Arial"/>
          <w:sz w:val="20"/>
          <w:szCs w:val="20"/>
          <w:lang w:val="en-US"/>
        </w:rPr>
        <w:t xml:space="preserve">hydroxy stearic acid; SAHSA = </w:t>
      </w:r>
      <w:r w:rsidR="00340C68">
        <w:rPr>
          <w:rFonts w:ascii="Arial" w:hAnsi="Arial" w:cs="Arial"/>
          <w:sz w:val="20"/>
          <w:szCs w:val="20"/>
          <w:lang w:val="en-US"/>
        </w:rPr>
        <w:t>stearic acid</w:t>
      </w:r>
      <w:r w:rsidR="00EF0EA3" w:rsidRPr="00EF0EA3">
        <w:rPr>
          <w:rFonts w:ascii="Arial" w:hAnsi="Arial" w:cs="Arial"/>
          <w:sz w:val="20"/>
          <w:szCs w:val="20"/>
          <w:lang w:val="en-US"/>
        </w:rPr>
        <w:t>-</w:t>
      </w:r>
      <w:r w:rsidR="00340C68">
        <w:rPr>
          <w:rFonts w:ascii="Arial" w:hAnsi="Arial" w:cs="Arial"/>
          <w:sz w:val="20"/>
          <w:szCs w:val="20"/>
          <w:lang w:val="en-US"/>
        </w:rPr>
        <w:t xml:space="preserve">hydroxy </w:t>
      </w:r>
      <w:r w:rsidR="00EF0EA3">
        <w:rPr>
          <w:rFonts w:ascii="Arial" w:hAnsi="Arial" w:cs="Arial"/>
          <w:sz w:val="20"/>
          <w:szCs w:val="20"/>
          <w:lang w:val="en-US"/>
        </w:rPr>
        <w:t>stearic</w:t>
      </w:r>
      <w:r w:rsidR="00340C68">
        <w:rPr>
          <w:rFonts w:ascii="Arial" w:hAnsi="Arial" w:cs="Arial"/>
          <w:sz w:val="20"/>
          <w:szCs w:val="20"/>
          <w:lang w:val="en-US"/>
        </w:rPr>
        <w:t xml:space="preserve"> acid</w:t>
      </w:r>
    </w:p>
    <w:p w14:paraId="733A56CD" w14:textId="77777777" w:rsidR="00CB4562" w:rsidRPr="00340C68" w:rsidRDefault="00CB4562">
      <w:pPr>
        <w:jc w:val="both"/>
        <w:rPr>
          <w:rFonts w:ascii="Arial" w:hAnsi="Arial" w:cs="Arial"/>
          <w:sz w:val="16"/>
          <w:szCs w:val="18"/>
          <w:lang w:val="en-US"/>
        </w:rPr>
      </w:pPr>
    </w:p>
    <w:sectPr w:rsidR="00CB4562" w:rsidRPr="00340C68" w:rsidSect="005015C4">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016FC" w14:textId="77777777" w:rsidR="00913F2B" w:rsidRDefault="00913F2B" w:rsidP="00221F91">
      <w:pPr>
        <w:spacing w:after="0" w:line="240" w:lineRule="auto"/>
      </w:pPr>
      <w:r>
        <w:separator/>
      </w:r>
    </w:p>
  </w:endnote>
  <w:endnote w:type="continuationSeparator" w:id="0">
    <w:p w14:paraId="2F4E8BCA" w14:textId="77777777" w:rsidR="00913F2B" w:rsidRDefault="00913F2B" w:rsidP="0022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8F823" w14:textId="77777777" w:rsidR="00913F2B" w:rsidRDefault="00913F2B" w:rsidP="00221F91">
      <w:pPr>
        <w:spacing w:after="0" w:line="240" w:lineRule="auto"/>
      </w:pPr>
      <w:r>
        <w:separator/>
      </w:r>
    </w:p>
  </w:footnote>
  <w:footnote w:type="continuationSeparator" w:id="0">
    <w:p w14:paraId="5A00A0FF" w14:textId="77777777" w:rsidR="00913F2B" w:rsidRDefault="00913F2B" w:rsidP="00221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52C2" w14:textId="220CEE7E" w:rsidR="00AF75B0" w:rsidRDefault="00AF75B0">
    <w:pPr>
      <w:pStyle w:val="Kopfzeile"/>
    </w:pPr>
    <w:r>
      <w:t>Supplementary Data</w:t>
    </w:r>
  </w:p>
  <w:p w14:paraId="7C4BADB2" w14:textId="77777777" w:rsidR="00AF75B0" w:rsidRDefault="00AF75B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93B"/>
    <w:rsid w:val="000015EA"/>
    <w:rsid w:val="00062591"/>
    <w:rsid w:val="00066B80"/>
    <w:rsid w:val="00075249"/>
    <w:rsid w:val="00076B1B"/>
    <w:rsid w:val="00092A9D"/>
    <w:rsid w:val="0009793B"/>
    <w:rsid w:val="000B7435"/>
    <w:rsid w:val="000C096E"/>
    <w:rsid w:val="000E4710"/>
    <w:rsid w:val="001027C9"/>
    <w:rsid w:val="00116225"/>
    <w:rsid w:val="00127A2F"/>
    <w:rsid w:val="001413BA"/>
    <w:rsid w:val="0016609A"/>
    <w:rsid w:val="00181115"/>
    <w:rsid w:val="00186EB1"/>
    <w:rsid w:val="001A27B2"/>
    <w:rsid w:val="001D0CBC"/>
    <w:rsid w:val="001D31D8"/>
    <w:rsid w:val="00221F91"/>
    <w:rsid w:val="00263F35"/>
    <w:rsid w:val="00277679"/>
    <w:rsid w:val="002A2B10"/>
    <w:rsid w:val="002A3A70"/>
    <w:rsid w:val="002C5BE0"/>
    <w:rsid w:val="002D20BF"/>
    <w:rsid w:val="002D472E"/>
    <w:rsid w:val="003122D7"/>
    <w:rsid w:val="00330CE1"/>
    <w:rsid w:val="00340C68"/>
    <w:rsid w:val="00346C5B"/>
    <w:rsid w:val="00380018"/>
    <w:rsid w:val="00396409"/>
    <w:rsid w:val="003A048A"/>
    <w:rsid w:val="003C6FF7"/>
    <w:rsid w:val="003E1B43"/>
    <w:rsid w:val="004163F3"/>
    <w:rsid w:val="004229F0"/>
    <w:rsid w:val="00450173"/>
    <w:rsid w:val="00477400"/>
    <w:rsid w:val="00480884"/>
    <w:rsid w:val="004959D2"/>
    <w:rsid w:val="004A7BA2"/>
    <w:rsid w:val="004C2681"/>
    <w:rsid w:val="004D45D5"/>
    <w:rsid w:val="004F0F55"/>
    <w:rsid w:val="005015C4"/>
    <w:rsid w:val="00506234"/>
    <w:rsid w:val="00537DB7"/>
    <w:rsid w:val="00551B4D"/>
    <w:rsid w:val="00571E07"/>
    <w:rsid w:val="005967A1"/>
    <w:rsid w:val="005A0925"/>
    <w:rsid w:val="005A272A"/>
    <w:rsid w:val="005A3C36"/>
    <w:rsid w:val="005B24E2"/>
    <w:rsid w:val="005D31B4"/>
    <w:rsid w:val="005D4425"/>
    <w:rsid w:val="005D702D"/>
    <w:rsid w:val="00613A5D"/>
    <w:rsid w:val="00654D5E"/>
    <w:rsid w:val="006832F3"/>
    <w:rsid w:val="006B1394"/>
    <w:rsid w:val="006C351C"/>
    <w:rsid w:val="006E7F9C"/>
    <w:rsid w:val="00710787"/>
    <w:rsid w:val="00727B15"/>
    <w:rsid w:val="0075154E"/>
    <w:rsid w:val="0078787F"/>
    <w:rsid w:val="007A3D65"/>
    <w:rsid w:val="007B0279"/>
    <w:rsid w:val="007C2AF3"/>
    <w:rsid w:val="007C4063"/>
    <w:rsid w:val="007E3266"/>
    <w:rsid w:val="007F2F03"/>
    <w:rsid w:val="00811D6A"/>
    <w:rsid w:val="00812D34"/>
    <w:rsid w:val="00813A66"/>
    <w:rsid w:val="00823136"/>
    <w:rsid w:val="008612FD"/>
    <w:rsid w:val="008B6F8A"/>
    <w:rsid w:val="008C5247"/>
    <w:rsid w:val="008D36FC"/>
    <w:rsid w:val="008E345A"/>
    <w:rsid w:val="00903A01"/>
    <w:rsid w:val="00913F2B"/>
    <w:rsid w:val="009169DB"/>
    <w:rsid w:val="00943B9D"/>
    <w:rsid w:val="0094775D"/>
    <w:rsid w:val="009539EE"/>
    <w:rsid w:val="0097107B"/>
    <w:rsid w:val="00976EAD"/>
    <w:rsid w:val="009B478B"/>
    <w:rsid w:val="00A07C1E"/>
    <w:rsid w:val="00A11BB3"/>
    <w:rsid w:val="00A152CD"/>
    <w:rsid w:val="00A250FD"/>
    <w:rsid w:val="00A268BF"/>
    <w:rsid w:val="00A52CC1"/>
    <w:rsid w:val="00A633BD"/>
    <w:rsid w:val="00A637A2"/>
    <w:rsid w:val="00A71C1D"/>
    <w:rsid w:val="00A759C9"/>
    <w:rsid w:val="00A81764"/>
    <w:rsid w:val="00A8587F"/>
    <w:rsid w:val="00A97DD3"/>
    <w:rsid w:val="00AB7E74"/>
    <w:rsid w:val="00AC20FD"/>
    <w:rsid w:val="00AE29E4"/>
    <w:rsid w:val="00AF75B0"/>
    <w:rsid w:val="00B077FE"/>
    <w:rsid w:val="00B15EF1"/>
    <w:rsid w:val="00B2367E"/>
    <w:rsid w:val="00B3159A"/>
    <w:rsid w:val="00B52315"/>
    <w:rsid w:val="00B52FB0"/>
    <w:rsid w:val="00B6319F"/>
    <w:rsid w:val="00B72139"/>
    <w:rsid w:val="00B81E19"/>
    <w:rsid w:val="00B82534"/>
    <w:rsid w:val="00BA399A"/>
    <w:rsid w:val="00BC08B8"/>
    <w:rsid w:val="00BD2716"/>
    <w:rsid w:val="00BE1A6D"/>
    <w:rsid w:val="00BF7640"/>
    <w:rsid w:val="00C078A8"/>
    <w:rsid w:val="00C27908"/>
    <w:rsid w:val="00C708D7"/>
    <w:rsid w:val="00C75FBC"/>
    <w:rsid w:val="00C82E3D"/>
    <w:rsid w:val="00CA41B3"/>
    <w:rsid w:val="00CB4562"/>
    <w:rsid w:val="00CC01EB"/>
    <w:rsid w:val="00CE2061"/>
    <w:rsid w:val="00CE2507"/>
    <w:rsid w:val="00CF14F3"/>
    <w:rsid w:val="00CF5A3B"/>
    <w:rsid w:val="00D33066"/>
    <w:rsid w:val="00D4668B"/>
    <w:rsid w:val="00D534A7"/>
    <w:rsid w:val="00D55638"/>
    <w:rsid w:val="00D63A50"/>
    <w:rsid w:val="00D843DE"/>
    <w:rsid w:val="00D9761A"/>
    <w:rsid w:val="00DB48F5"/>
    <w:rsid w:val="00DE2F54"/>
    <w:rsid w:val="00DE42F7"/>
    <w:rsid w:val="00DF4526"/>
    <w:rsid w:val="00E07B8D"/>
    <w:rsid w:val="00E7309B"/>
    <w:rsid w:val="00E74768"/>
    <w:rsid w:val="00E84D79"/>
    <w:rsid w:val="00E93ADC"/>
    <w:rsid w:val="00EA39B5"/>
    <w:rsid w:val="00EC23F9"/>
    <w:rsid w:val="00EF0EA3"/>
    <w:rsid w:val="00EF4895"/>
    <w:rsid w:val="00F01D44"/>
    <w:rsid w:val="00F24E8C"/>
    <w:rsid w:val="00F44CFA"/>
    <w:rsid w:val="00F5413A"/>
    <w:rsid w:val="00F5431D"/>
    <w:rsid w:val="00F617FD"/>
    <w:rsid w:val="00F62438"/>
    <w:rsid w:val="00F67D05"/>
    <w:rsid w:val="00F82260"/>
    <w:rsid w:val="00F94F89"/>
    <w:rsid w:val="00FB5473"/>
    <w:rsid w:val="00FC00DB"/>
    <w:rsid w:val="00FF23E5"/>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4828"/>
  <w15:docId w15:val="{A086A76E-B0E0-4520-AD2B-B5DE4374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793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9793B"/>
    <w:pPr>
      <w:spacing w:after="0" w:line="240" w:lineRule="auto"/>
    </w:pPr>
  </w:style>
  <w:style w:type="table" w:customStyle="1" w:styleId="Formatvorlage1">
    <w:name w:val="Formatvorlage1"/>
    <w:basedOn w:val="HelleListe"/>
    <w:uiPriority w:val="99"/>
    <w:rsid w:val="00097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spacing w:before="0" w:after="0" w:line="240" w:lineRule="auto"/>
      </w:pPr>
      <w:rPr>
        <w:rFonts w:ascii="Arial" w:hAnsi="Arial"/>
        <w:b/>
        <w:bCs/>
        <w:color w:val="000000" w:themeColor="text1"/>
      </w:rPr>
      <w:tblPr/>
      <w:tcPr>
        <w:shd w:val="clear" w:color="auto" w:fill="BFBFBF" w:themeFill="background1" w:themeFillShade="BF"/>
      </w:tcPr>
    </w:tblStylePr>
    <w:tblStylePr w:type="lastRow">
      <w:pPr>
        <w:spacing w:before="0" w:after="0" w:line="240" w:lineRule="auto"/>
      </w:pPr>
      <w:rPr>
        <w:b w:val="0"/>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rPr>
    </w:tblStylePr>
    <w:tblStylePr w:type="lastCol">
      <w:rPr>
        <w:b w:val="0"/>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
    <w:name w:val="Light List"/>
    <w:basedOn w:val="NormaleTabelle"/>
    <w:uiPriority w:val="61"/>
    <w:rsid w:val="000979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Kommentarzeichen">
    <w:name w:val="annotation reference"/>
    <w:basedOn w:val="Absatz-Standardschriftart"/>
    <w:uiPriority w:val="99"/>
    <w:semiHidden/>
    <w:unhideWhenUsed/>
    <w:rsid w:val="00B3159A"/>
    <w:rPr>
      <w:sz w:val="16"/>
      <w:szCs w:val="16"/>
    </w:rPr>
  </w:style>
  <w:style w:type="paragraph" w:styleId="Kommentartext">
    <w:name w:val="annotation text"/>
    <w:basedOn w:val="Standard"/>
    <w:link w:val="KommentartextZchn"/>
    <w:uiPriority w:val="99"/>
    <w:semiHidden/>
    <w:unhideWhenUsed/>
    <w:rsid w:val="00B315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159A"/>
    <w:rPr>
      <w:sz w:val="20"/>
      <w:szCs w:val="20"/>
    </w:rPr>
  </w:style>
  <w:style w:type="paragraph" w:styleId="Sprechblasentext">
    <w:name w:val="Balloon Text"/>
    <w:basedOn w:val="Standard"/>
    <w:link w:val="SprechblasentextZchn"/>
    <w:uiPriority w:val="99"/>
    <w:semiHidden/>
    <w:unhideWhenUsed/>
    <w:rsid w:val="00B315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159A"/>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8D36FC"/>
    <w:rPr>
      <w:b/>
      <w:bCs/>
    </w:rPr>
  </w:style>
  <w:style w:type="character" w:customStyle="1" w:styleId="KommentarthemaZchn">
    <w:name w:val="Kommentarthema Zchn"/>
    <w:basedOn w:val="KommentartextZchn"/>
    <w:link w:val="Kommentarthema"/>
    <w:uiPriority w:val="99"/>
    <w:semiHidden/>
    <w:rsid w:val="008D36FC"/>
    <w:rPr>
      <w:b/>
      <w:bCs/>
      <w:sz w:val="20"/>
      <w:szCs w:val="20"/>
    </w:rPr>
  </w:style>
  <w:style w:type="character" w:styleId="Zeilennummer">
    <w:name w:val="line number"/>
    <w:basedOn w:val="Absatz-Standardschriftart"/>
    <w:uiPriority w:val="99"/>
    <w:semiHidden/>
    <w:unhideWhenUsed/>
    <w:rsid w:val="006E7F9C"/>
  </w:style>
  <w:style w:type="paragraph" w:styleId="Kopfzeile">
    <w:name w:val="header"/>
    <w:basedOn w:val="Standard"/>
    <w:link w:val="KopfzeileZchn"/>
    <w:uiPriority w:val="99"/>
    <w:unhideWhenUsed/>
    <w:rsid w:val="00221F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1F91"/>
  </w:style>
  <w:style w:type="paragraph" w:styleId="Fuzeile">
    <w:name w:val="footer"/>
    <w:basedOn w:val="Standard"/>
    <w:link w:val="FuzeileZchn"/>
    <w:uiPriority w:val="99"/>
    <w:unhideWhenUsed/>
    <w:rsid w:val="00221F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1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45986-4D7B-40EA-968D-52EE56E6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2274</Words>
  <Characters>14333</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dc:creator>
  <cp:lastModifiedBy> </cp:lastModifiedBy>
  <cp:revision>3</cp:revision>
  <cp:lastPrinted>2021-05-28T11:41:00Z</cp:lastPrinted>
  <dcterms:created xsi:type="dcterms:W3CDTF">2021-06-28T10:10:00Z</dcterms:created>
  <dcterms:modified xsi:type="dcterms:W3CDTF">2021-06-29T09:23:00Z</dcterms:modified>
</cp:coreProperties>
</file>