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28B44" w14:textId="2FBF89D1" w:rsidR="00B73EEF" w:rsidRPr="00DF58B8" w:rsidRDefault="00B73EEF" w:rsidP="00954BA3">
      <w:pPr>
        <w:spacing w:line="480" w:lineRule="auto"/>
        <w:rPr>
          <w:rFonts w:ascii="Times New Roman" w:hAnsi="Times New Roman" w:cs="Times New Roman"/>
          <w:b/>
          <w:bCs/>
        </w:rPr>
      </w:pPr>
      <w:r w:rsidRPr="00DF58B8">
        <w:rPr>
          <w:rFonts w:ascii="Times New Roman" w:hAnsi="Times New Roman" w:cs="Times New Roman"/>
          <w:b/>
          <w:bCs/>
        </w:rPr>
        <w:t>Figure Legends</w:t>
      </w:r>
    </w:p>
    <w:p w14:paraId="4D506CDA" w14:textId="4FB1CD6D" w:rsidR="000C5415" w:rsidRPr="00DF58B8" w:rsidRDefault="00B73EEF" w:rsidP="00954BA3">
      <w:pPr>
        <w:spacing w:line="480" w:lineRule="auto"/>
        <w:rPr>
          <w:rFonts w:ascii="Times New Roman" w:hAnsi="Times New Roman" w:cs="Times New Roman"/>
        </w:rPr>
      </w:pPr>
      <w:r w:rsidRPr="00DF58B8">
        <w:rPr>
          <w:rFonts w:ascii="Times New Roman" w:hAnsi="Times New Roman" w:cs="Times New Roman"/>
          <w:b/>
          <w:bCs/>
        </w:rPr>
        <w:t xml:space="preserve">Figure S1. </w:t>
      </w:r>
      <w:r w:rsidRPr="00DF58B8">
        <w:rPr>
          <w:rFonts w:ascii="Times New Roman" w:hAnsi="Times New Roman" w:cs="Times New Roman"/>
        </w:rPr>
        <w:t>31 prognostic ferroptosis-related genes of LUAD.</w:t>
      </w:r>
    </w:p>
    <w:p w14:paraId="56EB2500" w14:textId="4388FF20" w:rsidR="00B73EEF" w:rsidRPr="00DF58B8" w:rsidRDefault="00DF58B8" w:rsidP="00954BA3">
      <w:pPr>
        <w:spacing w:line="480" w:lineRule="auto"/>
        <w:rPr>
          <w:rFonts w:ascii="Times New Roman" w:hAnsi="Times New Roman" w:cs="Times New Roman"/>
        </w:rPr>
      </w:pPr>
      <w:r w:rsidRPr="00DF58B8">
        <w:rPr>
          <w:rFonts w:ascii="Times New Roman" w:hAnsi="Times New Roman" w:cs="Times New Roman"/>
          <w:b/>
          <w:bCs/>
        </w:rPr>
        <w:t xml:space="preserve">Figure S2. </w:t>
      </w:r>
      <w:r w:rsidRPr="00DF58B8">
        <w:rPr>
          <w:rFonts w:ascii="Times New Roman" w:hAnsi="Times New Roman" w:cs="Times New Roman"/>
        </w:rPr>
        <w:t>A.</w:t>
      </w:r>
      <w:r w:rsidRPr="00DF58B8">
        <w:rPr>
          <w:rFonts w:ascii="Times New Roman" w:hAnsi="Times New Roman" w:cs="Times New Roman"/>
          <w:sz w:val="24"/>
          <w:szCs w:val="24"/>
        </w:rPr>
        <w:t xml:space="preserve"> The time-dependent ROC curves and the area under the curve (AUC); B. The Kaplan-Meier curve.</w:t>
      </w:r>
      <w:r w:rsidR="003D6098" w:rsidRPr="00373F9A">
        <w:rPr>
          <w:rFonts w:ascii="Times New Roman" w:hAnsi="Times New Roman" w:cs="Times New Roman"/>
          <w:bCs/>
          <w:szCs w:val="21"/>
        </w:rPr>
        <w:t xml:space="preserve"> *P &lt; 0.05.</w:t>
      </w:r>
    </w:p>
    <w:p w14:paraId="4DD62B0F" w14:textId="1703D5F8" w:rsidR="00B73EEF" w:rsidRPr="00DF58B8" w:rsidRDefault="00DF58B8" w:rsidP="00954BA3">
      <w:pPr>
        <w:spacing w:line="480" w:lineRule="auto"/>
        <w:rPr>
          <w:rFonts w:ascii="Times New Roman" w:hAnsi="Times New Roman" w:cs="Times New Roman"/>
        </w:rPr>
      </w:pPr>
      <w:r w:rsidRPr="00DF58B8">
        <w:rPr>
          <w:rFonts w:ascii="Times New Roman" w:hAnsi="Times New Roman" w:cs="Times New Roman"/>
          <w:b/>
          <w:bCs/>
        </w:rPr>
        <w:t xml:space="preserve">Figure S3. </w:t>
      </w:r>
      <w:r w:rsidRPr="00DF58B8">
        <w:rPr>
          <w:rFonts w:ascii="Times New Roman" w:hAnsi="Times New Roman" w:cs="Times New Roman"/>
        </w:rPr>
        <w:t>The calibration curve of 1-year</w:t>
      </w:r>
    </w:p>
    <w:p w14:paraId="0F1DA173" w14:textId="09343A61" w:rsidR="00DF58B8" w:rsidRPr="00DF58B8" w:rsidRDefault="00DF58B8" w:rsidP="00954BA3">
      <w:pPr>
        <w:spacing w:line="480" w:lineRule="auto"/>
        <w:rPr>
          <w:rFonts w:ascii="Times New Roman" w:hAnsi="Times New Roman" w:cs="Times New Roman"/>
        </w:rPr>
      </w:pPr>
      <w:r w:rsidRPr="00DF58B8">
        <w:rPr>
          <w:rFonts w:ascii="Times New Roman" w:hAnsi="Times New Roman" w:cs="Times New Roman"/>
          <w:b/>
          <w:bCs/>
        </w:rPr>
        <w:t xml:space="preserve">Figure S4. </w:t>
      </w:r>
      <w:r w:rsidRPr="00DF58B8">
        <w:rPr>
          <w:rFonts w:ascii="Times New Roman" w:hAnsi="Times New Roman" w:cs="Times New Roman"/>
        </w:rPr>
        <w:t>The calibration curve of 2-year</w:t>
      </w:r>
    </w:p>
    <w:p w14:paraId="453A3825" w14:textId="3F0368F4" w:rsidR="00DF58B8" w:rsidRDefault="00DF58B8" w:rsidP="00954BA3">
      <w:pPr>
        <w:spacing w:line="480" w:lineRule="auto"/>
        <w:rPr>
          <w:rFonts w:ascii="Times New Roman" w:hAnsi="Times New Roman" w:cs="Times New Roman"/>
        </w:rPr>
      </w:pPr>
      <w:r w:rsidRPr="00DF58B8">
        <w:rPr>
          <w:rFonts w:ascii="Times New Roman" w:hAnsi="Times New Roman" w:cs="Times New Roman"/>
          <w:b/>
          <w:bCs/>
        </w:rPr>
        <w:t xml:space="preserve">Figure S5. </w:t>
      </w:r>
      <w:r w:rsidRPr="00DF58B8">
        <w:rPr>
          <w:rFonts w:ascii="Times New Roman" w:hAnsi="Times New Roman" w:cs="Times New Roman"/>
        </w:rPr>
        <w:t>Correlation between tumor-infiltrating immune cells and the ferroptosis-related genes from the external database TIMER.</w:t>
      </w:r>
    </w:p>
    <w:p w14:paraId="011B140C" w14:textId="77D2667F" w:rsidR="00D90138" w:rsidRPr="00373F9A" w:rsidRDefault="00D90138" w:rsidP="00954BA3">
      <w:pPr>
        <w:spacing w:line="480" w:lineRule="auto"/>
        <w:rPr>
          <w:rFonts w:ascii="Times New Roman" w:hAnsi="Times New Roman" w:cs="Times New Roman" w:hint="eastAsia"/>
          <w:szCs w:val="21"/>
        </w:rPr>
      </w:pPr>
      <w:r w:rsidRPr="00373F9A">
        <w:rPr>
          <w:rFonts w:ascii="Times New Roman" w:hAnsi="Times New Roman" w:cs="Times New Roman" w:hint="eastAsia"/>
          <w:b/>
          <w:szCs w:val="21"/>
        </w:rPr>
        <w:t xml:space="preserve">Figure </w:t>
      </w:r>
      <w:r>
        <w:rPr>
          <w:rFonts w:ascii="Times New Roman" w:hAnsi="Times New Roman" w:cs="Times New Roman"/>
          <w:b/>
          <w:szCs w:val="21"/>
        </w:rPr>
        <w:t>S6</w:t>
      </w:r>
      <w:r w:rsidRPr="00373F9A">
        <w:rPr>
          <w:rFonts w:ascii="Times New Roman" w:hAnsi="Times New Roman" w:cs="Times New Roman"/>
          <w:b/>
          <w:szCs w:val="21"/>
        </w:rPr>
        <w:t xml:space="preserve">. </w:t>
      </w:r>
      <w:r w:rsidRPr="00373F9A">
        <w:rPr>
          <w:rFonts w:ascii="Times New Roman" w:hAnsi="Times New Roman" w:cs="Times New Roman"/>
          <w:bCs/>
          <w:szCs w:val="21"/>
        </w:rPr>
        <w:t xml:space="preserve">(A-B) The composition of immune cells assessed by CIBERSORT algorithm in lung </w:t>
      </w:r>
      <w:r w:rsidRPr="00373F9A">
        <w:rPr>
          <w:rFonts w:ascii="Times New Roman" w:hAnsi="Times New Roman" w:cs="Times New Roman"/>
          <w:szCs w:val="21"/>
        </w:rPr>
        <w:t>adenocarcinoma. (C) The result of the co-expression analysis between significant immune cells. (D) The identification of prominent tumor-infiltrating immune</w:t>
      </w:r>
      <w:r w:rsidRPr="00373F9A">
        <w:rPr>
          <w:rFonts w:ascii="Times New Roman" w:hAnsi="Times New Roman" w:cs="Times New Roman" w:hint="eastAsia"/>
          <w:szCs w:val="21"/>
        </w:rPr>
        <w:t xml:space="preserve"> </w:t>
      </w:r>
      <w:r w:rsidRPr="00373F9A">
        <w:rPr>
          <w:rFonts w:ascii="Times New Roman" w:hAnsi="Times New Roman" w:cs="Times New Roman"/>
          <w:szCs w:val="21"/>
        </w:rPr>
        <w:t xml:space="preserve">cells related to </w:t>
      </w:r>
      <w:r w:rsidRPr="00373F9A">
        <w:rPr>
          <w:rFonts w:ascii="Times New Roman" w:hAnsi="Times New Roman" w:cs="Times New Roman"/>
          <w:bCs/>
          <w:szCs w:val="21"/>
        </w:rPr>
        <w:t xml:space="preserve">lung </w:t>
      </w:r>
      <w:r w:rsidRPr="00373F9A">
        <w:rPr>
          <w:rFonts w:ascii="Times New Roman" w:hAnsi="Times New Roman" w:cs="Times New Roman"/>
          <w:szCs w:val="21"/>
        </w:rPr>
        <w:t>adenocarcinoma.</w:t>
      </w:r>
    </w:p>
    <w:p w14:paraId="06DCBA8C" w14:textId="04365C07" w:rsidR="00D90138" w:rsidRPr="00373F9A" w:rsidRDefault="00D90138" w:rsidP="00954BA3">
      <w:pPr>
        <w:spacing w:line="480" w:lineRule="auto"/>
        <w:rPr>
          <w:rFonts w:ascii="Times New Roman" w:hAnsi="Times New Roman" w:cs="Times New Roman"/>
          <w:szCs w:val="21"/>
        </w:rPr>
      </w:pPr>
      <w:r w:rsidRPr="00373F9A">
        <w:rPr>
          <w:rFonts w:ascii="Times New Roman" w:hAnsi="Times New Roman" w:cs="Times New Roman" w:hint="eastAsia"/>
          <w:b/>
          <w:szCs w:val="21"/>
        </w:rPr>
        <w:t xml:space="preserve">Figure </w:t>
      </w:r>
      <w:r>
        <w:rPr>
          <w:rFonts w:ascii="Times New Roman" w:hAnsi="Times New Roman" w:cs="Times New Roman"/>
          <w:b/>
          <w:szCs w:val="21"/>
        </w:rPr>
        <w:t>S7</w:t>
      </w:r>
      <w:r w:rsidRPr="00373F9A">
        <w:rPr>
          <w:rFonts w:ascii="Times New Roman" w:hAnsi="Times New Roman" w:cs="Times New Roman"/>
          <w:b/>
          <w:szCs w:val="21"/>
        </w:rPr>
        <w:t xml:space="preserve">. </w:t>
      </w:r>
      <w:r w:rsidRPr="00373F9A">
        <w:rPr>
          <w:rFonts w:ascii="Times New Roman" w:hAnsi="Times New Roman" w:cs="Times New Roman"/>
          <w:bCs/>
          <w:szCs w:val="21"/>
        </w:rPr>
        <w:t>(A-D)</w:t>
      </w:r>
      <w:r w:rsidRPr="00373F9A">
        <w:rPr>
          <w:rFonts w:ascii="Times New Roman" w:hAnsi="Times New Roman" w:cs="Times New Roman"/>
          <w:szCs w:val="21"/>
        </w:rPr>
        <w:t xml:space="preserve"> Four significant immune cells correlated with stage. (E-F) The result of the Kaplan-Meier curves of Mast cells activated and T cells regulatory (Treg).</w:t>
      </w:r>
    </w:p>
    <w:p w14:paraId="00DE1CFB" w14:textId="1A72200E" w:rsidR="00D90138" w:rsidRPr="00D90138" w:rsidRDefault="00954BA3">
      <w:pPr>
        <w:rPr>
          <w:rFonts w:ascii="Times New Roman" w:hAnsi="Times New Roman" w:cs="Times New Roman"/>
          <w:b/>
          <w:bCs/>
        </w:rPr>
      </w:pPr>
      <w:r w:rsidRPr="00373F9A">
        <w:rPr>
          <w:rFonts w:ascii="Times New Roman" w:hAnsi="Times New Roman" w:cs="Times New Roman" w:hint="eastAsia"/>
          <w:b/>
          <w:szCs w:val="21"/>
        </w:rPr>
        <w:t xml:space="preserve">Figure </w:t>
      </w:r>
      <w:r>
        <w:rPr>
          <w:rFonts w:ascii="Times New Roman" w:hAnsi="Times New Roman" w:cs="Times New Roman"/>
          <w:b/>
          <w:szCs w:val="21"/>
        </w:rPr>
        <w:t>S</w:t>
      </w:r>
      <w:r>
        <w:rPr>
          <w:rFonts w:ascii="Times New Roman" w:hAnsi="Times New Roman" w:cs="Times New Roman"/>
          <w:b/>
          <w:szCs w:val="21"/>
        </w:rPr>
        <w:t>8</w:t>
      </w:r>
      <w:r w:rsidRPr="00373F9A">
        <w:rPr>
          <w:rFonts w:ascii="Times New Roman" w:hAnsi="Times New Roman" w:cs="Times New Roman"/>
          <w:b/>
          <w:szCs w:val="21"/>
        </w:rPr>
        <w:t>.</w:t>
      </w:r>
      <w:r w:rsidRPr="00E55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55FFE">
        <w:rPr>
          <w:rFonts w:ascii="Times New Roman" w:hAnsi="Times New Roman" w:cs="Times New Roman"/>
          <w:sz w:val="24"/>
          <w:szCs w:val="24"/>
        </w:rPr>
        <w:t>ecision curve analysis (DCA)</w:t>
      </w:r>
      <w:r>
        <w:rPr>
          <w:rFonts w:ascii="Times New Roman" w:hAnsi="Times New Roman" w:cs="Times New Roman"/>
          <w:sz w:val="24"/>
          <w:szCs w:val="24"/>
        </w:rPr>
        <w:t xml:space="preserve"> of Ferroptosis related prognostic model.</w:t>
      </w:r>
    </w:p>
    <w:p w14:paraId="4A5C3E9F" w14:textId="77777777" w:rsidR="00DF58B8" w:rsidRPr="00954BA3" w:rsidRDefault="00DF58B8">
      <w:pPr>
        <w:rPr>
          <w:rFonts w:ascii="Times New Roman" w:hAnsi="Times New Roman" w:cs="Times New Roman"/>
        </w:rPr>
      </w:pPr>
    </w:p>
    <w:p w14:paraId="7C19ED19" w14:textId="0272C099" w:rsidR="00B73EEF" w:rsidRPr="00DF58B8" w:rsidRDefault="00B73EEF">
      <w:pPr>
        <w:rPr>
          <w:rFonts w:ascii="Times New Roman" w:hAnsi="Times New Roman" w:cs="Times New Roman"/>
          <w:b/>
          <w:bCs/>
        </w:rPr>
      </w:pPr>
      <w:r w:rsidRPr="00DF58B8">
        <w:rPr>
          <w:rFonts w:ascii="Times New Roman" w:hAnsi="Times New Roman" w:cs="Times New Roman"/>
          <w:b/>
          <w:bCs/>
        </w:rPr>
        <w:t>Table Legends</w:t>
      </w:r>
    </w:p>
    <w:p w14:paraId="075355BF" w14:textId="0106BC82" w:rsidR="00B73EEF" w:rsidRPr="00DF58B8" w:rsidRDefault="00B73EEF">
      <w:pPr>
        <w:rPr>
          <w:rFonts w:ascii="Times New Roman" w:hAnsi="Times New Roman" w:cs="Times New Roman"/>
        </w:rPr>
      </w:pPr>
      <w:r w:rsidRPr="00DF58B8">
        <w:rPr>
          <w:rFonts w:ascii="Times New Roman" w:hAnsi="Times New Roman" w:cs="Times New Roman"/>
          <w:b/>
          <w:bCs/>
        </w:rPr>
        <w:t>Table S1.</w:t>
      </w:r>
      <w:r w:rsidRPr="00DF58B8">
        <w:rPr>
          <w:rFonts w:ascii="Times New Roman" w:hAnsi="Times New Roman" w:cs="Times New Roman"/>
        </w:rPr>
        <w:t xml:space="preserve"> Ferroptosis related genes retrieved from previous literature and databased.</w:t>
      </w:r>
    </w:p>
    <w:p w14:paraId="7A7A760E" w14:textId="26D041AD" w:rsidR="00DF58B8" w:rsidRPr="00DF58B8" w:rsidRDefault="00DF58B8">
      <w:pPr>
        <w:rPr>
          <w:rFonts w:ascii="Times New Roman" w:hAnsi="Times New Roman" w:cs="Times New Roman"/>
        </w:rPr>
      </w:pPr>
      <w:r w:rsidRPr="00DF58B8">
        <w:rPr>
          <w:rFonts w:ascii="Times New Roman" w:hAnsi="Times New Roman" w:cs="Times New Roman"/>
          <w:b/>
          <w:bCs/>
        </w:rPr>
        <w:t>Table S2.</w:t>
      </w:r>
      <w:r w:rsidRPr="00DF58B8">
        <w:rPr>
          <w:rFonts w:ascii="Times New Roman" w:hAnsi="Times New Roman" w:cs="Times New Roman"/>
        </w:rPr>
        <w:t xml:space="preserve"> DEGs with log2FC and adj-p-value</w:t>
      </w:r>
    </w:p>
    <w:sectPr w:rsidR="00DF58B8" w:rsidRPr="00DF5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6EE4E" w14:textId="77777777" w:rsidR="00A837BD" w:rsidRDefault="00A837BD" w:rsidP="00B73EEF">
      <w:r>
        <w:separator/>
      </w:r>
    </w:p>
  </w:endnote>
  <w:endnote w:type="continuationSeparator" w:id="0">
    <w:p w14:paraId="30CC4B91" w14:textId="77777777" w:rsidR="00A837BD" w:rsidRDefault="00A837BD" w:rsidP="00B7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9784A" w14:textId="77777777" w:rsidR="00A837BD" w:rsidRDefault="00A837BD" w:rsidP="00B73EEF">
      <w:r>
        <w:separator/>
      </w:r>
    </w:p>
  </w:footnote>
  <w:footnote w:type="continuationSeparator" w:id="0">
    <w:p w14:paraId="75CF6833" w14:textId="77777777" w:rsidR="00A837BD" w:rsidRDefault="00A837BD" w:rsidP="00B73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CB"/>
    <w:rsid w:val="000C5415"/>
    <w:rsid w:val="003A7A4E"/>
    <w:rsid w:val="003D6098"/>
    <w:rsid w:val="00611CD8"/>
    <w:rsid w:val="006C63CB"/>
    <w:rsid w:val="00954BA3"/>
    <w:rsid w:val="00A837BD"/>
    <w:rsid w:val="00AE3AE7"/>
    <w:rsid w:val="00B73EEF"/>
    <w:rsid w:val="00D90138"/>
    <w:rsid w:val="00D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FF4AC"/>
  <w15:chartTrackingRefBased/>
  <w15:docId w15:val="{62DFA24F-715A-4A5F-8DD7-C611B4CA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3E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3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3E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yuxuan</dc:creator>
  <cp:keywords/>
  <dc:description/>
  <cp:lastModifiedBy>yuxuan</cp:lastModifiedBy>
  <cp:revision>6</cp:revision>
  <dcterms:created xsi:type="dcterms:W3CDTF">2021-03-19T15:23:00Z</dcterms:created>
  <dcterms:modified xsi:type="dcterms:W3CDTF">2021-06-20T16:05:00Z</dcterms:modified>
</cp:coreProperties>
</file>