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151E6E14" w:rsidR="00654E8F" w:rsidRDefault="00654E8F" w:rsidP="0001436A">
      <w:pPr>
        <w:pStyle w:val="SupplementaryMaterial"/>
        <w:rPr>
          <w:lang w:val="en-GB"/>
        </w:rPr>
      </w:pPr>
      <w:r w:rsidRPr="00110EBF">
        <w:rPr>
          <w:lang w:val="en-GB"/>
        </w:rPr>
        <w:t>Supplementary Material</w:t>
      </w:r>
      <w:r w:rsidR="009910DB" w:rsidRPr="00110EBF">
        <w:rPr>
          <w:lang w:val="en-GB"/>
        </w:rPr>
        <w:t>s</w:t>
      </w:r>
    </w:p>
    <w:p w14:paraId="18EA9FCB" w14:textId="5FCCB5AD" w:rsidR="00845473" w:rsidRPr="00110EBF" w:rsidRDefault="00845473" w:rsidP="00845473">
      <w:pPr>
        <w:pStyle w:val="Heading1"/>
        <w:rPr>
          <w:lang w:val="en-GB"/>
        </w:rPr>
      </w:pPr>
      <w:r w:rsidRPr="00110EBF">
        <w:rPr>
          <w:lang w:val="en-GB"/>
        </w:rPr>
        <w:t xml:space="preserve">Supplementary Materials to the Methods </w:t>
      </w:r>
      <w:r w:rsidR="00A532F0">
        <w:rPr>
          <w:lang w:val="en-GB"/>
        </w:rPr>
        <w:t>S</w:t>
      </w:r>
      <w:r w:rsidRPr="00110EBF">
        <w:rPr>
          <w:lang w:val="en-GB"/>
        </w:rPr>
        <w:t>ection</w:t>
      </w:r>
    </w:p>
    <w:p w14:paraId="4F48AE99" w14:textId="0A924373" w:rsidR="004F0425" w:rsidRPr="00110EBF" w:rsidRDefault="004F0425" w:rsidP="00845473">
      <w:pPr>
        <w:pStyle w:val="Heading2"/>
        <w:rPr>
          <w:lang w:val="en-GB"/>
        </w:rPr>
      </w:pPr>
      <w:r w:rsidRPr="00110EBF">
        <w:rPr>
          <w:lang w:val="en-GB"/>
        </w:rPr>
        <w:t xml:space="preserve">List of </w:t>
      </w:r>
      <w:r w:rsidR="00A532F0">
        <w:rPr>
          <w:lang w:val="en-GB"/>
        </w:rPr>
        <w:t>S</w:t>
      </w:r>
      <w:r w:rsidRPr="00110EBF">
        <w:rPr>
          <w:lang w:val="en-GB"/>
        </w:rPr>
        <w:t xml:space="preserve">urvey </w:t>
      </w:r>
      <w:r w:rsidR="00A532F0">
        <w:rPr>
          <w:lang w:val="en-GB"/>
        </w:rPr>
        <w:t>Q</w:t>
      </w:r>
      <w:r w:rsidRPr="00110EBF">
        <w:rPr>
          <w:lang w:val="en-GB"/>
        </w:rPr>
        <w:t xml:space="preserve">uestions </w:t>
      </w:r>
      <w:r w:rsidR="00A532F0">
        <w:rPr>
          <w:lang w:val="en-GB"/>
        </w:rPr>
        <w:t>U</w:t>
      </w:r>
      <w:r w:rsidRPr="00110EBF">
        <w:rPr>
          <w:lang w:val="en-GB"/>
        </w:rPr>
        <w:t xml:space="preserve">sed by </w:t>
      </w:r>
      <w:r w:rsidR="00A532F0">
        <w:rPr>
          <w:lang w:val="en-GB"/>
        </w:rPr>
        <w:t>M</w:t>
      </w:r>
      <w:r w:rsidRPr="00110EBF">
        <w:rPr>
          <w:lang w:val="en-GB"/>
        </w:rPr>
        <w:t xml:space="preserve">usic </w:t>
      </w:r>
      <w:r w:rsidR="00A532F0">
        <w:rPr>
          <w:lang w:val="en-GB"/>
        </w:rPr>
        <w:t>E</w:t>
      </w:r>
      <w:r w:rsidRPr="00110EBF">
        <w:rPr>
          <w:lang w:val="en-GB"/>
        </w:rPr>
        <w:t xml:space="preserve">ducation </w:t>
      </w:r>
      <w:r w:rsidR="00A532F0">
        <w:rPr>
          <w:lang w:val="en-GB"/>
        </w:rPr>
        <w:t>H</w:t>
      </w:r>
      <w:r w:rsidRPr="00110EBF">
        <w:rPr>
          <w:lang w:val="en-GB"/>
        </w:rPr>
        <w:t xml:space="preserve">ubs </w:t>
      </w:r>
    </w:p>
    <w:p w14:paraId="40BBFBF8" w14:textId="77777777" w:rsidR="00571431" w:rsidRPr="00110EBF" w:rsidRDefault="00571431" w:rsidP="0057143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533"/>
      </w:tblGrid>
      <w:tr w:rsidR="00571431" w:rsidRPr="00110EBF" w14:paraId="0AAE6E60" w14:textId="77777777" w:rsidTr="000F78BF">
        <w:trPr>
          <w:trHeight w:val="416"/>
        </w:trPr>
        <w:tc>
          <w:tcPr>
            <w:tcW w:w="8526" w:type="dxa"/>
            <w:gridSpan w:val="2"/>
            <w:tcBorders>
              <w:top w:val="nil"/>
              <w:left w:val="nil"/>
              <w:bottom w:val="single" w:sz="4" w:space="0" w:color="auto"/>
              <w:right w:val="nil"/>
            </w:tcBorders>
            <w:vAlign w:val="center"/>
            <w:hideMark/>
          </w:tcPr>
          <w:p w14:paraId="4DB3D5C9" w14:textId="42DEB2F7" w:rsidR="00571431" w:rsidRPr="00110EBF" w:rsidRDefault="002754B6" w:rsidP="00571431">
            <w:pPr>
              <w:rPr>
                <w:rFonts w:cs="Times New Roman"/>
                <w:b/>
                <w:bCs/>
                <w:szCs w:val="24"/>
                <w:lang w:val="en-GB"/>
              </w:rPr>
            </w:pPr>
            <w:r w:rsidRPr="00110EBF">
              <w:rPr>
                <w:rFonts w:cs="Times New Roman"/>
                <w:b/>
                <w:bCs/>
                <w:szCs w:val="24"/>
                <w:lang w:val="en-GB"/>
              </w:rPr>
              <w:t>SUPPLEMENTARY TABLE 1</w:t>
            </w:r>
          </w:p>
          <w:p w14:paraId="071D50B9" w14:textId="77777777" w:rsidR="00571431" w:rsidRPr="00110EBF" w:rsidRDefault="00571431" w:rsidP="00571431">
            <w:pPr>
              <w:rPr>
                <w:rFonts w:cs="Times New Roman"/>
                <w:i/>
                <w:iCs/>
                <w:szCs w:val="24"/>
                <w:lang w:val="en-GB"/>
              </w:rPr>
            </w:pPr>
            <w:r w:rsidRPr="00110EBF">
              <w:rPr>
                <w:rFonts w:cs="Times New Roman"/>
                <w:i/>
                <w:iCs/>
                <w:szCs w:val="24"/>
                <w:lang w:val="en-GB"/>
              </w:rPr>
              <w:t xml:space="preserve">A selection of all open-ended survey questions used by music education hubs involved, and quantitative questions used by all music education hubs. </w:t>
            </w:r>
          </w:p>
        </w:tc>
      </w:tr>
      <w:tr w:rsidR="00571431" w:rsidRPr="00110EBF" w14:paraId="5F4B8C4A" w14:textId="77777777" w:rsidTr="000F78BF">
        <w:trPr>
          <w:trHeight w:val="493"/>
        </w:trPr>
        <w:tc>
          <w:tcPr>
            <w:tcW w:w="993" w:type="dxa"/>
            <w:tcBorders>
              <w:top w:val="single" w:sz="4" w:space="0" w:color="auto"/>
              <w:left w:val="nil"/>
              <w:bottom w:val="single" w:sz="4" w:space="0" w:color="auto"/>
              <w:right w:val="nil"/>
            </w:tcBorders>
            <w:vAlign w:val="center"/>
            <w:hideMark/>
          </w:tcPr>
          <w:p w14:paraId="60CD0FF2" w14:textId="77777777" w:rsidR="00571431" w:rsidRPr="00110EBF" w:rsidRDefault="00571431" w:rsidP="00571431">
            <w:pPr>
              <w:rPr>
                <w:rFonts w:cs="Times New Roman"/>
                <w:b/>
                <w:bCs/>
                <w:szCs w:val="24"/>
                <w:lang w:val="en-GB"/>
              </w:rPr>
            </w:pPr>
            <w:r w:rsidRPr="00110EBF">
              <w:rPr>
                <w:rFonts w:cs="Times New Roman"/>
                <w:b/>
                <w:bCs/>
                <w:szCs w:val="24"/>
                <w:lang w:val="en-GB"/>
              </w:rPr>
              <w:t>Survey type</w:t>
            </w:r>
          </w:p>
        </w:tc>
        <w:tc>
          <w:tcPr>
            <w:tcW w:w="7533" w:type="dxa"/>
            <w:tcBorders>
              <w:top w:val="single" w:sz="4" w:space="0" w:color="auto"/>
              <w:left w:val="nil"/>
              <w:bottom w:val="single" w:sz="4" w:space="0" w:color="auto"/>
              <w:right w:val="nil"/>
            </w:tcBorders>
            <w:vAlign w:val="center"/>
            <w:hideMark/>
          </w:tcPr>
          <w:p w14:paraId="35E9A429" w14:textId="77777777" w:rsidR="00571431" w:rsidRPr="00110EBF" w:rsidRDefault="00571431" w:rsidP="00571431">
            <w:pPr>
              <w:jc w:val="center"/>
              <w:rPr>
                <w:rFonts w:cs="Times New Roman"/>
                <w:b/>
                <w:bCs/>
                <w:szCs w:val="24"/>
                <w:lang w:val="en-GB"/>
              </w:rPr>
            </w:pPr>
            <w:r w:rsidRPr="00110EBF">
              <w:rPr>
                <w:rFonts w:cs="Times New Roman"/>
                <w:b/>
                <w:bCs/>
                <w:szCs w:val="24"/>
                <w:lang w:val="en-GB"/>
              </w:rPr>
              <w:t>List of questions</w:t>
            </w:r>
          </w:p>
        </w:tc>
      </w:tr>
      <w:tr w:rsidR="00571431" w:rsidRPr="00110EBF" w14:paraId="176CDF9A" w14:textId="77777777" w:rsidTr="000F78BF">
        <w:trPr>
          <w:trHeight w:val="478"/>
        </w:trPr>
        <w:tc>
          <w:tcPr>
            <w:tcW w:w="993" w:type="dxa"/>
            <w:vMerge w:val="restart"/>
            <w:tcBorders>
              <w:top w:val="single" w:sz="4" w:space="0" w:color="auto"/>
              <w:left w:val="nil"/>
              <w:bottom w:val="nil"/>
              <w:right w:val="nil"/>
            </w:tcBorders>
            <w:hideMark/>
          </w:tcPr>
          <w:p w14:paraId="7051D317" w14:textId="77777777" w:rsidR="00571431" w:rsidRPr="00110EBF" w:rsidRDefault="00571431" w:rsidP="00571431">
            <w:pPr>
              <w:rPr>
                <w:rFonts w:cs="Times New Roman"/>
                <w:szCs w:val="24"/>
                <w:lang w:val="en-GB"/>
              </w:rPr>
            </w:pPr>
            <w:r w:rsidRPr="00110EBF">
              <w:rPr>
                <w:rFonts w:cs="Times New Roman"/>
                <w:szCs w:val="24"/>
                <w:lang w:val="en-GB"/>
              </w:rPr>
              <w:t>Staff survey</w:t>
            </w:r>
          </w:p>
        </w:tc>
        <w:tc>
          <w:tcPr>
            <w:tcW w:w="7533" w:type="dxa"/>
            <w:tcBorders>
              <w:top w:val="single" w:sz="4" w:space="0" w:color="auto"/>
              <w:left w:val="nil"/>
              <w:bottom w:val="nil"/>
              <w:right w:val="nil"/>
            </w:tcBorders>
            <w:hideMark/>
          </w:tcPr>
          <w:p w14:paraId="0E1BFBE4" w14:textId="77777777" w:rsidR="00571431" w:rsidRPr="00110EBF" w:rsidRDefault="00571431" w:rsidP="00571431">
            <w:pPr>
              <w:pStyle w:val="ListParagraph"/>
              <w:numPr>
                <w:ilvl w:val="0"/>
                <w:numId w:val="20"/>
              </w:numPr>
              <w:spacing w:before="0" w:after="0"/>
              <w:rPr>
                <w:lang w:val="en-GB"/>
              </w:rPr>
            </w:pPr>
            <w:r w:rsidRPr="00110EBF">
              <w:rPr>
                <w:lang w:val="en-GB"/>
              </w:rPr>
              <w:t xml:space="preserve">What was your experience of online teaching like? </w:t>
            </w:r>
            <w:r w:rsidRPr="00110EBF">
              <w:rPr>
                <w:vertAlign w:val="superscript"/>
                <w:lang w:val="en-GB"/>
              </w:rPr>
              <w:t>a</w:t>
            </w:r>
          </w:p>
          <w:p w14:paraId="629B07E8" w14:textId="77777777" w:rsidR="00571431" w:rsidRPr="00110EBF" w:rsidRDefault="00571431" w:rsidP="00571431">
            <w:pPr>
              <w:pStyle w:val="ListParagraph"/>
              <w:numPr>
                <w:ilvl w:val="0"/>
                <w:numId w:val="20"/>
              </w:numPr>
              <w:spacing w:before="0" w:after="0"/>
              <w:rPr>
                <w:lang w:val="en-GB"/>
              </w:rPr>
            </w:pPr>
            <w:r w:rsidRPr="00110EBF">
              <w:rPr>
                <w:lang w:val="en-GB"/>
              </w:rPr>
              <w:t xml:space="preserve">What do you think were young people’s experiences of having these online music lesson opportunities? Could you identify some benefits and some drawbacks of this? </w:t>
            </w:r>
            <w:r w:rsidRPr="00110EBF">
              <w:rPr>
                <w:vertAlign w:val="superscript"/>
                <w:lang w:val="en-GB"/>
              </w:rPr>
              <w:t>a</w:t>
            </w:r>
          </w:p>
          <w:p w14:paraId="708B4451" w14:textId="77777777" w:rsidR="00571431" w:rsidRPr="00110EBF" w:rsidRDefault="00571431" w:rsidP="00571431">
            <w:pPr>
              <w:pStyle w:val="ListParagraph"/>
              <w:numPr>
                <w:ilvl w:val="0"/>
                <w:numId w:val="20"/>
              </w:numPr>
              <w:spacing w:before="0" w:after="0"/>
              <w:rPr>
                <w:lang w:val="en-GB"/>
              </w:rPr>
            </w:pPr>
            <w:r w:rsidRPr="00110EBF">
              <w:rPr>
                <w:lang w:val="en-GB"/>
              </w:rPr>
              <w:t xml:space="preserve">How was the experience of making music together online different from group music-making in person (please describe what you think the main differences were)? </w:t>
            </w:r>
            <w:r w:rsidRPr="00110EBF">
              <w:rPr>
                <w:vertAlign w:val="superscript"/>
                <w:lang w:val="en-GB"/>
              </w:rPr>
              <w:t>a</w:t>
            </w:r>
          </w:p>
          <w:p w14:paraId="29C8CCFD" w14:textId="77777777" w:rsidR="00571431" w:rsidRPr="00110EBF" w:rsidRDefault="00571431" w:rsidP="00571431">
            <w:pPr>
              <w:pStyle w:val="ListParagraph"/>
              <w:numPr>
                <w:ilvl w:val="0"/>
                <w:numId w:val="20"/>
              </w:numPr>
              <w:spacing w:before="0" w:after="0"/>
              <w:rPr>
                <w:lang w:val="en-GB"/>
              </w:rPr>
            </w:pPr>
            <w:r w:rsidRPr="00110EBF">
              <w:rPr>
                <w:lang w:val="en-GB"/>
              </w:rPr>
              <w:t xml:space="preserve">Do you have any suggestions for improvements and changes to be considered in planning for any future virtual music teaching if in-person music-making isn’t possible? </w:t>
            </w:r>
            <w:r w:rsidRPr="00110EBF">
              <w:rPr>
                <w:vertAlign w:val="superscript"/>
                <w:lang w:val="en-GB"/>
              </w:rPr>
              <w:t>a</w:t>
            </w:r>
          </w:p>
        </w:tc>
      </w:tr>
      <w:tr w:rsidR="00571431" w:rsidRPr="00110EBF" w14:paraId="58FB8BDC" w14:textId="77777777" w:rsidTr="000F78BF">
        <w:trPr>
          <w:trHeight w:val="478"/>
        </w:trPr>
        <w:tc>
          <w:tcPr>
            <w:tcW w:w="993" w:type="dxa"/>
            <w:vMerge/>
            <w:tcBorders>
              <w:top w:val="single" w:sz="4" w:space="0" w:color="auto"/>
              <w:left w:val="nil"/>
              <w:bottom w:val="nil"/>
              <w:right w:val="nil"/>
            </w:tcBorders>
            <w:vAlign w:val="center"/>
            <w:hideMark/>
          </w:tcPr>
          <w:p w14:paraId="46CADAAE" w14:textId="77777777" w:rsidR="00571431" w:rsidRPr="00110EBF" w:rsidRDefault="00571431" w:rsidP="00571431">
            <w:pPr>
              <w:rPr>
                <w:rFonts w:cs="Times New Roman"/>
                <w:szCs w:val="24"/>
                <w:lang w:val="en-GB"/>
              </w:rPr>
            </w:pPr>
          </w:p>
        </w:tc>
        <w:tc>
          <w:tcPr>
            <w:tcW w:w="7533" w:type="dxa"/>
            <w:vAlign w:val="center"/>
            <w:hideMark/>
          </w:tcPr>
          <w:p w14:paraId="6F3426D7" w14:textId="77777777" w:rsidR="00571431" w:rsidRPr="00110EBF" w:rsidRDefault="00571431" w:rsidP="00571431">
            <w:pPr>
              <w:pStyle w:val="ListParagraph"/>
              <w:numPr>
                <w:ilvl w:val="0"/>
                <w:numId w:val="20"/>
              </w:numPr>
              <w:spacing w:before="0" w:after="0"/>
              <w:rPr>
                <w:lang w:val="en-GB"/>
              </w:rPr>
            </w:pPr>
            <w:r w:rsidRPr="00110EBF">
              <w:rPr>
                <w:lang w:val="en-GB"/>
              </w:rPr>
              <w:t xml:space="preserve">Positive Aspects - Please tell us what went well in the project? </w:t>
            </w:r>
            <w:r w:rsidRPr="00110EBF">
              <w:rPr>
                <w:vertAlign w:val="superscript"/>
                <w:lang w:val="en-GB"/>
              </w:rPr>
              <w:t>a</w:t>
            </w:r>
          </w:p>
          <w:p w14:paraId="3EC2F9F2" w14:textId="77777777" w:rsidR="00571431" w:rsidRPr="00110EBF" w:rsidRDefault="00571431" w:rsidP="00571431">
            <w:pPr>
              <w:pStyle w:val="ListParagraph"/>
              <w:numPr>
                <w:ilvl w:val="0"/>
                <w:numId w:val="20"/>
              </w:numPr>
              <w:spacing w:before="0" w:after="0"/>
              <w:rPr>
                <w:lang w:val="en-GB"/>
              </w:rPr>
            </w:pPr>
            <w:r w:rsidRPr="00110EBF">
              <w:rPr>
                <w:lang w:val="en-GB"/>
              </w:rPr>
              <w:t xml:space="preserve">Any other comments about your experience and/or support needed to help you develop your practice? </w:t>
            </w:r>
            <w:r w:rsidRPr="00110EBF">
              <w:rPr>
                <w:vertAlign w:val="superscript"/>
                <w:lang w:val="en-GB"/>
              </w:rPr>
              <w:t>a</w:t>
            </w:r>
          </w:p>
        </w:tc>
      </w:tr>
      <w:tr w:rsidR="00571431" w:rsidRPr="00110EBF" w14:paraId="6F640EB6" w14:textId="77777777" w:rsidTr="000F78BF">
        <w:trPr>
          <w:trHeight w:val="478"/>
        </w:trPr>
        <w:tc>
          <w:tcPr>
            <w:tcW w:w="993" w:type="dxa"/>
            <w:vMerge/>
            <w:tcBorders>
              <w:top w:val="single" w:sz="4" w:space="0" w:color="auto"/>
              <w:left w:val="nil"/>
              <w:bottom w:val="nil"/>
              <w:right w:val="nil"/>
            </w:tcBorders>
            <w:vAlign w:val="center"/>
            <w:hideMark/>
          </w:tcPr>
          <w:p w14:paraId="453153AF" w14:textId="77777777" w:rsidR="00571431" w:rsidRPr="00110EBF" w:rsidRDefault="00571431" w:rsidP="00571431">
            <w:pPr>
              <w:rPr>
                <w:rFonts w:cs="Times New Roman"/>
                <w:szCs w:val="24"/>
                <w:lang w:val="en-GB"/>
              </w:rPr>
            </w:pPr>
          </w:p>
        </w:tc>
        <w:tc>
          <w:tcPr>
            <w:tcW w:w="7533" w:type="dxa"/>
            <w:vAlign w:val="center"/>
            <w:hideMark/>
          </w:tcPr>
          <w:p w14:paraId="10643579" w14:textId="77777777" w:rsidR="00571431" w:rsidRPr="00110EBF" w:rsidRDefault="00571431" w:rsidP="00571431">
            <w:pPr>
              <w:pStyle w:val="ListParagraph"/>
              <w:numPr>
                <w:ilvl w:val="0"/>
                <w:numId w:val="20"/>
              </w:numPr>
              <w:spacing w:before="0" w:after="0"/>
              <w:rPr>
                <w:lang w:val="en-GB"/>
              </w:rPr>
            </w:pPr>
            <w:r w:rsidRPr="00110EBF">
              <w:rPr>
                <w:lang w:val="en-GB"/>
              </w:rPr>
              <w:t xml:space="preserve">Is there anything else you'd like to say about this student? (survey about individual young people) </w:t>
            </w:r>
            <w:r w:rsidRPr="00110EBF">
              <w:rPr>
                <w:vertAlign w:val="superscript"/>
                <w:lang w:val="en-GB"/>
              </w:rPr>
              <w:t>a</w:t>
            </w:r>
          </w:p>
        </w:tc>
      </w:tr>
      <w:tr w:rsidR="00571431" w:rsidRPr="00110EBF" w14:paraId="3C5E0C7F" w14:textId="77777777" w:rsidTr="000F78BF">
        <w:trPr>
          <w:trHeight w:val="478"/>
        </w:trPr>
        <w:tc>
          <w:tcPr>
            <w:tcW w:w="993" w:type="dxa"/>
            <w:vMerge w:val="restart"/>
            <w:hideMark/>
          </w:tcPr>
          <w:p w14:paraId="6C955F50" w14:textId="77777777" w:rsidR="00571431" w:rsidRPr="00110EBF" w:rsidRDefault="00571431" w:rsidP="00571431">
            <w:pPr>
              <w:rPr>
                <w:rFonts w:cs="Times New Roman"/>
                <w:szCs w:val="24"/>
                <w:lang w:val="en-GB"/>
              </w:rPr>
            </w:pPr>
            <w:r w:rsidRPr="00110EBF">
              <w:rPr>
                <w:rFonts w:cs="Times New Roman"/>
                <w:szCs w:val="24"/>
                <w:lang w:val="en-GB"/>
              </w:rPr>
              <w:t>Parent survey</w:t>
            </w:r>
          </w:p>
        </w:tc>
        <w:tc>
          <w:tcPr>
            <w:tcW w:w="7533" w:type="dxa"/>
            <w:vAlign w:val="center"/>
            <w:hideMark/>
          </w:tcPr>
          <w:p w14:paraId="3976825D" w14:textId="77777777" w:rsidR="00571431" w:rsidRPr="00110EBF" w:rsidRDefault="00571431" w:rsidP="00571431">
            <w:pPr>
              <w:pStyle w:val="ListParagraph"/>
              <w:numPr>
                <w:ilvl w:val="0"/>
                <w:numId w:val="21"/>
              </w:numPr>
              <w:spacing w:before="0" w:after="0"/>
              <w:rPr>
                <w:lang w:val="en-GB"/>
              </w:rPr>
            </w:pPr>
            <w:r w:rsidRPr="00110EBF">
              <w:rPr>
                <w:lang w:val="en-GB"/>
              </w:rPr>
              <w:t xml:space="preserve">Do you have any other comments or suggestions about new activities that you would like [Music education hub] to provide? </w:t>
            </w:r>
            <w:r w:rsidRPr="00110EBF">
              <w:rPr>
                <w:vertAlign w:val="superscript"/>
                <w:lang w:val="en-GB"/>
              </w:rPr>
              <w:t>a</w:t>
            </w:r>
          </w:p>
          <w:p w14:paraId="1273FED5" w14:textId="77777777" w:rsidR="00571431" w:rsidRPr="00110EBF" w:rsidRDefault="00571431" w:rsidP="00571431">
            <w:pPr>
              <w:pStyle w:val="ListParagraph"/>
              <w:numPr>
                <w:ilvl w:val="0"/>
                <w:numId w:val="21"/>
              </w:numPr>
              <w:spacing w:before="0" w:after="0"/>
              <w:rPr>
                <w:lang w:val="en-GB"/>
              </w:rPr>
            </w:pPr>
            <w:r w:rsidRPr="00110EBF">
              <w:rPr>
                <w:lang w:val="en-GB"/>
              </w:rPr>
              <w:t xml:space="preserve">What are your feelings overall regarding the virtual music learning opportunities during lockdown? Could you identify any benefits or drawbacks? </w:t>
            </w:r>
            <w:r w:rsidRPr="00110EBF">
              <w:rPr>
                <w:vertAlign w:val="superscript"/>
                <w:lang w:val="en-GB"/>
              </w:rPr>
              <w:t>a</w:t>
            </w:r>
          </w:p>
          <w:p w14:paraId="0703EB14" w14:textId="77777777" w:rsidR="00571431" w:rsidRPr="00110EBF" w:rsidRDefault="00571431" w:rsidP="00571431">
            <w:pPr>
              <w:pStyle w:val="ListParagraph"/>
              <w:numPr>
                <w:ilvl w:val="0"/>
                <w:numId w:val="21"/>
              </w:numPr>
              <w:spacing w:before="0" w:after="0"/>
              <w:rPr>
                <w:lang w:val="en-GB"/>
              </w:rPr>
            </w:pPr>
            <w:r w:rsidRPr="00110EBF">
              <w:rPr>
                <w:lang w:val="en-GB"/>
              </w:rPr>
              <w:t xml:space="preserve">Do you have any suggestions as to how online music tuition can be improved should we need to continue to offer this until in person tuition can resume? </w:t>
            </w:r>
            <w:r w:rsidRPr="00110EBF">
              <w:rPr>
                <w:vertAlign w:val="superscript"/>
                <w:lang w:val="en-GB"/>
              </w:rPr>
              <w:t>a</w:t>
            </w:r>
          </w:p>
        </w:tc>
      </w:tr>
      <w:tr w:rsidR="00571431" w:rsidRPr="00110EBF" w14:paraId="229C1632" w14:textId="77777777" w:rsidTr="000F78BF">
        <w:trPr>
          <w:trHeight w:val="478"/>
        </w:trPr>
        <w:tc>
          <w:tcPr>
            <w:tcW w:w="993" w:type="dxa"/>
            <w:vMerge/>
            <w:vAlign w:val="center"/>
            <w:hideMark/>
          </w:tcPr>
          <w:p w14:paraId="7F1240BF" w14:textId="77777777" w:rsidR="00571431" w:rsidRPr="00110EBF" w:rsidRDefault="00571431" w:rsidP="00571431">
            <w:pPr>
              <w:rPr>
                <w:rFonts w:cs="Times New Roman"/>
                <w:szCs w:val="24"/>
                <w:lang w:val="en-GB"/>
              </w:rPr>
            </w:pPr>
          </w:p>
        </w:tc>
        <w:tc>
          <w:tcPr>
            <w:tcW w:w="7533" w:type="dxa"/>
            <w:vAlign w:val="center"/>
            <w:hideMark/>
          </w:tcPr>
          <w:p w14:paraId="7A4ACCB4" w14:textId="77777777" w:rsidR="00571431" w:rsidRPr="00110EBF" w:rsidRDefault="00571431" w:rsidP="00571431">
            <w:pPr>
              <w:pStyle w:val="ListParagraph"/>
              <w:numPr>
                <w:ilvl w:val="0"/>
                <w:numId w:val="21"/>
              </w:numPr>
              <w:spacing w:before="0" w:after="0"/>
              <w:rPr>
                <w:lang w:val="en-GB"/>
              </w:rPr>
            </w:pPr>
            <w:r w:rsidRPr="00110EBF">
              <w:rPr>
                <w:lang w:val="en-GB"/>
              </w:rPr>
              <w:t xml:space="preserve">We know that online engagement is not ideal for everyone. Please tell us what we can do to help make online activities work as well as possible for you/your child. (Session planning questionnaire) </w:t>
            </w:r>
            <w:r w:rsidRPr="00110EBF">
              <w:rPr>
                <w:vertAlign w:val="superscript"/>
                <w:lang w:val="en-GB"/>
              </w:rPr>
              <w:t>a</w:t>
            </w:r>
          </w:p>
        </w:tc>
      </w:tr>
      <w:tr w:rsidR="00571431" w:rsidRPr="00110EBF" w14:paraId="5C3B7453" w14:textId="77777777" w:rsidTr="000F78BF">
        <w:trPr>
          <w:trHeight w:val="478"/>
        </w:trPr>
        <w:tc>
          <w:tcPr>
            <w:tcW w:w="993" w:type="dxa"/>
            <w:vMerge/>
            <w:vAlign w:val="center"/>
            <w:hideMark/>
          </w:tcPr>
          <w:p w14:paraId="590C38EE" w14:textId="77777777" w:rsidR="00571431" w:rsidRPr="00110EBF" w:rsidRDefault="00571431" w:rsidP="00571431">
            <w:pPr>
              <w:rPr>
                <w:rFonts w:cs="Times New Roman"/>
                <w:szCs w:val="24"/>
                <w:lang w:val="en-GB"/>
              </w:rPr>
            </w:pPr>
          </w:p>
        </w:tc>
        <w:tc>
          <w:tcPr>
            <w:tcW w:w="7533" w:type="dxa"/>
            <w:vAlign w:val="center"/>
            <w:hideMark/>
          </w:tcPr>
          <w:p w14:paraId="44F0E837" w14:textId="77777777" w:rsidR="00571431" w:rsidRPr="00110EBF" w:rsidRDefault="00571431" w:rsidP="00571431">
            <w:pPr>
              <w:pStyle w:val="ListParagraph"/>
              <w:numPr>
                <w:ilvl w:val="0"/>
                <w:numId w:val="21"/>
              </w:numPr>
              <w:spacing w:before="0" w:after="0"/>
              <w:rPr>
                <w:lang w:val="en-GB"/>
              </w:rPr>
            </w:pPr>
            <w:r w:rsidRPr="00110EBF">
              <w:rPr>
                <w:lang w:val="en-GB"/>
              </w:rPr>
              <w:t xml:space="preserve">Please let us know in your own words how the music lessons have helped your child/young person during the current health pandemic? </w:t>
            </w:r>
            <w:r w:rsidRPr="00110EBF">
              <w:rPr>
                <w:vertAlign w:val="superscript"/>
                <w:lang w:val="en-GB"/>
              </w:rPr>
              <w:t>a</w:t>
            </w:r>
          </w:p>
          <w:p w14:paraId="69095314" w14:textId="77777777" w:rsidR="00571431" w:rsidRPr="00110EBF" w:rsidRDefault="00571431" w:rsidP="00571431">
            <w:pPr>
              <w:pStyle w:val="ListParagraph"/>
              <w:numPr>
                <w:ilvl w:val="0"/>
                <w:numId w:val="21"/>
              </w:numPr>
              <w:spacing w:before="0" w:after="0"/>
              <w:rPr>
                <w:lang w:val="en-GB"/>
              </w:rPr>
            </w:pPr>
            <w:r w:rsidRPr="00110EBF">
              <w:rPr>
                <w:lang w:val="en-GB"/>
              </w:rPr>
              <w:t xml:space="preserve">Please let us know how this service could be improved? </w:t>
            </w:r>
            <w:r w:rsidRPr="00110EBF">
              <w:rPr>
                <w:vertAlign w:val="superscript"/>
                <w:lang w:val="en-GB"/>
              </w:rPr>
              <w:t>a</w:t>
            </w:r>
          </w:p>
          <w:p w14:paraId="25C522F3" w14:textId="77777777" w:rsidR="00571431" w:rsidRPr="00110EBF" w:rsidRDefault="00571431" w:rsidP="00571431">
            <w:pPr>
              <w:pStyle w:val="ListParagraph"/>
              <w:numPr>
                <w:ilvl w:val="0"/>
                <w:numId w:val="21"/>
              </w:numPr>
              <w:spacing w:before="0" w:after="0"/>
              <w:rPr>
                <w:lang w:val="en-GB"/>
              </w:rPr>
            </w:pPr>
            <w:r w:rsidRPr="00110EBF">
              <w:rPr>
                <w:lang w:val="en-GB"/>
              </w:rPr>
              <w:lastRenderedPageBreak/>
              <w:t xml:space="preserve">As a result of engaging with this virtual music-making session, my child's level of overall well-being has… (used by all) </w:t>
            </w:r>
            <w:r w:rsidRPr="00110EBF">
              <w:rPr>
                <w:vertAlign w:val="superscript"/>
                <w:lang w:val="en-GB"/>
              </w:rPr>
              <w:t>b</w:t>
            </w:r>
          </w:p>
          <w:p w14:paraId="16DA8159" w14:textId="77777777" w:rsidR="00571431" w:rsidRPr="00110EBF" w:rsidRDefault="00571431" w:rsidP="00571431">
            <w:pPr>
              <w:pStyle w:val="ListParagraph"/>
              <w:numPr>
                <w:ilvl w:val="0"/>
                <w:numId w:val="21"/>
              </w:numPr>
              <w:spacing w:before="0" w:after="0"/>
              <w:rPr>
                <w:lang w:val="en-GB"/>
              </w:rPr>
            </w:pPr>
            <w:r w:rsidRPr="00110EBF">
              <w:rPr>
                <w:lang w:val="en-GB"/>
              </w:rPr>
              <w:t xml:space="preserve">As a result of engaging with this virtual music-making session, my child's level of confidence has… (used by all) </w:t>
            </w:r>
            <w:r w:rsidRPr="00110EBF">
              <w:rPr>
                <w:vertAlign w:val="superscript"/>
                <w:lang w:val="en-GB"/>
              </w:rPr>
              <w:t>b</w:t>
            </w:r>
          </w:p>
          <w:p w14:paraId="57A0E83B" w14:textId="77777777" w:rsidR="00571431" w:rsidRPr="00110EBF" w:rsidRDefault="00571431" w:rsidP="00571431">
            <w:pPr>
              <w:pStyle w:val="ListParagraph"/>
              <w:numPr>
                <w:ilvl w:val="0"/>
                <w:numId w:val="21"/>
              </w:numPr>
              <w:spacing w:before="0" w:after="0"/>
              <w:rPr>
                <w:lang w:val="en-GB"/>
              </w:rPr>
            </w:pPr>
            <w:r w:rsidRPr="00110EBF">
              <w:rPr>
                <w:lang w:val="en-GB"/>
              </w:rPr>
              <w:t xml:space="preserve">As a result of engaging with this virtual music-making session, my child's social skills have… (used by all) </w:t>
            </w:r>
            <w:r w:rsidRPr="00110EBF">
              <w:rPr>
                <w:vertAlign w:val="superscript"/>
                <w:lang w:val="en-GB"/>
              </w:rPr>
              <w:t>b</w:t>
            </w:r>
          </w:p>
          <w:p w14:paraId="52FA026A" w14:textId="77777777" w:rsidR="00571431" w:rsidRPr="00110EBF" w:rsidRDefault="00571431" w:rsidP="00571431">
            <w:pPr>
              <w:pStyle w:val="ListParagraph"/>
              <w:numPr>
                <w:ilvl w:val="0"/>
                <w:numId w:val="21"/>
              </w:numPr>
              <w:spacing w:before="0" w:after="0"/>
              <w:rPr>
                <w:lang w:val="en-GB"/>
              </w:rPr>
            </w:pPr>
            <w:r w:rsidRPr="00110EBF">
              <w:rPr>
                <w:lang w:val="en-GB"/>
              </w:rPr>
              <w:t xml:space="preserve">As a result of engaging with this virtual music-making session, my child's level of feeling calm and peaceful has… (used by all) </w:t>
            </w:r>
            <w:r w:rsidRPr="00110EBF">
              <w:rPr>
                <w:vertAlign w:val="superscript"/>
                <w:lang w:val="en-GB"/>
              </w:rPr>
              <w:t>b</w:t>
            </w:r>
          </w:p>
        </w:tc>
      </w:tr>
      <w:tr w:rsidR="00571431" w:rsidRPr="00110EBF" w14:paraId="762CC522" w14:textId="77777777" w:rsidTr="000F78BF">
        <w:trPr>
          <w:trHeight w:val="478"/>
        </w:trPr>
        <w:tc>
          <w:tcPr>
            <w:tcW w:w="993" w:type="dxa"/>
            <w:vMerge w:val="restart"/>
            <w:hideMark/>
          </w:tcPr>
          <w:p w14:paraId="6FEA697E" w14:textId="77777777" w:rsidR="00571431" w:rsidRPr="00110EBF" w:rsidRDefault="00571431" w:rsidP="00571431">
            <w:pPr>
              <w:rPr>
                <w:rFonts w:cs="Times New Roman"/>
                <w:szCs w:val="24"/>
                <w:lang w:val="en-GB"/>
              </w:rPr>
            </w:pPr>
            <w:r w:rsidRPr="00110EBF">
              <w:rPr>
                <w:rFonts w:cs="Times New Roman"/>
                <w:szCs w:val="24"/>
                <w:lang w:val="en-GB"/>
              </w:rPr>
              <w:lastRenderedPageBreak/>
              <w:t>Young people survey</w:t>
            </w:r>
          </w:p>
        </w:tc>
        <w:tc>
          <w:tcPr>
            <w:tcW w:w="7533" w:type="dxa"/>
            <w:vAlign w:val="center"/>
            <w:hideMark/>
          </w:tcPr>
          <w:p w14:paraId="0EDE02B5" w14:textId="77777777" w:rsidR="00571431" w:rsidRPr="00110EBF" w:rsidRDefault="00571431" w:rsidP="00571431">
            <w:pPr>
              <w:pStyle w:val="ListParagraph"/>
              <w:numPr>
                <w:ilvl w:val="0"/>
                <w:numId w:val="22"/>
              </w:numPr>
              <w:spacing w:before="0" w:after="0"/>
              <w:rPr>
                <w:lang w:val="en-GB"/>
              </w:rPr>
            </w:pPr>
            <w:r w:rsidRPr="00110EBF">
              <w:rPr>
                <w:lang w:val="en-GB"/>
              </w:rPr>
              <w:t xml:space="preserve">What did you like about the online music sessions? </w:t>
            </w:r>
            <w:r w:rsidRPr="00110EBF">
              <w:rPr>
                <w:vertAlign w:val="superscript"/>
                <w:lang w:val="en-GB"/>
              </w:rPr>
              <w:t>a</w:t>
            </w:r>
          </w:p>
          <w:p w14:paraId="761A9E03" w14:textId="77777777" w:rsidR="00571431" w:rsidRPr="00110EBF" w:rsidRDefault="00571431" w:rsidP="00571431">
            <w:pPr>
              <w:pStyle w:val="ListParagraph"/>
              <w:numPr>
                <w:ilvl w:val="0"/>
                <w:numId w:val="22"/>
              </w:numPr>
              <w:spacing w:before="0" w:after="0"/>
              <w:rPr>
                <w:lang w:val="en-GB"/>
              </w:rPr>
            </w:pPr>
            <w:r w:rsidRPr="00110EBF">
              <w:rPr>
                <w:lang w:val="en-GB"/>
              </w:rPr>
              <w:t xml:space="preserve">What would you improve or change for future online music teaching? </w:t>
            </w:r>
            <w:r w:rsidRPr="00110EBF">
              <w:rPr>
                <w:vertAlign w:val="superscript"/>
                <w:lang w:val="en-GB"/>
              </w:rPr>
              <w:t>a</w:t>
            </w:r>
          </w:p>
        </w:tc>
      </w:tr>
      <w:tr w:rsidR="00571431" w:rsidRPr="00110EBF" w14:paraId="31007F2D" w14:textId="77777777" w:rsidTr="000F78BF">
        <w:trPr>
          <w:trHeight w:val="478"/>
        </w:trPr>
        <w:tc>
          <w:tcPr>
            <w:tcW w:w="993" w:type="dxa"/>
            <w:vMerge/>
            <w:vAlign w:val="center"/>
            <w:hideMark/>
          </w:tcPr>
          <w:p w14:paraId="2E93A6DC" w14:textId="77777777" w:rsidR="00571431" w:rsidRPr="00110EBF" w:rsidRDefault="00571431" w:rsidP="00571431">
            <w:pPr>
              <w:rPr>
                <w:rFonts w:cs="Times New Roman"/>
                <w:szCs w:val="24"/>
                <w:lang w:val="en-GB"/>
              </w:rPr>
            </w:pPr>
          </w:p>
        </w:tc>
        <w:tc>
          <w:tcPr>
            <w:tcW w:w="7533" w:type="dxa"/>
            <w:vAlign w:val="center"/>
            <w:hideMark/>
          </w:tcPr>
          <w:p w14:paraId="717502FC" w14:textId="77777777" w:rsidR="00571431" w:rsidRPr="00110EBF" w:rsidRDefault="00571431" w:rsidP="00571431">
            <w:pPr>
              <w:pStyle w:val="ListParagraph"/>
              <w:numPr>
                <w:ilvl w:val="0"/>
                <w:numId w:val="22"/>
              </w:numPr>
              <w:spacing w:before="0" w:after="0"/>
              <w:rPr>
                <w:lang w:val="en-GB"/>
              </w:rPr>
            </w:pPr>
            <w:r w:rsidRPr="00110EBF">
              <w:rPr>
                <w:lang w:val="en-GB"/>
              </w:rPr>
              <w:t xml:space="preserve">Is there anything else you'd like to say about the music project you took part in? </w:t>
            </w:r>
            <w:r w:rsidRPr="00110EBF">
              <w:rPr>
                <w:vertAlign w:val="superscript"/>
                <w:lang w:val="en-GB"/>
              </w:rPr>
              <w:t>a</w:t>
            </w:r>
          </w:p>
        </w:tc>
      </w:tr>
      <w:tr w:rsidR="00571431" w:rsidRPr="00110EBF" w14:paraId="580402FC" w14:textId="77777777" w:rsidTr="000F78BF">
        <w:trPr>
          <w:trHeight w:val="478"/>
        </w:trPr>
        <w:tc>
          <w:tcPr>
            <w:tcW w:w="993" w:type="dxa"/>
            <w:vMerge/>
            <w:vAlign w:val="center"/>
            <w:hideMark/>
          </w:tcPr>
          <w:p w14:paraId="7B1B9E1C" w14:textId="77777777" w:rsidR="00571431" w:rsidRPr="00110EBF" w:rsidRDefault="00571431" w:rsidP="00571431">
            <w:pPr>
              <w:rPr>
                <w:rFonts w:cs="Times New Roman"/>
                <w:szCs w:val="24"/>
                <w:lang w:val="en-GB"/>
              </w:rPr>
            </w:pPr>
          </w:p>
        </w:tc>
        <w:tc>
          <w:tcPr>
            <w:tcW w:w="7533" w:type="dxa"/>
            <w:vAlign w:val="center"/>
            <w:hideMark/>
          </w:tcPr>
          <w:p w14:paraId="6D8DA449" w14:textId="77777777" w:rsidR="00571431" w:rsidRPr="00110EBF" w:rsidRDefault="00571431" w:rsidP="00571431">
            <w:pPr>
              <w:pStyle w:val="ListParagraph"/>
              <w:numPr>
                <w:ilvl w:val="0"/>
                <w:numId w:val="22"/>
              </w:numPr>
              <w:spacing w:before="0" w:after="0"/>
              <w:rPr>
                <w:lang w:val="en-GB"/>
              </w:rPr>
            </w:pPr>
            <w:r w:rsidRPr="00110EBF">
              <w:rPr>
                <w:lang w:val="en-GB"/>
              </w:rPr>
              <w:t xml:space="preserve">What do you enjoy most about online rehearsals? </w:t>
            </w:r>
            <w:r w:rsidRPr="00110EBF">
              <w:rPr>
                <w:vertAlign w:val="superscript"/>
                <w:lang w:val="en-GB"/>
              </w:rPr>
              <w:t>a</w:t>
            </w:r>
          </w:p>
          <w:p w14:paraId="6DE47822" w14:textId="77777777" w:rsidR="00571431" w:rsidRPr="00110EBF" w:rsidRDefault="00571431" w:rsidP="00571431">
            <w:pPr>
              <w:pStyle w:val="ListParagraph"/>
              <w:numPr>
                <w:ilvl w:val="0"/>
                <w:numId w:val="22"/>
              </w:numPr>
              <w:spacing w:before="0" w:after="0"/>
              <w:rPr>
                <w:lang w:val="en-GB"/>
              </w:rPr>
            </w:pPr>
            <w:r w:rsidRPr="00110EBF">
              <w:rPr>
                <w:lang w:val="en-GB"/>
              </w:rPr>
              <w:t xml:space="preserve">During lockdown, how important has the Virtual Music Centre been in helping you with your music-making? </w:t>
            </w:r>
            <w:r w:rsidRPr="00110EBF">
              <w:rPr>
                <w:vertAlign w:val="superscript"/>
                <w:lang w:val="en-GB"/>
              </w:rPr>
              <w:t>a</w:t>
            </w:r>
          </w:p>
          <w:p w14:paraId="70E194AE" w14:textId="77777777" w:rsidR="00571431" w:rsidRPr="00110EBF" w:rsidRDefault="00571431" w:rsidP="00571431">
            <w:pPr>
              <w:pStyle w:val="ListParagraph"/>
              <w:numPr>
                <w:ilvl w:val="0"/>
                <w:numId w:val="22"/>
              </w:numPr>
              <w:spacing w:before="0" w:after="0"/>
              <w:rPr>
                <w:lang w:val="en-GB"/>
              </w:rPr>
            </w:pPr>
            <w:r w:rsidRPr="00110EBF">
              <w:rPr>
                <w:lang w:val="en-GB"/>
              </w:rPr>
              <w:t xml:space="preserve">What would you change about these rehearsals, and why? Please give as much detail as possible. </w:t>
            </w:r>
            <w:r w:rsidRPr="00110EBF">
              <w:rPr>
                <w:vertAlign w:val="superscript"/>
                <w:lang w:val="en-GB"/>
              </w:rPr>
              <w:t>a</w:t>
            </w:r>
          </w:p>
          <w:p w14:paraId="1911B972" w14:textId="77777777" w:rsidR="00571431" w:rsidRPr="00110EBF" w:rsidRDefault="00571431" w:rsidP="00571431">
            <w:pPr>
              <w:pStyle w:val="ListParagraph"/>
              <w:numPr>
                <w:ilvl w:val="0"/>
                <w:numId w:val="22"/>
              </w:numPr>
              <w:spacing w:before="0" w:after="0"/>
              <w:rPr>
                <w:lang w:val="en-GB"/>
              </w:rPr>
            </w:pPr>
            <w:r w:rsidRPr="00110EBF">
              <w:rPr>
                <w:lang w:val="en-GB"/>
              </w:rPr>
              <w:t xml:space="preserve">What would you like to add to weekly rehearsals, if you could? </w:t>
            </w:r>
            <w:r w:rsidRPr="00110EBF">
              <w:rPr>
                <w:vertAlign w:val="superscript"/>
                <w:lang w:val="en-GB"/>
              </w:rPr>
              <w:t>a</w:t>
            </w:r>
          </w:p>
        </w:tc>
      </w:tr>
      <w:tr w:rsidR="00571431" w:rsidRPr="00110EBF" w14:paraId="082CA87C" w14:textId="77777777" w:rsidTr="000F78BF">
        <w:trPr>
          <w:trHeight w:val="478"/>
        </w:trPr>
        <w:tc>
          <w:tcPr>
            <w:tcW w:w="993" w:type="dxa"/>
            <w:vMerge/>
            <w:tcBorders>
              <w:bottom w:val="single" w:sz="4" w:space="0" w:color="auto"/>
            </w:tcBorders>
            <w:vAlign w:val="center"/>
            <w:hideMark/>
          </w:tcPr>
          <w:p w14:paraId="2CF35CB5" w14:textId="77777777" w:rsidR="00571431" w:rsidRPr="00110EBF" w:rsidRDefault="00571431" w:rsidP="00571431">
            <w:pPr>
              <w:rPr>
                <w:rFonts w:cs="Times New Roman"/>
                <w:szCs w:val="24"/>
                <w:lang w:val="en-GB"/>
              </w:rPr>
            </w:pPr>
          </w:p>
        </w:tc>
        <w:tc>
          <w:tcPr>
            <w:tcW w:w="7533" w:type="dxa"/>
            <w:tcBorders>
              <w:bottom w:val="single" w:sz="4" w:space="0" w:color="auto"/>
            </w:tcBorders>
            <w:vAlign w:val="center"/>
            <w:hideMark/>
          </w:tcPr>
          <w:p w14:paraId="0F385975" w14:textId="77777777" w:rsidR="00571431" w:rsidRPr="00110EBF" w:rsidRDefault="00571431" w:rsidP="00571431">
            <w:pPr>
              <w:pStyle w:val="ListParagraph"/>
              <w:numPr>
                <w:ilvl w:val="0"/>
                <w:numId w:val="22"/>
              </w:numPr>
              <w:spacing w:before="0" w:after="0"/>
              <w:rPr>
                <w:lang w:val="en-GB"/>
              </w:rPr>
            </w:pPr>
            <w:r w:rsidRPr="00110EBF">
              <w:rPr>
                <w:lang w:val="en-GB"/>
              </w:rPr>
              <w:t xml:space="preserve">Can you tell us about your music from sessions? </w:t>
            </w:r>
            <w:r w:rsidRPr="00110EBF">
              <w:rPr>
                <w:vertAlign w:val="superscript"/>
                <w:lang w:val="en-GB"/>
              </w:rPr>
              <w:t>a</w:t>
            </w:r>
          </w:p>
          <w:p w14:paraId="7FCC9ED6" w14:textId="77777777" w:rsidR="00571431" w:rsidRPr="00110EBF" w:rsidRDefault="00571431" w:rsidP="00571431">
            <w:pPr>
              <w:pStyle w:val="ListParagraph"/>
              <w:numPr>
                <w:ilvl w:val="0"/>
                <w:numId w:val="22"/>
              </w:numPr>
              <w:spacing w:before="0" w:after="0"/>
              <w:rPr>
                <w:lang w:val="en-GB"/>
              </w:rPr>
            </w:pPr>
            <w:r w:rsidRPr="00110EBF">
              <w:rPr>
                <w:lang w:val="en-GB"/>
              </w:rPr>
              <w:t xml:space="preserve">What are you getting out of the sessions? </w:t>
            </w:r>
            <w:r w:rsidRPr="00110EBF">
              <w:rPr>
                <w:vertAlign w:val="superscript"/>
                <w:lang w:val="en-GB"/>
              </w:rPr>
              <w:t>a</w:t>
            </w:r>
          </w:p>
          <w:p w14:paraId="67F686EE" w14:textId="77777777" w:rsidR="00571431" w:rsidRPr="00110EBF" w:rsidRDefault="00571431" w:rsidP="00571431">
            <w:pPr>
              <w:pStyle w:val="ListParagraph"/>
              <w:numPr>
                <w:ilvl w:val="0"/>
                <w:numId w:val="22"/>
              </w:numPr>
              <w:spacing w:before="0" w:after="0"/>
              <w:rPr>
                <w:lang w:val="en-GB"/>
              </w:rPr>
            </w:pPr>
            <w:r w:rsidRPr="00110EBF">
              <w:rPr>
                <w:lang w:val="en-GB"/>
              </w:rPr>
              <w:t>If spaces were to stay online what should stay and what should change?</w:t>
            </w:r>
          </w:p>
          <w:p w14:paraId="77A336CB" w14:textId="77777777" w:rsidR="00571431" w:rsidRPr="00110EBF" w:rsidRDefault="00571431" w:rsidP="00571431">
            <w:pPr>
              <w:pStyle w:val="ListParagraph"/>
              <w:numPr>
                <w:ilvl w:val="0"/>
                <w:numId w:val="22"/>
              </w:numPr>
              <w:spacing w:before="0" w:after="0"/>
              <w:rPr>
                <w:lang w:val="en-GB"/>
              </w:rPr>
            </w:pPr>
            <w:r w:rsidRPr="00110EBF">
              <w:rPr>
                <w:lang w:val="en-GB"/>
              </w:rPr>
              <w:t xml:space="preserve">As a result of engaging with this virtual music-making session, my level of happiness has… (used by all) </w:t>
            </w:r>
            <w:r w:rsidRPr="00110EBF">
              <w:rPr>
                <w:vertAlign w:val="superscript"/>
                <w:lang w:val="en-GB"/>
              </w:rPr>
              <w:t>b</w:t>
            </w:r>
          </w:p>
          <w:p w14:paraId="4B79FDE2" w14:textId="77777777" w:rsidR="00571431" w:rsidRPr="00110EBF" w:rsidRDefault="00571431" w:rsidP="00571431">
            <w:pPr>
              <w:pStyle w:val="ListParagraph"/>
              <w:numPr>
                <w:ilvl w:val="0"/>
                <w:numId w:val="22"/>
              </w:numPr>
              <w:spacing w:before="0" w:after="0"/>
              <w:rPr>
                <w:lang w:val="en-GB"/>
              </w:rPr>
            </w:pPr>
            <w:r w:rsidRPr="00110EBF">
              <w:rPr>
                <w:lang w:val="en-GB"/>
              </w:rPr>
              <w:t xml:space="preserve">As a result of engaging with this virtual music-making session, my level of confidence has… (used by all) </w:t>
            </w:r>
            <w:r w:rsidRPr="00110EBF">
              <w:rPr>
                <w:vertAlign w:val="superscript"/>
                <w:lang w:val="en-GB"/>
              </w:rPr>
              <w:t>b</w:t>
            </w:r>
          </w:p>
          <w:p w14:paraId="220DB5EC" w14:textId="77777777" w:rsidR="00571431" w:rsidRPr="00110EBF" w:rsidRDefault="00571431" w:rsidP="00571431">
            <w:pPr>
              <w:pStyle w:val="ListParagraph"/>
              <w:numPr>
                <w:ilvl w:val="0"/>
                <w:numId w:val="22"/>
              </w:numPr>
              <w:spacing w:before="0" w:after="0"/>
              <w:rPr>
                <w:lang w:val="en-GB"/>
              </w:rPr>
            </w:pPr>
            <w:r w:rsidRPr="00110EBF">
              <w:rPr>
                <w:lang w:val="en-GB"/>
              </w:rPr>
              <w:t xml:space="preserve">As a result of engaging with this virtual music-making session, my social skills have… (used by all) </w:t>
            </w:r>
            <w:r w:rsidRPr="00110EBF">
              <w:rPr>
                <w:vertAlign w:val="superscript"/>
                <w:lang w:val="en-GB"/>
              </w:rPr>
              <w:t>b</w:t>
            </w:r>
          </w:p>
          <w:p w14:paraId="0308EB04" w14:textId="77777777" w:rsidR="00571431" w:rsidRPr="00110EBF" w:rsidRDefault="00571431" w:rsidP="00571431">
            <w:pPr>
              <w:pStyle w:val="ListParagraph"/>
              <w:numPr>
                <w:ilvl w:val="0"/>
                <w:numId w:val="22"/>
              </w:numPr>
              <w:spacing w:before="0" w:after="0"/>
              <w:rPr>
                <w:lang w:val="en-GB"/>
              </w:rPr>
            </w:pPr>
            <w:r w:rsidRPr="00110EBF">
              <w:rPr>
                <w:lang w:val="en-GB"/>
              </w:rPr>
              <w:t xml:space="preserve">As a result of engaging with this virtual music-making session, my level of feeling calm and peaceful has… (used by all) </w:t>
            </w:r>
            <w:r w:rsidRPr="00110EBF">
              <w:rPr>
                <w:vertAlign w:val="superscript"/>
                <w:lang w:val="en-GB"/>
              </w:rPr>
              <w:t>b</w:t>
            </w:r>
          </w:p>
        </w:tc>
      </w:tr>
      <w:tr w:rsidR="00571431" w:rsidRPr="00110EBF" w14:paraId="57C150C3" w14:textId="77777777" w:rsidTr="000F78BF">
        <w:trPr>
          <w:trHeight w:val="478"/>
        </w:trPr>
        <w:tc>
          <w:tcPr>
            <w:tcW w:w="8526" w:type="dxa"/>
            <w:gridSpan w:val="2"/>
            <w:tcBorders>
              <w:top w:val="single" w:sz="4" w:space="0" w:color="auto"/>
            </w:tcBorders>
            <w:vAlign w:val="center"/>
          </w:tcPr>
          <w:p w14:paraId="34486116" w14:textId="77777777" w:rsidR="00571431" w:rsidRPr="00110EBF" w:rsidRDefault="00571431" w:rsidP="00571431">
            <w:pPr>
              <w:pStyle w:val="ListParagraph"/>
              <w:ind w:left="0"/>
              <w:rPr>
                <w:i/>
                <w:iCs/>
                <w:lang w:val="en-GB"/>
              </w:rPr>
            </w:pPr>
            <w:r w:rsidRPr="00110EBF">
              <w:rPr>
                <w:i/>
                <w:iCs/>
                <w:lang w:val="en-GB"/>
              </w:rPr>
              <w:t xml:space="preserve">Note: a = open-ended question, b = quantitative question with responses made on a scale: 7 got very much better, 6 got moderately better, 5 got slightly better, 4 not changed, 3 got slightly worse, 2 got moderately worse, 1 got very much worse. </w:t>
            </w:r>
          </w:p>
        </w:tc>
      </w:tr>
    </w:tbl>
    <w:p w14:paraId="5C076EDD" w14:textId="4E5CD6A7" w:rsidR="00571431" w:rsidRPr="00110EBF" w:rsidRDefault="00571431" w:rsidP="00845473">
      <w:pPr>
        <w:pStyle w:val="Heading2"/>
        <w:rPr>
          <w:lang w:val="en-GB"/>
        </w:rPr>
      </w:pPr>
      <w:r w:rsidRPr="00110EBF">
        <w:rPr>
          <w:lang w:val="en-GB"/>
        </w:rPr>
        <w:t xml:space="preserve">Adjusted and </w:t>
      </w:r>
      <w:r w:rsidR="008155C2">
        <w:rPr>
          <w:lang w:val="en-GB"/>
        </w:rPr>
        <w:t>R</w:t>
      </w:r>
      <w:r w:rsidRPr="00110EBF">
        <w:rPr>
          <w:lang w:val="en-GB"/>
        </w:rPr>
        <w:t xml:space="preserve">ephrased </w:t>
      </w:r>
      <w:r w:rsidR="008155C2">
        <w:rPr>
          <w:lang w:val="en-GB"/>
        </w:rPr>
        <w:t>O</w:t>
      </w:r>
      <w:r w:rsidRPr="00110EBF">
        <w:rPr>
          <w:lang w:val="en-GB"/>
        </w:rPr>
        <w:t xml:space="preserve">bservation </w:t>
      </w:r>
      <w:r w:rsidR="008155C2">
        <w:rPr>
          <w:lang w:val="en-GB"/>
        </w:rPr>
        <w:t>C</w:t>
      </w:r>
      <w:r w:rsidRPr="00110EBF">
        <w:rPr>
          <w:lang w:val="en-GB"/>
        </w:rPr>
        <w:t xml:space="preserve">hecklist </w:t>
      </w: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7960"/>
      </w:tblGrid>
      <w:tr w:rsidR="00BD0AEB" w:rsidRPr="00110EBF" w14:paraId="04C6732D" w14:textId="77777777" w:rsidTr="000F78BF">
        <w:trPr>
          <w:trHeight w:val="275"/>
        </w:trPr>
        <w:tc>
          <w:tcPr>
            <w:tcW w:w="9243" w:type="dxa"/>
            <w:gridSpan w:val="2"/>
            <w:tcBorders>
              <w:bottom w:val="single" w:sz="4" w:space="0" w:color="auto"/>
            </w:tcBorders>
            <w:vAlign w:val="center"/>
            <w:hideMark/>
          </w:tcPr>
          <w:p w14:paraId="1957D47A" w14:textId="77777777" w:rsidR="002754B6" w:rsidRDefault="008155C2" w:rsidP="008155C2">
            <w:pPr>
              <w:rPr>
                <w:rFonts w:cs="Times New Roman"/>
                <w:b/>
                <w:bCs/>
                <w:szCs w:val="24"/>
                <w:lang w:val="en-GB"/>
              </w:rPr>
            </w:pPr>
            <w:r w:rsidRPr="00110EBF">
              <w:rPr>
                <w:rFonts w:cs="Times New Roman"/>
                <w:b/>
                <w:bCs/>
                <w:szCs w:val="24"/>
                <w:lang w:val="en-GB"/>
              </w:rPr>
              <w:t xml:space="preserve">SUPPLEMENTARY TABLE </w:t>
            </w:r>
            <w:r w:rsidR="00BD0AEB" w:rsidRPr="00110EBF">
              <w:rPr>
                <w:rFonts w:cs="Times New Roman"/>
                <w:b/>
                <w:bCs/>
                <w:szCs w:val="24"/>
                <w:lang w:val="en-GB"/>
              </w:rPr>
              <w:t>2</w:t>
            </w:r>
            <w:r>
              <w:rPr>
                <w:rFonts w:cs="Times New Roman"/>
                <w:b/>
                <w:bCs/>
                <w:szCs w:val="24"/>
                <w:lang w:val="en-GB"/>
              </w:rPr>
              <w:t xml:space="preserve"> </w:t>
            </w:r>
          </w:p>
          <w:p w14:paraId="026200D4" w14:textId="74847A61" w:rsidR="00BD0AEB" w:rsidRPr="00110EBF" w:rsidRDefault="00BD0AEB" w:rsidP="008155C2">
            <w:pPr>
              <w:rPr>
                <w:rFonts w:cs="Times New Roman"/>
                <w:i/>
                <w:iCs/>
                <w:szCs w:val="24"/>
                <w:lang w:val="en-GB"/>
              </w:rPr>
            </w:pPr>
            <w:r w:rsidRPr="00110EBF">
              <w:rPr>
                <w:rFonts w:cs="Times New Roman"/>
                <w:i/>
                <w:iCs/>
                <w:szCs w:val="24"/>
                <w:lang w:val="en-GB"/>
              </w:rPr>
              <w:t xml:space="preserve">Behaviour items of the adjusted and rephrased observation checklist, adopted from </w:t>
            </w:r>
            <w:r w:rsidRPr="00110EBF">
              <w:rPr>
                <w:rFonts w:cs="Times New Roman"/>
                <w:i/>
                <w:iCs/>
                <w:szCs w:val="24"/>
                <w:lang w:val="en-GB"/>
              </w:rPr>
              <w:fldChar w:fldCharType="begin" w:fldLock="1"/>
            </w:r>
            <w:r w:rsidR="00681F82">
              <w:rPr>
                <w:rFonts w:cs="Times New Roman"/>
                <w:i/>
                <w:iCs/>
                <w:szCs w:val="24"/>
                <w:lang w:val="en-GB"/>
              </w:rPr>
              <w:instrText>ADDIN CSL_CITATION {"citationItems":[{"id":"ITEM-1","itemData":{"DOI":"10.1123/jsep.2018-0043","ISSN":"15432904","abstract":"Purpose: This article outlines the development and validation of theNeed-Relevant Instructor Behaviors Scale (NIBS). Drawing from self-determination theory, the NIBS is the first observation tool designed to code the frequency and the intensity of autonomy-, competence-, and relatedness-relevant behaviors of exercise instructors. The scale also captures the frequency of need-indifferent behaviors. Methods: The behaviors of 27 exercise instructors were coded by trained raters on two occasions, before and after they received training in adaptive motivational communication. Results: Findings supported the structural validity and reliability of the scale. The scale's sensitivity to detect changes in frequency and intensity of need-relevant behaviorswas also evidenced. Conclusions: The NIBS is a new tool that offers a unique, tripartite assessment of need-relevant behaviors of leaders in the physical activity domain.","author":[{"dropping-particle":"","family":"Quested","given":"Eleanor","non-dropping-particle":"","parse-names":false,"suffix":""},{"dropping-particle":"","family":"Ntoumanis","given":"Nikos","non-dropping-particle":"","parse-names":false,"suffix":""},{"dropping-particle":"","family":"Stenling","given":"Andreas","non-dropping-particle":"","parse-names":false,"suffix":""},{"dropping-particle":"","family":"Thogersen-Ntoumani","given":"Cecilie","non-dropping-particle":"","parse-names":false,"suffix":""},{"dropping-particle":"","family":"Hancox","given":"Jennie E.","non-dropping-particle":"","parse-names":false,"suffix":""}],"container-title":"Journal of Sport and Exercise Psychology","id":"ITEM-1","issue":"5","issued":{"date-parts":[["2018"]]},"note":"the latest observation checklist","page":"259-268","title":"The Need-Relevant Instructor Behaviors Scale: Development and initial validation","type":"article-journal","volume":"40"},"uris":["http://www.mendeley.com/documents/?uuid=26fe9377-b041-4594-891e-5e3a4d28aac1"]}],"mendeley":{"formattedCitation":"(Quested, Ntoumanis, Stenling, Thogersen-Ntoumani, &amp; Hancox, 2018)","manualFormatting":"Quested, Ntoumanis, Stenling, Thogersen-Ntoumani, and Hancox (2018)","plainTextFormattedCitation":"(Quested, Ntoumanis, Stenling, Thogersen-Ntoumani, &amp; Hancox, 2018)","previouslyFormattedCitation":"(Quested, Ntoumanis, Stenling, Thogersen-Ntoumani, &amp; Hancox, 2018)"},"properties":{"noteIndex":0},"schema":"https://github.com/citation-style-language/schema/raw/master/csl-citation.json"}</w:instrText>
            </w:r>
            <w:r w:rsidRPr="00110EBF">
              <w:rPr>
                <w:rFonts w:cs="Times New Roman"/>
                <w:i/>
                <w:iCs/>
                <w:szCs w:val="24"/>
                <w:lang w:val="en-GB"/>
              </w:rPr>
              <w:fldChar w:fldCharType="separate"/>
            </w:r>
            <w:r w:rsidRPr="00110EBF">
              <w:rPr>
                <w:rFonts w:cs="Times New Roman"/>
                <w:i/>
                <w:iCs/>
                <w:noProof/>
                <w:szCs w:val="24"/>
                <w:lang w:val="en-GB"/>
              </w:rPr>
              <w:t>Quested, Ntoumanis, Stenling, Thogersen-Ntoumani, and Hancox (2018)</w:t>
            </w:r>
            <w:r w:rsidRPr="00110EBF">
              <w:rPr>
                <w:rFonts w:cs="Times New Roman"/>
                <w:i/>
                <w:iCs/>
                <w:szCs w:val="24"/>
                <w:lang w:val="en-GB"/>
              </w:rPr>
              <w:fldChar w:fldCharType="end"/>
            </w:r>
            <w:r w:rsidRPr="00110EBF">
              <w:rPr>
                <w:rFonts w:cs="Times New Roman"/>
                <w:i/>
                <w:iCs/>
                <w:szCs w:val="24"/>
                <w:lang w:val="en-GB"/>
              </w:rPr>
              <w:t>.</w:t>
            </w:r>
          </w:p>
        </w:tc>
      </w:tr>
      <w:tr w:rsidR="00BD0AEB" w:rsidRPr="00110EBF" w14:paraId="4D51E3F3" w14:textId="77777777" w:rsidTr="002C6DF2">
        <w:trPr>
          <w:trHeight w:val="542"/>
        </w:trPr>
        <w:tc>
          <w:tcPr>
            <w:tcW w:w="1283" w:type="dxa"/>
            <w:tcBorders>
              <w:top w:val="single" w:sz="4" w:space="0" w:color="auto"/>
              <w:bottom w:val="single" w:sz="4" w:space="0" w:color="auto"/>
            </w:tcBorders>
            <w:vAlign w:val="center"/>
            <w:hideMark/>
          </w:tcPr>
          <w:p w14:paraId="4C3D34A1" w14:textId="77777777" w:rsidR="00BD0AEB" w:rsidRPr="00110EBF" w:rsidRDefault="00BD0AEB" w:rsidP="00BD0AEB">
            <w:pPr>
              <w:rPr>
                <w:rFonts w:cs="Times New Roman"/>
                <w:b/>
                <w:bCs/>
                <w:szCs w:val="24"/>
                <w:lang w:val="en-GB"/>
              </w:rPr>
            </w:pPr>
            <w:r w:rsidRPr="00110EBF">
              <w:rPr>
                <w:rFonts w:cs="Times New Roman"/>
                <w:b/>
                <w:bCs/>
                <w:szCs w:val="24"/>
                <w:lang w:val="en-GB"/>
              </w:rPr>
              <w:t>Behaviour category</w:t>
            </w:r>
          </w:p>
        </w:tc>
        <w:tc>
          <w:tcPr>
            <w:tcW w:w="7960" w:type="dxa"/>
            <w:tcBorders>
              <w:top w:val="single" w:sz="4" w:space="0" w:color="auto"/>
              <w:bottom w:val="single" w:sz="4" w:space="0" w:color="auto"/>
            </w:tcBorders>
            <w:vAlign w:val="center"/>
            <w:hideMark/>
          </w:tcPr>
          <w:p w14:paraId="6318E68F" w14:textId="77777777" w:rsidR="00BD0AEB" w:rsidRPr="00110EBF" w:rsidRDefault="00BD0AEB" w:rsidP="00BD0AEB">
            <w:pPr>
              <w:jc w:val="center"/>
              <w:rPr>
                <w:rFonts w:cs="Times New Roman"/>
                <w:b/>
                <w:bCs/>
                <w:szCs w:val="24"/>
                <w:lang w:val="en-GB"/>
              </w:rPr>
            </w:pPr>
            <w:r w:rsidRPr="00110EBF">
              <w:rPr>
                <w:rFonts w:cs="Times New Roman"/>
                <w:b/>
                <w:bCs/>
                <w:szCs w:val="24"/>
                <w:lang w:val="en-GB"/>
              </w:rPr>
              <w:t>Item</w:t>
            </w:r>
          </w:p>
        </w:tc>
      </w:tr>
      <w:tr w:rsidR="00BD0AEB" w:rsidRPr="00110EBF" w14:paraId="1EC8E62B" w14:textId="77777777" w:rsidTr="002C6DF2">
        <w:trPr>
          <w:trHeight w:val="1616"/>
        </w:trPr>
        <w:tc>
          <w:tcPr>
            <w:tcW w:w="1283" w:type="dxa"/>
            <w:tcBorders>
              <w:top w:val="single" w:sz="4" w:space="0" w:color="auto"/>
            </w:tcBorders>
            <w:hideMark/>
          </w:tcPr>
          <w:p w14:paraId="59A2BF9C" w14:textId="77777777" w:rsidR="00BD0AEB" w:rsidRPr="00110EBF" w:rsidRDefault="00BD0AEB" w:rsidP="00BD0AEB">
            <w:pPr>
              <w:rPr>
                <w:rFonts w:cs="Times New Roman"/>
                <w:szCs w:val="24"/>
                <w:lang w:val="en-GB"/>
              </w:rPr>
            </w:pPr>
            <w:r w:rsidRPr="00110EBF">
              <w:rPr>
                <w:rFonts w:cs="Times New Roman"/>
                <w:szCs w:val="24"/>
                <w:lang w:val="en-GB"/>
              </w:rPr>
              <w:lastRenderedPageBreak/>
              <w:t>Need-thwarting</w:t>
            </w:r>
          </w:p>
        </w:tc>
        <w:tc>
          <w:tcPr>
            <w:tcW w:w="7960" w:type="dxa"/>
            <w:tcBorders>
              <w:top w:val="single" w:sz="4" w:space="0" w:color="auto"/>
            </w:tcBorders>
            <w:vAlign w:val="center"/>
            <w:hideMark/>
          </w:tcPr>
          <w:p w14:paraId="539DB7CF" w14:textId="77777777" w:rsidR="00BD0AEB" w:rsidRPr="00110EBF" w:rsidRDefault="00BD0AEB" w:rsidP="00BD0AEB">
            <w:pPr>
              <w:pStyle w:val="ListParagraph"/>
              <w:numPr>
                <w:ilvl w:val="0"/>
                <w:numId w:val="23"/>
              </w:numPr>
              <w:spacing w:before="0" w:after="0"/>
              <w:rPr>
                <w:vertAlign w:val="superscript"/>
                <w:lang w:val="en-GB"/>
              </w:rPr>
            </w:pPr>
            <w:r w:rsidRPr="00110EBF">
              <w:rPr>
                <w:lang w:val="en-GB"/>
              </w:rPr>
              <w:t xml:space="preserve">Using a language or a tone that is pressurising or could induce feelings of guilt or shame when communicating commands or goals </w:t>
            </w:r>
            <w:r w:rsidRPr="00110EBF">
              <w:rPr>
                <w:vertAlign w:val="superscript"/>
                <w:lang w:val="en-GB"/>
              </w:rPr>
              <w:t>a</w:t>
            </w:r>
          </w:p>
          <w:p w14:paraId="64A16EDE" w14:textId="77777777" w:rsidR="00BD0AEB" w:rsidRPr="00110EBF" w:rsidRDefault="00BD0AEB" w:rsidP="00BD0AEB">
            <w:pPr>
              <w:pStyle w:val="ListParagraph"/>
              <w:numPr>
                <w:ilvl w:val="0"/>
                <w:numId w:val="23"/>
              </w:numPr>
              <w:spacing w:before="0" w:after="0"/>
              <w:rPr>
                <w:lang w:val="en-GB"/>
              </w:rPr>
            </w:pPr>
            <w:r w:rsidRPr="00110EBF">
              <w:rPr>
                <w:lang w:val="en-GB"/>
              </w:rPr>
              <w:t xml:space="preserve">Criticising, belittling, devaluing or dismissing participants </w:t>
            </w:r>
            <w:r w:rsidRPr="00110EBF">
              <w:rPr>
                <w:vertAlign w:val="superscript"/>
                <w:lang w:val="en-GB"/>
              </w:rPr>
              <w:t>a</w:t>
            </w:r>
          </w:p>
          <w:p w14:paraId="20271F5B" w14:textId="77777777" w:rsidR="00BD0AEB" w:rsidRPr="00110EBF" w:rsidRDefault="00BD0AEB" w:rsidP="00BD0AEB">
            <w:pPr>
              <w:pStyle w:val="ListParagraph"/>
              <w:numPr>
                <w:ilvl w:val="0"/>
                <w:numId w:val="23"/>
              </w:numPr>
              <w:spacing w:before="0" w:after="0"/>
              <w:rPr>
                <w:lang w:val="en-GB"/>
              </w:rPr>
            </w:pPr>
            <w:r w:rsidRPr="00110EBF">
              <w:rPr>
                <w:lang w:val="en-GB"/>
              </w:rPr>
              <w:t xml:space="preserve">Showing disregard or rejection for participants’ feelings, preferences, opinions and feedback </w:t>
            </w:r>
            <w:r w:rsidRPr="00110EBF">
              <w:rPr>
                <w:vertAlign w:val="superscript"/>
                <w:lang w:val="en-GB"/>
              </w:rPr>
              <w:t>a</w:t>
            </w:r>
          </w:p>
          <w:p w14:paraId="17EA9E55" w14:textId="77777777" w:rsidR="00BD0AEB" w:rsidRPr="00110EBF" w:rsidRDefault="00BD0AEB" w:rsidP="00BD0AEB">
            <w:pPr>
              <w:pStyle w:val="ListParagraph"/>
              <w:numPr>
                <w:ilvl w:val="0"/>
                <w:numId w:val="23"/>
              </w:numPr>
              <w:spacing w:before="0" w:after="0"/>
              <w:rPr>
                <w:lang w:val="en-GB"/>
              </w:rPr>
            </w:pPr>
            <w:r w:rsidRPr="00110EBF">
              <w:rPr>
                <w:lang w:val="en-GB"/>
              </w:rPr>
              <w:t xml:space="preserve">Comparing participants against each other or being overly competitive </w:t>
            </w:r>
            <w:r w:rsidRPr="00110EBF">
              <w:rPr>
                <w:vertAlign w:val="superscript"/>
                <w:lang w:val="en-GB"/>
              </w:rPr>
              <w:t>a</w:t>
            </w:r>
          </w:p>
        </w:tc>
      </w:tr>
      <w:tr w:rsidR="00BD0AEB" w:rsidRPr="00110EBF" w14:paraId="2EFB533A" w14:textId="77777777" w:rsidTr="002C6DF2">
        <w:trPr>
          <w:trHeight w:val="817"/>
        </w:trPr>
        <w:tc>
          <w:tcPr>
            <w:tcW w:w="1283" w:type="dxa"/>
            <w:hideMark/>
          </w:tcPr>
          <w:p w14:paraId="1C32B772" w14:textId="77777777" w:rsidR="00BD0AEB" w:rsidRPr="00110EBF" w:rsidRDefault="00BD0AEB" w:rsidP="00BD0AEB">
            <w:pPr>
              <w:rPr>
                <w:rFonts w:cs="Times New Roman"/>
                <w:szCs w:val="24"/>
                <w:lang w:val="en-GB"/>
              </w:rPr>
            </w:pPr>
            <w:r w:rsidRPr="00110EBF">
              <w:rPr>
                <w:rFonts w:cs="Times New Roman"/>
                <w:szCs w:val="24"/>
                <w:lang w:val="en-GB"/>
              </w:rPr>
              <w:t>Need-indifferent</w:t>
            </w:r>
          </w:p>
        </w:tc>
        <w:tc>
          <w:tcPr>
            <w:tcW w:w="7960" w:type="dxa"/>
            <w:vAlign w:val="center"/>
            <w:hideMark/>
          </w:tcPr>
          <w:p w14:paraId="60B45040" w14:textId="77777777" w:rsidR="00BD0AEB" w:rsidRPr="00110EBF" w:rsidRDefault="00BD0AEB" w:rsidP="00BD0AEB">
            <w:pPr>
              <w:pStyle w:val="ListParagraph"/>
              <w:numPr>
                <w:ilvl w:val="0"/>
                <w:numId w:val="24"/>
              </w:numPr>
              <w:spacing w:before="0" w:after="0"/>
              <w:rPr>
                <w:vertAlign w:val="superscript"/>
                <w:lang w:val="en-GB"/>
              </w:rPr>
            </w:pPr>
            <w:r w:rsidRPr="00110EBF">
              <w:rPr>
                <w:lang w:val="en-GB"/>
              </w:rPr>
              <w:t xml:space="preserve">Providing unclear or confusing instructions without appropriate demonstrations </w:t>
            </w:r>
            <w:r w:rsidRPr="00110EBF">
              <w:rPr>
                <w:vertAlign w:val="superscript"/>
                <w:lang w:val="en-GB"/>
              </w:rPr>
              <w:t>b</w:t>
            </w:r>
          </w:p>
          <w:p w14:paraId="00779E2A" w14:textId="77777777" w:rsidR="00BD0AEB" w:rsidRPr="00110EBF" w:rsidRDefault="00BD0AEB" w:rsidP="00BD0AEB">
            <w:pPr>
              <w:pStyle w:val="ListParagraph"/>
              <w:numPr>
                <w:ilvl w:val="0"/>
                <w:numId w:val="24"/>
              </w:numPr>
              <w:spacing w:before="0" w:after="0"/>
              <w:rPr>
                <w:vertAlign w:val="superscript"/>
                <w:lang w:val="en-GB"/>
              </w:rPr>
            </w:pPr>
            <w:r w:rsidRPr="00110EBF">
              <w:rPr>
                <w:lang w:val="en-GB"/>
              </w:rPr>
              <w:t xml:space="preserve">Talking in ways that are motivationally “empty” (e.g., “keep going”, "cool", "okay"…) </w:t>
            </w:r>
            <w:r w:rsidRPr="00110EBF">
              <w:rPr>
                <w:vertAlign w:val="superscript"/>
                <w:lang w:val="en-GB"/>
              </w:rPr>
              <w:t>b</w:t>
            </w:r>
          </w:p>
          <w:p w14:paraId="07FB6EDA" w14:textId="77777777" w:rsidR="00BD0AEB" w:rsidRPr="00110EBF" w:rsidRDefault="00BD0AEB" w:rsidP="00BD0AEB">
            <w:pPr>
              <w:pStyle w:val="ListParagraph"/>
              <w:numPr>
                <w:ilvl w:val="0"/>
                <w:numId w:val="24"/>
              </w:numPr>
              <w:spacing w:before="0" w:after="0"/>
              <w:rPr>
                <w:vertAlign w:val="superscript"/>
                <w:lang w:val="en-GB"/>
              </w:rPr>
            </w:pPr>
            <w:r w:rsidRPr="00110EBF">
              <w:rPr>
                <w:lang w:val="en-GB"/>
              </w:rPr>
              <w:t xml:space="preserve">Giving instructions without expecting young people's responses </w:t>
            </w:r>
            <w:r w:rsidRPr="00110EBF">
              <w:rPr>
                <w:vertAlign w:val="superscript"/>
                <w:lang w:val="en-GB"/>
              </w:rPr>
              <w:t>b</w:t>
            </w:r>
          </w:p>
          <w:p w14:paraId="53D86083" w14:textId="77777777" w:rsidR="00BD0AEB" w:rsidRPr="00110EBF" w:rsidRDefault="00BD0AEB" w:rsidP="00BD0AEB">
            <w:pPr>
              <w:pStyle w:val="ListParagraph"/>
              <w:numPr>
                <w:ilvl w:val="0"/>
                <w:numId w:val="24"/>
              </w:numPr>
              <w:spacing w:before="0" w:after="0"/>
              <w:rPr>
                <w:vertAlign w:val="superscript"/>
                <w:lang w:val="en-GB"/>
              </w:rPr>
            </w:pPr>
            <w:r w:rsidRPr="00110EBF">
              <w:rPr>
                <w:lang w:val="en-GB"/>
              </w:rPr>
              <w:t xml:space="preserve">Tutors chatting amongst themselves (e.g. solving technical difficulties, making jokes etc.) </w:t>
            </w:r>
            <w:r w:rsidRPr="00110EBF">
              <w:rPr>
                <w:vertAlign w:val="superscript"/>
                <w:lang w:val="en-GB"/>
              </w:rPr>
              <w:t>c</w:t>
            </w:r>
          </w:p>
        </w:tc>
      </w:tr>
      <w:tr w:rsidR="00BD0AEB" w:rsidRPr="00110EBF" w14:paraId="000B6999" w14:textId="77777777" w:rsidTr="002C6DF2">
        <w:trPr>
          <w:trHeight w:val="542"/>
        </w:trPr>
        <w:tc>
          <w:tcPr>
            <w:tcW w:w="1283" w:type="dxa"/>
            <w:hideMark/>
          </w:tcPr>
          <w:p w14:paraId="7AB49AC1" w14:textId="77777777" w:rsidR="00BD0AEB" w:rsidRPr="00110EBF" w:rsidRDefault="00BD0AEB" w:rsidP="00BD0AEB">
            <w:pPr>
              <w:rPr>
                <w:rFonts w:cs="Times New Roman"/>
                <w:szCs w:val="24"/>
                <w:lang w:val="en-GB"/>
              </w:rPr>
            </w:pPr>
            <w:r w:rsidRPr="00110EBF">
              <w:rPr>
                <w:rFonts w:cs="Times New Roman"/>
                <w:szCs w:val="24"/>
                <w:lang w:val="en-GB"/>
              </w:rPr>
              <w:t>Need-supportive</w:t>
            </w:r>
          </w:p>
        </w:tc>
        <w:tc>
          <w:tcPr>
            <w:tcW w:w="7960" w:type="dxa"/>
            <w:vAlign w:val="center"/>
            <w:hideMark/>
          </w:tcPr>
          <w:p w14:paraId="7DA1D146" w14:textId="77777777" w:rsidR="00BD0AEB" w:rsidRPr="00110EBF" w:rsidRDefault="00BD0AEB" w:rsidP="00BD0AEB">
            <w:pPr>
              <w:pStyle w:val="ListParagraph"/>
              <w:numPr>
                <w:ilvl w:val="0"/>
                <w:numId w:val="25"/>
              </w:numPr>
              <w:spacing w:before="0" w:after="0"/>
              <w:rPr>
                <w:vertAlign w:val="superscript"/>
                <w:lang w:val="en-GB"/>
              </w:rPr>
            </w:pPr>
            <w:r w:rsidRPr="00110EBF">
              <w:rPr>
                <w:lang w:val="en-GB"/>
              </w:rPr>
              <w:t xml:space="preserve">Tutors chatting with participants / telling participants about irrelevant topics </w:t>
            </w:r>
            <w:r w:rsidRPr="00110EBF">
              <w:rPr>
                <w:vertAlign w:val="superscript"/>
                <w:lang w:val="en-GB"/>
              </w:rPr>
              <w:t>c</w:t>
            </w:r>
          </w:p>
          <w:p w14:paraId="43E671AD" w14:textId="77777777" w:rsidR="00BD0AEB" w:rsidRPr="00110EBF" w:rsidRDefault="00BD0AEB" w:rsidP="00BD0AEB">
            <w:pPr>
              <w:pStyle w:val="ListParagraph"/>
              <w:numPr>
                <w:ilvl w:val="0"/>
                <w:numId w:val="25"/>
              </w:numPr>
              <w:spacing w:before="0" w:after="0"/>
              <w:rPr>
                <w:lang w:val="en-GB"/>
              </w:rPr>
            </w:pPr>
            <w:r w:rsidRPr="00110EBF">
              <w:rPr>
                <w:lang w:val="en-GB"/>
              </w:rPr>
              <w:t xml:space="preserve">Ensuring participants' understanding of instructions through encouraging questions and feedback (e.g. "Is that clear?", "Does anyone have any questions?" …) </w:t>
            </w:r>
            <w:r w:rsidRPr="00110EBF">
              <w:rPr>
                <w:vertAlign w:val="superscript"/>
                <w:lang w:val="en-GB"/>
              </w:rPr>
              <w:t>b</w:t>
            </w:r>
          </w:p>
          <w:p w14:paraId="7AA3CE70" w14:textId="77777777" w:rsidR="00BD0AEB" w:rsidRPr="00110EBF" w:rsidRDefault="00BD0AEB" w:rsidP="00BD0AEB">
            <w:pPr>
              <w:pStyle w:val="ListParagraph"/>
              <w:numPr>
                <w:ilvl w:val="0"/>
                <w:numId w:val="25"/>
              </w:numPr>
              <w:spacing w:before="0" w:after="0"/>
              <w:rPr>
                <w:lang w:val="en-GB"/>
              </w:rPr>
            </w:pPr>
            <w:r w:rsidRPr="00110EBF">
              <w:rPr>
                <w:lang w:val="en-GB"/>
              </w:rPr>
              <w:t xml:space="preserve">Giving meaningful, appropriate explanations and demonstrations </w:t>
            </w:r>
            <w:r w:rsidRPr="00110EBF">
              <w:rPr>
                <w:vertAlign w:val="superscript"/>
                <w:lang w:val="en-GB"/>
              </w:rPr>
              <w:t>b</w:t>
            </w:r>
          </w:p>
          <w:p w14:paraId="7933A1A9" w14:textId="77777777" w:rsidR="00BD0AEB" w:rsidRPr="00110EBF" w:rsidRDefault="00BD0AEB" w:rsidP="00BD0AEB">
            <w:pPr>
              <w:pStyle w:val="ListParagraph"/>
              <w:numPr>
                <w:ilvl w:val="0"/>
                <w:numId w:val="25"/>
              </w:numPr>
              <w:spacing w:before="0" w:after="0"/>
              <w:rPr>
                <w:lang w:val="en-GB"/>
              </w:rPr>
            </w:pPr>
            <w:r w:rsidRPr="00110EBF">
              <w:rPr>
                <w:lang w:val="en-GB"/>
              </w:rPr>
              <w:t xml:space="preserve">Using an inclusive and considerate language (e.g., “we could try", "let's" ...) </w:t>
            </w:r>
            <w:r w:rsidRPr="00110EBF">
              <w:rPr>
                <w:vertAlign w:val="superscript"/>
                <w:lang w:val="en-GB"/>
              </w:rPr>
              <w:t>b</w:t>
            </w:r>
          </w:p>
          <w:p w14:paraId="4CCDBDB7" w14:textId="77777777" w:rsidR="00BD0AEB" w:rsidRPr="00110EBF" w:rsidRDefault="00BD0AEB" w:rsidP="00BD0AEB">
            <w:pPr>
              <w:pStyle w:val="ListParagraph"/>
              <w:numPr>
                <w:ilvl w:val="0"/>
                <w:numId w:val="25"/>
              </w:numPr>
              <w:spacing w:before="0" w:after="0"/>
              <w:rPr>
                <w:lang w:val="en-GB"/>
              </w:rPr>
            </w:pPr>
            <w:r w:rsidRPr="00110EBF">
              <w:rPr>
                <w:lang w:val="en-GB"/>
              </w:rPr>
              <w:t xml:space="preserve">Acknowledging the participants’ comments / feelings and responding appropriately </w:t>
            </w:r>
            <w:r w:rsidRPr="00110EBF">
              <w:rPr>
                <w:vertAlign w:val="superscript"/>
                <w:lang w:val="en-GB"/>
              </w:rPr>
              <w:t>a</w:t>
            </w:r>
          </w:p>
          <w:p w14:paraId="0BF3EFEC" w14:textId="77777777" w:rsidR="00BD0AEB" w:rsidRPr="00110EBF" w:rsidRDefault="00BD0AEB" w:rsidP="00BD0AEB">
            <w:pPr>
              <w:pStyle w:val="ListParagraph"/>
              <w:numPr>
                <w:ilvl w:val="0"/>
                <w:numId w:val="25"/>
              </w:numPr>
              <w:spacing w:before="0" w:after="0"/>
              <w:rPr>
                <w:lang w:val="en-GB"/>
              </w:rPr>
            </w:pPr>
            <w:r w:rsidRPr="00110EBF">
              <w:rPr>
                <w:lang w:val="en-GB"/>
              </w:rPr>
              <w:t xml:space="preserve">Offering direct or indirect meaningful praise which is unconditional (e.g. "well-done all") </w:t>
            </w:r>
            <w:r w:rsidRPr="00110EBF">
              <w:rPr>
                <w:vertAlign w:val="superscript"/>
                <w:lang w:val="en-GB"/>
              </w:rPr>
              <w:t>b</w:t>
            </w:r>
          </w:p>
          <w:p w14:paraId="2847ED6E" w14:textId="77777777" w:rsidR="00BD0AEB" w:rsidRPr="00110EBF" w:rsidRDefault="00BD0AEB" w:rsidP="00BD0AEB">
            <w:pPr>
              <w:pStyle w:val="ListParagraph"/>
              <w:numPr>
                <w:ilvl w:val="0"/>
                <w:numId w:val="25"/>
              </w:numPr>
              <w:spacing w:before="0" w:after="0"/>
              <w:rPr>
                <w:lang w:val="en-GB"/>
              </w:rPr>
            </w:pPr>
            <w:r w:rsidRPr="00110EBF">
              <w:rPr>
                <w:lang w:val="en-GB"/>
              </w:rPr>
              <w:t xml:space="preserve">Providing young people with constructive and relevant feedback </w:t>
            </w:r>
            <w:r w:rsidRPr="00110EBF">
              <w:rPr>
                <w:vertAlign w:val="superscript"/>
                <w:lang w:val="en-GB"/>
              </w:rPr>
              <w:t>c</w:t>
            </w:r>
          </w:p>
          <w:p w14:paraId="6A6C4D61" w14:textId="77777777" w:rsidR="00BD0AEB" w:rsidRPr="00110EBF" w:rsidRDefault="00BD0AEB" w:rsidP="00BD0AEB">
            <w:pPr>
              <w:pStyle w:val="ListParagraph"/>
              <w:numPr>
                <w:ilvl w:val="0"/>
                <w:numId w:val="25"/>
              </w:numPr>
              <w:spacing w:before="0" w:after="0"/>
              <w:rPr>
                <w:lang w:val="en-GB"/>
              </w:rPr>
            </w:pPr>
            <w:r w:rsidRPr="00110EBF">
              <w:rPr>
                <w:lang w:val="en-GB"/>
              </w:rPr>
              <w:t xml:space="preserve">Create opportunities for participants' active participation and contribution to sessions (e.g. demonstrating, answering knowledge-related questions, asking what to do next…) </w:t>
            </w:r>
            <w:r w:rsidRPr="00110EBF">
              <w:rPr>
                <w:vertAlign w:val="superscript"/>
                <w:lang w:val="en-GB"/>
              </w:rPr>
              <w:t>b</w:t>
            </w:r>
          </w:p>
          <w:p w14:paraId="57E179D3" w14:textId="77777777" w:rsidR="00BD0AEB" w:rsidRPr="00110EBF" w:rsidRDefault="00BD0AEB" w:rsidP="00BD0AEB">
            <w:pPr>
              <w:pStyle w:val="ListParagraph"/>
              <w:numPr>
                <w:ilvl w:val="0"/>
                <w:numId w:val="25"/>
              </w:numPr>
              <w:spacing w:before="0" w:after="0"/>
              <w:rPr>
                <w:lang w:val="en-GB"/>
              </w:rPr>
            </w:pPr>
            <w:r w:rsidRPr="00110EBF">
              <w:rPr>
                <w:lang w:val="en-GB"/>
              </w:rPr>
              <w:t xml:space="preserve">Creating opportunities to interact with participants (e.g. addressing them, "who wants to do…") </w:t>
            </w:r>
            <w:r w:rsidRPr="00110EBF">
              <w:rPr>
                <w:vertAlign w:val="superscript"/>
                <w:lang w:val="en-GB"/>
              </w:rPr>
              <w:t>b</w:t>
            </w:r>
          </w:p>
        </w:tc>
      </w:tr>
      <w:tr w:rsidR="00BD0AEB" w:rsidRPr="00110EBF" w14:paraId="3F4A9228" w14:textId="77777777" w:rsidTr="002C6DF2">
        <w:trPr>
          <w:trHeight w:val="542"/>
        </w:trPr>
        <w:tc>
          <w:tcPr>
            <w:tcW w:w="1283" w:type="dxa"/>
            <w:tcBorders>
              <w:bottom w:val="single" w:sz="4" w:space="0" w:color="auto"/>
            </w:tcBorders>
            <w:vAlign w:val="center"/>
            <w:hideMark/>
          </w:tcPr>
          <w:p w14:paraId="50DED32B" w14:textId="77777777" w:rsidR="00BD0AEB" w:rsidRPr="00110EBF" w:rsidRDefault="00BD0AEB" w:rsidP="00BD0AEB">
            <w:pPr>
              <w:rPr>
                <w:rFonts w:cs="Times New Roman"/>
                <w:szCs w:val="24"/>
                <w:lang w:val="en-GB"/>
              </w:rPr>
            </w:pPr>
            <w:r w:rsidRPr="00110EBF">
              <w:rPr>
                <w:rFonts w:cs="Times New Roman"/>
                <w:szCs w:val="24"/>
                <w:lang w:val="en-GB"/>
              </w:rPr>
              <w:t>Music</w:t>
            </w:r>
          </w:p>
        </w:tc>
        <w:tc>
          <w:tcPr>
            <w:tcW w:w="7960" w:type="dxa"/>
            <w:tcBorders>
              <w:bottom w:val="single" w:sz="4" w:space="0" w:color="auto"/>
            </w:tcBorders>
            <w:vAlign w:val="center"/>
            <w:hideMark/>
          </w:tcPr>
          <w:p w14:paraId="0F58087E" w14:textId="77777777" w:rsidR="00BD0AEB" w:rsidRPr="00110EBF" w:rsidRDefault="00BD0AEB" w:rsidP="00BD0AEB">
            <w:pPr>
              <w:pStyle w:val="ListParagraph"/>
              <w:numPr>
                <w:ilvl w:val="0"/>
                <w:numId w:val="26"/>
              </w:numPr>
              <w:spacing w:before="0" w:after="0"/>
              <w:rPr>
                <w:color w:val="000000"/>
                <w:vertAlign w:val="superscript"/>
                <w:lang w:val="en-GB"/>
              </w:rPr>
            </w:pPr>
            <w:r w:rsidRPr="00110EBF">
              <w:rPr>
                <w:lang w:val="en-GB"/>
              </w:rPr>
              <w:t xml:space="preserve">Group music making or turn-taking </w:t>
            </w:r>
            <w:r w:rsidRPr="00110EBF">
              <w:rPr>
                <w:vertAlign w:val="superscript"/>
                <w:lang w:val="en-GB"/>
              </w:rPr>
              <w:t>c</w:t>
            </w:r>
          </w:p>
        </w:tc>
      </w:tr>
      <w:tr w:rsidR="00BD0AEB" w:rsidRPr="00110EBF" w14:paraId="1867166D" w14:textId="77777777" w:rsidTr="000F78BF">
        <w:trPr>
          <w:trHeight w:val="817"/>
        </w:trPr>
        <w:tc>
          <w:tcPr>
            <w:tcW w:w="9243" w:type="dxa"/>
            <w:gridSpan w:val="2"/>
            <w:tcBorders>
              <w:top w:val="single" w:sz="4" w:space="0" w:color="auto"/>
            </w:tcBorders>
            <w:vAlign w:val="center"/>
          </w:tcPr>
          <w:p w14:paraId="2AD5CDD7" w14:textId="77777777" w:rsidR="00BD0AEB" w:rsidRPr="00110EBF" w:rsidRDefault="00BD0AEB" w:rsidP="00BD0AEB">
            <w:pPr>
              <w:rPr>
                <w:rFonts w:cs="Times New Roman"/>
                <w:i/>
                <w:iCs/>
                <w:szCs w:val="24"/>
                <w:lang w:val="en-GB"/>
              </w:rPr>
            </w:pPr>
            <w:r w:rsidRPr="00110EBF">
              <w:rPr>
                <w:rFonts w:cs="Times New Roman"/>
                <w:i/>
                <w:iCs/>
                <w:szCs w:val="24"/>
                <w:lang w:val="en-GB"/>
              </w:rPr>
              <w:t xml:space="preserve">Note: </w:t>
            </w:r>
            <w:r w:rsidRPr="00110EBF">
              <w:rPr>
                <w:rFonts w:cs="Times New Roman"/>
                <w:i/>
                <w:iCs/>
                <w:szCs w:val="24"/>
                <w:vertAlign w:val="superscript"/>
                <w:lang w:val="en-GB"/>
              </w:rPr>
              <w:t xml:space="preserve">a </w:t>
            </w:r>
            <w:r w:rsidRPr="00110EBF">
              <w:rPr>
                <w:rFonts w:cs="Times New Roman"/>
                <w:i/>
                <w:iCs/>
                <w:szCs w:val="24"/>
                <w:lang w:val="en-GB"/>
              </w:rPr>
              <w:t xml:space="preserve">= original item, </w:t>
            </w:r>
            <w:r w:rsidRPr="00110EBF">
              <w:rPr>
                <w:rFonts w:cs="Times New Roman"/>
                <w:i/>
                <w:iCs/>
                <w:szCs w:val="24"/>
                <w:vertAlign w:val="superscript"/>
                <w:lang w:val="en-GB"/>
              </w:rPr>
              <w:t xml:space="preserve">b </w:t>
            </w:r>
            <w:r w:rsidRPr="00110EBF">
              <w:rPr>
                <w:rFonts w:cs="Times New Roman"/>
                <w:i/>
                <w:iCs/>
                <w:szCs w:val="24"/>
                <w:lang w:val="en-GB"/>
              </w:rPr>
              <w:t xml:space="preserve">= original rephrased or adjusted item, </w:t>
            </w:r>
            <w:r w:rsidRPr="00110EBF">
              <w:rPr>
                <w:rFonts w:cs="Times New Roman"/>
                <w:i/>
                <w:iCs/>
                <w:szCs w:val="24"/>
                <w:vertAlign w:val="superscript"/>
                <w:lang w:val="en-GB"/>
              </w:rPr>
              <w:t>c</w:t>
            </w:r>
            <w:r w:rsidRPr="00110EBF">
              <w:rPr>
                <w:rFonts w:cs="Times New Roman"/>
                <w:b/>
                <w:bCs/>
                <w:i/>
                <w:iCs/>
                <w:szCs w:val="24"/>
                <w:vertAlign w:val="superscript"/>
                <w:lang w:val="en-GB"/>
              </w:rPr>
              <w:t xml:space="preserve"> </w:t>
            </w:r>
            <w:r w:rsidRPr="00110EBF">
              <w:rPr>
                <w:rFonts w:cs="Times New Roman"/>
                <w:i/>
                <w:iCs/>
                <w:szCs w:val="24"/>
                <w:lang w:val="en-GB"/>
              </w:rPr>
              <w:t xml:space="preserve">= new item. </w:t>
            </w:r>
          </w:p>
          <w:p w14:paraId="67468B9E" w14:textId="77777777" w:rsidR="00BD0AEB" w:rsidRPr="00110EBF" w:rsidRDefault="00BD0AEB" w:rsidP="00BD0AEB">
            <w:pPr>
              <w:rPr>
                <w:rFonts w:cs="Times New Roman"/>
                <w:b/>
                <w:bCs/>
                <w:i/>
                <w:iCs/>
                <w:szCs w:val="24"/>
                <w:lang w:val="en-GB"/>
              </w:rPr>
            </w:pPr>
          </w:p>
        </w:tc>
      </w:tr>
    </w:tbl>
    <w:p w14:paraId="61AD6418" w14:textId="3E0E5546" w:rsidR="002C6DF2" w:rsidRPr="00110EBF" w:rsidRDefault="00905C2D" w:rsidP="00845473">
      <w:pPr>
        <w:pStyle w:val="Heading2"/>
        <w:rPr>
          <w:lang w:val="en-GB"/>
        </w:rPr>
      </w:pPr>
      <w:r w:rsidRPr="00110EBF">
        <w:rPr>
          <w:lang w:val="en-GB"/>
        </w:rPr>
        <w:t xml:space="preserve">Observations </w:t>
      </w:r>
      <w:r w:rsidR="004956E3">
        <w:rPr>
          <w:lang w:val="en-GB"/>
        </w:rPr>
        <w:t>P</w:t>
      </w:r>
      <w:r w:rsidRPr="00110EBF">
        <w:rPr>
          <w:lang w:val="en-GB"/>
        </w:rPr>
        <w:t xml:space="preserve">ilot and </w:t>
      </w:r>
      <w:r w:rsidR="004956E3">
        <w:rPr>
          <w:lang w:val="en-GB"/>
        </w:rPr>
        <w:t>R</w:t>
      </w:r>
      <w:r w:rsidRPr="00110EBF">
        <w:rPr>
          <w:lang w:val="en-GB"/>
        </w:rPr>
        <w:t xml:space="preserve">ater </w:t>
      </w:r>
      <w:r w:rsidR="004956E3">
        <w:rPr>
          <w:lang w:val="en-GB"/>
        </w:rPr>
        <w:t>T</w:t>
      </w:r>
      <w:r w:rsidRPr="00110EBF">
        <w:rPr>
          <w:lang w:val="en-GB"/>
        </w:rPr>
        <w:t>raining</w:t>
      </w:r>
      <w:r w:rsidR="004956E3">
        <w:rPr>
          <w:lang w:val="en-GB"/>
        </w:rPr>
        <w:t xml:space="preserve"> Information </w:t>
      </w:r>
    </w:p>
    <w:p w14:paraId="6E58894A" w14:textId="77777777" w:rsidR="00F370EB" w:rsidRPr="00110EBF" w:rsidRDefault="00F370EB" w:rsidP="00F370EB">
      <w:pPr>
        <w:rPr>
          <w:lang w:val="en-GB"/>
        </w:rPr>
      </w:pPr>
      <w:r w:rsidRPr="00110EBF">
        <w:rPr>
          <w:lang w:val="en-GB"/>
        </w:rPr>
        <w:t xml:space="preserve">Three independent raters were involved with the observations, the first author (Rater 1) and the second and third authors (Rater 2 and Rater 3). Rater 1 observed all sessions in combination with either Rater 2 (42% of chunks observed) or Rater 3 (58% of chunks observed), based on their availability. Prior to data collection, Rater 1 attended three different virtual music activities in order to familiarise themselves with the session set-up and dynamics, which informed the planning and adjustment of the observation materials. This was followed by a training period for Raters 2 and 3, led by Rater 1 for each rater separately. The training followed the relevant procedure steps (1-4) adopted by </w:t>
      </w:r>
      <w:r w:rsidRPr="00110EBF">
        <w:rPr>
          <w:lang w:val="en-GB"/>
        </w:rPr>
        <w:fldChar w:fldCharType="begin" w:fldLock="1"/>
      </w:r>
      <w:r w:rsidRPr="00110EBF">
        <w:rPr>
          <w:lang w:val="en-GB"/>
        </w:rPr>
        <w:instrText>ADDIN CSL_CITATION {"citationItems":[{"id":"ITEM-1","itemData":{"DOI":"10.1123/jsep.2018-0043","ISSN":"15432904","abstract":"Purpose: This article outlines the development and validation of theNeed-Relevant Instructor Behaviors Scale (NIBS). Drawing from self-determination theory, the NIBS is the first observation tool designed to code the frequency and the intensity of autonomy-, competence-, and relatedness-relevant behaviors of exercise instructors. The scale also captures the frequency of need-indifferent behaviors. Methods: The behaviors of 27 exercise instructors were coded by trained raters on two occasions, before and after they received training in adaptive motivational communication. Results: Findings supported the structural validity and reliability of the scale. The scale's sensitivity to detect changes in frequency and intensity of need-relevant behaviorswas also evidenced. Conclusions: The NIBS is a new tool that offers a unique, tripartite assessment of need-relevant behaviors of leaders in the physical activity domain.","author":[{"dropping-particle":"","family":"Quested","given":"Eleanor","non-dropping-particle":"","parse-names":false,"suffix":""},{"dropping-particle":"","family":"Ntoumanis","given":"Nikos","non-dropping-particle":"","parse-names":false,"suffix":""},{"dropping-particle":"","family":"Stenling","given":"Andreas","non-dropping-particle":"","parse-names":false,"suffix":""},{"dropping-particle":"","family":"Thogersen-Ntoumani","given":"Cecilie","non-dropping-particle":"","parse-names":false,"suffix":""},{"dropping-particle":"","family":"Hancox","given":"Jennie E.","non-dropping-particle":"","parse-names":false,"suffix":""}],"container-title":"Journal of Sport and Exercise Psychology","id":"ITEM-1","issue":"5","issued":{"date-parts":[["2018"]]},"note":"the latest observation checklist","page":"259-268","title":"The Need-Relevant Instructor Behaviors Scale: Development and initial validation","type":"article-journal","volume":"40"},"uris":["http://www.mendeley.com/documents/?uuid=26fe9377-b041-4594-891e-5e3a4d28aac1"]}],"mendeley":{"formattedCitation":"(Quested et al., 2018)","manualFormatting":"Quested and colleagues (2018)","plainTextFormattedCitation":"(Quested et al., 2018)","previouslyFormattedCitation":"(Quested et al., 2018)"},"properties":{"noteIndex":0},"schema":"https://github.com/citation-style-language/schema/raw/master/csl-citation.json"}</w:instrText>
      </w:r>
      <w:r w:rsidRPr="00110EBF">
        <w:rPr>
          <w:lang w:val="en-GB"/>
        </w:rPr>
        <w:fldChar w:fldCharType="separate"/>
      </w:r>
      <w:r w:rsidRPr="00110EBF">
        <w:rPr>
          <w:noProof/>
          <w:lang w:val="en-GB"/>
        </w:rPr>
        <w:t>Quested and colleagues (2018)</w:t>
      </w:r>
      <w:r w:rsidRPr="00110EBF">
        <w:rPr>
          <w:lang w:val="en-GB"/>
        </w:rPr>
        <w:fldChar w:fldCharType="end"/>
      </w:r>
      <w:r w:rsidRPr="00110EBF">
        <w:rPr>
          <w:lang w:val="en-GB"/>
        </w:rPr>
        <w:t xml:space="preserve">, excluding the steps training for independent coding, </w:t>
      </w:r>
      <w:r w:rsidRPr="00110EBF">
        <w:rPr>
          <w:lang w:val="en-GB"/>
        </w:rPr>
        <w:lastRenderedPageBreak/>
        <w:t xml:space="preserve">which was not implemented by this project (step 5 and above). Specifically, raters were asked to read the papers contributing to the design of the study </w:t>
      </w:r>
      <w:r w:rsidRPr="00110EBF">
        <w:rPr>
          <w:lang w:val="en-GB"/>
        </w:rPr>
        <w:fldChar w:fldCharType="begin" w:fldLock="1"/>
      </w:r>
      <w:r w:rsidRPr="00110EBF">
        <w:rPr>
          <w:lang w:val="en-GB"/>
        </w:rPr>
        <w:instrText>ADDIN CSL_CITATION {"citationItems":[{"id":"ITEM-1","itemData":{"author":[{"dropping-particle":"","family":"Levstek","given":"Maruša","non-dropping-particle":"","parse-names":false,"suffix":""},{"dropping-particle":"","family":"Banerjee","given":"Robin","non-dropping-particle":"","parse-names":false,"suffix":""}],"container-title":"[Submitted for publication]","id":"ITEM-1","issued":{"date-parts":[["2021"]]},"title":"A model of psychological mechanisms of inclusive music-making: Empowerment of marginalised young people","type":"article-journal"},"uris":["http://www.mendeley.com/documents/?uuid=b05504ea-acfe-470d-b643-795ddf1499d2"]},{"id":"ITEM-2","itemData":{"DOI":"10.1123/jsep.2018-0043","ISSN":"15432904","abstract":"Purpose: This article outlines the development and validation of theNeed-Relevant Instructor Behaviors Scale (NIBS). Drawing from self-determination theory, the NIBS is the first observation tool designed to code the frequency and the intensity of autonomy-, competence-, and relatedness-relevant behaviors of exercise instructors. The scale also captures the frequency of need-indifferent behaviors. Methods: The behaviors of 27 exercise instructors were coded by trained raters on two occasions, before and after they received training in adaptive motivational communication. Results: Findings supported the structural validity and reliability of the scale. The scale's sensitivity to detect changes in frequency and intensity of need-relevant behaviorswas also evidenced. Conclusions: The NIBS is a new tool that offers a unique, tripartite assessment of need-relevant behaviors of leaders in the physical activity domain.","author":[{"dropping-particle":"","family":"Quested","given":"Eleanor","non-dropping-particle":"","parse-names":false,"suffix":""},{"dropping-particle":"","family":"Ntoumanis","given":"Nikos","non-dropping-particle":"","parse-names":false,"suffix":""},{"dropping-particle":"","family":"Stenling","given":"Andreas","non-dropping-particle":"","parse-names":false,"suffix":""},{"dropping-particle":"","family":"Thogersen-Ntoumani","given":"Cecilie","non-dropping-particle":"","parse-names":false,"suffix":""},{"dropping-particle":"","family":"Hancox","given":"Jennie E.","non-dropping-particle":"","parse-names":false,"suffix":""}],"container-title":"Journal of Sport and Exercise Psychology","id":"ITEM-2","issue":"5","issued":{"date-parts":[["2018"]]},"note":"the latest observation checklist","page":"259-268","title":"The Need-Relevant Instructor Behaviors Scale: Development and initial validation","type":"article-journal","volume":"40"},"uris":["http://www.mendeley.com/documents/?uuid=26fe9377-b041-4594-891e-5e3a4d28aac1"]}],"mendeley":{"formattedCitation":"(Levstek &amp; Banerjee, 2021; Quested et al., 2018)","plainTextFormattedCitation":"(Levstek &amp; Banerjee, 2021; Quested et al., 2018)","previouslyFormattedCitation":"(Levstek &amp; Banerjee, 2021; Quested et al., 2018)"},"properties":{"noteIndex":0},"schema":"https://github.com/citation-style-language/schema/raw/master/csl-citation.json"}</w:instrText>
      </w:r>
      <w:r w:rsidRPr="00110EBF">
        <w:rPr>
          <w:lang w:val="en-GB"/>
        </w:rPr>
        <w:fldChar w:fldCharType="separate"/>
      </w:r>
      <w:r w:rsidRPr="00110EBF">
        <w:rPr>
          <w:noProof/>
          <w:lang w:val="en-GB"/>
        </w:rPr>
        <w:t>(Levstek &amp; Banerjee, 2021; Quested et al., 2018)</w:t>
      </w:r>
      <w:r w:rsidRPr="00110EBF">
        <w:rPr>
          <w:lang w:val="en-GB"/>
        </w:rPr>
        <w:fldChar w:fldCharType="end"/>
      </w:r>
      <w:r w:rsidRPr="00110EBF">
        <w:rPr>
          <w:lang w:val="en-GB"/>
        </w:rPr>
        <w:t xml:space="preserve"> and a summary document containing theoretical and practical background information on SDT </w:t>
      </w:r>
      <w:r w:rsidRPr="00110EBF">
        <w:rPr>
          <w:lang w:val="en-GB"/>
        </w:rPr>
        <w:fldChar w:fldCharType="begin" w:fldLock="1"/>
      </w:r>
      <w:r w:rsidRPr="00110EBF">
        <w:rPr>
          <w:lang w:val="en-GB"/>
        </w:rPr>
        <w:instrText>ADDIN CSL_CITATION {"citationItems":[{"id":"ITEM-1","itemData":{"DOI":"10.1207/s15326985ep2603&amp;4_6","ISBN":"0-8032-1693-9\\n0-8032-6590-5","ISSN":"01467875","PMID":"2130258","abstract":"growth and continued development are central motivational forces in the system presented [by the authors] also emphasized are the three primary psychological needs for competence, autonomy or self-determination, and relatedness to others explicate the dimensions of internal versus external motivation / intrinsic motivation is experienced as truly self-determined (what one wants to do, with a sense of freedom of choice, not controlled even by internalized rules that one experiences as coercive) / the authors relate this dimension to issues of emotion, ego involvement (antithetical to intrinsic motivation, as are all forces experienced as controlling), and their view of self-concept / the processes of self are seen as motivational rather than cognitive (PsycINFO Database Record (c) 2009 APA, all rights reserved) (from the introduction)","author":[{"dropping-particle":"","family":"Deci","given":"Edward L.","non-dropping-particle":"","parse-names":false,"suffix":""},{"dropping-particle":"","family":"Ryan","given":"Richard M.","non-dropping-particle":"","parse-names":false,"suffix":""}],"container-title":"Nebraska symposium on motivation: Perspectives on motivation","id":"ITEM-1","issued":{"date-parts":[["1990"]]},"note":"Printed","page":"237-288","title":"A motivational approach to self: Integration in personality","type":"article-journal","volume":"38"},"uris":["http://www.mendeley.com/documents/?uuid=fb67d910-01be-46a8-bdb0-bd381415e172"]},{"id":"ITEM-2","itemData":{"DOI":"10.1207/S15327965PLI1104_01","ISSN":"1047-840X","abstract":"For an nt transmit, nr receive antenna system (nt times nr system), a itfull-rate space time block code (STBC) transmits min(nt,nr) complex symbols per channel use. In this paper, a scheme to obtain a full-rate STBC for 4 transmit antennas and any nr, with reduced ML-decoding complexity is presented. The weight matrices of the proposed STBC are obtained from the unitary matrix representations of Clifford Algebra. By puncturing the symbols of the STBC, full rate designs can be obtained for nr &lt; 4. For any value of nr, the proposed design offers the least ML-decoding complexity among known codes. The proposed design is comparable in error performance to the well known perfect code for 4 transmit antennas while offering lower ML-decoding complexity. Further, when nr &lt; 4, the proposed design has higher ergodic capacity than the punctured Perfect code. Simulation results which corroborate these claims are presented.","author":[{"dropping-particle":"","family":"Deci","given":"Edward L.","non-dropping-particle":"","parse-names":false,"suffix":""},{"dropping-particle":"","family":"Ryan","given":"Richard M.","non-dropping-particle":"","parse-names":false,"suffix":""}],"container-title":"Psychological Inquiry","id":"ITEM-2","issue":"4","issued":{"date-parts":[["2000","10"]]},"page":"227-268","title":"The \"What\" and \"Why\" of goal pursuits: Human needs and the self-determination of behavior","type":"article-journal","volume":"11"},"uris":["http://www.mendeley.com/documents/?uuid=66bd63b5-0073-482f-aeae-60b9a233aeee"]}],"mendeley":{"formattedCitation":"(Deci &amp; Ryan, 1990, 2000)","manualFormatting":"(based on Deci &amp; Ryan, 1990, 2000)","plainTextFormattedCitation":"(Deci &amp; Ryan, 1990, 2000)","previouslyFormattedCitation":"(Deci &amp; Ryan, 1990, 2000)"},"properties":{"noteIndex":0},"schema":"https://github.com/citation-style-language/schema/raw/master/csl-citation.json"}</w:instrText>
      </w:r>
      <w:r w:rsidRPr="00110EBF">
        <w:rPr>
          <w:lang w:val="en-GB"/>
        </w:rPr>
        <w:fldChar w:fldCharType="separate"/>
      </w:r>
      <w:r w:rsidRPr="00110EBF">
        <w:rPr>
          <w:noProof/>
          <w:lang w:val="en-GB"/>
        </w:rPr>
        <w:t>(based on Deci &amp; Ryan, 1990, 2000)</w:t>
      </w:r>
      <w:r w:rsidRPr="00110EBF">
        <w:rPr>
          <w:lang w:val="en-GB"/>
        </w:rPr>
        <w:fldChar w:fldCharType="end"/>
      </w:r>
      <w:r w:rsidRPr="00110EBF">
        <w:rPr>
          <w:lang w:val="en-GB"/>
        </w:rPr>
        <w:t xml:space="preserve">. Moreover, raters were asked to familiarise themselves with an adopted version of a practical guide document kindly shared by Dr Quested, which included coding instructions, item descriptions, intensity scoring guide and an example coding template. This was followed by a Zoom call covering step 2 and step 3 of the training procedure, including a discussion of the theoretical background and an introduction to the coding tool and process. Once both raters were familiarised with SDT and the coding process, they attended three virtual music sessions in order to pilot the adjusted materials and practice collaborative coding activity with Rater 1, representing the final step of the training process. The piloting enabled raters to discuss adjusted coding materials and ensure unanimous understanding of items, as well as develop a convenient communication and time-keeping method to be adopted during the duration of virtual music sessions. The raters agreed for the Rater 1 to act as a timekeeper and stay connected with the other rater via a separate ongoing phone call in order to sync the two-minute window change, 15-minute chunk change, and to discuss the intensity ratings at the end of each 12-minute frequency rating period. </w:t>
      </w:r>
    </w:p>
    <w:p w14:paraId="1420C00E" w14:textId="5A0EC439" w:rsidR="004F0425" w:rsidRPr="00110EBF" w:rsidRDefault="002C6DF2" w:rsidP="00845473">
      <w:pPr>
        <w:pStyle w:val="Heading2"/>
        <w:rPr>
          <w:lang w:val="en-GB"/>
        </w:rPr>
      </w:pPr>
      <w:r w:rsidRPr="00110EBF">
        <w:rPr>
          <w:lang w:val="en-GB"/>
        </w:rPr>
        <w:t>Inter-</w:t>
      </w:r>
      <w:r w:rsidR="004956E3">
        <w:rPr>
          <w:lang w:val="en-GB"/>
        </w:rPr>
        <w:t>R</w:t>
      </w:r>
      <w:r w:rsidRPr="00110EBF">
        <w:rPr>
          <w:lang w:val="en-GB"/>
        </w:rPr>
        <w:t xml:space="preserve">ater </w:t>
      </w:r>
      <w:r w:rsidR="004956E3">
        <w:rPr>
          <w:lang w:val="en-GB"/>
        </w:rPr>
        <w:t>R</w:t>
      </w:r>
      <w:r w:rsidRPr="00110EBF">
        <w:rPr>
          <w:lang w:val="en-GB"/>
        </w:rPr>
        <w:t xml:space="preserve">eliability for </w:t>
      </w:r>
      <w:r w:rsidR="004956E3">
        <w:rPr>
          <w:lang w:val="en-GB"/>
        </w:rPr>
        <w:t>O</w:t>
      </w:r>
      <w:r w:rsidRPr="00110EBF">
        <w:rPr>
          <w:lang w:val="en-GB"/>
        </w:rPr>
        <w:t xml:space="preserve">bservation </w:t>
      </w:r>
      <w:r w:rsidR="004956E3">
        <w:rPr>
          <w:lang w:val="en-GB"/>
        </w:rPr>
        <w:t>D</w:t>
      </w:r>
      <w:r w:rsidRPr="00110EBF">
        <w:rPr>
          <w:lang w:val="en-GB"/>
        </w:rPr>
        <w:t>ata</w:t>
      </w:r>
    </w:p>
    <w:p w14:paraId="182E2C31" w14:textId="4491C75E" w:rsidR="0061711D" w:rsidRPr="00110EBF" w:rsidRDefault="0061711D" w:rsidP="0061711D">
      <w:pPr>
        <w:rPr>
          <w:lang w:val="en-GB"/>
        </w:rPr>
      </w:pPr>
      <w:r w:rsidRPr="00110EBF">
        <w:rPr>
          <w:lang w:val="en-GB"/>
        </w:rPr>
        <w:t xml:space="preserve">All sessions were observed by Rater 1 </w:t>
      </w:r>
      <w:r w:rsidRPr="00110EBF">
        <w:rPr>
          <w:rFonts w:cs="Times New Roman"/>
          <w:szCs w:val="24"/>
          <w:lang w:val="en-GB"/>
        </w:rPr>
        <w:t xml:space="preserve">(the first author) </w:t>
      </w:r>
      <w:r w:rsidRPr="00110EBF">
        <w:rPr>
          <w:lang w:val="en-GB"/>
        </w:rPr>
        <w:t xml:space="preserve">in combination with either Rater 2 or Rater 3 </w:t>
      </w:r>
      <w:r w:rsidRPr="00110EBF">
        <w:rPr>
          <w:rFonts w:cs="Times New Roman"/>
          <w:szCs w:val="24"/>
          <w:lang w:val="en-GB"/>
        </w:rPr>
        <w:t>(the second and third authors)</w:t>
      </w:r>
      <w:r w:rsidRPr="00110EBF">
        <w:rPr>
          <w:lang w:val="en-GB"/>
        </w:rPr>
        <w:t xml:space="preserve">. Therefore, inter-rater reliability for Rater 1 with either of the two raters was calculated in a categorical as well as continuous format. Inter-rater reliability was calculated for all items together, as well as for separate behaviour types, need thwarting, need indifferent and need supportive. Group music-making behaviour was not included in calculations as these were only recorded by Rater 1. The inter-rater reliability in a categorical format was calculated for each 2-minute window of each item recorded for all 15-minute chunks, examining the agreement for raters in recording behaviours or not. With this format, we have encountered one of the paradoxes of Cohen’s kappa value, when a low value occurs at an especially high agreement (Feinstein &amp; Cicchetti, 1990, as cited in </w:t>
      </w:r>
      <w:r w:rsidRPr="00110EBF">
        <w:rPr>
          <w:lang w:val="en-GB"/>
        </w:rPr>
        <w:fldChar w:fldCharType="begin" w:fldLock="1"/>
      </w:r>
      <w:r w:rsidR="00047886">
        <w:rPr>
          <w:lang w:val="en-GB"/>
        </w:rPr>
        <w:instrText>ADDIN CSL_CITATION {"citationItems":[{"id":"ITEM-1","itemData":{"DOI":"10.6339/JDS.201701_15(1).0001","abstract":"In square contingency tables, analysis of agreement between row and column classifications is of interest. For nominal categories, kappa coefficient is used to summarize the degree of agreement between two raters. Numerous extensions and generalizations of kappa statistics have been proposed in the literature. In addition to the kappa coefficient, several authors use agreement in terms of log-linear models. This paper focuses on the approaches to study of inter-rater agreement for contingency tables with nominal or ordinal categories for multi-raters. In this article, we present a detailed overview of agreement studies and illustrate use of the approaches in the evaluation agreement over three numerical examples.","author":[{"dropping-particle":"","family":"Yilmaz","given":"Ayfer Ezgi","non-dropping-particle":"","parse-names":false,"suffix":""},{"dropping-particle":"","family":"Saracbasi","given":"Tulay","non-dropping-particle":"","parse-names":false,"suffix":""}],"container-title":"Journal of Data Science","id":"ITEM-1","issue":"1","issued":{"date-parts":[["2017"]]},"page":"1-24","title":"Assessing agreement between raters from the point of coefficients and log-linear models","type":"article-journal","volume":"15"},"uris":["http://www.mendeley.com/documents/?uuid=9b4325ff-dd05-3f8f-9edd-e99bc5bbdc46"]}],"mendeley":{"formattedCitation":"(Yilmaz &amp; Saracbasi, 2017)","manualFormatting":"Yilmaz &amp; Saracbasi, 2017)","plainTextFormattedCitation":"(Yilmaz &amp; Saracbasi, 2017)","previouslyFormattedCitation":"(Yilmaz &amp; Saracbasi, 2017)"},"properties":{"noteIndex":0},"schema":"https://github.com/citation-style-language/schema/raw/master/csl-citation.json"}</w:instrText>
      </w:r>
      <w:r w:rsidRPr="00110EBF">
        <w:rPr>
          <w:lang w:val="en-GB"/>
        </w:rPr>
        <w:fldChar w:fldCharType="separate"/>
      </w:r>
      <w:r w:rsidRPr="00110EBF">
        <w:rPr>
          <w:noProof/>
          <w:lang w:val="en-GB"/>
        </w:rPr>
        <w:t>Yilmaz &amp; Saracbasi, 2017)</w:t>
      </w:r>
      <w:r w:rsidRPr="00110EBF">
        <w:rPr>
          <w:lang w:val="en-GB"/>
        </w:rPr>
        <w:fldChar w:fldCharType="end"/>
      </w:r>
      <w:r w:rsidRPr="00110EBF">
        <w:rPr>
          <w:lang w:val="en-GB"/>
        </w:rPr>
        <w:t xml:space="preserve">. This issue was especially apparent when coding for thwarting behaviours as the category frequencies were unequal due to rare occurrence of need thwarting behaviours. Various Monte Carlo simulations </w:t>
      </w:r>
      <w:r w:rsidRPr="00110EBF">
        <w:rPr>
          <w:lang w:val="en-GB"/>
        </w:rPr>
        <w:fldChar w:fldCharType="begin" w:fldLock="1"/>
      </w:r>
      <w:r w:rsidRPr="00110EBF">
        <w:rPr>
          <w:lang w:val="en-GB"/>
        </w:rPr>
        <w:instrText>ADDIN CSL_CITATION {"citationItems":[{"id":"ITEM-1","itemData":{"DOI":"10.1080/03610918.2018.1490428","ISSN":"1532-4141","abstract":"Estimation of the degree of agreement between different raters is of crucial importance in medical and social sciences. There are lots of different approaches proposed in the literature for this aim. In this article, we focus on the inter-rater agreement measures for the ordinal variables. The ordinal nature of the variable makes this estimation task more complicated. Although there are modified versions of inter-rater agreement measures for ordinal tables, there is no clear agreement on the use of a particular approach. We conduct an extensive Monte Carlo simulation study to evaluate and compare the accuracy of mainstream inter-rater agreement measures for ordinal tables with each other and figure out the effect of different table structures on the accuracy of these measures. Our results are useful in the sense that they provide detailed information about which measure to use with different table structures to get most reliable inferences about the degree of agreement between two raters. With our simulation study, we recommend use of Gwet's AC2 and Brennan-Prediger's j in the situation where there is high agreement among raters. However, it should be noted that these coefficients overstate the extent of agreement among raters when there is no agreement, and the data is unbalanced. ARTICLE HISTORY","author":[{"dropping-particle":"","family":"Tran","given":"Duyet","non-dropping-particle":"","parse-names":false,"suffix":""},{"dropping-particle":"","family":"Dolgun","given":"Anil","non-dropping-particle":"","parse-names":false,"suffix":""},{"dropping-particle":"","family":"Demirhan","given":"Haydar","non-dropping-particle":"","parse-names":false,"suffix":""}],"container-title":"Communications in Statistics - Simulation and Computation","id":"ITEM-1","issue":"4","issued":{"date-parts":[["2020"]]},"note":"we recommend use of Gwet’s AC2 and Brennan-Prediger’s j in the situation where there is high agreement among raters. However, it should be noted that these coefficients overstate the extent of agreement among raters when there is no agreement, and the data is unbalanced\n\nWe conducted a Monte Carlo simulation study to evaluate and compare 5 different weighted inter-rater agreement coefficients (i.e., Cohen’s weighted kappa, Scott’s p, Gwet’s AC2 coefficient, Brennan - Prediger coefficient, and Krippendorff’s a coefficient) and","page":"989-1003","title":"Weighted inter-rater agreement measures for ordinal outcomes","type":"article-journal","volume":"49"},"uris":["http://www.mendeley.com/documents/?uuid=7a24d16e-5aeb-3bf7-8d65-a01882836832"]},{"id":"ITEM-2","itemData":{"DOI":"10.1080/00031305.2016.1141708","ISSN":"15372731","abstract":"Interrater reliability studies are used in a diverse set of fields. Often, these investigations involve three or more raters, and thus, require the use of indices such as Fleiss’s kappa, Conger’s kappa, or Krippendorff’s alpha. Through two motivating examples—one theoretical and one from practice—this article exposes limitations of these indices when the units to be rated are not well-distributed across the rating categories. Then, using a Monte Carlo simulation and information visualizations, we argue for the use of two alternative indices, the Brennan–Prediger coefficient and Gwet’s AC2, because the agreement levels reported by these indices are more robust to variation in the distribution of units that raters encounter. The article concludes by exploring the complex, interwoven relationship between the number of levels in a rating instrument, the agreement level present among raters, and the distribution of units that are to be scored. Supplementary materials for this article are available online.","author":[{"dropping-particle":"","family":"Quarfoot","given":"David","non-dropping-particle":"","parse-names":false,"suffix":""},{"dropping-particle":"","family":"Levine","given":"Richard A.","non-dropping-particle":"","parse-names":false,"suffix":""}],"container-title":"American Statistician","id":"ITEM-2","issue":"4","issued":{"date-parts":[["2016"]]},"page":"373-384","publisher":"Taylor &amp; Francis","title":"How Robust Are Multirater Interrater Reliability Indices to Changes in Frequency Distribution?","type":"article-journal","volume":"70"},"uris":["http://www.mendeley.com/documents/?uuid=5eaabd09-8a35-4198-a643-4d2966699b41"]}],"mendeley":{"formattedCitation":"(Quarfoot &amp; Levine, 2016; Tran, Dolgun, &amp; Demirhan, 2020)","manualFormatting":"(e.g. Quarfoot &amp; Levine, 2016; Tran, Dolgun, &amp; Demirhan, 2020)","plainTextFormattedCitation":"(Quarfoot &amp; Levine, 2016; Tran, Dolgun, &amp; Demirhan, 2020)","previouslyFormattedCitation":"(Quarfoot &amp; Levine, 2016; Tran, Dolgun, &amp; Demirhan, 2020)"},"properties":{"noteIndex":0},"schema":"https://github.com/citation-style-language/schema/raw/master/csl-citation.json"}</w:instrText>
      </w:r>
      <w:r w:rsidRPr="00110EBF">
        <w:rPr>
          <w:lang w:val="en-GB"/>
        </w:rPr>
        <w:fldChar w:fldCharType="separate"/>
      </w:r>
      <w:r w:rsidRPr="00110EBF">
        <w:rPr>
          <w:noProof/>
          <w:lang w:val="en-GB"/>
        </w:rPr>
        <w:t>(e.g. Quarfoot &amp; Levine, 2016; Tran, Dolgun, &amp; Demirhan, 2020)</w:t>
      </w:r>
      <w:r w:rsidRPr="00110EBF">
        <w:rPr>
          <w:lang w:val="en-GB"/>
        </w:rPr>
        <w:fldChar w:fldCharType="end"/>
      </w:r>
      <w:r w:rsidRPr="00110EBF">
        <w:rPr>
          <w:lang w:val="en-GB"/>
        </w:rPr>
        <w:t xml:space="preserve"> have deemed Gwet’s AC1 </w:t>
      </w:r>
      <w:r w:rsidRPr="00110EBF">
        <w:rPr>
          <w:lang w:val="en-GB"/>
        </w:rPr>
        <w:fldChar w:fldCharType="begin" w:fldLock="1"/>
      </w:r>
      <w:r w:rsidRPr="00110EBF">
        <w:rPr>
          <w:lang w:val="en-GB"/>
        </w:rPr>
        <w:instrText>ADDIN CSL_CITATION {"citationItems":[{"id":"ITEM-1","itemData":{"author":[{"dropping-particle":"","family":"Gwet","given":"K. L.","non-dropping-particle":"","parse-names":false,"suffix":""}],"id":"ITEM-1","issued":{"date-parts":[["2014"]]},"publisher":"Advanced Analytics, LLC","publisher-place":"MD","title":"Handbook of inter-rater reliability: The definitive guide to measuring the extent of agreement among raters","type":"book"},"uris":["http://www.mendeley.com/documents/?uuid=cb969e83-0624-4e34-b87d-af746ff03a0c"]}],"mendeley":{"formattedCitation":"(K. L. Gwet, 2014)","plainTextFormattedCitation":"(K. L. Gwet, 2014)","previouslyFormattedCitation":"(K. L. Gwet, 2014)"},"properties":{"noteIndex":0},"schema":"https://github.com/citation-style-language/schema/raw/master/csl-citation.json"}</w:instrText>
      </w:r>
      <w:r w:rsidRPr="00110EBF">
        <w:rPr>
          <w:lang w:val="en-GB"/>
        </w:rPr>
        <w:fldChar w:fldCharType="separate"/>
      </w:r>
      <w:r w:rsidRPr="00110EBF">
        <w:rPr>
          <w:noProof/>
          <w:lang w:val="en-GB"/>
        </w:rPr>
        <w:t>(K. L. Gwet, 2014)</w:t>
      </w:r>
      <w:r w:rsidRPr="00110EBF">
        <w:rPr>
          <w:lang w:val="en-GB"/>
        </w:rPr>
        <w:fldChar w:fldCharType="end"/>
      </w:r>
      <w:r w:rsidRPr="00110EBF">
        <w:rPr>
          <w:lang w:val="en-GB"/>
        </w:rPr>
        <w:t xml:space="preserve"> and Brennan-Prediger’s kappa </w:t>
      </w:r>
      <w:r w:rsidRPr="00110EBF">
        <w:rPr>
          <w:lang w:val="en-GB"/>
        </w:rPr>
        <w:fldChar w:fldCharType="begin" w:fldLock="1"/>
      </w:r>
      <w:r w:rsidRPr="00110EBF">
        <w:rPr>
          <w:lang w:val="en-GB"/>
        </w:rPr>
        <w:instrText>ADDIN CSL_CITATION {"citationItems":[{"id":"ITEM-1","itemData":{"author":[{"dropping-particle":"","family":"Brennan","given":"Robert L","non-dropping-particle":"","parse-names":false,"suffix":""},{"dropping-particle":"","family":"Prediger","given":"Dale J","non-dropping-particle":"","parse-names":false,"suffix":""}],"container-title":"Educational and Psychological Measurement","id":"ITEM-1","issue":"3","issued":{"date-parts":[["1981"]]},"page":"687-699","title":"Coefficient Kappa: some uses, misuses, and alternatives","type":"article-journal","volume":"41"},"uris":["http://www.mendeley.com/documents/?uuid=8a7e5a18-1b22-32ad-ac9c-5cb508629226"]}],"mendeley":{"formattedCitation":"(Brennan &amp; Prediger, 1981)","plainTextFormattedCitation":"(Brennan &amp; Prediger, 1981)","previouslyFormattedCitation":"(Brennan &amp; Prediger, 1981)"},"properties":{"noteIndex":0},"schema":"https://github.com/citation-style-language/schema/raw/master/csl-citation.json"}</w:instrText>
      </w:r>
      <w:r w:rsidRPr="00110EBF">
        <w:rPr>
          <w:lang w:val="en-GB"/>
        </w:rPr>
        <w:fldChar w:fldCharType="separate"/>
      </w:r>
      <w:r w:rsidRPr="00110EBF">
        <w:rPr>
          <w:noProof/>
          <w:lang w:val="en-GB"/>
        </w:rPr>
        <w:t>(Brennan &amp; Prediger, 1981)</w:t>
      </w:r>
      <w:r w:rsidRPr="00110EBF">
        <w:rPr>
          <w:lang w:val="en-GB"/>
        </w:rPr>
        <w:fldChar w:fldCharType="end"/>
      </w:r>
      <w:r w:rsidRPr="00110EBF">
        <w:rPr>
          <w:lang w:val="en-GB"/>
        </w:rPr>
        <w:t xml:space="preserve"> as more appropriate measures of categorical inter-rater reliability due to the use of a more conservative approach in adjusting for chance. Function ‘bp.coeff.raw’ was used for Brennan-Prediger’s kappa calculation, and ‘gwet.ac1.raw’ for Gwet’s AC1 from the package ‘irrCAC’ </w:t>
      </w:r>
      <w:r w:rsidRPr="00110EBF">
        <w:rPr>
          <w:lang w:val="en-GB"/>
        </w:rPr>
        <w:fldChar w:fldCharType="begin" w:fldLock="1"/>
      </w:r>
      <w:r w:rsidRPr="00110EBF">
        <w:rPr>
          <w:lang w:val="en-GB"/>
        </w:rPr>
        <w:instrText>ADDIN CSL_CITATION {"citationItems":[{"id":"ITEM-1","itemData":{"author":[{"dropping-particle":"","family":"Gwet","given":"Kilem L.","non-dropping-particle":"","parse-names":false,"suffix":""}],"container-title":"R package version 1.0.","id":"ITEM-1","issued":{"date-parts":[["2019"]]},"title":"irrCAC: Computing Chance-Corrected Agreement Coefficients (CAC)","type":"article-journal"},"uris":["http://www.mendeley.com/documents/?uuid=8660d617-4624-4d41-af22-218a95ba9341"]}],"mendeley":{"formattedCitation":"(Kilem L. Gwet, 2019)","plainTextFormattedCitation":"(Kilem L. Gwet, 2019)","previouslyFormattedCitation":"(Kilem L. Gwet, 2019)"},"properties":{"noteIndex":0},"schema":"https://github.com/citation-style-language/schema/raw/master/csl-citation.json"}</w:instrText>
      </w:r>
      <w:r w:rsidRPr="00110EBF">
        <w:rPr>
          <w:lang w:val="en-GB"/>
        </w:rPr>
        <w:fldChar w:fldCharType="separate"/>
      </w:r>
      <w:r w:rsidRPr="00110EBF">
        <w:rPr>
          <w:noProof/>
          <w:lang w:val="en-GB"/>
        </w:rPr>
        <w:t>(Kilem L. Gwet, 2019)</w:t>
      </w:r>
      <w:r w:rsidRPr="00110EBF">
        <w:rPr>
          <w:lang w:val="en-GB"/>
        </w:rPr>
        <w:fldChar w:fldCharType="end"/>
      </w:r>
      <w:r w:rsidRPr="00110EBF">
        <w:rPr>
          <w:lang w:val="en-GB"/>
        </w:rPr>
        <w:t xml:space="preserve">. </w:t>
      </w:r>
    </w:p>
    <w:p w14:paraId="3E62004F" w14:textId="77777777" w:rsidR="0061711D" w:rsidRPr="00110EBF" w:rsidRDefault="0061711D" w:rsidP="0061711D">
      <w:pPr>
        <w:rPr>
          <w:lang w:val="en-GB"/>
        </w:rPr>
      </w:pPr>
      <w:r w:rsidRPr="00110EBF">
        <w:rPr>
          <w:lang w:val="en-GB"/>
        </w:rPr>
        <w:t xml:space="preserve">The inter-rater reliability in a continuous format was calculated for the total number of windows recording for each item for all 15-minute chunks, examining whether the raters recoded for the same number of behaviour occurrences within a chunk, even if not recorded for in the same 2-minute window. This method of inter-rater reliability calculation was deemed preferable due to the fact that the changes between 2-minute windows were monitored by Rater 1 and communicated to the other rater via the phone, making it possible for the recording of behaviours taking place at the change of the two windows to be allocated to different windows by the two raters. One-way intraclass correlation coefficient was chosen for calculating inter-rater reliability of the continuous format for Rater 1 with either of the two rater, using a ‘icc’ function of the package ‘irr’ </w:t>
      </w:r>
      <w:r w:rsidRPr="00110EBF">
        <w:rPr>
          <w:lang w:val="en-GB"/>
        </w:rPr>
        <w:fldChar w:fldCharType="begin" w:fldLock="1"/>
      </w:r>
      <w:r w:rsidRPr="00110EBF">
        <w:rPr>
          <w:lang w:val="en-GB"/>
        </w:rPr>
        <w:instrText>ADDIN CSL_CITATION {"citationItems":[{"id":"ITEM-1","itemData":{"author":[{"dropping-particle":"","family":"Gamer","given":"Matthias","non-dropping-particle":"","parse-names":false,"suffix":""},{"dropping-particle":"","family":"Lemon","given":"Jim","non-dropping-particle":"","parse-names":false,"suffix":""},{"dropping-particle":"","family":"Fellows Puspendra Singh","given":"Ian","non-dropping-particle":"","parse-names":false,"suffix":""}],"container-title":"R package version 0.84.1","id":"ITEM-1","issued":{"date-parts":[["2019"]]},"title":"irr: Various Coefficients of Interrater Reliability and Agreement","type":"article-journal"},"uris":["http://www.mendeley.com/documents/?uuid=7d3362be-ac8c-46af-a1e4-396d9dbea5ef"]}],"mendeley":{"formattedCitation":"(Gamer, Lemon, &amp; Fellows Puspendra Singh, 2019)","plainTextFormattedCitation":"(Gamer, Lemon, &amp; Fellows Puspendra Singh, 2019)","previouslyFormattedCitation":"(Gamer, Lemon, &amp; Fellows Puspendra Singh, 2019)"},"properties":{"noteIndex":0},"schema":"https://github.com/citation-style-language/schema/raw/master/csl-citation.json"}</w:instrText>
      </w:r>
      <w:r w:rsidRPr="00110EBF">
        <w:rPr>
          <w:lang w:val="en-GB"/>
        </w:rPr>
        <w:fldChar w:fldCharType="separate"/>
      </w:r>
      <w:r w:rsidRPr="00110EBF">
        <w:rPr>
          <w:noProof/>
          <w:lang w:val="en-GB"/>
        </w:rPr>
        <w:t>(Gamer, Lemon, &amp; Fellows Puspendra Singh, 2019)</w:t>
      </w:r>
      <w:r w:rsidRPr="00110EBF">
        <w:rPr>
          <w:lang w:val="en-GB"/>
        </w:rPr>
        <w:fldChar w:fldCharType="end"/>
      </w:r>
      <w:r w:rsidRPr="00110EBF">
        <w:rPr>
          <w:lang w:val="en-GB"/>
        </w:rPr>
        <w:t xml:space="preserve">.  </w:t>
      </w:r>
    </w:p>
    <w:tbl>
      <w:tblPr>
        <w:tblStyle w:val="TableGrid"/>
        <w:tblW w:w="9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1655"/>
        <w:gridCol w:w="1802"/>
        <w:gridCol w:w="1688"/>
        <w:gridCol w:w="1683"/>
      </w:tblGrid>
      <w:tr w:rsidR="009C7BEF" w:rsidRPr="00110EBF" w14:paraId="05733F61" w14:textId="77777777" w:rsidTr="004A2298">
        <w:trPr>
          <w:trHeight w:val="709"/>
        </w:trPr>
        <w:tc>
          <w:tcPr>
            <w:tcW w:w="9114" w:type="dxa"/>
            <w:gridSpan w:val="5"/>
            <w:tcBorders>
              <w:bottom w:val="single" w:sz="4" w:space="0" w:color="auto"/>
            </w:tcBorders>
          </w:tcPr>
          <w:p w14:paraId="112BA3F0" w14:textId="53800BCF" w:rsidR="009C7BEF" w:rsidRPr="00110EBF" w:rsidRDefault="004956E3" w:rsidP="004A2298">
            <w:pPr>
              <w:contextualSpacing/>
              <w:rPr>
                <w:rFonts w:cs="Times New Roman"/>
                <w:b/>
                <w:bCs/>
                <w:i/>
                <w:iCs/>
                <w:szCs w:val="24"/>
                <w:lang w:val="en-GB"/>
              </w:rPr>
            </w:pPr>
            <w:r w:rsidRPr="00110EBF">
              <w:rPr>
                <w:rFonts w:cs="Times New Roman"/>
                <w:b/>
                <w:bCs/>
                <w:szCs w:val="24"/>
                <w:lang w:val="en-GB"/>
              </w:rPr>
              <w:lastRenderedPageBreak/>
              <w:t>SUPPLEMENTARY TABLE 3</w:t>
            </w:r>
          </w:p>
          <w:p w14:paraId="523CE6E8" w14:textId="72E35949" w:rsidR="009C7BEF" w:rsidRPr="00110EBF" w:rsidRDefault="009C7BEF" w:rsidP="004A2298">
            <w:pPr>
              <w:contextualSpacing/>
              <w:rPr>
                <w:rFonts w:cs="Times New Roman"/>
                <w:szCs w:val="24"/>
                <w:lang w:val="en-GB"/>
              </w:rPr>
            </w:pPr>
            <w:r w:rsidRPr="00110EBF">
              <w:rPr>
                <w:rFonts w:cs="Times New Roman"/>
                <w:i/>
                <w:iCs/>
                <w:szCs w:val="24"/>
                <w:lang w:val="en-GB"/>
              </w:rPr>
              <w:t>Inter-rater reliability scores for observation tallies</w:t>
            </w:r>
            <w:r w:rsidR="004A2298" w:rsidRPr="00110EBF">
              <w:rPr>
                <w:rFonts w:cs="Times New Roman"/>
                <w:i/>
                <w:iCs/>
                <w:szCs w:val="24"/>
                <w:lang w:val="en-GB"/>
              </w:rPr>
              <w:t>.</w:t>
            </w:r>
            <w:r w:rsidRPr="00110EBF">
              <w:rPr>
                <w:rFonts w:cs="Times New Roman"/>
                <w:szCs w:val="24"/>
                <w:lang w:val="en-GB"/>
              </w:rPr>
              <w:t xml:space="preserve"> </w:t>
            </w:r>
          </w:p>
        </w:tc>
      </w:tr>
      <w:tr w:rsidR="009C7BEF" w:rsidRPr="00110EBF" w14:paraId="0CF402D7" w14:textId="77777777" w:rsidTr="004A2298">
        <w:trPr>
          <w:trHeight w:val="407"/>
        </w:trPr>
        <w:tc>
          <w:tcPr>
            <w:tcW w:w="2286" w:type="dxa"/>
            <w:tcBorders>
              <w:top w:val="single" w:sz="4" w:space="0" w:color="auto"/>
            </w:tcBorders>
            <w:vAlign w:val="center"/>
          </w:tcPr>
          <w:p w14:paraId="315331B3" w14:textId="77777777" w:rsidR="009C7BEF" w:rsidRPr="00110EBF" w:rsidRDefault="009C7BEF" w:rsidP="004A2298">
            <w:pPr>
              <w:contextualSpacing/>
              <w:jc w:val="center"/>
              <w:rPr>
                <w:rFonts w:cs="Times New Roman"/>
                <w:b/>
                <w:bCs/>
                <w:szCs w:val="24"/>
                <w:lang w:val="en-GB"/>
              </w:rPr>
            </w:pPr>
          </w:p>
        </w:tc>
        <w:tc>
          <w:tcPr>
            <w:tcW w:w="5145" w:type="dxa"/>
            <w:gridSpan w:val="3"/>
            <w:tcBorders>
              <w:top w:val="single" w:sz="4" w:space="0" w:color="auto"/>
              <w:bottom w:val="single" w:sz="4" w:space="0" w:color="auto"/>
            </w:tcBorders>
            <w:vAlign w:val="center"/>
          </w:tcPr>
          <w:p w14:paraId="5FA6621D" w14:textId="77777777" w:rsidR="009C7BEF" w:rsidRPr="00110EBF" w:rsidRDefault="009C7BEF" w:rsidP="004A2298">
            <w:pPr>
              <w:contextualSpacing/>
              <w:jc w:val="center"/>
              <w:rPr>
                <w:rFonts w:cs="Times New Roman"/>
                <w:b/>
                <w:bCs/>
                <w:szCs w:val="24"/>
                <w:lang w:val="en-GB"/>
              </w:rPr>
            </w:pPr>
            <w:r w:rsidRPr="00110EBF">
              <w:rPr>
                <w:rFonts w:cs="Times New Roman"/>
                <w:b/>
                <w:bCs/>
                <w:szCs w:val="24"/>
                <w:lang w:val="en-GB"/>
              </w:rPr>
              <w:t>Categorical</w:t>
            </w:r>
          </w:p>
        </w:tc>
        <w:tc>
          <w:tcPr>
            <w:tcW w:w="1683" w:type="dxa"/>
            <w:tcBorders>
              <w:top w:val="single" w:sz="4" w:space="0" w:color="auto"/>
              <w:bottom w:val="single" w:sz="4" w:space="0" w:color="auto"/>
            </w:tcBorders>
            <w:vAlign w:val="center"/>
          </w:tcPr>
          <w:p w14:paraId="0D0ED452" w14:textId="77777777" w:rsidR="009C7BEF" w:rsidRPr="00110EBF" w:rsidRDefault="009C7BEF" w:rsidP="004A2298">
            <w:pPr>
              <w:contextualSpacing/>
              <w:jc w:val="center"/>
              <w:rPr>
                <w:rFonts w:cs="Times New Roman"/>
                <w:b/>
                <w:bCs/>
                <w:szCs w:val="24"/>
                <w:lang w:val="en-GB"/>
              </w:rPr>
            </w:pPr>
            <w:r w:rsidRPr="00110EBF">
              <w:rPr>
                <w:rFonts w:cs="Times New Roman"/>
                <w:b/>
                <w:bCs/>
                <w:szCs w:val="24"/>
                <w:lang w:val="en-GB"/>
              </w:rPr>
              <w:t>Continuous</w:t>
            </w:r>
          </w:p>
        </w:tc>
      </w:tr>
      <w:tr w:rsidR="009C7BEF" w:rsidRPr="00110EBF" w14:paraId="0FFC9506" w14:textId="77777777" w:rsidTr="000F78BF">
        <w:trPr>
          <w:trHeight w:val="785"/>
        </w:trPr>
        <w:tc>
          <w:tcPr>
            <w:tcW w:w="2286" w:type="dxa"/>
            <w:tcBorders>
              <w:top w:val="single" w:sz="4" w:space="0" w:color="auto"/>
            </w:tcBorders>
            <w:vAlign w:val="center"/>
          </w:tcPr>
          <w:p w14:paraId="081DBCAA" w14:textId="77777777" w:rsidR="009C7BEF" w:rsidRPr="00110EBF" w:rsidRDefault="009C7BEF" w:rsidP="004A2298">
            <w:pPr>
              <w:contextualSpacing/>
              <w:jc w:val="center"/>
              <w:rPr>
                <w:rFonts w:cs="Times New Roman"/>
                <w:szCs w:val="24"/>
                <w:lang w:val="en-GB"/>
              </w:rPr>
            </w:pPr>
          </w:p>
        </w:tc>
        <w:tc>
          <w:tcPr>
            <w:tcW w:w="1655" w:type="dxa"/>
            <w:tcBorders>
              <w:top w:val="single" w:sz="4" w:space="0" w:color="auto"/>
              <w:bottom w:val="single" w:sz="4" w:space="0" w:color="auto"/>
            </w:tcBorders>
            <w:vAlign w:val="center"/>
          </w:tcPr>
          <w:p w14:paraId="77DB6EF7"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P(a)</w:t>
            </w:r>
          </w:p>
        </w:tc>
        <w:tc>
          <w:tcPr>
            <w:tcW w:w="1802" w:type="dxa"/>
            <w:tcBorders>
              <w:top w:val="single" w:sz="4" w:space="0" w:color="auto"/>
              <w:bottom w:val="single" w:sz="4" w:space="0" w:color="auto"/>
            </w:tcBorders>
            <w:vAlign w:val="center"/>
          </w:tcPr>
          <w:p w14:paraId="383CF630"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Brennan &amp; Prediger's Kappa</w:t>
            </w:r>
          </w:p>
        </w:tc>
        <w:tc>
          <w:tcPr>
            <w:tcW w:w="1688" w:type="dxa"/>
            <w:tcBorders>
              <w:top w:val="single" w:sz="4" w:space="0" w:color="auto"/>
              <w:bottom w:val="single" w:sz="4" w:space="0" w:color="auto"/>
            </w:tcBorders>
            <w:vAlign w:val="center"/>
          </w:tcPr>
          <w:p w14:paraId="15BD5E0A"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Gwet’s AC1</w:t>
            </w:r>
          </w:p>
        </w:tc>
        <w:tc>
          <w:tcPr>
            <w:tcW w:w="1683" w:type="dxa"/>
            <w:tcBorders>
              <w:top w:val="single" w:sz="4" w:space="0" w:color="auto"/>
              <w:bottom w:val="single" w:sz="4" w:space="0" w:color="auto"/>
            </w:tcBorders>
            <w:vAlign w:val="center"/>
          </w:tcPr>
          <w:p w14:paraId="1CCD6DDE"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ICC</w:t>
            </w:r>
          </w:p>
        </w:tc>
      </w:tr>
      <w:tr w:rsidR="009C7BEF" w:rsidRPr="00110EBF" w14:paraId="573E3C67" w14:textId="77777777" w:rsidTr="000F78BF">
        <w:trPr>
          <w:trHeight w:val="258"/>
        </w:trPr>
        <w:tc>
          <w:tcPr>
            <w:tcW w:w="2286" w:type="dxa"/>
            <w:vAlign w:val="center"/>
          </w:tcPr>
          <w:p w14:paraId="67EDC392" w14:textId="77777777" w:rsidR="009C7BEF" w:rsidRPr="00110EBF" w:rsidRDefault="009C7BEF" w:rsidP="004A2298">
            <w:pPr>
              <w:contextualSpacing/>
              <w:rPr>
                <w:rFonts w:cs="Times New Roman"/>
                <w:szCs w:val="24"/>
                <w:lang w:val="en-GB"/>
              </w:rPr>
            </w:pPr>
            <w:r w:rsidRPr="00110EBF">
              <w:rPr>
                <w:rFonts w:cs="Times New Roman"/>
                <w:szCs w:val="24"/>
                <w:lang w:val="en-GB"/>
              </w:rPr>
              <w:t>All items (17)</w:t>
            </w:r>
          </w:p>
        </w:tc>
        <w:tc>
          <w:tcPr>
            <w:tcW w:w="1655" w:type="dxa"/>
            <w:tcBorders>
              <w:top w:val="single" w:sz="4" w:space="0" w:color="auto"/>
            </w:tcBorders>
            <w:vAlign w:val="center"/>
          </w:tcPr>
          <w:p w14:paraId="2774A151"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.83</w:t>
            </w:r>
          </w:p>
        </w:tc>
        <w:tc>
          <w:tcPr>
            <w:tcW w:w="1802" w:type="dxa"/>
            <w:tcBorders>
              <w:top w:val="single" w:sz="4" w:space="0" w:color="auto"/>
            </w:tcBorders>
            <w:vAlign w:val="center"/>
          </w:tcPr>
          <w:p w14:paraId="405D5BC5"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.66</w:t>
            </w:r>
          </w:p>
        </w:tc>
        <w:tc>
          <w:tcPr>
            <w:tcW w:w="1688" w:type="dxa"/>
            <w:tcBorders>
              <w:top w:val="single" w:sz="4" w:space="0" w:color="auto"/>
            </w:tcBorders>
            <w:vAlign w:val="center"/>
          </w:tcPr>
          <w:p w14:paraId="58966902"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.72</w:t>
            </w:r>
          </w:p>
        </w:tc>
        <w:tc>
          <w:tcPr>
            <w:tcW w:w="1683" w:type="dxa"/>
            <w:tcBorders>
              <w:top w:val="single" w:sz="4" w:space="0" w:color="auto"/>
            </w:tcBorders>
            <w:vAlign w:val="center"/>
          </w:tcPr>
          <w:p w14:paraId="1D4766C4"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.86</w:t>
            </w:r>
          </w:p>
        </w:tc>
      </w:tr>
      <w:tr w:rsidR="009C7BEF" w:rsidRPr="00110EBF" w14:paraId="31D83242" w14:textId="77777777" w:rsidTr="000F78BF">
        <w:trPr>
          <w:trHeight w:val="516"/>
        </w:trPr>
        <w:tc>
          <w:tcPr>
            <w:tcW w:w="2286" w:type="dxa"/>
            <w:vAlign w:val="center"/>
          </w:tcPr>
          <w:p w14:paraId="09A01509" w14:textId="77777777" w:rsidR="009C7BEF" w:rsidRPr="00110EBF" w:rsidRDefault="009C7BEF" w:rsidP="004A2298">
            <w:pPr>
              <w:contextualSpacing/>
              <w:rPr>
                <w:rFonts w:cs="Times New Roman"/>
                <w:szCs w:val="24"/>
                <w:lang w:val="en-GB"/>
              </w:rPr>
            </w:pPr>
            <w:r w:rsidRPr="00110EBF">
              <w:rPr>
                <w:rFonts w:cs="Times New Roman"/>
                <w:szCs w:val="24"/>
                <w:lang w:val="en-GB"/>
              </w:rPr>
              <w:t>Need thwarting items (4)</w:t>
            </w:r>
          </w:p>
        </w:tc>
        <w:tc>
          <w:tcPr>
            <w:tcW w:w="1655" w:type="dxa"/>
            <w:vAlign w:val="center"/>
          </w:tcPr>
          <w:p w14:paraId="5D53B709"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.98</w:t>
            </w:r>
          </w:p>
        </w:tc>
        <w:tc>
          <w:tcPr>
            <w:tcW w:w="1802" w:type="dxa"/>
            <w:vAlign w:val="center"/>
          </w:tcPr>
          <w:p w14:paraId="6FA1BA05"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.96</w:t>
            </w:r>
          </w:p>
        </w:tc>
        <w:tc>
          <w:tcPr>
            <w:tcW w:w="1688" w:type="dxa"/>
            <w:vAlign w:val="center"/>
          </w:tcPr>
          <w:p w14:paraId="2A6A4548"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.98</w:t>
            </w:r>
          </w:p>
        </w:tc>
        <w:tc>
          <w:tcPr>
            <w:tcW w:w="1683" w:type="dxa"/>
            <w:vAlign w:val="center"/>
          </w:tcPr>
          <w:p w14:paraId="49F0B18C"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.67</w:t>
            </w:r>
          </w:p>
        </w:tc>
      </w:tr>
      <w:tr w:rsidR="009C7BEF" w:rsidRPr="00110EBF" w14:paraId="0C38A4DD" w14:textId="77777777" w:rsidTr="000F78BF">
        <w:trPr>
          <w:trHeight w:val="785"/>
        </w:trPr>
        <w:tc>
          <w:tcPr>
            <w:tcW w:w="2286" w:type="dxa"/>
            <w:vAlign w:val="center"/>
          </w:tcPr>
          <w:p w14:paraId="4E0CE51E" w14:textId="77777777" w:rsidR="009C7BEF" w:rsidRPr="00110EBF" w:rsidRDefault="009C7BEF" w:rsidP="004A2298">
            <w:pPr>
              <w:contextualSpacing/>
              <w:rPr>
                <w:rFonts w:cs="Times New Roman"/>
                <w:szCs w:val="24"/>
                <w:lang w:val="en-GB"/>
              </w:rPr>
            </w:pPr>
            <w:r w:rsidRPr="00110EBF">
              <w:rPr>
                <w:rFonts w:cs="Times New Roman"/>
                <w:szCs w:val="24"/>
                <w:lang w:val="en-GB"/>
              </w:rPr>
              <w:t>Need indifferent items (4)</w:t>
            </w:r>
          </w:p>
        </w:tc>
        <w:tc>
          <w:tcPr>
            <w:tcW w:w="1655" w:type="dxa"/>
            <w:vAlign w:val="center"/>
          </w:tcPr>
          <w:p w14:paraId="5FBE9340"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.83</w:t>
            </w:r>
          </w:p>
        </w:tc>
        <w:tc>
          <w:tcPr>
            <w:tcW w:w="1802" w:type="dxa"/>
            <w:vAlign w:val="center"/>
          </w:tcPr>
          <w:p w14:paraId="2D23F8E9"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.65</w:t>
            </w:r>
          </w:p>
        </w:tc>
        <w:tc>
          <w:tcPr>
            <w:tcW w:w="1688" w:type="dxa"/>
            <w:vAlign w:val="center"/>
          </w:tcPr>
          <w:p w14:paraId="5810C362"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.75</w:t>
            </w:r>
          </w:p>
        </w:tc>
        <w:tc>
          <w:tcPr>
            <w:tcW w:w="1683" w:type="dxa"/>
            <w:vAlign w:val="center"/>
          </w:tcPr>
          <w:p w14:paraId="16245E0C"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.74</w:t>
            </w:r>
          </w:p>
        </w:tc>
      </w:tr>
      <w:tr w:rsidR="009C7BEF" w:rsidRPr="00110EBF" w14:paraId="54395823" w14:textId="77777777" w:rsidTr="000F78BF">
        <w:trPr>
          <w:trHeight w:val="785"/>
        </w:trPr>
        <w:tc>
          <w:tcPr>
            <w:tcW w:w="2286" w:type="dxa"/>
            <w:tcBorders>
              <w:bottom w:val="single" w:sz="4" w:space="0" w:color="auto"/>
            </w:tcBorders>
            <w:vAlign w:val="center"/>
          </w:tcPr>
          <w:p w14:paraId="74197618" w14:textId="77777777" w:rsidR="009C7BEF" w:rsidRPr="00110EBF" w:rsidRDefault="009C7BEF" w:rsidP="004A2298">
            <w:pPr>
              <w:contextualSpacing/>
              <w:rPr>
                <w:rFonts w:cs="Times New Roman"/>
                <w:szCs w:val="24"/>
                <w:lang w:val="en-GB"/>
              </w:rPr>
            </w:pPr>
            <w:r w:rsidRPr="00110EBF">
              <w:rPr>
                <w:rFonts w:cs="Times New Roman"/>
                <w:szCs w:val="24"/>
                <w:lang w:val="en-GB"/>
              </w:rPr>
              <w:t>Need supporting items (9)</w:t>
            </w:r>
          </w:p>
        </w:tc>
        <w:tc>
          <w:tcPr>
            <w:tcW w:w="1655" w:type="dxa"/>
            <w:tcBorders>
              <w:bottom w:val="single" w:sz="4" w:space="0" w:color="auto"/>
            </w:tcBorders>
            <w:vAlign w:val="center"/>
          </w:tcPr>
          <w:p w14:paraId="0FD45F52"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.77</w:t>
            </w:r>
          </w:p>
        </w:tc>
        <w:tc>
          <w:tcPr>
            <w:tcW w:w="1802" w:type="dxa"/>
            <w:tcBorders>
              <w:bottom w:val="single" w:sz="4" w:space="0" w:color="auto"/>
            </w:tcBorders>
            <w:vAlign w:val="center"/>
          </w:tcPr>
          <w:p w14:paraId="61599624"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.54</w:t>
            </w:r>
          </w:p>
        </w:tc>
        <w:tc>
          <w:tcPr>
            <w:tcW w:w="1688" w:type="dxa"/>
            <w:tcBorders>
              <w:bottom w:val="single" w:sz="4" w:space="0" w:color="auto"/>
            </w:tcBorders>
            <w:vAlign w:val="center"/>
          </w:tcPr>
          <w:p w14:paraId="44E1DC9D"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.54</w:t>
            </w:r>
          </w:p>
        </w:tc>
        <w:tc>
          <w:tcPr>
            <w:tcW w:w="1683" w:type="dxa"/>
            <w:tcBorders>
              <w:bottom w:val="single" w:sz="4" w:space="0" w:color="auto"/>
            </w:tcBorders>
            <w:vAlign w:val="center"/>
          </w:tcPr>
          <w:p w14:paraId="27D93E57" w14:textId="77777777" w:rsidR="009C7BEF" w:rsidRPr="00110EBF" w:rsidRDefault="009C7BEF" w:rsidP="004A2298">
            <w:pPr>
              <w:contextualSpacing/>
              <w:jc w:val="center"/>
              <w:rPr>
                <w:rFonts w:cs="Times New Roman"/>
                <w:szCs w:val="24"/>
                <w:lang w:val="en-GB"/>
              </w:rPr>
            </w:pPr>
            <w:r w:rsidRPr="00110EBF">
              <w:rPr>
                <w:rFonts w:cs="Times New Roman"/>
                <w:szCs w:val="24"/>
                <w:lang w:val="en-GB"/>
              </w:rPr>
              <w:t>.80</w:t>
            </w:r>
          </w:p>
        </w:tc>
      </w:tr>
      <w:tr w:rsidR="009C7BEF" w:rsidRPr="00110EBF" w14:paraId="3E45F4A4" w14:textId="77777777" w:rsidTr="000F78BF">
        <w:trPr>
          <w:trHeight w:val="534"/>
        </w:trPr>
        <w:tc>
          <w:tcPr>
            <w:tcW w:w="9114" w:type="dxa"/>
            <w:gridSpan w:val="5"/>
            <w:tcBorders>
              <w:top w:val="single" w:sz="4" w:space="0" w:color="auto"/>
            </w:tcBorders>
            <w:vAlign w:val="center"/>
          </w:tcPr>
          <w:p w14:paraId="36F709F6" w14:textId="77777777" w:rsidR="009C7BEF" w:rsidRPr="00110EBF" w:rsidRDefault="009C7BEF" w:rsidP="004A2298">
            <w:pPr>
              <w:contextualSpacing/>
              <w:rPr>
                <w:rFonts w:cs="Times New Roman"/>
                <w:i/>
                <w:iCs/>
                <w:szCs w:val="24"/>
                <w:lang w:val="en-GB"/>
              </w:rPr>
            </w:pPr>
            <w:r w:rsidRPr="00110EBF">
              <w:rPr>
                <w:rFonts w:cs="Times New Roman"/>
                <w:i/>
                <w:iCs/>
                <w:szCs w:val="24"/>
                <w:lang w:val="en-GB"/>
              </w:rPr>
              <w:t>Note: P(a) = the percent of agreement, ICC = intraclass correlation coefficient.</w:t>
            </w:r>
          </w:p>
        </w:tc>
      </w:tr>
    </w:tbl>
    <w:p w14:paraId="5D00F8CC" w14:textId="21DCD214" w:rsidR="00845473" w:rsidRPr="00110EBF" w:rsidRDefault="00845473" w:rsidP="00845473">
      <w:pPr>
        <w:pStyle w:val="Heading2"/>
        <w:rPr>
          <w:lang w:val="en-GB"/>
        </w:rPr>
      </w:pPr>
      <w:r w:rsidRPr="00110EBF">
        <w:rPr>
          <w:lang w:val="en-GB"/>
        </w:rPr>
        <w:t xml:space="preserve">Data </w:t>
      </w:r>
      <w:r w:rsidR="004956E3">
        <w:rPr>
          <w:lang w:val="en-GB"/>
        </w:rPr>
        <w:t>R</w:t>
      </w:r>
      <w:r w:rsidRPr="00110EBF">
        <w:rPr>
          <w:lang w:val="en-GB"/>
        </w:rPr>
        <w:t xml:space="preserve">eduction and </w:t>
      </w:r>
      <w:r w:rsidR="004956E3">
        <w:rPr>
          <w:lang w:val="en-GB"/>
        </w:rPr>
        <w:t>A</w:t>
      </w:r>
      <w:r w:rsidRPr="00110EBF">
        <w:rPr>
          <w:lang w:val="en-GB"/>
        </w:rPr>
        <w:t>ggregation</w:t>
      </w:r>
    </w:p>
    <w:p w14:paraId="726A9DA7" w14:textId="2619AD56" w:rsidR="00A7043E" w:rsidRPr="00110EBF" w:rsidRDefault="00A7043E" w:rsidP="00A7043E">
      <w:pPr>
        <w:pStyle w:val="Heading3"/>
        <w:rPr>
          <w:lang w:val="en-GB"/>
        </w:rPr>
      </w:pPr>
      <w:r w:rsidRPr="00110EBF">
        <w:rPr>
          <w:lang w:val="en-GB"/>
        </w:rPr>
        <w:t xml:space="preserve">Session </w:t>
      </w:r>
      <w:r w:rsidR="004956E3">
        <w:rPr>
          <w:lang w:val="en-GB"/>
        </w:rPr>
        <w:t>R</w:t>
      </w:r>
      <w:r w:rsidRPr="00110EBF">
        <w:rPr>
          <w:lang w:val="en-GB"/>
        </w:rPr>
        <w:t xml:space="preserve">eport and </w:t>
      </w:r>
      <w:r w:rsidR="004956E3">
        <w:rPr>
          <w:lang w:val="en-GB"/>
        </w:rPr>
        <w:t>S</w:t>
      </w:r>
      <w:r w:rsidRPr="00110EBF">
        <w:rPr>
          <w:lang w:val="en-GB"/>
        </w:rPr>
        <w:t xml:space="preserve">urvey </w:t>
      </w:r>
      <w:r w:rsidR="004956E3">
        <w:rPr>
          <w:lang w:val="en-GB"/>
        </w:rPr>
        <w:t>D</w:t>
      </w:r>
      <w:r w:rsidRPr="00110EBF">
        <w:rPr>
          <w:lang w:val="en-GB"/>
        </w:rPr>
        <w:t xml:space="preserve">ata </w:t>
      </w:r>
    </w:p>
    <w:p w14:paraId="6014C571" w14:textId="77777777" w:rsidR="009A529E" w:rsidRPr="00110EBF" w:rsidRDefault="009A529E" w:rsidP="009A529E">
      <w:pPr>
        <w:rPr>
          <w:lang w:val="en-GB"/>
        </w:rPr>
      </w:pPr>
      <w:r w:rsidRPr="00110EBF">
        <w:rPr>
          <w:lang w:val="en-GB"/>
        </w:rPr>
        <w:t xml:space="preserve">All variables were aggregated by calculating the mean score of the corresponding items. Confirmatory factor analysis was performed on the session report data (R package ‘lavaan’; </w:t>
      </w:r>
      <w:r w:rsidRPr="00110EBF">
        <w:rPr>
          <w:lang w:val="en-GB"/>
        </w:rPr>
        <w:fldChar w:fldCharType="begin" w:fldLock="1"/>
      </w:r>
      <w:r w:rsidRPr="00110EBF">
        <w:rPr>
          <w:lang w:val="en-GB"/>
        </w:rPr>
        <w:instrText>ADDIN CSL_CITATION {"citationItems":[{"id":"ITEM-1","itemData":{"author":[{"dropping-particle":"","family":"Rosseel","given":"Yves","non-dropping-particle":"","parse-names":false,"suffix":""}],"container-title":"Journal of Statistical Software","id":"ITEM-1","issue":"2","issued":{"date-parts":[["2012"]]},"page":"1-36","title":"Lavaan: An R package for structural equation modeling","type":"article-journal","volume":"48"},"uris":["http://www.mendeley.com/documents/?uuid=6019729d-301f-41db-ac55-4ed77744e41d"]}],"mendeley":{"formattedCitation":"(Rosseel, 2012)","manualFormatting":"Rosseel, 2012)","plainTextFormattedCitation":"(Rosseel, 2012)","previouslyFormattedCitation":"(Rosseel, 2012)"},"properties":{"noteIndex":0},"schema":"https://github.com/citation-style-language/schema/raw/master/csl-citation.json"}</w:instrText>
      </w:r>
      <w:r w:rsidRPr="00110EBF">
        <w:rPr>
          <w:lang w:val="en-GB"/>
        </w:rPr>
        <w:fldChar w:fldCharType="separate"/>
      </w:r>
      <w:r w:rsidRPr="00110EBF">
        <w:rPr>
          <w:noProof/>
          <w:lang w:val="en-GB"/>
        </w:rPr>
        <w:t>Rosseel, 2012)</w:t>
      </w:r>
      <w:r w:rsidRPr="00110EBF">
        <w:rPr>
          <w:lang w:val="en-GB"/>
        </w:rPr>
        <w:fldChar w:fldCharType="end"/>
      </w:r>
      <w:r w:rsidRPr="00110EBF">
        <w:rPr>
          <w:lang w:val="en-GB"/>
        </w:rPr>
        <w:t xml:space="preserve">. Informed by outcome classification in previous research </w:t>
      </w:r>
      <w:r w:rsidRPr="00110EBF">
        <w:rPr>
          <w:lang w:val="en-GB"/>
        </w:rPr>
        <w:fldChar w:fldCharType="begin" w:fldLock="1"/>
      </w:r>
      <w:r w:rsidRPr="00110EBF">
        <w:rPr>
          <w:lang w:val="en-GB"/>
        </w:rPr>
        <w:instrText>ADDIN CSL_CITATION {"citationItems":[{"id":"ITEM-1","itemData":{"author":[{"dropping-particle":"","family":"Levstek","given":"Maruša","non-dropping-particle":"","parse-names":false,"suffix":""},{"dropping-particle":"","family":"Banerjee","given":"Robin","non-dropping-particle":"","parse-names":false,"suffix":""}],"container-title":"[Submitted for publication]","id":"ITEM-1","issued":{"date-parts":[["2021"]]},"title":"A model of psychological mechanisms of inclusive music-making: Empowerment of marginalised young people","type":"article-journal"},"uris":["http://www.mendeley.com/documents/?uuid=b05504ea-acfe-470d-b643-795ddf1499d2"]}],"mendeley":{"formattedCitation":"(Levstek &amp; Banerjee, 2021)","plainTextFormattedCitation":"(Levstek &amp; Banerjee, 2021)","previouslyFormattedCitation":"(Levstek &amp; Banerjee, 2021)"},"properties":{"noteIndex":0},"schema":"https://github.com/citation-style-language/schema/raw/master/csl-citation.json"}</w:instrText>
      </w:r>
      <w:r w:rsidRPr="00110EBF">
        <w:rPr>
          <w:lang w:val="en-GB"/>
        </w:rPr>
        <w:fldChar w:fldCharType="separate"/>
      </w:r>
      <w:r w:rsidRPr="00110EBF">
        <w:rPr>
          <w:noProof/>
          <w:lang w:val="en-GB"/>
        </w:rPr>
        <w:t>(Levstek &amp; Banerjee, 2021)</w:t>
      </w:r>
      <w:r w:rsidRPr="00110EBF">
        <w:rPr>
          <w:lang w:val="en-GB"/>
        </w:rPr>
        <w:fldChar w:fldCharType="end"/>
      </w:r>
      <w:r w:rsidRPr="00110EBF">
        <w:rPr>
          <w:lang w:val="en-GB"/>
        </w:rPr>
        <w:t>, two-factor solution included ‘Intra-personal outcomes’ variable (items: “</w:t>
      </w:r>
      <w:r w:rsidRPr="00110EBF">
        <w:rPr>
          <w:i/>
          <w:iCs/>
          <w:lang w:val="en-GB"/>
        </w:rPr>
        <w:t>How many of the YP displayed feelings of general well-being as a result of engagement with music: All or nearly all  / more than a half / about a half /  less than a half / none or just a few”</w:t>
      </w:r>
      <w:r w:rsidRPr="00110EBF">
        <w:rPr>
          <w:lang w:val="en-GB"/>
        </w:rPr>
        <w:t>, and “</w:t>
      </w:r>
      <w:r w:rsidRPr="00110EBF">
        <w:rPr>
          <w:i/>
          <w:iCs/>
          <w:lang w:val="en-GB"/>
        </w:rPr>
        <w:t>How many of the YP displayed feelings of general self-efficacy and self-esteem, as a result of engagement with music: All or nearly all  / more than a half / about a half /  less than a half / none or just a few”</w:t>
      </w:r>
      <w:r w:rsidRPr="00110EBF">
        <w:rPr>
          <w:lang w:val="en-GB"/>
        </w:rPr>
        <w:t>) and ‘Inter-personal outcomes’ variable (items: “</w:t>
      </w:r>
      <w:r w:rsidRPr="00110EBF">
        <w:rPr>
          <w:i/>
          <w:iCs/>
          <w:lang w:val="en-GB"/>
        </w:rPr>
        <w:t>Overall, YP’s attitude towards each other was very good / quite good / sufficient / quite bad / very bad</w:t>
      </w:r>
      <w:r w:rsidRPr="00110EBF">
        <w:rPr>
          <w:lang w:val="en-GB"/>
        </w:rPr>
        <w:t>”; “</w:t>
      </w:r>
      <w:r w:rsidRPr="00110EBF">
        <w:rPr>
          <w:i/>
          <w:iCs/>
          <w:lang w:val="en-GB"/>
        </w:rPr>
        <w:t>Overall, YP’s attitude to others at the venue was very good / quite good / sufficient / quite bad / very bad</w:t>
      </w:r>
      <w:r w:rsidRPr="00110EBF">
        <w:rPr>
          <w:lang w:val="en-GB"/>
        </w:rPr>
        <w:t>”; and “</w:t>
      </w:r>
      <w:r w:rsidRPr="00110EBF">
        <w:rPr>
          <w:i/>
          <w:iCs/>
          <w:lang w:val="en-GB"/>
        </w:rPr>
        <w:t>Overall, YP’s communication with each other was very good / quite good / sufficient / quite bad / very bad”),</w:t>
      </w:r>
      <w:r w:rsidRPr="00110EBF">
        <w:rPr>
          <w:lang w:val="en-GB"/>
        </w:rPr>
        <w:t xml:space="preserve"> as represented in Table 4. Based on the model fit indices and specified research hypotheses, two-factor solution was deemed preferable. </w:t>
      </w:r>
    </w:p>
    <w:p w14:paraId="17E76535" w14:textId="6DB4491D" w:rsidR="009A529E" w:rsidRPr="00110EBF" w:rsidRDefault="009A529E" w:rsidP="009A529E">
      <w:pPr>
        <w:rPr>
          <w:lang w:val="en-GB"/>
        </w:rPr>
      </w:pPr>
      <w:r w:rsidRPr="00110EBF">
        <w:rPr>
          <w:lang w:val="en-GB"/>
        </w:rPr>
        <w:t>For survey data, the item representing change in social skills (</w:t>
      </w:r>
      <w:r w:rsidRPr="00110EBF">
        <w:rPr>
          <w:i/>
          <w:iCs/>
          <w:lang w:val="en-GB"/>
        </w:rPr>
        <w:t>“</w:t>
      </w:r>
      <w:r w:rsidRPr="00110EBF">
        <w:rPr>
          <w:rFonts w:cs="Times New Roman"/>
          <w:i/>
          <w:iCs/>
          <w:szCs w:val="24"/>
          <w:lang w:val="en-GB"/>
        </w:rPr>
        <w:t>As a result of engaging with this virtual music-making session, my / my child’s social skills have</w:t>
      </w:r>
      <w:r w:rsidRPr="00110EBF">
        <w:rPr>
          <w:rFonts w:cs="Times New Roman"/>
          <w:szCs w:val="24"/>
          <w:lang w:val="en-GB"/>
        </w:rPr>
        <w:t>”</w:t>
      </w:r>
      <w:r w:rsidRPr="00110EBF">
        <w:rPr>
          <w:lang w:val="en-GB"/>
        </w:rPr>
        <w:t>) was kept on its own in order to represent an inter-personal outcome dimension. Items representing change in well-being (“</w:t>
      </w:r>
      <w:r w:rsidRPr="00110EBF">
        <w:rPr>
          <w:rFonts w:cs="Times New Roman"/>
          <w:i/>
          <w:iCs/>
          <w:szCs w:val="24"/>
          <w:lang w:val="en-GB"/>
        </w:rPr>
        <w:t>As a result of engaging with this virtual music-making session, my level of happiness / my child’s level of overall well-being has 7 got very much better, 6 got moderately better, 5 got slightly better, 4 not changed, 3 got slightly worse, 2 got moderately worse, 1 got very much worse</w:t>
      </w:r>
      <w:r w:rsidRPr="00110EBF">
        <w:rPr>
          <w:rFonts w:cs="Times New Roman"/>
          <w:szCs w:val="24"/>
          <w:lang w:val="en-GB"/>
        </w:rPr>
        <w:t>”</w:t>
      </w:r>
      <w:r w:rsidRPr="00110EBF">
        <w:rPr>
          <w:lang w:val="en-GB"/>
        </w:rPr>
        <w:t>), calmness (</w:t>
      </w:r>
      <w:r w:rsidRPr="00110EBF">
        <w:rPr>
          <w:i/>
          <w:iCs/>
          <w:lang w:val="en-GB"/>
        </w:rPr>
        <w:t>“</w:t>
      </w:r>
      <w:r w:rsidRPr="00110EBF">
        <w:rPr>
          <w:rFonts w:cs="Times New Roman"/>
          <w:i/>
          <w:iCs/>
          <w:szCs w:val="24"/>
          <w:lang w:val="en-GB"/>
        </w:rPr>
        <w:t>As a result of engaging with this virtual music-making session, my / my child’s level of feeling calm and peaceful has 7 got very much better, 6 got moderately better, 5 got slightly better, 4 not changed, 3 got slightly worse, 2 got moderately worse, 1 got very much worse</w:t>
      </w:r>
      <w:r w:rsidRPr="00110EBF">
        <w:rPr>
          <w:rFonts w:cs="Times New Roman"/>
          <w:szCs w:val="24"/>
          <w:lang w:val="en-GB"/>
        </w:rPr>
        <w:t>”</w:t>
      </w:r>
      <w:r w:rsidRPr="00110EBF">
        <w:rPr>
          <w:lang w:val="en-GB"/>
        </w:rPr>
        <w:t>), and confidence (“</w:t>
      </w:r>
      <w:r w:rsidRPr="00110EBF">
        <w:rPr>
          <w:rFonts w:cs="Times New Roman"/>
          <w:i/>
          <w:iCs/>
          <w:szCs w:val="24"/>
          <w:lang w:val="en-GB"/>
        </w:rPr>
        <w:t xml:space="preserve">As a result of engaging with this virtual music-making session, my / my child’s level of confidence has 7 got very much better, 6 got moderately better, 5 got slightly better, 4 not changed, 3 got slightly worse, 2 got </w:t>
      </w:r>
      <w:r w:rsidRPr="00110EBF">
        <w:rPr>
          <w:rFonts w:cs="Times New Roman"/>
          <w:i/>
          <w:iCs/>
          <w:szCs w:val="24"/>
          <w:lang w:val="en-GB"/>
        </w:rPr>
        <w:lastRenderedPageBreak/>
        <w:t>moderately worse, 1 got very much worse</w:t>
      </w:r>
      <w:r w:rsidRPr="00110EBF">
        <w:rPr>
          <w:rFonts w:cs="Times New Roman"/>
          <w:szCs w:val="24"/>
          <w:lang w:val="en-GB"/>
        </w:rPr>
        <w:t>”</w:t>
      </w:r>
      <w:r w:rsidRPr="00110EBF">
        <w:rPr>
          <w:lang w:val="en-GB"/>
        </w:rPr>
        <w:t xml:space="preserve">) were grouped in order to represent an intra-personal outcome dimension, with a satisfactory Cronbach’s alpha of .78. </w:t>
      </w:r>
    </w:p>
    <w:tbl>
      <w:tblPr>
        <w:tblStyle w:val="TableGrid"/>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9"/>
        <w:gridCol w:w="2280"/>
        <w:gridCol w:w="14"/>
        <w:gridCol w:w="2294"/>
        <w:gridCol w:w="2295"/>
        <w:gridCol w:w="111"/>
      </w:tblGrid>
      <w:tr w:rsidR="0092678F" w:rsidRPr="00110EBF" w14:paraId="4BCB367E" w14:textId="77777777" w:rsidTr="004A2298">
        <w:trPr>
          <w:trHeight w:val="681"/>
        </w:trPr>
        <w:tc>
          <w:tcPr>
            <w:tcW w:w="9153" w:type="dxa"/>
            <w:gridSpan w:val="6"/>
            <w:tcBorders>
              <w:bottom w:val="single" w:sz="4" w:space="0" w:color="auto"/>
            </w:tcBorders>
            <w:shd w:val="clear" w:color="auto" w:fill="auto"/>
          </w:tcPr>
          <w:p w14:paraId="45A9FA0B" w14:textId="36DAFAFE" w:rsidR="0092678F" w:rsidRPr="00110EBF" w:rsidRDefault="004956E3" w:rsidP="004A2298">
            <w:pPr>
              <w:spacing w:line="276" w:lineRule="auto"/>
              <w:contextualSpacing/>
              <w:rPr>
                <w:rFonts w:cs="Times New Roman"/>
                <w:b/>
                <w:bCs/>
                <w:szCs w:val="24"/>
                <w:lang w:val="en-GB"/>
              </w:rPr>
            </w:pPr>
            <w:r w:rsidRPr="00110EBF">
              <w:rPr>
                <w:rFonts w:cs="Times New Roman"/>
                <w:b/>
                <w:bCs/>
                <w:szCs w:val="24"/>
                <w:lang w:val="en-GB"/>
              </w:rPr>
              <w:t>SUPPLEMENTARY TABLE 4</w:t>
            </w:r>
          </w:p>
          <w:p w14:paraId="24EA4E51" w14:textId="77777777" w:rsidR="0092678F" w:rsidRPr="00110EBF" w:rsidRDefault="0092678F" w:rsidP="004A2298">
            <w:pPr>
              <w:spacing w:line="276" w:lineRule="auto"/>
              <w:contextualSpacing/>
              <w:rPr>
                <w:rFonts w:cs="Times New Roman"/>
                <w:i/>
                <w:iCs/>
                <w:szCs w:val="24"/>
                <w:lang w:val="en-GB"/>
              </w:rPr>
            </w:pPr>
            <w:r w:rsidRPr="00110EBF">
              <w:rPr>
                <w:rFonts w:cs="Times New Roman"/>
                <w:i/>
                <w:iCs/>
                <w:szCs w:val="24"/>
                <w:lang w:val="en-GB"/>
              </w:rPr>
              <w:t>Confirmatory factor analysis statistics for session report data.</w:t>
            </w:r>
          </w:p>
        </w:tc>
      </w:tr>
      <w:tr w:rsidR="0092678F" w:rsidRPr="00110EBF" w14:paraId="49109785" w14:textId="77777777" w:rsidTr="004A2298">
        <w:trPr>
          <w:gridAfter w:val="1"/>
          <w:wAfter w:w="111" w:type="dxa"/>
          <w:trHeight w:val="419"/>
        </w:trPr>
        <w:tc>
          <w:tcPr>
            <w:tcW w:w="2159" w:type="dxa"/>
            <w:tcBorders>
              <w:top w:val="single" w:sz="4" w:space="0" w:color="auto"/>
              <w:bottom w:val="single" w:sz="4" w:space="0" w:color="auto"/>
            </w:tcBorders>
            <w:shd w:val="clear" w:color="auto" w:fill="auto"/>
            <w:vAlign w:val="center"/>
          </w:tcPr>
          <w:p w14:paraId="4DF65B09" w14:textId="77777777" w:rsidR="0092678F" w:rsidRPr="00110EBF" w:rsidRDefault="0092678F" w:rsidP="004A2298">
            <w:pPr>
              <w:contextualSpacing/>
              <w:jc w:val="center"/>
              <w:rPr>
                <w:rFonts w:cs="Times New Roman"/>
                <w:b/>
                <w:bCs/>
                <w:szCs w:val="24"/>
                <w:lang w:val="en-GB"/>
              </w:rPr>
            </w:pPr>
          </w:p>
        </w:tc>
        <w:tc>
          <w:tcPr>
            <w:tcW w:w="2280" w:type="dxa"/>
            <w:tcBorders>
              <w:top w:val="single" w:sz="4" w:space="0" w:color="auto"/>
              <w:bottom w:val="single" w:sz="4" w:space="0" w:color="auto"/>
            </w:tcBorders>
            <w:shd w:val="clear" w:color="auto" w:fill="auto"/>
            <w:vAlign w:val="center"/>
          </w:tcPr>
          <w:p w14:paraId="7F0F4B3F" w14:textId="77777777" w:rsidR="0092678F" w:rsidRPr="00110EBF" w:rsidRDefault="0092678F" w:rsidP="004A2298">
            <w:pPr>
              <w:contextualSpacing/>
              <w:jc w:val="center"/>
              <w:rPr>
                <w:rFonts w:cs="Times New Roman"/>
                <w:b/>
                <w:bCs/>
                <w:szCs w:val="24"/>
                <w:lang w:val="en-GB"/>
              </w:rPr>
            </w:pPr>
            <w:r w:rsidRPr="00110EBF">
              <w:rPr>
                <w:rFonts w:cs="Times New Roman"/>
                <w:b/>
                <w:bCs/>
                <w:szCs w:val="24"/>
                <w:lang w:val="en-GB"/>
              </w:rPr>
              <w:t>One factor</w:t>
            </w:r>
          </w:p>
        </w:tc>
        <w:tc>
          <w:tcPr>
            <w:tcW w:w="4603" w:type="dxa"/>
            <w:gridSpan w:val="3"/>
            <w:tcBorders>
              <w:top w:val="single" w:sz="4" w:space="0" w:color="auto"/>
              <w:bottom w:val="single" w:sz="4" w:space="0" w:color="auto"/>
            </w:tcBorders>
            <w:shd w:val="clear" w:color="auto" w:fill="auto"/>
            <w:vAlign w:val="center"/>
          </w:tcPr>
          <w:p w14:paraId="08C6AE12" w14:textId="77777777" w:rsidR="0092678F" w:rsidRPr="00110EBF" w:rsidRDefault="0092678F" w:rsidP="004A2298">
            <w:pPr>
              <w:contextualSpacing/>
              <w:jc w:val="center"/>
              <w:rPr>
                <w:rFonts w:cs="Times New Roman"/>
                <w:b/>
                <w:bCs/>
                <w:szCs w:val="24"/>
                <w:lang w:val="en-GB"/>
              </w:rPr>
            </w:pPr>
            <w:r w:rsidRPr="00110EBF">
              <w:rPr>
                <w:rFonts w:cs="Times New Roman"/>
                <w:b/>
                <w:bCs/>
                <w:szCs w:val="24"/>
                <w:lang w:val="en-GB"/>
              </w:rPr>
              <w:t>Two factors</w:t>
            </w:r>
          </w:p>
        </w:tc>
      </w:tr>
      <w:tr w:rsidR="0092678F" w:rsidRPr="00110EBF" w14:paraId="4B0FA652" w14:textId="77777777" w:rsidTr="004A2298">
        <w:trPr>
          <w:gridAfter w:val="1"/>
          <w:wAfter w:w="111" w:type="dxa"/>
          <w:trHeight w:val="231"/>
        </w:trPr>
        <w:tc>
          <w:tcPr>
            <w:tcW w:w="2159" w:type="dxa"/>
            <w:tcBorders>
              <w:top w:val="single" w:sz="4" w:space="0" w:color="auto"/>
            </w:tcBorders>
            <w:shd w:val="clear" w:color="auto" w:fill="auto"/>
            <w:vAlign w:val="center"/>
          </w:tcPr>
          <w:p w14:paraId="1C919EE3" w14:textId="77777777" w:rsidR="0092678F" w:rsidRPr="00110EBF" w:rsidRDefault="0092678F" w:rsidP="004A2298">
            <w:pPr>
              <w:contextualSpacing/>
              <w:jc w:val="center"/>
              <w:rPr>
                <w:rFonts w:cs="Times New Roman"/>
                <w:b/>
                <w:bCs/>
                <w:szCs w:val="24"/>
                <w:lang w:val="en-GB"/>
              </w:rPr>
            </w:pPr>
          </w:p>
        </w:tc>
        <w:tc>
          <w:tcPr>
            <w:tcW w:w="2294" w:type="dxa"/>
            <w:gridSpan w:val="2"/>
            <w:tcBorders>
              <w:top w:val="single" w:sz="4" w:space="0" w:color="auto"/>
              <w:bottom w:val="single" w:sz="4" w:space="0" w:color="auto"/>
            </w:tcBorders>
            <w:shd w:val="clear" w:color="auto" w:fill="auto"/>
            <w:vAlign w:val="center"/>
          </w:tcPr>
          <w:p w14:paraId="19892E94" w14:textId="77777777" w:rsidR="0092678F" w:rsidRPr="00110EBF" w:rsidRDefault="0092678F" w:rsidP="004A2298">
            <w:pPr>
              <w:contextualSpacing/>
              <w:jc w:val="center"/>
              <w:rPr>
                <w:rFonts w:cs="Times New Roman"/>
                <w:b/>
                <w:bCs/>
                <w:szCs w:val="24"/>
                <w:lang w:val="en-GB"/>
              </w:rPr>
            </w:pPr>
            <w:r w:rsidRPr="00110EBF">
              <w:rPr>
                <w:rFonts w:cs="Times New Roman"/>
                <w:b/>
                <w:bCs/>
                <w:szCs w:val="24"/>
                <w:lang w:val="en-GB"/>
              </w:rPr>
              <w:t>Outcomes</w:t>
            </w:r>
          </w:p>
        </w:tc>
        <w:tc>
          <w:tcPr>
            <w:tcW w:w="2294" w:type="dxa"/>
            <w:tcBorders>
              <w:top w:val="single" w:sz="4" w:space="0" w:color="auto"/>
              <w:bottom w:val="single" w:sz="4" w:space="0" w:color="auto"/>
            </w:tcBorders>
            <w:shd w:val="clear" w:color="auto" w:fill="auto"/>
            <w:vAlign w:val="center"/>
          </w:tcPr>
          <w:p w14:paraId="3ECC9B83" w14:textId="77777777" w:rsidR="0092678F" w:rsidRPr="00110EBF" w:rsidRDefault="0092678F" w:rsidP="004A2298">
            <w:pPr>
              <w:contextualSpacing/>
              <w:jc w:val="center"/>
              <w:rPr>
                <w:rFonts w:cs="Times New Roman"/>
                <w:b/>
                <w:bCs/>
                <w:szCs w:val="24"/>
                <w:lang w:val="en-GB"/>
              </w:rPr>
            </w:pPr>
            <w:r w:rsidRPr="00110EBF">
              <w:rPr>
                <w:rFonts w:cs="Times New Roman"/>
                <w:b/>
                <w:bCs/>
                <w:szCs w:val="24"/>
                <w:lang w:val="en-GB"/>
              </w:rPr>
              <w:t>Intra-personal outcomes</w:t>
            </w:r>
          </w:p>
        </w:tc>
        <w:tc>
          <w:tcPr>
            <w:tcW w:w="2295" w:type="dxa"/>
            <w:tcBorders>
              <w:top w:val="single" w:sz="4" w:space="0" w:color="auto"/>
              <w:bottom w:val="single" w:sz="4" w:space="0" w:color="auto"/>
            </w:tcBorders>
            <w:shd w:val="clear" w:color="auto" w:fill="auto"/>
            <w:vAlign w:val="center"/>
          </w:tcPr>
          <w:p w14:paraId="4A76CFD3" w14:textId="77777777" w:rsidR="0092678F" w:rsidRPr="00110EBF" w:rsidRDefault="0092678F" w:rsidP="004A2298">
            <w:pPr>
              <w:contextualSpacing/>
              <w:jc w:val="center"/>
              <w:rPr>
                <w:rFonts w:cs="Times New Roman"/>
                <w:b/>
                <w:bCs/>
                <w:szCs w:val="24"/>
                <w:lang w:val="en-GB"/>
              </w:rPr>
            </w:pPr>
            <w:r w:rsidRPr="00110EBF">
              <w:rPr>
                <w:rFonts w:cs="Times New Roman"/>
                <w:b/>
                <w:bCs/>
                <w:szCs w:val="24"/>
                <w:lang w:val="en-GB"/>
              </w:rPr>
              <w:t>Inter-personal outcomes</w:t>
            </w:r>
          </w:p>
        </w:tc>
      </w:tr>
      <w:tr w:rsidR="0092678F" w:rsidRPr="00110EBF" w14:paraId="66E2381B" w14:textId="77777777" w:rsidTr="004A2298">
        <w:trPr>
          <w:gridAfter w:val="1"/>
          <w:wAfter w:w="111" w:type="dxa"/>
          <w:trHeight w:val="231"/>
        </w:trPr>
        <w:tc>
          <w:tcPr>
            <w:tcW w:w="2159" w:type="dxa"/>
            <w:shd w:val="clear" w:color="auto" w:fill="auto"/>
          </w:tcPr>
          <w:p w14:paraId="326C7B5F" w14:textId="77777777" w:rsidR="0092678F" w:rsidRPr="00110EBF" w:rsidRDefault="0092678F" w:rsidP="004A2298">
            <w:pPr>
              <w:contextualSpacing/>
              <w:rPr>
                <w:rFonts w:cs="Times New Roman"/>
                <w:b/>
                <w:bCs/>
                <w:szCs w:val="24"/>
                <w:lang w:val="en-GB"/>
              </w:rPr>
            </w:pPr>
            <w:r w:rsidRPr="00110EBF">
              <w:rPr>
                <w:rFonts w:cs="Times New Roman"/>
                <w:b/>
                <w:bCs/>
                <w:szCs w:val="24"/>
                <w:lang w:val="en-GB"/>
              </w:rPr>
              <w:t>Items</w:t>
            </w:r>
          </w:p>
        </w:tc>
        <w:tc>
          <w:tcPr>
            <w:tcW w:w="2294" w:type="dxa"/>
            <w:gridSpan w:val="2"/>
            <w:tcBorders>
              <w:top w:val="single" w:sz="4" w:space="0" w:color="auto"/>
            </w:tcBorders>
            <w:shd w:val="clear" w:color="auto" w:fill="auto"/>
            <w:vAlign w:val="center"/>
          </w:tcPr>
          <w:p w14:paraId="06C5AE5A" w14:textId="77777777" w:rsidR="0092678F" w:rsidRPr="00110EBF" w:rsidRDefault="0092678F" w:rsidP="004A2298">
            <w:pPr>
              <w:contextualSpacing/>
              <w:jc w:val="center"/>
              <w:rPr>
                <w:rFonts w:cs="Times New Roman"/>
                <w:szCs w:val="24"/>
                <w:lang w:val="en-GB"/>
              </w:rPr>
            </w:pPr>
          </w:p>
        </w:tc>
        <w:tc>
          <w:tcPr>
            <w:tcW w:w="2294" w:type="dxa"/>
            <w:tcBorders>
              <w:top w:val="single" w:sz="4" w:space="0" w:color="auto"/>
            </w:tcBorders>
            <w:shd w:val="clear" w:color="auto" w:fill="auto"/>
            <w:vAlign w:val="center"/>
          </w:tcPr>
          <w:p w14:paraId="68BE6711" w14:textId="77777777" w:rsidR="0092678F" w:rsidRPr="00110EBF" w:rsidRDefault="0092678F" w:rsidP="004A2298">
            <w:pPr>
              <w:contextualSpacing/>
              <w:jc w:val="center"/>
              <w:rPr>
                <w:rFonts w:cs="Times New Roman"/>
                <w:szCs w:val="24"/>
                <w:lang w:val="en-GB"/>
              </w:rPr>
            </w:pPr>
          </w:p>
        </w:tc>
        <w:tc>
          <w:tcPr>
            <w:tcW w:w="2295" w:type="dxa"/>
            <w:tcBorders>
              <w:top w:val="single" w:sz="4" w:space="0" w:color="auto"/>
            </w:tcBorders>
            <w:shd w:val="clear" w:color="auto" w:fill="auto"/>
            <w:vAlign w:val="center"/>
          </w:tcPr>
          <w:p w14:paraId="6B84F61A" w14:textId="77777777" w:rsidR="0092678F" w:rsidRPr="00110EBF" w:rsidRDefault="0092678F" w:rsidP="004A2298">
            <w:pPr>
              <w:contextualSpacing/>
              <w:jc w:val="center"/>
              <w:rPr>
                <w:rFonts w:cs="Times New Roman"/>
                <w:szCs w:val="24"/>
                <w:lang w:val="en-GB"/>
              </w:rPr>
            </w:pPr>
          </w:p>
        </w:tc>
      </w:tr>
      <w:tr w:rsidR="0092678F" w:rsidRPr="00110EBF" w14:paraId="60731576" w14:textId="77777777" w:rsidTr="004A2298">
        <w:trPr>
          <w:gridAfter w:val="1"/>
          <w:wAfter w:w="111" w:type="dxa"/>
          <w:trHeight w:val="165"/>
        </w:trPr>
        <w:tc>
          <w:tcPr>
            <w:tcW w:w="2159" w:type="dxa"/>
            <w:shd w:val="clear" w:color="auto" w:fill="auto"/>
          </w:tcPr>
          <w:p w14:paraId="0F8F5CF9" w14:textId="77777777" w:rsidR="0092678F" w:rsidRPr="00110EBF" w:rsidRDefault="0092678F" w:rsidP="004A2298">
            <w:pPr>
              <w:contextualSpacing/>
              <w:rPr>
                <w:rFonts w:cs="Times New Roman"/>
                <w:szCs w:val="24"/>
                <w:lang w:val="en-GB"/>
              </w:rPr>
            </w:pPr>
            <w:r w:rsidRPr="00110EBF">
              <w:rPr>
                <w:rFonts w:cs="Times New Roman"/>
                <w:szCs w:val="24"/>
                <w:lang w:val="en-GB"/>
              </w:rPr>
              <w:t xml:space="preserve"> Well-being</w:t>
            </w:r>
          </w:p>
        </w:tc>
        <w:tc>
          <w:tcPr>
            <w:tcW w:w="2294" w:type="dxa"/>
            <w:gridSpan w:val="2"/>
            <w:shd w:val="clear" w:color="auto" w:fill="auto"/>
            <w:vAlign w:val="center"/>
          </w:tcPr>
          <w:p w14:paraId="09EE64EC"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.58</w:t>
            </w:r>
          </w:p>
        </w:tc>
        <w:tc>
          <w:tcPr>
            <w:tcW w:w="2294" w:type="dxa"/>
            <w:shd w:val="clear" w:color="auto" w:fill="auto"/>
            <w:vAlign w:val="center"/>
          </w:tcPr>
          <w:p w14:paraId="19A26882"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.90</w:t>
            </w:r>
          </w:p>
        </w:tc>
        <w:tc>
          <w:tcPr>
            <w:tcW w:w="2295" w:type="dxa"/>
            <w:shd w:val="clear" w:color="auto" w:fill="auto"/>
            <w:vAlign w:val="center"/>
          </w:tcPr>
          <w:p w14:paraId="0690149A" w14:textId="77777777" w:rsidR="0092678F" w:rsidRPr="00110EBF" w:rsidRDefault="0092678F" w:rsidP="004A2298">
            <w:pPr>
              <w:contextualSpacing/>
              <w:jc w:val="center"/>
              <w:rPr>
                <w:rFonts w:cs="Times New Roman"/>
                <w:szCs w:val="24"/>
                <w:lang w:val="en-GB"/>
              </w:rPr>
            </w:pPr>
          </w:p>
        </w:tc>
      </w:tr>
      <w:tr w:rsidR="0092678F" w:rsidRPr="00110EBF" w14:paraId="392FDD74" w14:textId="77777777" w:rsidTr="004A2298">
        <w:trPr>
          <w:gridAfter w:val="1"/>
          <w:wAfter w:w="111" w:type="dxa"/>
          <w:trHeight w:val="222"/>
        </w:trPr>
        <w:tc>
          <w:tcPr>
            <w:tcW w:w="2159" w:type="dxa"/>
            <w:shd w:val="clear" w:color="auto" w:fill="auto"/>
          </w:tcPr>
          <w:p w14:paraId="3A0B2E94" w14:textId="77777777" w:rsidR="0092678F" w:rsidRPr="00110EBF" w:rsidRDefault="0092678F" w:rsidP="004A2298">
            <w:pPr>
              <w:contextualSpacing/>
              <w:rPr>
                <w:rFonts w:cs="Times New Roman"/>
                <w:szCs w:val="24"/>
                <w:lang w:val="en-GB"/>
              </w:rPr>
            </w:pPr>
            <w:r w:rsidRPr="00110EBF">
              <w:rPr>
                <w:rFonts w:cs="Times New Roman"/>
                <w:szCs w:val="24"/>
                <w:lang w:val="en-GB"/>
              </w:rPr>
              <w:t xml:space="preserve"> Confidence</w:t>
            </w:r>
          </w:p>
        </w:tc>
        <w:tc>
          <w:tcPr>
            <w:tcW w:w="2294" w:type="dxa"/>
            <w:gridSpan w:val="2"/>
            <w:shd w:val="clear" w:color="auto" w:fill="auto"/>
            <w:vAlign w:val="center"/>
          </w:tcPr>
          <w:p w14:paraId="5A06AE05"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.52</w:t>
            </w:r>
          </w:p>
        </w:tc>
        <w:tc>
          <w:tcPr>
            <w:tcW w:w="2294" w:type="dxa"/>
            <w:shd w:val="clear" w:color="auto" w:fill="auto"/>
            <w:vAlign w:val="center"/>
          </w:tcPr>
          <w:p w14:paraId="4D4ECFE1"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.77</w:t>
            </w:r>
          </w:p>
        </w:tc>
        <w:tc>
          <w:tcPr>
            <w:tcW w:w="2295" w:type="dxa"/>
            <w:shd w:val="clear" w:color="auto" w:fill="auto"/>
            <w:vAlign w:val="center"/>
          </w:tcPr>
          <w:p w14:paraId="6389D150" w14:textId="77777777" w:rsidR="0092678F" w:rsidRPr="00110EBF" w:rsidRDefault="0092678F" w:rsidP="004A2298">
            <w:pPr>
              <w:contextualSpacing/>
              <w:jc w:val="center"/>
              <w:rPr>
                <w:rFonts w:cs="Times New Roman"/>
                <w:szCs w:val="24"/>
                <w:lang w:val="en-GB"/>
              </w:rPr>
            </w:pPr>
          </w:p>
        </w:tc>
      </w:tr>
      <w:tr w:rsidR="0092678F" w:rsidRPr="00110EBF" w14:paraId="7D37E8E2" w14:textId="77777777" w:rsidTr="004A2298">
        <w:trPr>
          <w:gridAfter w:val="1"/>
          <w:wAfter w:w="111" w:type="dxa"/>
          <w:trHeight w:val="231"/>
        </w:trPr>
        <w:tc>
          <w:tcPr>
            <w:tcW w:w="2159" w:type="dxa"/>
            <w:shd w:val="clear" w:color="auto" w:fill="auto"/>
          </w:tcPr>
          <w:p w14:paraId="7C4F7A7D" w14:textId="77777777" w:rsidR="0092678F" w:rsidRPr="00110EBF" w:rsidRDefault="0092678F" w:rsidP="004A2298">
            <w:pPr>
              <w:contextualSpacing/>
              <w:rPr>
                <w:rFonts w:cs="Times New Roman"/>
                <w:szCs w:val="24"/>
                <w:lang w:val="en-GB"/>
              </w:rPr>
            </w:pPr>
            <w:r w:rsidRPr="00110EBF">
              <w:rPr>
                <w:rFonts w:cs="Times New Roman"/>
                <w:szCs w:val="24"/>
                <w:lang w:val="en-GB"/>
              </w:rPr>
              <w:t xml:space="preserve"> Communication</w:t>
            </w:r>
          </w:p>
        </w:tc>
        <w:tc>
          <w:tcPr>
            <w:tcW w:w="2294" w:type="dxa"/>
            <w:gridSpan w:val="2"/>
            <w:shd w:val="clear" w:color="auto" w:fill="auto"/>
            <w:vAlign w:val="center"/>
          </w:tcPr>
          <w:p w14:paraId="101AF4F7"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.50</w:t>
            </w:r>
          </w:p>
        </w:tc>
        <w:tc>
          <w:tcPr>
            <w:tcW w:w="2294" w:type="dxa"/>
            <w:shd w:val="clear" w:color="auto" w:fill="auto"/>
            <w:vAlign w:val="center"/>
          </w:tcPr>
          <w:p w14:paraId="75345C67" w14:textId="77777777" w:rsidR="0092678F" w:rsidRPr="00110EBF" w:rsidRDefault="0092678F" w:rsidP="004A2298">
            <w:pPr>
              <w:contextualSpacing/>
              <w:jc w:val="center"/>
              <w:rPr>
                <w:rFonts w:cs="Times New Roman"/>
                <w:szCs w:val="24"/>
                <w:lang w:val="en-GB"/>
              </w:rPr>
            </w:pPr>
          </w:p>
        </w:tc>
        <w:tc>
          <w:tcPr>
            <w:tcW w:w="2295" w:type="dxa"/>
            <w:shd w:val="clear" w:color="auto" w:fill="auto"/>
            <w:vAlign w:val="center"/>
          </w:tcPr>
          <w:p w14:paraId="74C9CFDB"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.50</w:t>
            </w:r>
          </w:p>
        </w:tc>
      </w:tr>
      <w:tr w:rsidR="0092678F" w:rsidRPr="00110EBF" w14:paraId="02957FE9" w14:textId="77777777" w:rsidTr="004A2298">
        <w:trPr>
          <w:gridAfter w:val="1"/>
          <w:wAfter w:w="111" w:type="dxa"/>
          <w:trHeight w:val="231"/>
        </w:trPr>
        <w:tc>
          <w:tcPr>
            <w:tcW w:w="2159" w:type="dxa"/>
            <w:shd w:val="clear" w:color="auto" w:fill="auto"/>
          </w:tcPr>
          <w:p w14:paraId="64EE2EB2" w14:textId="77777777" w:rsidR="0092678F" w:rsidRPr="00110EBF" w:rsidRDefault="0092678F" w:rsidP="004A2298">
            <w:pPr>
              <w:contextualSpacing/>
              <w:rPr>
                <w:rFonts w:cs="Times New Roman"/>
                <w:szCs w:val="24"/>
                <w:lang w:val="en-GB"/>
              </w:rPr>
            </w:pPr>
            <w:r w:rsidRPr="00110EBF">
              <w:rPr>
                <w:rFonts w:cs="Times New Roman"/>
                <w:szCs w:val="24"/>
                <w:lang w:val="en-GB"/>
              </w:rPr>
              <w:t xml:space="preserve"> Attitude </w:t>
            </w:r>
          </w:p>
        </w:tc>
        <w:tc>
          <w:tcPr>
            <w:tcW w:w="2294" w:type="dxa"/>
            <w:gridSpan w:val="2"/>
            <w:shd w:val="clear" w:color="auto" w:fill="auto"/>
            <w:vAlign w:val="center"/>
          </w:tcPr>
          <w:p w14:paraId="2082419A"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.88</w:t>
            </w:r>
          </w:p>
        </w:tc>
        <w:tc>
          <w:tcPr>
            <w:tcW w:w="2294" w:type="dxa"/>
            <w:shd w:val="clear" w:color="auto" w:fill="auto"/>
            <w:vAlign w:val="center"/>
          </w:tcPr>
          <w:p w14:paraId="401B69BE" w14:textId="77777777" w:rsidR="0092678F" w:rsidRPr="00110EBF" w:rsidRDefault="0092678F" w:rsidP="004A2298">
            <w:pPr>
              <w:contextualSpacing/>
              <w:jc w:val="center"/>
              <w:rPr>
                <w:rFonts w:cs="Times New Roman"/>
                <w:szCs w:val="24"/>
                <w:lang w:val="en-GB"/>
              </w:rPr>
            </w:pPr>
          </w:p>
        </w:tc>
        <w:tc>
          <w:tcPr>
            <w:tcW w:w="2295" w:type="dxa"/>
            <w:shd w:val="clear" w:color="auto" w:fill="auto"/>
            <w:vAlign w:val="center"/>
          </w:tcPr>
          <w:p w14:paraId="76B46BB9"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.90</w:t>
            </w:r>
          </w:p>
        </w:tc>
      </w:tr>
      <w:tr w:rsidR="0092678F" w:rsidRPr="00110EBF" w14:paraId="21F6B03E" w14:textId="77777777" w:rsidTr="004A2298">
        <w:trPr>
          <w:gridAfter w:val="1"/>
          <w:wAfter w:w="111" w:type="dxa"/>
          <w:trHeight w:val="222"/>
        </w:trPr>
        <w:tc>
          <w:tcPr>
            <w:tcW w:w="2159" w:type="dxa"/>
            <w:shd w:val="clear" w:color="auto" w:fill="auto"/>
          </w:tcPr>
          <w:p w14:paraId="3C58D01B" w14:textId="77777777" w:rsidR="0092678F" w:rsidRPr="00110EBF" w:rsidRDefault="0092678F" w:rsidP="004A2298">
            <w:pPr>
              <w:contextualSpacing/>
              <w:rPr>
                <w:rFonts w:cs="Times New Roman"/>
                <w:szCs w:val="24"/>
                <w:lang w:val="en-GB"/>
              </w:rPr>
            </w:pPr>
            <w:r w:rsidRPr="00110EBF">
              <w:rPr>
                <w:rFonts w:cs="Times New Roman"/>
                <w:szCs w:val="24"/>
                <w:lang w:val="en-GB"/>
              </w:rPr>
              <w:t xml:space="preserve"> Attitude wide </w:t>
            </w:r>
          </w:p>
        </w:tc>
        <w:tc>
          <w:tcPr>
            <w:tcW w:w="2294" w:type="dxa"/>
            <w:gridSpan w:val="2"/>
            <w:tcBorders>
              <w:bottom w:val="single" w:sz="4" w:space="0" w:color="auto"/>
            </w:tcBorders>
            <w:shd w:val="clear" w:color="auto" w:fill="auto"/>
            <w:vAlign w:val="center"/>
          </w:tcPr>
          <w:p w14:paraId="36347A12"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.82</w:t>
            </w:r>
          </w:p>
        </w:tc>
        <w:tc>
          <w:tcPr>
            <w:tcW w:w="2294" w:type="dxa"/>
            <w:tcBorders>
              <w:bottom w:val="single" w:sz="4" w:space="0" w:color="auto"/>
            </w:tcBorders>
            <w:shd w:val="clear" w:color="auto" w:fill="auto"/>
            <w:vAlign w:val="center"/>
          </w:tcPr>
          <w:p w14:paraId="163BE25A" w14:textId="77777777" w:rsidR="0092678F" w:rsidRPr="00110EBF" w:rsidRDefault="0092678F" w:rsidP="004A2298">
            <w:pPr>
              <w:contextualSpacing/>
              <w:jc w:val="center"/>
              <w:rPr>
                <w:rFonts w:cs="Times New Roman"/>
                <w:szCs w:val="24"/>
                <w:lang w:val="en-GB"/>
              </w:rPr>
            </w:pPr>
          </w:p>
        </w:tc>
        <w:tc>
          <w:tcPr>
            <w:tcW w:w="2295" w:type="dxa"/>
            <w:tcBorders>
              <w:bottom w:val="single" w:sz="4" w:space="0" w:color="auto"/>
            </w:tcBorders>
            <w:shd w:val="clear" w:color="auto" w:fill="auto"/>
            <w:vAlign w:val="center"/>
          </w:tcPr>
          <w:p w14:paraId="12675A0F"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.82</w:t>
            </w:r>
          </w:p>
        </w:tc>
      </w:tr>
      <w:tr w:rsidR="0092678F" w:rsidRPr="00110EBF" w14:paraId="6A382749" w14:textId="77777777" w:rsidTr="004A2298">
        <w:trPr>
          <w:gridAfter w:val="1"/>
          <w:wAfter w:w="111" w:type="dxa"/>
          <w:trHeight w:val="222"/>
        </w:trPr>
        <w:tc>
          <w:tcPr>
            <w:tcW w:w="2159" w:type="dxa"/>
            <w:shd w:val="clear" w:color="auto" w:fill="auto"/>
          </w:tcPr>
          <w:p w14:paraId="0FD3F63F" w14:textId="77777777" w:rsidR="0092678F" w:rsidRPr="00110EBF" w:rsidRDefault="0092678F" w:rsidP="004A2298">
            <w:pPr>
              <w:contextualSpacing/>
              <w:rPr>
                <w:rFonts w:cs="Times New Roman"/>
                <w:b/>
                <w:bCs/>
                <w:szCs w:val="24"/>
                <w:lang w:val="en-GB"/>
              </w:rPr>
            </w:pPr>
            <w:r w:rsidRPr="00110EBF">
              <w:rPr>
                <w:rFonts w:cs="Times New Roman"/>
                <w:b/>
                <w:bCs/>
                <w:szCs w:val="24"/>
                <w:lang w:val="en-GB"/>
              </w:rPr>
              <w:t xml:space="preserve">Alpha </w:t>
            </w:r>
          </w:p>
        </w:tc>
        <w:tc>
          <w:tcPr>
            <w:tcW w:w="2294" w:type="dxa"/>
            <w:gridSpan w:val="2"/>
            <w:tcBorders>
              <w:top w:val="single" w:sz="4" w:space="0" w:color="auto"/>
              <w:bottom w:val="single" w:sz="4" w:space="0" w:color="auto"/>
            </w:tcBorders>
            <w:shd w:val="clear" w:color="auto" w:fill="auto"/>
            <w:vAlign w:val="center"/>
          </w:tcPr>
          <w:p w14:paraId="519A7972"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.80</w:t>
            </w:r>
          </w:p>
        </w:tc>
        <w:tc>
          <w:tcPr>
            <w:tcW w:w="2294" w:type="dxa"/>
            <w:tcBorders>
              <w:top w:val="single" w:sz="4" w:space="0" w:color="auto"/>
              <w:bottom w:val="single" w:sz="4" w:space="0" w:color="auto"/>
            </w:tcBorders>
            <w:shd w:val="clear" w:color="auto" w:fill="auto"/>
            <w:vAlign w:val="center"/>
          </w:tcPr>
          <w:p w14:paraId="2E31EAD9"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.81</w:t>
            </w:r>
          </w:p>
        </w:tc>
        <w:tc>
          <w:tcPr>
            <w:tcW w:w="2295" w:type="dxa"/>
            <w:tcBorders>
              <w:top w:val="single" w:sz="4" w:space="0" w:color="auto"/>
              <w:bottom w:val="single" w:sz="4" w:space="0" w:color="auto"/>
            </w:tcBorders>
            <w:shd w:val="clear" w:color="auto" w:fill="auto"/>
            <w:vAlign w:val="center"/>
          </w:tcPr>
          <w:p w14:paraId="4C0B57E7"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.78</w:t>
            </w:r>
          </w:p>
        </w:tc>
      </w:tr>
      <w:tr w:rsidR="0092678F" w:rsidRPr="00110EBF" w14:paraId="606126B6" w14:textId="77777777" w:rsidTr="004A2298">
        <w:trPr>
          <w:gridAfter w:val="1"/>
          <w:wAfter w:w="111" w:type="dxa"/>
          <w:trHeight w:val="222"/>
        </w:trPr>
        <w:tc>
          <w:tcPr>
            <w:tcW w:w="2159" w:type="dxa"/>
            <w:shd w:val="clear" w:color="auto" w:fill="auto"/>
          </w:tcPr>
          <w:p w14:paraId="07480AB8" w14:textId="77777777" w:rsidR="0092678F" w:rsidRPr="00110EBF" w:rsidRDefault="0092678F" w:rsidP="004A2298">
            <w:pPr>
              <w:contextualSpacing/>
              <w:rPr>
                <w:rFonts w:cs="Times New Roman"/>
                <w:b/>
                <w:bCs/>
                <w:szCs w:val="24"/>
                <w:lang w:val="en-GB"/>
              </w:rPr>
            </w:pPr>
            <w:r w:rsidRPr="00110EBF">
              <w:rPr>
                <w:rFonts w:cs="Times New Roman"/>
                <w:b/>
                <w:bCs/>
                <w:szCs w:val="24"/>
                <w:lang w:val="en-GB"/>
              </w:rPr>
              <w:t>Model fit</w:t>
            </w:r>
          </w:p>
        </w:tc>
        <w:tc>
          <w:tcPr>
            <w:tcW w:w="2294" w:type="dxa"/>
            <w:gridSpan w:val="2"/>
            <w:tcBorders>
              <w:top w:val="single" w:sz="4" w:space="0" w:color="auto"/>
            </w:tcBorders>
            <w:shd w:val="clear" w:color="auto" w:fill="auto"/>
            <w:vAlign w:val="center"/>
          </w:tcPr>
          <w:p w14:paraId="71CFD73C" w14:textId="77777777" w:rsidR="0092678F" w:rsidRPr="00110EBF" w:rsidRDefault="0092678F" w:rsidP="004A2298">
            <w:pPr>
              <w:contextualSpacing/>
              <w:jc w:val="center"/>
              <w:rPr>
                <w:rFonts w:cs="Times New Roman"/>
                <w:szCs w:val="24"/>
                <w:lang w:val="en-GB"/>
              </w:rPr>
            </w:pPr>
          </w:p>
        </w:tc>
        <w:tc>
          <w:tcPr>
            <w:tcW w:w="2294" w:type="dxa"/>
            <w:tcBorders>
              <w:top w:val="single" w:sz="4" w:space="0" w:color="auto"/>
            </w:tcBorders>
            <w:shd w:val="clear" w:color="auto" w:fill="auto"/>
            <w:vAlign w:val="center"/>
          </w:tcPr>
          <w:p w14:paraId="4D8100F2" w14:textId="77777777" w:rsidR="0092678F" w:rsidRPr="00110EBF" w:rsidRDefault="0092678F" w:rsidP="004A2298">
            <w:pPr>
              <w:contextualSpacing/>
              <w:jc w:val="center"/>
              <w:rPr>
                <w:rFonts w:cs="Times New Roman"/>
                <w:szCs w:val="24"/>
                <w:lang w:val="en-GB"/>
              </w:rPr>
            </w:pPr>
          </w:p>
        </w:tc>
        <w:tc>
          <w:tcPr>
            <w:tcW w:w="2295" w:type="dxa"/>
            <w:tcBorders>
              <w:top w:val="single" w:sz="4" w:space="0" w:color="auto"/>
            </w:tcBorders>
            <w:shd w:val="clear" w:color="auto" w:fill="auto"/>
            <w:vAlign w:val="center"/>
          </w:tcPr>
          <w:p w14:paraId="690E3055" w14:textId="77777777" w:rsidR="0092678F" w:rsidRPr="00110EBF" w:rsidRDefault="0092678F" w:rsidP="004A2298">
            <w:pPr>
              <w:contextualSpacing/>
              <w:jc w:val="center"/>
              <w:rPr>
                <w:rFonts w:cs="Times New Roman"/>
                <w:szCs w:val="24"/>
                <w:lang w:val="en-GB"/>
              </w:rPr>
            </w:pPr>
          </w:p>
        </w:tc>
      </w:tr>
      <w:tr w:rsidR="0092678F" w:rsidRPr="00110EBF" w14:paraId="63BFE666" w14:textId="77777777" w:rsidTr="004A2298">
        <w:trPr>
          <w:gridAfter w:val="1"/>
          <w:wAfter w:w="111" w:type="dxa"/>
          <w:trHeight w:val="222"/>
        </w:trPr>
        <w:tc>
          <w:tcPr>
            <w:tcW w:w="2159" w:type="dxa"/>
            <w:shd w:val="clear" w:color="auto" w:fill="auto"/>
          </w:tcPr>
          <w:p w14:paraId="0A16FB4C" w14:textId="77777777" w:rsidR="0092678F" w:rsidRPr="00110EBF" w:rsidRDefault="0092678F" w:rsidP="004A2298">
            <w:pPr>
              <w:contextualSpacing/>
              <w:rPr>
                <w:rFonts w:cs="Times New Roman"/>
                <w:szCs w:val="24"/>
                <w:lang w:val="en-GB"/>
              </w:rPr>
            </w:pPr>
            <w:r w:rsidRPr="00110EBF">
              <w:rPr>
                <w:rFonts w:cs="Times New Roman"/>
                <w:szCs w:val="24"/>
                <w:lang w:val="en-GB"/>
              </w:rPr>
              <w:t xml:space="preserve"> Chi-sq </w:t>
            </w:r>
          </w:p>
        </w:tc>
        <w:tc>
          <w:tcPr>
            <w:tcW w:w="2294" w:type="dxa"/>
            <w:gridSpan w:val="2"/>
            <w:shd w:val="clear" w:color="auto" w:fill="auto"/>
            <w:vAlign w:val="center"/>
          </w:tcPr>
          <w:p w14:paraId="2EB34AA8"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54.14</w:t>
            </w:r>
          </w:p>
        </w:tc>
        <w:tc>
          <w:tcPr>
            <w:tcW w:w="2294" w:type="dxa"/>
            <w:shd w:val="clear" w:color="auto" w:fill="auto"/>
            <w:vAlign w:val="center"/>
          </w:tcPr>
          <w:p w14:paraId="2F43E3C7"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1.98</w:t>
            </w:r>
          </w:p>
        </w:tc>
        <w:tc>
          <w:tcPr>
            <w:tcW w:w="2295" w:type="dxa"/>
            <w:shd w:val="clear" w:color="auto" w:fill="auto"/>
            <w:vAlign w:val="center"/>
          </w:tcPr>
          <w:p w14:paraId="5A860D7A" w14:textId="77777777" w:rsidR="0092678F" w:rsidRPr="00110EBF" w:rsidRDefault="0092678F" w:rsidP="004A2298">
            <w:pPr>
              <w:contextualSpacing/>
              <w:jc w:val="center"/>
              <w:rPr>
                <w:rFonts w:cs="Times New Roman"/>
                <w:szCs w:val="24"/>
                <w:lang w:val="en-GB"/>
              </w:rPr>
            </w:pPr>
          </w:p>
        </w:tc>
      </w:tr>
      <w:tr w:rsidR="0092678F" w:rsidRPr="00110EBF" w14:paraId="65B529ED" w14:textId="77777777" w:rsidTr="004A2298">
        <w:trPr>
          <w:gridAfter w:val="1"/>
          <w:wAfter w:w="111" w:type="dxa"/>
          <w:trHeight w:val="222"/>
        </w:trPr>
        <w:tc>
          <w:tcPr>
            <w:tcW w:w="2159" w:type="dxa"/>
            <w:shd w:val="clear" w:color="auto" w:fill="auto"/>
          </w:tcPr>
          <w:p w14:paraId="53F6B22B" w14:textId="77777777" w:rsidR="0092678F" w:rsidRPr="00110EBF" w:rsidRDefault="0092678F" w:rsidP="004A2298">
            <w:pPr>
              <w:contextualSpacing/>
              <w:rPr>
                <w:rFonts w:cs="Times New Roman"/>
                <w:szCs w:val="24"/>
                <w:lang w:val="en-GB"/>
              </w:rPr>
            </w:pPr>
            <w:r w:rsidRPr="00110EBF">
              <w:rPr>
                <w:rFonts w:cs="Times New Roman"/>
                <w:szCs w:val="24"/>
                <w:lang w:val="en-GB"/>
              </w:rPr>
              <w:t xml:space="preserve"> df</w:t>
            </w:r>
          </w:p>
        </w:tc>
        <w:tc>
          <w:tcPr>
            <w:tcW w:w="2294" w:type="dxa"/>
            <w:gridSpan w:val="2"/>
            <w:shd w:val="clear" w:color="auto" w:fill="auto"/>
            <w:vAlign w:val="center"/>
          </w:tcPr>
          <w:p w14:paraId="3A1DF0AA"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5</w:t>
            </w:r>
          </w:p>
        </w:tc>
        <w:tc>
          <w:tcPr>
            <w:tcW w:w="2294" w:type="dxa"/>
            <w:shd w:val="clear" w:color="auto" w:fill="auto"/>
            <w:vAlign w:val="center"/>
          </w:tcPr>
          <w:p w14:paraId="29A689D1"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4</w:t>
            </w:r>
          </w:p>
        </w:tc>
        <w:tc>
          <w:tcPr>
            <w:tcW w:w="2295" w:type="dxa"/>
            <w:shd w:val="clear" w:color="auto" w:fill="auto"/>
            <w:vAlign w:val="center"/>
          </w:tcPr>
          <w:p w14:paraId="7501EB84" w14:textId="77777777" w:rsidR="0092678F" w:rsidRPr="00110EBF" w:rsidRDefault="0092678F" w:rsidP="004A2298">
            <w:pPr>
              <w:contextualSpacing/>
              <w:jc w:val="center"/>
              <w:rPr>
                <w:rFonts w:cs="Times New Roman"/>
                <w:szCs w:val="24"/>
                <w:lang w:val="en-GB"/>
              </w:rPr>
            </w:pPr>
          </w:p>
        </w:tc>
      </w:tr>
      <w:tr w:rsidR="0092678F" w:rsidRPr="00110EBF" w14:paraId="27571482" w14:textId="77777777" w:rsidTr="004A2298">
        <w:trPr>
          <w:gridAfter w:val="1"/>
          <w:wAfter w:w="111" w:type="dxa"/>
          <w:trHeight w:val="222"/>
        </w:trPr>
        <w:tc>
          <w:tcPr>
            <w:tcW w:w="2159" w:type="dxa"/>
            <w:shd w:val="clear" w:color="auto" w:fill="auto"/>
          </w:tcPr>
          <w:p w14:paraId="7216566A" w14:textId="77777777" w:rsidR="0092678F" w:rsidRPr="00110EBF" w:rsidRDefault="0092678F" w:rsidP="004A2298">
            <w:pPr>
              <w:contextualSpacing/>
              <w:rPr>
                <w:rFonts w:cs="Times New Roman"/>
                <w:szCs w:val="24"/>
                <w:lang w:val="en-GB"/>
              </w:rPr>
            </w:pPr>
            <w:r w:rsidRPr="00110EBF">
              <w:rPr>
                <w:rFonts w:cs="Times New Roman"/>
                <w:szCs w:val="24"/>
                <w:lang w:val="en-GB"/>
              </w:rPr>
              <w:t xml:space="preserve"> p-value  </w:t>
            </w:r>
          </w:p>
        </w:tc>
        <w:tc>
          <w:tcPr>
            <w:tcW w:w="2294" w:type="dxa"/>
            <w:gridSpan w:val="2"/>
            <w:shd w:val="clear" w:color="auto" w:fill="auto"/>
            <w:vAlign w:val="center"/>
          </w:tcPr>
          <w:p w14:paraId="5DFE213C"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.00</w:t>
            </w:r>
          </w:p>
        </w:tc>
        <w:tc>
          <w:tcPr>
            <w:tcW w:w="2294" w:type="dxa"/>
            <w:shd w:val="clear" w:color="auto" w:fill="auto"/>
            <w:vAlign w:val="center"/>
          </w:tcPr>
          <w:p w14:paraId="794DD708"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.74</w:t>
            </w:r>
          </w:p>
        </w:tc>
        <w:tc>
          <w:tcPr>
            <w:tcW w:w="2295" w:type="dxa"/>
            <w:shd w:val="clear" w:color="auto" w:fill="auto"/>
            <w:vAlign w:val="center"/>
          </w:tcPr>
          <w:p w14:paraId="3A3F3EC0" w14:textId="77777777" w:rsidR="0092678F" w:rsidRPr="00110EBF" w:rsidRDefault="0092678F" w:rsidP="004A2298">
            <w:pPr>
              <w:contextualSpacing/>
              <w:jc w:val="center"/>
              <w:rPr>
                <w:rFonts w:cs="Times New Roman"/>
                <w:szCs w:val="24"/>
                <w:lang w:val="en-GB"/>
              </w:rPr>
            </w:pPr>
          </w:p>
        </w:tc>
      </w:tr>
      <w:tr w:rsidR="0092678F" w:rsidRPr="00110EBF" w14:paraId="31330F21" w14:textId="77777777" w:rsidTr="004A2298">
        <w:trPr>
          <w:gridAfter w:val="1"/>
          <w:wAfter w:w="111" w:type="dxa"/>
          <w:trHeight w:val="222"/>
        </w:trPr>
        <w:tc>
          <w:tcPr>
            <w:tcW w:w="2159" w:type="dxa"/>
            <w:shd w:val="clear" w:color="auto" w:fill="auto"/>
          </w:tcPr>
          <w:p w14:paraId="52BA8103" w14:textId="77777777" w:rsidR="0092678F" w:rsidRPr="00110EBF" w:rsidRDefault="0092678F" w:rsidP="004A2298">
            <w:pPr>
              <w:contextualSpacing/>
              <w:rPr>
                <w:rFonts w:cs="Times New Roman"/>
                <w:szCs w:val="24"/>
                <w:lang w:val="en-GB"/>
              </w:rPr>
            </w:pPr>
            <w:r w:rsidRPr="00110EBF">
              <w:rPr>
                <w:rFonts w:cs="Times New Roman"/>
                <w:szCs w:val="24"/>
                <w:lang w:val="en-GB"/>
              </w:rPr>
              <w:t xml:space="preserve"> CFI</w:t>
            </w:r>
          </w:p>
        </w:tc>
        <w:tc>
          <w:tcPr>
            <w:tcW w:w="2294" w:type="dxa"/>
            <w:gridSpan w:val="2"/>
            <w:shd w:val="clear" w:color="auto" w:fill="auto"/>
            <w:vAlign w:val="center"/>
          </w:tcPr>
          <w:p w14:paraId="57F43C5C"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.80</w:t>
            </w:r>
          </w:p>
        </w:tc>
        <w:tc>
          <w:tcPr>
            <w:tcW w:w="2294" w:type="dxa"/>
            <w:shd w:val="clear" w:color="auto" w:fill="auto"/>
            <w:vAlign w:val="center"/>
          </w:tcPr>
          <w:p w14:paraId="4FBC8151"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1</w:t>
            </w:r>
          </w:p>
        </w:tc>
        <w:tc>
          <w:tcPr>
            <w:tcW w:w="2295" w:type="dxa"/>
            <w:shd w:val="clear" w:color="auto" w:fill="auto"/>
            <w:vAlign w:val="center"/>
          </w:tcPr>
          <w:p w14:paraId="0DB9EFD9" w14:textId="77777777" w:rsidR="0092678F" w:rsidRPr="00110EBF" w:rsidRDefault="0092678F" w:rsidP="004A2298">
            <w:pPr>
              <w:contextualSpacing/>
              <w:jc w:val="center"/>
              <w:rPr>
                <w:rFonts w:cs="Times New Roman"/>
                <w:szCs w:val="24"/>
                <w:lang w:val="en-GB"/>
              </w:rPr>
            </w:pPr>
          </w:p>
        </w:tc>
      </w:tr>
      <w:tr w:rsidR="0092678F" w:rsidRPr="00110EBF" w14:paraId="10FCC55F" w14:textId="77777777" w:rsidTr="004A2298">
        <w:trPr>
          <w:gridAfter w:val="1"/>
          <w:wAfter w:w="111" w:type="dxa"/>
          <w:trHeight w:val="222"/>
        </w:trPr>
        <w:tc>
          <w:tcPr>
            <w:tcW w:w="2159" w:type="dxa"/>
            <w:shd w:val="clear" w:color="auto" w:fill="auto"/>
          </w:tcPr>
          <w:p w14:paraId="0ED840C7" w14:textId="77777777" w:rsidR="0092678F" w:rsidRPr="00110EBF" w:rsidRDefault="0092678F" w:rsidP="004A2298">
            <w:pPr>
              <w:contextualSpacing/>
              <w:rPr>
                <w:rFonts w:cs="Times New Roman"/>
                <w:szCs w:val="24"/>
                <w:lang w:val="en-GB"/>
              </w:rPr>
            </w:pPr>
            <w:r w:rsidRPr="00110EBF">
              <w:rPr>
                <w:rFonts w:cs="Times New Roman"/>
                <w:szCs w:val="24"/>
                <w:lang w:val="en-GB"/>
              </w:rPr>
              <w:t xml:space="preserve"> RMSEA</w:t>
            </w:r>
          </w:p>
        </w:tc>
        <w:tc>
          <w:tcPr>
            <w:tcW w:w="2294" w:type="dxa"/>
            <w:gridSpan w:val="2"/>
            <w:shd w:val="clear" w:color="auto" w:fill="auto"/>
            <w:vAlign w:val="center"/>
          </w:tcPr>
          <w:p w14:paraId="1939D954"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.28</w:t>
            </w:r>
          </w:p>
        </w:tc>
        <w:tc>
          <w:tcPr>
            <w:tcW w:w="2294" w:type="dxa"/>
            <w:shd w:val="clear" w:color="auto" w:fill="auto"/>
            <w:vAlign w:val="center"/>
          </w:tcPr>
          <w:p w14:paraId="5B53267C"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0</w:t>
            </w:r>
          </w:p>
        </w:tc>
        <w:tc>
          <w:tcPr>
            <w:tcW w:w="2295" w:type="dxa"/>
            <w:shd w:val="clear" w:color="auto" w:fill="auto"/>
            <w:vAlign w:val="center"/>
          </w:tcPr>
          <w:p w14:paraId="1FF83B04" w14:textId="77777777" w:rsidR="0092678F" w:rsidRPr="00110EBF" w:rsidRDefault="0092678F" w:rsidP="004A2298">
            <w:pPr>
              <w:contextualSpacing/>
              <w:jc w:val="center"/>
              <w:rPr>
                <w:rFonts w:cs="Times New Roman"/>
                <w:szCs w:val="24"/>
                <w:lang w:val="en-GB"/>
              </w:rPr>
            </w:pPr>
          </w:p>
        </w:tc>
      </w:tr>
      <w:tr w:rsidR="0092678F" w:rsidRPr="00110EBF" w14:paraId="7D71A68C" w14:textId="77777777" w:rsidTr="004A2298">
        <w:trPr>
          <w:gridAfter w:val="1"/>
          <w:wAfter w:w="111" w:type="dxa"/>
          <w:trHeight w:val="222"/>
        </w:trPr>
        <w:tc>
          <w:tcPr>
            <w:tcW w:w="2159" w:type="dxa"/>
            <w:tcBorders>
              <w:bottom w:val="single" w:sz="4" w:space="0" w:color="auto"/>
            </w:tcBorders>
            <w:shd w:val="clear" w:color="auto" w:fill="auto"/>
          </w:tcPr>
          <w:p w14:paraId="4C2C9AD6" w14:textId="77777777" w:rsidR="0092678F" w:rsidRPr="00110EBF" w:rsidRDefault="0092678F" w:rsidP="004A2298">
            <w:pPr>
              <w:contextualSpacing/>
              <w:rPr>
                <w:rFonts w:cs="Times New Roman"/>
                <w:szCs w:val="24"/>
                <w:lang w:val="en-GB"/>
              </w:rPr>
            </w:pPr>
            <w:r w:rsidRPr="00110EBF">
              <w:rPr>
                <w:rFonts w:cs="Times New Roman"/>
                <w:szCs w:val="24"/>
                <w:lang w:val="en-GB"/>
              </w:rPr>
              <w:t xml:space="preserve"> BIC</w:t>
            </w:r>
          </w:p>
        </w:tc>
        <w:tc>
          <w:tcPr>
            <w:tcW w:w="2294" w:type="dxa"/>
            <w:gridSpan w:val="2"/>
            <w:tcBorders>
              <w:bottom w:val="single" w:sz="4" w:space="0" w:color="auto"/>
            </w:tcBorders>
            <w:shd w:val="clear" w:color="auto" w:fill="auto"/>
            <w:vAlign w:val="center"/>
          </w:tcPr>
          <w:p w14:paraId="663CEEF6"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1178.47</w:t>
            </w:r>
          </w:p>
        </w:tc>
        <w:tc>
          <w:tcPr>
            <w:tcW w:w="2294" w:type="dxa"/>
            <w:tcBorders>
              <w:bottom w:val="single" w:sz="4" w:space="0" w:color="auto"/>
            </w:tcBorders>
            <w:shd w:val="clear" w:color="auto" w:fill="auto"/>
            <w:vAlign w:val="center"/>
          </w:tcPr>
          <w:p w14:paraId="4AA850CC" w14:textId="77777777" w:rsidR="0092678F" w:rsidRPr="00110EBF" w:rsidRDefault="0092678F" w:rsidP="004A2298">
            <w:pPr>
              <w:contextualSpacing/>
              <w:jc w:val="center"/>
              <w:rPr>
                <w:rFonts w:cs="Times New Roman"/>
                <w:szCs w:val="24"/>
                <w:lang w:val="en-GB"/>
              </w:rPr>
            </w:pPr>
            <w:r w:rsidRPr="00110EBF">
              <w:rPr>
                <w:rFonts w:cs="Times New Roman"/>
                <w:szCs w:val="24"/>
                <w:lang w:val="en-GB"/>
              </w:rPr>
              <w:t>1131.17</w:t>
            </w:r>
          </w:p>
        </w:tc>
        <w:tc>
          <w:tcPr>
            <w:tcW w:w="2295" w:type="dxa"/>
            <w:tcBorders>
              <w:bottom w:val="single" w:sz="4" w:space="0" w:color="auto"/>
            </w:tcBorders>
            <w:shd w:val="clear" w:color="auto" w:fill="auto"/>
            <w:vAlign w:val="center"/>
          </w:tcPr>
          <w:p w14:paraId="36307E7F" w14:textId="77777777" w:rsidR="0092678F" w:rsidRPr="00110EBF" w:rsidRDefault="0092678F" w:rsidP="004A2298">
            <w:pPr>
              <w:contextualSpacing/>
              <w:jc w:val="center"/>
              <w:rPr>
                <w:rFonts w:cs="Times New Roman"/>
                <w:szCs w:val="24"/>
                <w:lang w:val="en-GB"/>
              </w:rPr>
            </w:pPr>
          </w:p>
        </w:tc>
      </w:tr>
      <w:tr w:rsidR="0092678F" w:rsidRPr="00110EBF" w14:paraId="43612651" w14:textId="77777777" w:rsidTr="004A2298">
        <w:trPr>
          <w:trHeight w:val="222"/>
        </w:trPr>
        <w:tc>
          <w:tcPr>
            <w:tcW w:w="9153" w:type="dxa"/>
            <w:gridSpan w:val="6"/>
            <w:tcBorders>
              <w:top w:val="single" w:sz="4" w:space="0" w:color="auto"/>
            </w:tcBorders>
            <w:shd w:val="clear" w:color="auto" w:fill="auto"/>
            <w:vAlign w:val="center"/>
          </w:tcPr>
          <w:p w14:paraId="0C0F55F4" w14:textId="77777777" w:rsidR="0092678F" w:rsidRPr="00110EBF" w:rsidRDefault="0092678F" w:rsidP="004A2298">
            <w:pPr>
              <w:contextualSpacing/>
              <w:rPr>
                <w:rFonts w:cs="Times New Roman"/>
                <w:i/>
                <w:iCs/>
                <w:szCs w:val="24"/>
                <w:lang w:val="en-GB"/>
              </w:rPr>
            </w:pPr>
            <w:r w:rsidRPr="00110EBF">
              <w:rPr>
                <w:rFonts w:cs="Times New Roman"/>
                <w:i/>
                <w:iCs/>
                <w:szCs w:val="24"/>
                <w:lang w:val="en-GB"/>
              </w:rPr>
              <w:t>Note: Alpha = Cronbach’s alpha for item groupings, Chi-sq = chi-square, df = chi-square degrees of freedom, p-value = chi-square p-value, CFI =</w:t>
            </w:r>
            <w:r w:rsidRPr="00110EBF">
              <w:rPr>
                <w:lang w:val="en-GB"/>
              </w:rPr>
              <w:t xml:space="preserve"> </w:t>
            </w:r>
            <w:r w:rsidRPr="00110EBF">
              <w:rPr>
                <w:rFonts w:cs="Times New Roman"/>
                <w:i/>
                <w:iCs/>
                <w:szCs w:val="24"/>
                <w:lang w:val="en-GB"/>
              </w:rPr>
              <w:t>comparative fit index, RMSEA = root mean square error of approximation, BIC = Bayesian information criterion.</w:t>
            </w:r>
          </w:p>
        </w:tc>
      </w:tr>
    </w:tbl>
    <w:p w14:paraId="1DEB1F19" w14:textId="77777777" w:rsidR="009A529E" w:rsidRPr="00110EBF" w:rsidRDefault="009A529E" w:rsidP="009A529E">
      <w:pPr>
        <w:rPr>
          <w:lang w:val="en-GB"/>
        </w:rPr>
      </w:pPr>
    </w:p>
    <w:p w14:paraId="5714EB0C" w14:textId="4C28C917" w:rsidR="00401265" w:rsidRPr="00110EBF" w:rsidRDefault="00401265" w:rsidP="00401265">
      <w:pPr>
        <w:pStyle w:val="Heading3"/>
        <w:rPr>
          <w:lang w:val="en-GB"/>
        </w:rPr>
      </w:pPr>
      <w:r w:rsidRPr="00110EBF">
        <w:rPr>
          <w:lang w:val="en-GB"/>
        </w:rPr>
        <w:t xml:space="preserve">Observation </w:t>
      </w:r>
      <w:r w:rsidR="004956E3">
        <w:rPr>
          <w:lang w:val="en-GB"/>
        </w:rPr>
        <w:t>D</w:t>
      </w:r>
      <w:r w:rsidRPr="00110EBF">
        <w:rPr>
          <w:lang w:val="en-GB"/>
        </w:rPr>
        <w:t xml:space="preserve">ata </w:t>
      </w:r>
    </w:p>
    <w:p w14:paraId="12A614D3" w14:textId="19B13DBD" w:rsidR="00110EBF" w:rsidRPr="00110EBF" w:rsidRDefault="009B340D" w:rsidP="009B340D">
      <w:pPr>
        <w:rPr>
          <w:lang w:val="en-GB"/>
        </w:rPr>
      </w:pPr>
      <w:r w:rsidRPr="00110EBF">
        <w:rPr>
          <w:lang w:val="en-GB"/>
        </w:rPr>
        <w:t xml:space="preserve">The need-relevant instructor behaviours scale aggregation process suggested by </w:t>
      </w:r>
      <w:r w:rsidRPr="00110EBF">
        <w:rPr>
          <w:lang w:val="en-GB"/>
        </w:rPr>
        <w:fldChar w:fldCharType="begin" w:fldLock="1"/>
      </w:r>
      <w:r w:rsidR="00681F82">
        <w:rPr>
          <w:lang w:val="en-GB"/>
        </w:rPr>
        <w:instrText>ADDIN CSL_CITATION {"citationItems":[{"id":"ITEM-1","itemData":{"DOI":"10.1123/jsep.2018-0043","ISSN":"15432904","abstract":"Purpose: This article outlines the development and validation of theNeed-Relevant Instructor Behaviors Scale (NIBS). Drawing from self-determination theory, the NIBS is the first observation tool designed to code the frequency and the intensity of autonomy-, competence-, and relatedness-relevant behaviors of exercise instructors. The scale also captures the frequency of need-indifferent behaviors. Methods: The behaviors of 27 exercise instructors were coded by trained raters on two occasions, before and after they received training in adaptive motivational communication. Results: Findings supported the structural validity and reliability of the scale. The scale's sensitivity to detect changes in frequency and intensity of need-relevant behaviorswas also evidenced. Conclusions: The NIBS is a new tool that offers a unique, tripartite assessment of need-relevant behaviors of leaders in the physical activity domain.","author":[{"dropping-particle":"","family":"Quested","given":"Eleanor","non-dropping-particle":"","parse-names":false,"suffix":""},{"dropping-particle":"","family":"Ntoumanis","given":"Nikos","non-dropping-particle":"","parse-names":false,"suffix":""},{"dropping-particle":"","family":"Stenling","given":"Andreas","non-dropping-particle":"","parse-names":false,"suffix":""},{"dropping-particle":"","family":"Thogersen-Ntoumani","given":"Cecilie","non-dropping-particle":"","parse-names":false,"suffix":""},{"dropping-particle":"","family":"Hancox","given":"Jennie E.","non-dropping-particle":"","parse-names":false,"suffix":""}],"container-title":"Journal of Sport and Exercise Psychology","id":"ITEM-1","issue":"5","issued":{"date-parts":[["2018"]]},"note":"the latest observation checklist","page":"259-268","title":"The Need-Relevant Instructor Behaviors Scale: Development and initial validation","type":"article-journal","volume":"40"},"uris":["http://www.mendeley.com/documents/?uuid=26fe9377-b041-4594-891e-5e3a4d28aac1"]}],"mendeley":{"formattedCitation":"(Quested et al., 2018)","manualFormatting":"Quested, Ntoumanis, Stenling, Thogersen-Ntoumani, and Hancox (2018)","plainTextFormattedCitation":"(Quested et al., 2018)","previouslyFormattedCitation":"(Quested et al., 2018)"},"properties":{"noteIndex":0},"schema":"https://github.com/citation-style-language/schema/raw/master/csl-citation.json"}</w:instrText>
      </w:r>
      <w:r w:rsidRPr="00110EBF">
        <w:rPr>
          <w:lang w:val="en-GB"/>
        </w:rPr>
        <w:fldChar w:fldCharType="separate"/>
      </w:r>
      <w:r w:rsidRPr="00110EBF">
        <w:rPr>
          <w:noProof/>
          <w:lang w:val="en-GB"/>
        </w:rPr>
        <w:t>Quested, Ntoumanis, Stenling, Thogersen-Ntoumani, and Hancox (2018)</w:t>
      </w:r>
      <w:r w:rsidRPr="00110EBF">
        <w:rPr>
          <w:lang w:val="en-GB"/>
        </w:rPr>
        <w:fldChar w:fldCharType="end"/>
      </w:r>
      <w:r w:rsidRPr="00110EBF">
        <w:rPr>
          <w:lang w:val="en-GB"/>
        </w:rPr>
        <w:t xml:space="preserve"> was adopted and adjusted in order to suit our modifications. The following process is represented with equations 1</w:t>
      </w:r>
      <w:r w:rsidR="0088498A" w:rsidRPr="00110EBF">
        <w:rPr>
          <w:lang w:val="en-GB"/>
        </w:rPr>
        <w:t>.</w:t>
      </w:r>
      <w:r w:rsidRPr="00110EBF">
        <w:rPr>
          <w:lang w:val="en-GB"/>
        </w:rPr>
        <w:t>a to 2</w:t>
      </w:r>
      <w:r w:rsidR="0088498A" w:rsidRPr="00110EBF">
        <w:rPr>
          <w:lang w:val="en-GB"/>
        </w:rPr>
        <w:t>.</w:t>
      </w:r>
      <w:r w:rsidRPr="00110EBF">
        <w:rPr>
          <w:lang w:val="en-GB"/>
        </w:rPr>
        <w:t>a</w:t>
      </w:r>
      <w:r w:rsidR="00110EBF" w:rsidRPr="00110EBF">
        <w:rPr>
          <w:lang w:val="en-GB"/>
        </w:rPr>
        <w:t xml:space="preserve"> below, with </w:t>
      </w:r>
      <w:r w:rsidR="0088498A" w:rsidRPr="00110EBF">
        <w:rPr>
          <w:lang w:val="en-GB"/>
        </w:rPr>
        <w:t xml:space="preserve">‘n’ representing a total number of cases, </w:t>
      </w:r>
      <w:r w:rsidR="00110EBF" w:rsidRPr="00110EBF">
        <w:rPr>
          <w:lang w:val="en-GB"/>
        </w:rPr>
        <w:t xml:space="preserve">‘x’ and ‘y’ representing independent raters, </w:t>
      </w:r>
      <w:r w:rsidR="0088498A" w:rsidRPr="00110EBF">
        <w:rPr>
          <w:lang w:val="en-GB"/>
        </w:rPr>
        <w:t>‘a’ representing a behaviour type (need-supporting, need-indifferent, or need-thwarting)</w:t>
      </w:r>
      <w:r w:rsidR="00110EBF" w:rsidRPr="00110EBF">
        <w:rPr>
          <w:lang w:val="en-GB"/>
        </w:rPr>
        <w:t>, and ‘k’, ‘l’, ‘n’ representing individual checklist behaviour items.</w:t>
      </w:r>
    </w:p>
    <w:p w14:paraId="26DAE89F" w14:textId="725DC6F2" w:rsidR="0088498A" w:rsidRPr="00110EBF" w:rsidRDefault="009B340D" w:rsidP="009B340D">
      <w:pPr>
        <w:rPr>
          <w:lang w:val="en-GB"/>
        </w:rPr>
      </w:pPr>
      <w:r w:rsidRPr="00110EBF">
        <w:rPr>
          <w:lang w:val="en-GB"/>
        </w:rPr>
        <w:t>We firstly created sum variables for each question’s tallies, indicating number of event occurrence per chunk by adding together individual window values (</w:t>
      </w:r>
      <w:r w:rsidR="001E58FB" w:rsidRPr="00110EBF">
        <w:rPr>
          <w:lang w:val="en-GB"/>
        </w:rPr>
        <w:t>e.g.</w:t>
      </w:r>
      <w:r w:rsidR="00AD2EEF" w:rsidRPr="00110EBF">
        <w:rPr>
          <w:lang w:val="en-GB"/>
        </w:rPr>
        <w:t xml:space="preserve"> for</w:t>
      </w:r>
      <w:r w:rsidR="001E58FB" w:rsidRPr="00110EBF">
        <w:rPr>
          <w:lang w:val="en-GB"/>
        </w:rPr>
        <w:t xml:space="preserve"> question ‘k’ which represented a behaviour type</w:t>
      </w:r>
      <w:r w:rsidR="00814F11" w:rsidRPr="00110EBF">
        <w:rPr>
          <w:lang w:val="en-GB"/>
        </w:rPr>
        <w:t xml:space="preserve"> </w:t>
      </w:r>
      <w:r w:rsidR="001E58FB" w:rsidRPr="00110EBF">
        <w:rPr>
          <w:lang w:val="en-GB"/>
        </w:rPr>
        <w:t>‘a’</w:t>
      </w:r>
      <w:r w:rsidR="00814F11" w:rsidRPr="00110EBF">
        <w:rPr>
          <w:lang w:val="en-GB"/>
        </w:rPr>
        <w:t xml:space="preserve"> by rater ‘x’</w:t>
      </w:r>
      <w:r w:rsidR="001E58FB" w:rsidRPr="00110EBF">
        <w:rPr>
          <w:lang w:val="en-GB"/>
        </w:rPr>
        <w:t xml:space="preserve">, see </w:t>
      </w:r>
      <w:r w:rsidR="00AD2EEF" w:rsidRPr="00110EBF">
        <w:rPr>
          <w:lang w:val="en-GB"/>
        </w:rPr>
        <w:t>Equation</w:t>
      </w:r>
      <w:r w:rsidRPr="00110EBF">
        <w:rPr>
          <w:lang w:val="en-GB"/>
        </w:rPr>
        <w:t xml:space="preserve"> 1.a). Following this, we created </w:t>
      </w:r>
      <w:r w:rsidR="0007237E" w:rsidRPr="00110EBF">
        <w:rPr>
          <w:lang w:val="en-GB"/>
        </w:rPr>
        <w:t xml:space="preserve">overall </w:t>
      </w:r>
      <w:r w:rsidRPr="00110EBF">
        <w:rPr>
          <w:lang w:val="en-GB"/>
        </w:rPr>
        <w:t>tally scores for all three types of need-related behaviours (need</w:t>
      </w:r>
      <w:r w:rsidR="0007237E" w:rsidRPr="00110EBF">
        <w:rPr>
          <w:lang w:val="en-GB"/>
        </w:rPr>
        <w:t>-</w:t>
      </w:r>
      <w:r w:rsidRPr="00110EBF">
        <w:rPr>
          <w:lang w:val="en-GB"/>
        </w:rPr>
        <w:t xml:space="preserve">thwarting, </w:t>
      </w:r>
      <w:r w:rsidR="0007237E" w:rsidRPr="00110EBF">
        <w:rPr>
          <w:lang w:val="en-GB"/>
        </w:rPr>
        <w:t>need-i</w:t>
      </w:r>
      <w:r w:rsidRPr="00110EBF">
        <w:rPr>
          <w:lang w:val="en-GB"/>
        </w:rPr>
        <w:t xml:space="preserve">ndifferent and </w:t>
      </w:r>
      <w:r w:rsidR="0007237E" w:rsidRPr="00110EBF">
        <w:rPr>
          <w:lang w:val="en-GB"/>
        </w:rPr>
        <w:t>need-</w:t>
      </w:r>
      <w:r w:rsidRPr="00110EBF">
        <w:rPr>
          <w:lang w:val="en-GB"/>
        </w:rPr>
        <w:t>supportive) by averaging appropriate question (</w:t>
      </w:r>
      <w:r w:rsidR="0007237E" w:rsidRPr="00110EBF">
        <w:rPr>
          <w:lang w:val="en-GB"/>
        </w:rPr>
        <w:t>e.g. for behaviour type ‘a’ by</w:t>
      </w:r>
      <w:r w:rsidR="009E531E" w:rsidRPr="00110EBF">
        <w:rPr>
          <w:lang w:val="en-GB"/>
        </w:rPr>
        <w:t xml:space="preserve"> rater ‘x’, </w:t>
      </w:r>
      <w:r w:rsidRPr="00110EBF">
        <w:rPr>
          <w:lang w:val="en-GB"/>
        </w:rPr>
        <w:t xml:space="preserve">see </w:t>
      </w:r>
      <w:r w:rsidR="009E531E" w:rsidRPr="00110EBF">
        <w:rPr>
          <w:lang w:val="en-GB"/>
        </w:rPr>
        <w:t>Equation</w:t>
      </w:r>
      <w:r w:rsidRPr="00110EBF">
        <w:rPr>
          <w:lang w:val="en-GB"/>
        </w:rPr>
        <w:t xml:space="preserve"> 1.b). We decided to average rather than sum behaviour type scores as there is a different a number of questions for</w:t>
      </w:r>
      <w:r w:rsidR="009E531E" w:rsidRPr="00110EBF">
        <w:rPr>
          <w:lang w:val="en-GB"/>
        </w:rPr>
        <w:t xml:space="preserve"> need-</w:t>
      </w:r>
      <w:r w:rsidRPr="00110EBF">
        <w:rPr>
          <w:lang w:val="en-GB"/>
        </w:rPr>
        <w:t>supportive type of behaviour (9) than for need</w:t>
      </w:r>
      <w:r w:rsidR="009E531E" w:rsidRPr="00110EBF">
        <w:rPr>
          <w:lang w:val="en-GB"/>
        </w:rPr>
        <w:t>-</w:t>
      </w:r>
      <w:r w:rsidRPr="00110EBF">
        <w:rPr>
          <w:lang w:val="en-GB"/>
        </w:rPr>
        <w:t>thwarting (4) and need</w:t>
      </w:r>
      <w:r w:rsidR="009E531E" w:rsidRPr="00110EBF">
        <w:rPr>
          <w:lang w:val="en-GB"/>
        </w:rPr>
        <w:t>-</w:t>
      </w:r>
      <w:r w:rsidRPr="00110EBF">
        <w:rPr>
          <w:lang w:val="en-GB"/>
        </w:rPr>
        <w:t xml:space="preserve">indifferent (4) category. This aggregation step was not necessary for the group music-making tally as it was </w:t>
      </w:r>
      <w:r w:rsidR="009E531E" w:rsidRPr="00110EBF">
        <w:rPr>
          <w:lang w:val="en-GB"/>
        </w:rPr>
        <w:t>one item</w:t>
      </w:r>
      <w:r w:rsidRPr="00110EBF">
        <w:rPr>
          <w:lang w:val="en-GB"/>
        </w:rPr>
        <w:t xml:space="preserve">. Those aggregated behaviour tally scores were then averaged between the rater pairs in order to </w:t>
      </w:r>
      <w:r w:rsidRPr="00110EBF">
        <w:rPr>
          <w:lang w:val="en-GB"/>
        </w:rPr>
        <w:lastRenderedPageBreak/>
        <w:t>provide one score per observation chunk (</w:t>
      </w:r>
      <w:r w:rsidR="009E531E" w:rsidRPr="00110EBF">
        <w:rPr>
          <w:lang w:val="en-GB"/>
        </w:rPr>
        <w:t xml:space="preserve">e.g. </w:t>
      </w:r>
      <w:r w:rsidR="0088498A" w:rsidRPr="00110EBF">
        <w:rPr>
          <w:lang w:val="en-GB"/>
        </w:rPr>
        <w:t xml:space="preserve">behaviour type ‘a’ average tally scores by tater ‘x’ and rater ‘y’, </w:t>
      </w:r>
      <w:r w:rsidRPr="00110EBF">
        <w:rPr>
          <w:lang w:val="en-GB"/>
        </w:rPr>
        <w:t xml:space="preserve">see Example 1.c). </w:t>
      </w:r>
    </w:p>
    <w:p w14:paraId="07392F42" w14:textId="76BC0A0F" w:rsidR="009B340D" w:rsidRPr="00110EBF" w:rsidRDefault="009B340D" w:rsidP="009B340D">
      <w:pPr>
        <w:rPr>
          <w:lang w:val="en-GB"/>
        </w:rPr>
      </w:pPr>
      <w:r w:rsidRPr="00110EBF">
        <w:rPr>
          <w:lang w:val="en-GB"/>
        </w:rPr>
        <w:t xml:space="preserve">Need impact rating variables were aggregated by calculating overall need impact rating scores for the separate three basic psychological needs as a difference between the supporting and thwarting values (see Example 2.a). Note that the aggregated variable can now range from 3 to -3, depending on whether need supporting or need thwarting scores are prevailing. Averaging by the rater was not necessary as these scores were agreed upon a discussion after each 15-minute chunk observation period. </w:t>
      </w:r>
    </w:p>
    <w:p w14:paraId="5225A175" w14:textId="77777777" w:rsidR="00401265" w:rsidRPr="00110EBF" w:rsidRDefault="00401265" w:rsidP="00401265">
      <w:pPr>
        <w:rPr>
          <w:lang w:val="en-GB"/>
        </w:rPr>
      </w:pPr>
    </w:p>
    <w:p w14:paraId="4C7EB3B7" w14:textId="77777777" w:rsidR="00AD5382" w:rsidRDefault="00AD5382" w:rsidP="00D1219A">
      <w:pPr>
        <w:rPr>
          <w:b/>
          <w:bCs/>
          <w:lang w:eastAsia="en-GB"/>
        </w:rPr>
      </w:pPr>
      <w:r w:rsidRPr="00D1219A">
        <w:rPr>
          <w:b/>
          <w:bCs/>
          <w:lang w:eastAsia="en-GB"/>
        </w:rPr>
        <w:t>EQUATIONS 1.A TO 1.C</w:t>
      </w:r>
    </w:p>
    <w:p w14:paraId="1F5C3B8C" w14:textId="2A8BB3D5" w:rsidR="00FF2DBC" w:rsidRPr="00AD5382" w:rsidRDefault="00FF2DBC" w:rsidP="00D1219A">
      <w:pPr>
        <w:rPr>
          <w:i/>
          <w:iCs/>
          <w:lang w:eastAsia="en-GB"/>
        </w:rPr>
      </w:pPr>
      <w:r w:rsidRPr="00AD5382">
        <w:rPr>
          <w:i/>
          <w:iCs/>
          <w:lang w:eastAsia="en-GB"/>
        </w:rPr>
        <w:t>Behaviour tally aggregation equations</w:t>
      </w:r>
      <w:r w:rsidR="00AD5382">
        <w:rPr>
          <w:i/>
          <w:iCs/>
          <w:lang w:eastAsia="en-GB"/>
        </w:rPr>
        <w:t>.</w:t>
      </w:r>
    </w:p>
    <w:p w14:paraId="509B5DEC" w14:textId="6BFCD2AE" w:rsidR="00FF7C14" w:rsidRPr="00110EBF" w:rsidRDefault="0018475D" w:rsidP="00FF7C14">
      <w:pPr>
        <w:pStyle w:val="ApaNormal"/>
        <w:ind w:left="720"/>
        <w:rPr>
          <w:lang w:eastAsia="en-GB"/>
        </w:rPr>
      </w:pPr>
      <m:oMathPara>
        <m:oMathParaPr>
          <m:jc m:val="left"/>
        </m:oMathParaPr>
        <m:oMath>
          <m:r>
            <m:rPr>
              <m:sty m:val="p"/>
            </m:rPr>
            <w:rPr>
              <w:rFonts w:ascii="Cambria Math" w:hAnsi="Cambria Math"/>
              <w:lang w:eastAsia="en-GB"/>
            </w:rPr>
            <m:t xml:space="preserve">1.a) </m:t>
          </m:r>
          <m:r>
            <w:rPr>
              <w:rFonts w:ascii="Cambria Math" w:hAnsi="Cambria Math"/>
              <w:lang w:eastAsia="en-GB"/>
            </w:rPr>
            <m:t>Behaviour</m:t>
          </m:r>
          <m:r>
            <m:rPr>
              <m:sty m:val="p"/>
            </m:rPr>
            <w:rPr>
              <w:rFonts w:ascii="Cambria Math" w:hAnsi="Cambria Math"/>
              <w:lang w:eastAsia="en-GB"/>
            </w:rPr>
            <m:t xml:space="preserve"> </m:t>
          </m:r>
          <m:r>
            <w:rPr>
              <w:rFonts w:ascii="Cambria Math" w:hAnsi="Cambria Math"/>
              <w:lang w:eastAsia="en-GB"/>
            </w:rPr>
            <m:t>type</m:t>
          </m:r>
          <m:r>
            <m:rPr>
              <m:sty m:val="p"/>
            </m:rPr>
            <w:rPr>
              <w:rFonts w:ascii="Cambria Math" w:hAnsi="Cambria Math"/>
              <w:lang w:eastAsia="en-GB"/>
            </w:rPr>
            <m:t xml:space="preserve"> a </m:t>
          </m:r>
          <m:r>
            <w:rPr>
              <w:rFonts w:ascii="Cambria Math" w:hAnsi="Cambria Math"/>
              <w:lang w:eastAsia="en-GB"/>
            </w:rPr>
            <m:t>item</m:t>
          </m:r>
          <m:r>
            <m:rPr>
              <m:sty m:val="p"/>
            </m:rPr>
            <w:rPr>
              <w:rFonts w:ascii="Cambria Math" w:hAnsi="Cambria Math"/>
              <w:lang w:eastAsia="en-GB"/>
            </w:rPr>
            <m:t xml:space="preserve"> </m:t>
          </m:r>
          <m:r>
            <w:rPr>
              <w:rFonts w:ascii="Cambria Math" w:hAnsi="Cambria Math"/>
              <w:lang w:eastAsia="en-GB"/>
            </w:rPr>
            <m:t>k</m:t>
          </m:r>
          <m:r>
            <m:rPr>
              <m:sty m:val="p"/>
            </m:rPr>
            <w:rPr>
              <w:rFonts w:ascii="Cambria Math" w:hAnsi="Cambria Math"/>
              <w:lang w:eastAsia="en-GB"/>
            </w:rPr>
            <m:t xml:space="preserve"> </m:t>
          </m:r>
          <m:r>
            <w:rPr>
              <w:rFonts w:ascii="Cambria Math" w:hAnsi="Cambria Math"/>
              <w:lang w:eastAsia="en-GB"/>
            </w:rPr>
            <m:t>rater</m:t>
          </m:r>
          <m:r>
            <m:rPr>
              <m:sty m:val="p"/>
            </m:rPr>
            <w:rPr>
              <w:rFonts w:ascii="Cambria Math" w:hAnsi="Cambria Math"/>
              <w:lang w:eastAsia="en-GB"/>
            </w:rPr>
            <m:t xml:space="preserve"> </m:t>
          </m:r>
          <m:r>
            <w:rPr>
              <w:rFonts w:ascii="Cambria Math" w:hAnsi="Cambria Math"/>
              <w:lang w:eastAsia="en-GB"/>
            </w:rPr>
            <m:t>x</m:t>
          </m:r>
          <m:r>
            <m:rPr>
              <m:sty m:val="p"/>
            </m:rPr>
            <w:rPr>
              <w:rFonts w:ascii="Cambria Math" w:hAnsi="Cambria Math"/>
              <w:lang w:eastAsia="en-GB"/>
            </w:rPr>
            <m:t xml:space="preserve"> </m:t>
          </m:r>
          <m:r>
            <w:rPr>
              <w:rFonts w:ascii="Cambria Math" w:hAnsi="Cambria Math"/>
              <w:lang w:eastAsia="en-GB"/>
            </w:rPr>
            <m:t>tally</m:t>
          </m:r>
          <m:r>
            <m:rPr>
              <m:sty m:val="p"/>
            </m:rPr>
            <w:rPr>
              <w:rFonts w:ascii="Cambria Math" w:hAnsi="Cambria Math"/>
              <w:lang w:eastAsia="en-GB"/>
            </w:rPr>
            <m:t xml:space="preserve"> </m:t>
          </m:r>
          <m:r>
            <w:rPr>
              <w:rFonts w:ascii="Cambria Math" w:hAnsi="Cambria Math"/>
              <w:lang w:eastAsia="en-GB"/>
            </w:rPr>
            <m:t>sum</m:t>
          </m:r>
          <m:r>
            <m:rPr>
              <m:sty m:val="p"/>
            </m:rPr>
            <w:rPr>
              <w:rFonts w:ascii="Cambria Math" w:hAnsi="Cambria Math"/>
              <w:lang w:eastAsia="en-GB"/>
            </w:rPr>
            <m:t xml:space="preserve"> </m:t>
          </m:r>
          <m:r>
            <w:rPr>
              <w:rFonts w:ascii="Cambria Math" w:hAnsi="Cambria Math"/>
              <w:lang w:eastAsia="en-GB"/>
            </w:rPr>
            <m:t>score</m:t>
          </m:r>
          <m:r>
            <m:rPr>
              <m:sty m:val="p"/>
            </m:rPr>
            <w:rPr>
              <w:rFonts w:ascii="Cambria Math" w:hAnsi="Cambria Math"/>
              <w:lang w:eastAsia="en-GB"/>
            </w:rPr>
            <m:t xml:space="preserve">  = </m:t>
          </m:r>
          <m:r>
            <w:rPr>
              <w:rFonts w:ascii="Cambria Math" w:hAnsi="Cambria Math"/>
              <w:lang w:eastAsia="en-GB"/>
            </w:rPr>
            <m:t>Behaviour</m:t>
          </m:r>
          <m:r>
            <m:rPr>
              <m:sty m:val="p"/>
            </m:rPr>
            <w:rPr>
              <w:rFonts w:ascii="Cambria Math" w:hAnsi="Cambria Math"/>
              <w:lang w:eastAsia="en-GB"/>
            </w:rPr>
            <m:t xml:space="preserve"> </m:t>
          </m:r>
          <m:r>
            <w:rPr>
              <w:rFonts w:ascii="Cambria Math" w:hAnsi="Cambria Math"/>
              <w:lang w:eastAsia="en-GB"/>
            </w:rPr>
            <m:t>type</m:t>
          </m:r>
          <m:r>
            <m:rPr>
              <m:sty m:val="p"/>
            </m:rPr>
            <w:rPr>
              <w:rFonts w:ascii="Cambria Math" w:hAnsi="Cambria Math"/>
              <w:lang w:eastAsia="en-GB"/>
            </w:rPr>
            <m:t xml:space="preserve"> </m:t>
          </m:r>
          <m:r>
            <w:rPr>
              <w:rFonts w:ascii="Cambria Math" w:hAnsi="Cambria Math"/>
              <w:lang w:eastAsia="en-GB"/>
            </w:rPr>
            <m:t>a</m:t>
          </m:r>
          <m:r>
            <m:rPr>
              <m:sty m:val="p"/>
            </m:rPr>
            <w:rPr>
              <w:rFonts w:ascii="Cambria Math" w:hAnsi="Cambria Math"/>
              <w:lang w:eastAsia="en-GB"/>
            </w:rPr>
            <m:t xml:space="preserve"> </m:t>
          </m:r>
          <m:r>
            <w:rPr>
              <w:rFonts w:ascii="Cambria Math" w:hAnsi="Cambria Math"/>
              <w:lang w:eastAsia="en-GB"/>
            </w:rPr>
            <m:t>behaviour</m:t>
          </m:r>
          <m:r>
            <m:rPr>
              <m:sty m:val="p"/>
            </m:rPr>
            <w:rPr>
              <w:rFonts w:ascii="Cambria Math" w:hAnsi="Cambria Math"/>
              <w:lang w:eastAsia="en-GB"/>
            </w:rPr>
            <m:t xml:space="preserve"> </m:t>
          </m:r>
          <m:r>
            <w:rPr>
              <w:rFonts w:ascii="Cambria Math" w:hAnsi="Cambria Math"/>
              <w:lang w:eastAsia="en-GB"/>
            </w:rPr>
            <m:t>item</m:t>
          </m:r>
          <m:r>
            <m:rPr>
              <m:sty m:val="p"/>
            </m:rPr>
            <w:rPr>
              <w:rFonts w:ascii="Cambria Math" w:hAnsi="Cambria Math"/>
              <w:lang w:eastAsia="en-GB"/>
            </w:rPr>
            <m:t xml:space="preserve"> </m:t>
          </m:r>
          <m:r>
            <w:rPr>
              <w:rFonts w:ascii="Cambria Math" w:hAnsi="Cambria Math"/>
              <w:lang w:eastAsia="en-GB"/>
            </w:rPr>
            <m:t>k</m:t>
          </m:r>
          <m:r>
            <m:rPr>
              <m:sty m:val="p"/>
            </m:rPr>
            <w:rPr>
              <w:rFonts w:ascii="Cambria Math" w:hAnsi="Cambria Math"/>
              <w:lang w:eastAsia="en-GB"/>
            </w:rPr>
            <m:t xml:space="preserve"> </m:t>
          </m:r>
          <m:r>
            <w:rPr>
              <w:rFonts w:ascii="Cambria Math" w:hAnsi="Cambria Math"/>
              <w:lang w:eastAsia="en-GB"/>
            </w:rPr>
            <m:t>rater</m:t>
          </m:r>
          <m:r>
            <m:rPr>
              <m:sty m:val="p"/>
            </m:rPr>
            <w:rPr>
              <w:rFonts w:ascii="Cambria Math" w:hAnsi="Cambria Math"/>
              <w:lang w:eastAsia="en-GB"/>
            </w:rPr>
            <m:t xml:space="preserve"> </m:t>
          </m:r>
          <m:r>
            <w:rPr>
              <w:rFonts w:ascii="Cambria Math" w:hAnsi="Cambria Math"/>
              <w:lang w:eastAsia="en-GB"/>
            </w:rPr>
            <m:t>x</m:t>
          </m:r>
          <m:r>
            <m:rPr>
              <m:sty m:val="p"/>
            </m:rPr>
            <w:rPr>
              <w:rFonts w:ascii="Cambria Math" w:hAnsi="Cambria Math"/>
              <w:lang w:eastAsia="en-GB"/>
            </w:rPr>
            <m:t xml:space="preserve"> </m:t>
          </m:r>
          <m:r>
            <w:rPr>
              <w:rFonts w:ascii="Cambria Math" w:hAnsi="Cambria Math"/>
              <w:lang w:eastAsia="en-GB"/>
            </w:rPr>
            <m:t>window</m:t>
          </m:r>
          <m:r>
            <m:rPr>
              <m:sty m:val="p"/>
            </m:rPr>
            <w:rPr>
              <w:rFonts w:ascii="Cambria Math" w:hAnsi="Cambria Math"/>
              <w:lang w:eastAsia="en-GB"/>
            </w:rPr>
            <m:t xml:space="preserve"> 1 </m:t>
          </m:r>
          <m:r>
            <w:rPr>
              <w:rFonts w:ascii="Cambria Math" w:hAnsi="Cambria Math"/>
              <w:lang w:eastAsia="en-GB"/>
            </w:rPr>
            <m:t>tally</m:t>
          </m:r>
          <m:r>
            <m:rPr>
              <m:sty m:val="p"/>
            </m:rPr>
            <w:rPr>
              <w:rFonts w:ascii="Cambria Math" w:hAnsi="Cambria Math"/>
              <w:lang w:eastAsia="en-GB"/>
            </w:rPr>
            <m:t xml:space="preserve"> </m:t>
          </m:r>
          <m:r>
            <w:rPr>
              <w:rFonts w:ascii="Cambria Math" w:hAnsi="Cambria Math"/>
              <w:lang w:eastAsia="en-GB"/>
            </w:rPr>
            <m:t>score</m:t>
          </m:r>
          <m:r>
            <m:rPr>
              <m:sty m:val="p"/>
            </m:rPr>
            <w:rPr>
              <w:rFonts w:ascii="Cambria Math" w:hAnsi="Cambria Math"/>
              <w:lang w:eastAsia="en-GB"/>
            </w:rPr>
            <m:t xml:space="preserve">  + </m:t>
          </m:r>
          <m:r>
            <w:rPr>
              <w:rFonts w:ascii="Cambria Math" w:hAnsi="Cambria Math"/>
              <w:lang w:eastAsia="en-GB"/>
            </w:rPr>
            <m:t>Behaviour</m:t>
          </m:r>
          <m:r>
            <m:rPr>
              <m:sty m:val="p"/>
            </m:rPr>
            <w:rPr>
              <w:rFonts w:ascii="Cambria Math" w:hAnsi="Cambria Math"/>
              <w:lang w:eastAsia="en-GB"/>
            </w:rPr>
            <m:t xml:space="preserve"> </m:t>
          </m:r>
          <m:r>
            <w:rPr>
              <w:rFonts w:ascii="Cambria Math" w:hAnsi="Cambria Math"/>
              <w:lang w:eastAsia="en-GB"/>
            </w:rPr>
            <m:t>type</m:t>
          </m:r>
          <m:r>
            <m:rPr>
              <m:sty m:val="p"/>
            </m:rPr>
            <w:rPr>
              <w:rFonts w:ascii="Cambria Math" w:hAnsi="Cambria Math"/>
              <w:lang w:eastAsia="en-GB"/>
            </w:rPr>
            <m:t xml:space="preserve"> </m:t>
          </m:r>
          <m:r>
            <w:rPr>
              <w:rFonts w:ascii="Cambria Math" w:hAnsi="Cambria Math"/>
              <w:lang w:eastAsia="en-GB"/>
            </w:rPr>
            <m:t>a</m:t>
          </m:r>
          <m:r>
            <m:rPr>
              <m:sty m:val="p"/>
            </m:rPr>
            <w:rPr>
              <w:rFonts w:ascii="Cambria Math" w:hAnsi="Cambria Math"/>
              <w:lang w:eastAsia="en-GB"/>
            </w:rPr>
            <m:t xml:space="preserve"> </m:t>
          </m:r>
          <m:r>
            <w:rPr>
              <w:rFonts w:ascii="Cambria Math" w:hAnsi="Cambria Math"/>
              <w:lang w:eastAsia="en-GB"/>
            </w:rPr>
            <m:t>behaviour</m:t>
          </m:r>
          <m:r>
            <m:rPr>
              <m:sty m:val="p"/>
            </m:rPr>
            <w:rPr>
              <w:rFonts w:ascii="Cambria Math" w:hAnsi="Cambria Math"/>
              <w:lang w:eastAsia="en-GB"/>
            </w:rPr>
            <m:t xml:space="preserve"> </m:t>
          </m:r>
          <m:r>
            <w:rPr>
              <w:rFonts w:ascii="Cambria Math" w:hAnsi="Cambria Math"/>
              <w:lang w:eastAsia="en-GB"/>
            </w:rPr>
            <m:t>item</m:t>
          </m:r>
          <m:r>
            <m:rPr>
              <m:sty m:val="p"/>
            </m:rPr>
            <w:rPr>
              <w:rFonts w:ascii="Cambria Math" w:hAnsi="Cambria Math"/>
              <w:lang w:eastAsia="en-GB"/>
            </w:rPr>
            <m:t xml:space="preserve"> </m:t>
          </m:r>
          <m:r>
            <w:rPr>
              <w:rFonts w:ascii="Cambria Math" w:hAnsi="Cambria Math"/>
              <w:lang w:eastAsia="en-GB"/>
            </w:rPr>
            <m:t>k</m:t>
          </m:r>
          <m:r>
            <m:rPr>
              <m:sty m:val="p"/>
            </m:rPr>
            <w:rPr>
              <w:rFonts w:ascii="Cambria Math" w:hAnsi="Cambria Math"/>
              <w:lang w:eastAsia="en-GB"/>
            </w:rPr>
            <m:t xml:space="preserve"> </m:t>
          </m:r>
          <m:r>
            <w:rPr>
              <w:rFonts w:ascii="Cambria Math" w:hAnsi="Cambria Math"/>
              <w:lang w:eastAsia="en-GB"/>
            </w:rPr>
            <m:t>rater</m:t>
          </m:r>
          <m:r>
            <m:rPr>
              <m:sty m:val="p"/>
            </m:rPr>
            <w:rPr>
              <w:rFonts w:ascii="Cambria Math" w:hAnsi="Cambria Math"/>
              <w:lang w:eastAsia="en-GB"/>
            </w:rPr>
            <m:t xml:space="preserve"> </m:t>
          </m:r>
          <m:r>
            <w:rPr>
              <w:rFonts w:ascii="Cambria Math" w:hAnsi="Cambria Math"/>
              <w:lang w:eastAsia="en-GB"/>
            </w:rPr>
            <m:t>x</m:t>
          </m:r>
          <m:r>
            <m:rPr>
              <m:sty m:val="p"/>
            </m:rPr>
            <w:rPr>
              <w:rFonts w:ascii="Cambria Math" w:hAnsi="Cambria Math"/>
              <w:lang w:eastAsia="en-GB"/>
            </w:rPr>
            <m:t xml:space="preserve"> </m:t>
          </m:r>
          <m:r>
            <w:rPr>
              <w:rFonts w:ascii="Cambria Math" w:hAnsi="Cambria Math"/>
              <w:lang w:eastAsia="en-GB"/>
            </w:rPr>
            <m:t>window</m:t>
          </m:r>
          <m:r>
            <m:rPr>
              <m:sty m:val="p"/>
            </m:rPr>
            <w:rPr>
              <w:rFonts w:ascii="Cambria Math" w:hAnsi="Cambria Math"/>
              <w:lang w:eastAsia="en-GB"/>
            </w:rPr>
            <m:t xml:space="preserve"> 2 </m:t>
          </m:r>
          <m:r>
            <w:rPr>
              <w:rFonts w:ascii="Cambria Math" w:hAnsi="Cambria Math"/>
              <w:lang w:eastAsia="en-GB"/>
            </w:rPr>
            <m:t>tally</m:t>
          </m:r>
          <m:r>
            <m:rPr>
              <m:sty m:val="p"/>
            </m:rPr>
            <w:rPr>
              <w:rFonts w:ascii="Cambria Math" w:hAnsi="Cambria Math"/>
              <w:lang w:eastAsia="en-GB"/>
            </w:rPr>
            <m:t xml:space="preserve"> </m:t>
          </m:r>
          <m:r>
            <w:rPr>
              <w:rFonts w:ascii="Cambria Math" w:hAnsi="Cambria Math"/>
              <w:lang w:eastAsia="en-GB"/>
            </w:rPr>
            <m:t>score</m:t>
          </m:r>
          <m:r>
            <m:rPr>
              <m:sty m:val="p"/>
            </m:rPr>
            <w:rPr>
              <w:rFonts w:ascii="Cambria Math" w:hAnsi="Cambria Math"/>
              <w:lang w:eastAsia="en-GB"/>
            </w:rPr>
            <m:t xml:space="preserve"> +…+ </m:t>
          </m:r>
          <m:r>
            <w:rPr>
              <w:rFonts w:ascii="Cambria Math" w:hAnsi="Cambria Math"/>
              <w:lang w:eastAsia="en-GB"/>
            </w:rPr>
            <m:t>Behaviour</m:t>
          </m:r>
          <m:r>
            <m:rPr>
              <m:sty m:val="p"/>
            </m:rPr>
            <w:rPr>
              <w:rFonts w:ascii="Cambria Math" w:hAnsi="Cambria Math"/>
              <w:lang w:eastAsia="en-GB"/>
            </w:rPr>
            <m:t xml:space="preserve"> </m:t>
          </m:r>
          <m:r>
            <w:rPr>
              <w:rFonts w:ascii="Cambria Math" w:hAnsi="Cambria Math"/>
              <w:lang w:eastAsia="en-GB"/>
            </w:rPr>
            <m:t>type</m:t>
          </m:r>
          <m:r>
            <m:rPr>
              <m:sty m:val="p"/>
            </m:rPr>
            <w:rPr>
              <w:rFonts w:ascii="Cambria Math" w:hAnsi="Cambria Math"/>
              <w:lang w:eastAsia="en-GB"/>
            </w:rPr>
            <m:t xml:space="preserve"> </m:t>
          </m:r>
          <m:r>
            <w:rPr>
              <w:rFonts w:ascii="Cambria Math" w:hAnsi="Cambria Math"/>
              <w:lang w:eastAsia="en-GB"/>
            </w:rPr>
            <m:t>a</m:t>
          </m:r>
          <m:r>
            <m:rPr>
              <m:sty m:val="p"/>
            </m:rPr>
            <w:rPr>
              <w:rFonts w:ascii="Cambria Math" w:hAnsi="Cambria Math"/>
              <w:lang w:eastAsia="en-GB"/>
            </w:rPr>
            <m:t xml:space="preserve"> </m:t>
          </m:r>
          <m:r>
            <w:rPr>
              <w:rFonts w:ascii="Cambria Math" w:hAnsi="Cambria Math"/>
              <w:lang w:eastAsia="en-GB"/>
            </w:rPr>
            <m:t>behaviour</m:t>
          </m:r>
          <m:r>
            <m:rPr>
              <m:sty m:val="p"/>
            </m:rPr>
            <w:rPr>
              <w:rFonts w:ascii="Cambria Math" w:hAnsi="Cambria Math"/>
              <w:lang w:eastAsia="en-GB"/>
            </w:rPr>
            <m:t xml:space="preserve"> </m:t>
          </m:r>
          <m:r>
            <w:rPr>
              <w:rFonts w:ascii="Cambria Math" w:hAnsi="Cambria Math"/>
              <w:lang w:eastAsia="en-GB"/>
            </w:rPr>
            <m:t>item</m:t>
          </m:r>
          <m:r>
            <m:rPr>
              <m:sty m:val="p"/>
            </m:rPr>
            <w:rPr>
              <w:rFonts w:ascii="Cambria Math" w:hAnsi="Cambria Math"/>
              <w:lang w:eastAsia="en-GB"/>
            </w:rPr>
            <m:t xml:space="preserve"> </m:t>
          </m:r>
          <m:r>
            <w:rPr>
              <w:rFonts w:ascii="Cambria Math" w:hAnsi="Cambria Math"/>
              <w:lang w:eastAsia="en-GB"/>
            </w:rPr>
            <m:t>k</m:t>
          </m:r>
          <m:r>
            <m:rPr>
              <m:sty m:val="p"/>
            </m:rPr>
            <w:rPr>
              <w:rFonts w:ascii="Cambria Math" w:hAnsi="Cambria Math"/>
              <w:lang w:eastAsia="en-GB"/>
            </w:rPr>
            <m:t xml:space="preserve"> </m:t>
          </m:r>
          <m:r>
            <w:rPr>
              <w:rFonts w:ascii="Cambria Math" w:hAnsi="Cambria Math"/>
              <w:lang w:eastAsia="en-GB"/>
            </w:rPr>
            <m:t>rater</m:t>
          </m:r>
          <m:r>
            <m:rPr>
              <m:sty m:val="p"/>
            </m:rPr>
            <w:rPr>
              <w:rFonts w:ascii="Cambria Math" w:hAnsi="Cambria Math"/>
              <w:lang w:eastAsia="en-GB"/>
            </w:rPr>
            <m:t xml:space="preserve"> </m:t>
          </m:r>
          <m:r>
            <w:rPr>
              <w:rFonts w:ascii="Cambria Math" w:hAnsi="Cambria Math"/>
              <w:lang w:eastAsia="en-GB"/>
            </w:rPr>
            <m:t>x</m:t>
          </m:r>
          <m:r>
            <m:rPr>
              <m:sty m:val="p"/>
            </m:rPr>
            <w:rPr>
              <w:rFonts w:ascii="Cambria Math" w:hAnsi="Cambria Math"/>
              <w:lang w:eastAsia="en-GB"/>
            </w:rPr>
            <m:t xml:space="preserve"> </m:t>
          </m:r>
          <m:r>
            <w:rPr>
              <w:rFonts w:ascii="Cambria Math" w:hAnsi="Cambria Math"/>
              <w:lang w:eastAsia="en-GB"/>
            </w:rPr>
            <m:t>window</m:t>
          </m:r>
          <m:r>
            <m:rPr>
              <m:sty m:val="p"/>
            </m:rPr>
            <w:rPr>
              <w:rFonts w:ascii="Cambria Math" w:hAnsi="Cambria Math"/>
              <w:lang w:eastAsia="en-GB"/>
            </w:rPr>
            <m:t xml:space="preserve"> </m:t>
          </m:r>
          <m:r>
            <w:rPr>
              <w:rFonts w:ascii="Cambria Math" w:hAnsi="Cambria Math"/>
              <w:lang w:eastAsia="en-GB"/>
            </w:rPr>
            <m:t>n</m:t>
          </m:r>
          <m:r>
            <m:rPr>
              <m:sty m:val="p"/>
            </m:rPr>
            <w:rPr>
              <w:rFonts w:ascii="Cambria Math" w:hAnsi="Cambria Math"/>
              <w:lang w:eastAsia="en-GB"/>
            </w:rPr>
            <m:t xml:space="preserve"> </m:t>
          </m:r>
          <m:r>
            <w:rPr>
              <w:rFonts w:ascii="Cambria Math" w:hAnsi="Cambria Math"/>
              <w:lang w:eastAsia="en-GB"/>
            </w:rPr>
            <m:t>tally</m:t>
          </m:r>
          <m:r>
            <m:rPr>
              <m:sty m:val="p"/>
            </m:rPr>
            <w:rPr>
              <w:rFonts w:ascii="Cambria Math" w:hAnsi="Cambria Math"/>
              <w:lang w:eastAsia="en-GB"/>
            </w:rPr>
            <m:t xml:space="preserve"> </m:t>
          </m:r>
          <m:r>
            <w:rPr>
              <w:rFonts w:ascii="Cambria Math" w:hAnsi="Cambria Math"/>
              <w:lang w:eastAsia="en-GB"/>
            </w:rPr>
            <m:t>score</m:t>
          </m:r>
          <m:r>
            <m:rPr>
              <m:sty m:val="p"/>
            </m:rPr>
            <w:rPr>
              <w:rFonts w:ascii="Cambria Math" w:hAnsi="Cambria Math"/>
              <w:lang w:eastAsia="en-GB"/>
            </w:rPr>
            <m:t xml:space="preserve"> </m:t>
          </m:r>
        </m:oMath>
      </m:oMathPara>
    </w:p>
    <w:p w14:paraId="736EF40F" w14:textId="02CC54A7" w:rsidR="00FF7C14" w:rsidRPr="00110EBF" w:rsidRDefault="0018475D" w:rsidP="00FF7C14">
      <w:pPr>
        <w:pStyle w:val="ApaNormal"/>
        <w:rPr>
          <w:rFonts w:eastAsia="Times New Roman" w:cstheme="majorBidi"/>
          <w:lang w:eastAsia="en-GB"/>
        </w:rPr>
      </w:pPr>
      <m:oMathPara>
        <m:oMath>
          <m:r>
            <m:rPr>
              <m:sty m:val="p"/>
            </m:rPr>
            <w:rPr>
              <w:rFonts w:ascii="Cambria Math" w:hAnsi="Cambria Math"/>
              <w:lang w:eastAsia="en-GB"/>
            </w:rPr>
            <m:t xml:space="preserve">1.b) </m:t>
          </m:r>
          <m:r>
            <w:rPr>
              <w:rFonts w:ascii="Cambria Math" w:hAnsi="Cambria Math"/>
              <w:lang w:eastAsia="en-GB"/>
            </w:rPr>
            <m:t>Behaviour</m:t>
          </m:r>
          <m:r>
            <m:rPr>
              <m:sty m:val="p"/>
            </m:rPr>
            <w:rPr>
              <w:rFonts w:ascii="Cambria Math" w:hAnsi="Cambria Math"/>
              <w:lang w:eastAsia="en-GB"/>
            </w:rPr>
            <m:t xml:space="preserve"> </m:t>
          </m:r>
          <m:r>
            <w:rPr>
              <w:rFonts w:ascii="Cambria Math" w:hAnsi="Cambria Math"/>
              <w:lang w:eastAsia="en-GB"/>
            </w:rPr>
            <m:t>type</m:t>
          </m:r>
          <m:r>
            <m:rPr>
              <m:sty m:val="p"/>
            </m:rPr>
            <w:rPr>
              <w:rFonts w:ascii="Cambria Math" w:hAnsi="Cambria Math"/>
              <w:lang w:eastAsia="en-GB"/>
            </w:rPr>
            <m:t xml:space="preserve"> </m:t>
          </m:r>
          <m:r>
            <w:rPr>
              <w:rFonts w:ascii="Cambria Math" w:hAnsi="Cambria Math"/>
              <w:lang w:eastAsia="en-GB"/>
            </w:rPr>
            <m:t>a</m:t>
          </m:r>
          <m:r>
            <m:rPr>
              <m:sty m:val="p"/>
            </m:rPr>
            <w:rPr>
              <w:rFonts w:ascii="Cambria Math" w:hAnsi="Cambria Math"/>
              <w:lang w:eastAsia="en-GB"/>
            </w:rPr>
            <m:t xml:space="preserve"> </m:t>
          </m:r>
          <m:r>
            <w:rPr>
              <w:rFonts w:ascii="Cambria Math" w:hAnsi="Cambria Math"/>
              <w:lang w:eastAsia="en-GB"/>
            </w:rPr>
            <m:t>rater</m:t>
          </m:r>
          <m:r>
            <m:rPr>
              <m:sty m:val="p"/>
            </m:rPr>
            <w:rPr>
              <w:rFonts w:ascii="Cambria Math" w:hAnsi="Cambria Math"/>
              <w:lang w:eastAsia="en-GB"/>
            </w:rPr>
            <m:t xml:space="preserve"> </m:t>
          </m:r>
          <m:r>
            <w:rPr>
              <w:rFonts w:ascii="Cambria Math" w:hAnsi="Cambria Math"/>
              <w:lang w:eastAsia="en-GB"/>
            </w:rPr>
            <m:t>x</m:t>
          </m:r>
          <m:r>
            <m:rPr>
              <m:sty m:val="p"/>
            </m:rPr>
            <w:rPr>
              <w:rFonts w:ascii="Cambria Math" w:hAnsi="Cambria Math"/>
              <w:lang w:eastAsia="en-GB"/>
            </w:rPr>
            <m:t xml:space="preserve"> </m:t>
          </m:r>
          <m:r>
            <w:rPr>
              <w:rFonts w:ascii="Cambria Math" w:hAnsi="Cambria Math"/>
              <w:lang w:eastAsia="en-GB"/>
            </w:rPr>
            <m:t>average</m:t>
          </m:r>
          <m:r>
            <m:rPr>
              <m:sty m:val="p"/>
            </m:rPr>
            <w:rPr>
              <w:rFonts w:ascii="Cambria Math" w:hAnsi="Cambria Math"/>
              <w:lang w:eastAsia="en-GB"/>
            </w:rPr>
            <m:t xml:space="preserve"> </m:t>
          </m:r>
          <m:r>
            <w:rPr>
              <w:rFonts w:ascii="Cambria Math" w:hAnsi="Cambria Math"/>
              <w:lang w:eastAsia="en-GB"/>
            </w:rPr>
            <m:t>tally</m:t>
          </m:r>
          <m:r>
            <m:rPr>
              <m:sty m:val="p"/>
            </m:rPr>
            <w:rPr>
              <w:rFonts w:ascii="Cambria Math" w:hAnsi="Cambria Math"/>
              <w:lang w:eastAsia="en-GB"/>
            </w:rPr>
            <m:t xml:space="preserve"> </m:t>
          </m:r>
          <m:r>
            <w:rPr>
              <w:rFonts w:ascii="Cambria Math" w:hAnsi="Cambria Math"/>
              <w:lang w:eastAsia="en-GB"/>
            </w:rPr>
            <m:t>score</m:t>
          </m:r>
          <m:r>
            <m:rPr>
              <m:sty m:val="p"/>
            </m:rPr>
            <w:rPr>
              <w:rFonts w:ascii="Cambria Math" w:hAnsi="Cambria Math"/>
              <w:lang w:eastAsia="en-GB"/>
            </w:rPr>
            <m:t xml:space="preserve"> = (</m:t>
          </m:r>
          <m:r>
            <w:rPr>
              <w:rFonts w:ascii="Cambria Math" w:hAnsi="Cambria Math"/>
              <w:lang w:eastAsia="en-GB"/>
            </w:rPr>
            <m:t>Behaviour</m:t>
          </m:r>
          <m:r>
            <m:rPr>
              <m:sty m:val="p"/>
            </m:rPr>
            <w:rPr>
              <w:rFonts w:ascii="Cambria Math" w:hAnsi="Cambria Math"/>
              <w:lang w:eastAsia="en-GB"/>
            </w:rPr>
            <m:t xml:space="preserve"> </m:t>
          </m:r>
          <m:r>
            <w:rPr>
              <w:rFonts w:ascii="Cambria Math" w:hAnsi="Cambria Math"/>
              <w:lang w:eastAsia="en-GB"/>
            </w:rPr>
            <m:t>type</m:t>
          </m:r>
          <m:r>
            <m:rPr>
              <m:sty m:val="p"/>
            </m:rPr>
            <w:rPr>
              <w:rFonts w:ascii="Cambria Math" w:hAnsi="Cambria Math"/>
              <w:lang w:eastAsia="en-GB"/>
            </w:rPr>
            <m:t xml:space="preserve"> </m:t>
          </m:r>
          <m:r>
            <w:rPr>
              <w:rFonts w:ascii="Cambria Math" w:hAnsi="Cambria Math"/>
              <w:lang w:eastAsia="en-GB"/>
            </w:rPr>
            <m:t>a</m:t>
          </m:r>
          <m:r>
            <m:rPr>
              <m:sty m:val="p"/>
            </m:rPr>
            <w:rPr>
              <w:rFonts w:ascii="Cambria Math" w:hAnsi="Cambria Math"/>
              <w:lang w:eastAsia="en-GB"/>
            </w:rPr>
            <m:t xml:space="preserve"> </m:t>
          </m:r>
          <m:r>
            <w:rPr>
              <w:rFonts w:ascii="Cambria Math" w:hAnsi="Cambria Math"/>
              <w:lang w:eastAsia="en-GB"/>
            </w:rPr>
            <m:t>item</m:t>
          </m:r>
          <m:r>
            <m:rPr>
              <m:sty m:val="p"/>
            </m:rPr>
            <w:rPr>
              <w:rFonts w:ascii="Cambria Math" w:hAnsi="Cambria Math"/>
              <w:lang w:eastAsia="en-GB"/>
            </w:rPr>
            <m:t xml:space="preserve"> </m:t>
          </m:r>
          <m:r>
            <w:rPr>
              <w:rFonts w:ascii="Cambria Math" w:hAnsi="Cambria Math"/>
              <w:lang w:eastAsia="en-GB"/>
            </w:rPr>
            <m:t>k</m:t>
          </m:r>
          <m:r>
            <m:rPr>
              <m:sty m:val="p"/>
            </m:rPr>
            <w:rPr>
              <w:rFonts w:ascii="Cambria Math" w:hAnsi="Cambria Math"/>
              <w:lang w:eastAsia="en-GB"/>
            </w:rPr>
            <m:t xml:space="preserve"> </m:t>
          </m:r>
          <m:r>
            <w:rPr>
              <w:rFonts w:ascii="Cambria Math" w:hAnsi="Cambria Math"/>
              <w:lang w:eastAsia="en-GB"/>
            </w:rPr>
            <m:t>rater</m:t>
          </m:r>
          <m:r>
            <m:rPr>
              <m:sty m:val="p"/>
            </m:rPr>
            <w:rPr>
              <w:rFonts w:ascii="Cambria Math" w:hAnsi="Cambria Math"/>
              <w:lang w:eastAsia="en-GB"/>
            </w:rPr>
            <m:t xml:space="preserve"> </m:t>
          </m:r>
          <m:r>
            <w:rPr>
              <w:rFonts w:ascii="Cambria Math" w:hAnsi="Cambria Math"/>
              <w:lang w:eastAsia="en-GB"/>
            </w:rPr>
            <m:t>x</m:t>
          </m:r>
          <m:r>
            <m:rPr>
              <m:sty m:val="p"/>
            </m:rPr>
            <w:rPr>
              <w:rFonts w:ascii="Cambria Math" w:hAnsi="Cambria Math"/>
              <w:lang w:eastAsia="en-GB"/>
            </w:rPr>
            <m:t xml:space="preserve"> </m:t>
          </m:r>
          <m:r>
            <w:rPr>
              <w:rFonts w:ascii="Cambria Math" w:hAnsi="Cambria Math"/>
              <w:lang w:eastAsia="en-GB"/>
            </w:rPr>
            <m:t>tally</m:t>
          </m:r>
          <m:r>
            <m:rPr>
              <m:sty m:val="p"/>
            </m:rPr>
            <w:rPr>
              <w:rFonts w:ascii="Cambria Math" w:hAnsi="Cambria Math"/>
              <w:lang w:eastAsia="en-GB"/>
            </w:rPr>
            <m:t xml:space="preserve"> </m:t>
          </m:r>
          <m:r>
            <w:rPr>
              <w:rFonts w:ascii="Cambria Math" w:hAnsi="Cambria Math"/>
              <w:lang w:eastAsia="en-GB"/>
            </w:rPr>
            <m:t>sum</m:t>
          </m:r>
          <m:r>
            <m:rPr>
              <m:sty m:val="p"/>
            </m:rPr>
            <w:rPr>
              <w:rFonts w:ascii="Cambria Math" w:hAnsi="Cambria Math"/>
              <w:lang w:eastAsia="en-GB"/>
            </w:rPr>
            <m:t xml:space="preserve"> </m:t>
          </m:r>
          <m:r>
            <w:rPr>
              <w:rFonts w:ascii="Cambria Math" w:hAnsi="Cambria Math"/>
              <w:lang w:eastAsia="en-GB"/>
            </w:rPr>
            <m:t>score</m:t>
          </m:r>
          <m:r>
            <m:rPr>
              <m:sty m:val="p"/>
            </m:rPr>
            <w:rPr>
              <w:rFonts w:ascii="Cambria Math" w:hAnsi="Cambria Math"/>
              <w:lang w:eastAsia="en-GB"/>
            </w:rPr>
            <m:t xml:space="preserve"> +</m:t>
          </m:r>
          <m:r>
            <w:rPr>
              <w:rFonts w:ascii="Cambria Math" w:hAnsi="Cambria Math"/>
              <w:lang w:eastAsia="en-GB"/>
            </w:rPr>
            <m:t>Behaviour</m:t>
          </m:r>
          <m:r>
            <m:rPr>
              <m:sty m:val="p"/>
            </m:rPr>
            <w:rPr>
              <w:rFonts w:ascii="Cambria Math" w:hAnsi="Cambria Math"/>
              <w:lang w:eastAsia="en-GB"/>
            </w:rPr>
            <m:t xml:space="preserve"> </m:t>
          </m:r>
          <m:r>
            <w:rPr>
              <w:rFonts w:ascii="Cambria Math" w:hAnsi="Cambria Math"/>
              <w:lang w:eastAsia="en-GB"/>
            </w:rPr>
            <m:t>type</m:t>
          </m:r>
          <m:r>
            <m:rPr>
              <m:sty m:val="p"/>
            </m:rPr>
            <w:rPr>
              <w:rFonts w:ascii="Cambria Math" w:hAnsi="Cambria Math"/>
              <w:lang w:eastAsia="en-GB"/>
            </w:rPr>
            <m:t xml:space="preserve"> </m:t>
          </m:r>
          <m:r>
            <w:rPr>
              <w:rFonts w:ascii="Cambria Math" w:hAnsi="Cambria Math"/>
              <w:lang w:eastAsia="en-GB"/>
            </w:rPr>
            <m:t>a</m:t>
          </m:r>
          <m:r>
            <m:rPr>
              <m:sty m:val="p"/>
            </m:rPr>
            <w:rPr>
              <w:rFonts w:ascii="Cambria Math" w:hAnsi="Cambria Math"/>
              <w:lang w:eastAsia="en-GB"/>
            </w:rPr>
            <m:t xml:space="preserve"> </m:t>
          </m:r>
          <m:r>
            <w:rPr>
              <w:rFonts w:ascii="Cambria Math" w:hAnsi="Cambria Math"/>
              <w:lang w:eastAsia="en-GB"/>
            </w:rPr>
            <m:t>item</m:t>
          </m:r>
          <m:r>
            <m:rPr>
              <m:sty m:val="p"/>
            </m:rPr>
            <w:rPr>
              <w:rFonts w:ascii="Cambria Math" w:hAnsi="Cambria Math"/>
              <w:lang w:eastAsia="en-GB"/>
            </w:rPr>
            <m:t xml:space="preserve"> </m:t>
          </m:r>
          <m:r>
            <w:rPr>
              <w:rFonts w:ascii="Cambria Math" w:hAnsi="Cambria Math"/>
              <w:lang w:eastAsia="en-GB"/>
            </w:rPr>
            <m:t>l</m:t>
          </m:r>
          <m:r>
            <m:rPr>
              <m:sty m:val="p"/>
            </m:rPr>
            <w:rPr>
              <w:rFonts w:ascii="Cambria Math" w:hAnsi="Cambria Math"/>
              <w:lang w:eastAsia="en-GB"/>
            </w:rPr>
            <m:t xml:space="preserve"> </m:t>
          </m:r>
          <m:r>
            <w:rPr>
              <w:rFonts w:ascii="Cambria Math" w:hAnsi="Cambria Math"/>
              <w:lang w:eastAsia="en-GB"/>
            </w:rPr>
            <m:t>rater</m:t>
          </m:r>
          <m:r>
            <m:rPr>
              <m:sty m:val="p"/>
            </m:rPr>
            <w:rPr>
              <w:rFonts w:ascii="Cambria Math" w:hAnsi="Cambria Math"/>
              <w:lang w:eastAsia="en-GB"/>
            </w:rPr>
            <m:t xml:space="preserve"> </m:t>
          </m:r>
          <m:r>
            <w:rPr>
              <w:rFonts w:ascii="Cambria Math" w:hAnsi="Cambria Math"/>
              <w:lang w:eastAsia="en-GB"/>
            </w:rPr>
            <m:t>x</m:t>
          </m:r>
          <m:r>
            <m:rPr>
              <m:sty m:val="p"/>
            </m:rPr>
            <w:rPr>
              <w:rFonts w:ascii="Cambria Math" w:hAnsi="Cambria Math"/>
              <w:lang w:eastAsia="en-GB"/>
            </w:rPr>
            <m:t xml:space="preserve"> </m:t>
          </m:r>
          <m:r>
            <w:rPr>
              <w:rFonts w:ascii="Cambria Math" w:hAnsi="Cambria Math"/>
              <w:lang w:eastAsia="en-GB"/>
            </w:rPr>
            <m:t>tally</m:t>
          </m:r>
          <m:r>
            <m:rPr>
              <m:sty m:val="p"/>
            </m:rPr>
            <w:rPr>
              <w:rFonts w:ascii="Cambria Math" w:hAnsi="Cambria Math"/>
              <w:lang w:eastAsia="en-GB"/>
            </w:rPr>
            <m:t xml:space="preserve"> </m:t>
          </m:r>
          <m:r>
            <w:rPr>
              <w:rFonts w:ascii="Cambria Math" w:hAnsi="Cambria Math"/>
              <w:lang w:eastAsia="en-GB"/>
            </w:rPr>
            <m:t>sum</m:t>
          </m:r>
          <m:r>
            <m:rPr>
              <m:sty m:val="p"/>
            </m:rPr>
            <w:rPr>
              <w:rFonts w:ascii="Cambria Math" w:hAnsi="Cambria Math"/>
              <w:lang w:eastAsia="en-GB"/>
            </w:rPr>
            <m:t xml:space="preserve"> </m:t>
          </m:r>
          <m:r>
            <w:rPr>
              <w:rFonts w:ascii="Cambria Math" w:hAnsi="Cambria Math"/>
              <w:lang w:eastAsia="en-GB"/>
            </w:rPr>
            <m:t>score</m:t>
          </m:r>
          <m:r>
            <m:rPr>
              <m:sty m:val="p"/>
            </m:rPr>
            <w:rPr>
              <w:rFonts w:ascii="Cambria Math" w:hAnsi="Cambria Math"/>
              <w:lang w:eastAsia="en-GB"/>
            </w:rPr>
            <m:t xml:space="preserve"> + …+ </m:t>
          </m:r>
          <m:r>
            <w:rPr>
              <w:rFonts w:ascii="Cambria Math" w:hAnsi="Cambria Math"/>
              <w:lang w:eastAsia="en-GB"/>
            </w:rPr>
            <m:t>Behaviour</m:t>
          </m:r>
          <m:r>
            <m:rPr>
              <m:sty m:val="p"/>
            </m:rPr>
            <w:rPr>
              <w:rFonts w:ascii="Cambria Math" w:hAnsi="Cambria Math"/>
              <w:lang w:eastAsia="en-GB"/>
            </w:rPr>
            <m:t xml:space="preserve"> </m:t>
          </m:r>
          <m:r>
            <w:rPr>
              <w:rFonts w:ascii="Cambria Math" w:hAnsi="Cambria Math"/>
              <w:lang w:eastAsia="en-GB"/>
            </w:rPr>
            <m:t>type</m:t>
          </m:r>
          <m:r>
            <m:rPr>
              <m:sty m:val="p"/>
            </m:rPr>
            <w:rPr>
              <w:rFonts w:ascii="Cambria Math" w:hAnsi="Cambria Math"/>
              <w:lang w:eastAsia="en-GB"/>
            </w:rPr>
            <m:t xml:space="preserve"> </m:t>
          </m:r>
          <m:r>
            <w:rPr>
              <w:rFonts w:ascii="Cambria Math" w:hAnsi="Cambria Math"/>
              <w:lang w:eastAsia="en-GB"/>
            </w:rPr>
            <m:t>a</m:t>
          </m:r>
          <m:r>
            <m:rPr>
              <m:sty m:val="p"/>
            </m:rPr>
            <w:rPr>
              <w:rFonts w:ascii="Cambria Math" w:hAnsi="Cambria Math"/>
              <w:lang w:eastAsia="en-GB"/>
            </w:rPr>
            <m:t xml:space="preserve"> </m:t>
          </m:r>
          <m:r>
            <w:rPr>
              <w:rFonts w:ascii="Cambria Math" w:hAnsi="Cambria Math"/>
              <w:lang w:eastAsia="en-GB"/>
            </w:rPr>
            <m:t>item</m:t>
          </m:r>
          <m:r>
            <m:rPr>
              <m:sty m:val="p"/>
            </m:rPr>
            <w:rPr>
              <w:rFonts w:ascii="Cambria Math" w:hAnsi="Cambria Math"/>
              <w:lang w:eastAsia="en-GB"/>
            </w:rPr>
            <m:t xml:space="preserve"> </m:t>
          </m:r>
          <m:r>
            <w:rPr>
              <w:rFonts w:ascii="Cambria Math" w:hAnsi="Cambria Math"/>
              <w:lang w:eastAsia="en-GB"/>
            </w:rPr>
            <m:t>n</m:t>
          </m:r>
          <m:r>
            <m:rPr>
              <m:sty m:val="p"/>
            </m:rPr>
            <w:rPr>
              <w:rFonts w:ascii="Cambria Math" w:hAnsi="Cambria Math"/>
              <w:lang w:eastAsia="en-GB"/>
            </w:rPr>
            <m:t xml:space="preserve"> </m:t>
          </m:r>
          <m:r>
            <w:rPr>
              <w:rFonts w:ascii="Cambria Math" w:hAnsi="Cambria Math"/>
              <w:lang w:eastAsia="en-GB"/>
            </w:rPr>
            <m:t>rater</m:t>
          </m:r>
          <m:r>
            <m:rPr>
              <m:sty m:val="p"/>
            </m:rPr>
            <w:rPr>
              <w:rFonts w:ascii="Cambria Math" w:hAnsi="Cambria Math"/>
              <w:lang w:eastAsia="en-GB"/>
            </w:rPr>
            <m:t xml:space="preserve"> </m:t>
          </m:r>
          <m:r>
            <w:rPr>
              <w:rFonts w:ascii="Cambria Math" w:hAnsi="Cambria Math"/>
              <w:lang w:eastAsia="en-GB"/>
            </w:rPr>
            <m:t>x</m:t>
          </m:r>
          <m:r>
            <m:rPr>
              <m:sty m:val="p"/>
            </m:rPr>
            <w:rPr>
              <w:rFonts w:ascii="Cambria Math" w:hAnsi="Cambria Math"/>
              <w:lang w:eastAsia="en-GB"/>
            </w:rPr>
            <m:t xml:space="preserve"> </m:t>
          </m:r>
          <m:r>
            <w:rPr>
              <w:rFonts w:ascii="Cambria Math" w:hAnsi="Cambria Math"/>
              <w:lang w:eastAsia="en-GB"/>
            </w:rPr>
            <m:t>tally</m:t>
          </m:r>
          <m:r>
            <m:rPr>
              <m:sty m:val="p"/>
            </m:rPr>
            <w:rPr>
              <w:rFonts w:ascii="Cambria Math" w:hAnsi="Cambria Math"/>
              <w:lang w:eastAsia="en-GB"/>
            </w:rPr>
            <m:t xml:space="preserve"> </m:t>
          </m:r>
          <m:r>
            <w:rPr>
              <w:rFonts w:ascii="Cambria Math" w:hAnsi="Cambria Math"/>
              <w:lang w:eastAsia="en-GB"/>
            </w:rPr>
            <m:t>sum</m:t>
          </m:r>
          <m:r>
            <m:rPr>
              <m:sty m:val="p"/>
            </m:rPr>
            <w:rPr>
              <w:rFonts w:ascii="Cambria Math" w:hAnsi="Cambria Math"/>
              <w:lang w:eastAsia="en-GB"/>
            </w:rPr>
            <m:t xml:space="preserve"> </m:t>
          </m:r>
          <m:r>
            <w:rPr>
              <w:rFonts w:ascii="Cambria Math" w:hAnsi="Cambria Math"/>
              <w:lang w:eastAsia="en-GB"/>
            </w:rPr>
            <m:t>score</m:t>
          </m:r>
          <m:r>
            <m:rPr>
              <m:sty m:val="p"/>
            </m:rPr>
            <w:rPr>
              <w:rFonts w:ascii="Cambria Math" w:hAnsi="Cambria Math"/>
              <w:lang w:eastAsia="en-GB"/>
            </w:rPr>
            <m:t xml:space="preserve">) / </m:t>
          </m:r>
          <m:r>
            <w:rPr>
              <w:rFonts w:ascii="Cambria Math" w:hAnsi="Cambria Math"/>
              <w:lang w:eastAsia="en-GB"/>
            </w:rPr>
            <m:t>n</m:t>
          </m:r>
        </m:oMath>
      </m:oMathPara>
    </w:p>
    <w:p w14:paraId="0295CEAD" w14:textId="471782AC" w:rsidR="00FF7C14" w:rsidRPr="00110EBF" w:rsidRDefault="0018475D" w:rsidP="00FF7C14">
      <w:pPr>
        <w:pStyle w:val="ApaNormal"/>
        <w:rPr>
          <w:rFonts w:eastAsia="Times New Roman" w:cstheme="majorBidi"/>
          <w:lang w:eastAsia="en-GB"/>
        </w:rPr>
      </w:pPr>
      <m:oMathPara>
        <m:oMath>
          <m:r>
            <w:rPr>
              <w:rFonts w:ascii="Cambria Math" w:eastAsia="Times New Roman" w:hAnsi="Cambria Math" w:cstheme="majorBidi"/>
              <w:lang w:eastAsia="en-GB"/>
            </w:rPr>
            <m:t xml:space="preserve">1.c) Behaviour type a overall tally score= (Behaviour type a rater x average tally score + Behaviour type a rater y average tally score ) / 2 </m:t>
          </m:r>
        </m:oMath>
      </m:oMathPara>
    </w:p>
    <w:p w14:paraId="748A4DEB" w14:textId="77777777" w:rsidR="00AD5382" w:rsidRDefault="00AD5382" w:rsidP="00D1219A">
      <w:pPr>
        <w:rPr>
          <w:b/>
          <w:bCs/>
          <w:lang w:eastAsia="en-GB"/>
        </w:rPr>
      </w:pPr>
      <w:r w:rsidRPr="00D1219A">
        <w:rPr>
          <w:b/>
          <w:bCs/>
          <w:lang w:eastAsia="en-GB"/>
        </w:rPr>
        <w:t>EQUATIONS 2</w:t>
      </w:r>
    </w:p>
    <w:p w14:paraId="482673A0" w14:textId="33C15C4E" w:rsidR="00FF7C14" w:rsidRPr="00AD5382" w:rsidRDefault="00FF7C14" w:rsidP="00D1219A">
      <w:pPr>
        <w:rPr>
          <w:i/>
          <w:iCs/>
          <w:lang w:eastAsia="en-GB"/>
        </w:rPr>
      </w:pPr>
      <w:r w:rsidRPr="00AD5382">
        <w:rPr>
          <w:i/>
          <w:iCs/>
          <w:lang w:eastAsia="en-GB"/>
        </w:rPr>
        <w:t>Basic psychological need rate score equation</w:t>
      </w:r>
      <w:r w:rsidR="00AD5382">
        <w:rPr>
          <w:i/>
          <w:iCs/>
          <w:lang w:eastAsia="en-GB"/>
        </w:rPr>
        <w:t>.</w:t>
      </w:r>
    </w:p>
    <w:p w14:paraId="062EA47C" w14:textId="51526E20" w:rsidR="00FF7C14" w:rsidRPr="00110EBF" w:rsidRDefault="00C445FD" w:rsidP="00FF7C14">
      <w:pPr>
        <w:pStyle w:val="ApaNormal"/>
        <w:rPr>
          <w:lang w:eastAsia="en-GB"/>
        </w:rPr>
      </w:pPr>
      <m:oMathPara>
        <m:oMath>
          <m:r>
            <w:rPr>
              <w:rFonts w:ascii="Cambria Math" w:hAnsi="Cambria Math"/>
              <w:lang w:eastAsia="en-GB"/>
            </w:rPr>
            <w:lastRenderedPageBreak/>
            <m:t xml:space="preserve">2.a) Basic psychological need a overall impact rate score=Basic psychological need a supporting impact rate score-Basic psychological need a thwarting impact rate score  </m:t>
          </m:r>
        </m:oMath>
      </m:oMathPara>
    </w:p>
    <w:p w14:paraId="3F3AF13A" w14:textId="77777777" w:rsidR="00845473" w:rsidRPr="00110EBF" w:rsidRDefault="00845473" w:rsidP="00845473">
      <w:pPr>
        <w:rPr>
          <w:lang w:val="en-GB"/>
        </w:rPr>
      </w:pPr>
    </w:p>
    <w:p w14:paraId="571B2AC1" w14:textId="1FE08664" w:rsidR="009E3A26" w:rsidRPr="009E3A26" w:rsidRDefault="009E3A26" w:rsidP="009E3A26">
      <w:pPr>
        <w:pStyle w:val="Heading1"/>
      </w:pPr>
      <w:r w:rsidRPr="009E3A26">
        <w:t xml:space="preserve">Supplementary Materials to the </w:t>
      </w:r>
      <w:r>
        <w:t>Results</w:t>
      </w:r>
      <w:r w:rsidRPr="009E3A26">
        <w:t xml:space="preserve"> </w:t>
      </w:r>
      <w:r w:rsidR="00AD5382">
        <w:t>S</w:t>
      </w:r>
      <w:r w:rsidRPr="009E3A26">
        <w:t>ection</w:t>
      </w:r>
    </w:p>
    <w:p w14:paraId="375D09A4" w14:textId="3A1E60D9" w:rsidR="009E3A26" w:rsidRDefault="009E3A26" w:rsidP="009E3A26">
      <w:pPr>
        <w:pStyle w:val="Heading2"/>
      </w:pPr>
      <w:r w:rsidRPr="0090791D">
        <w:t xml:space="preserve">Preliminary </w:t>
      </w:r>
      <w:r w:rsidR="00AD5382">
        <w:t>D</w:t>
      </w:r>
      <w:r w:rsidRPr="0090791D">
        <w:t xml:space="preserve">escriptive </w:t>
      </w:r>
      <w:r w:rsidR="00AD5382">
        <w:t>T</w:t>
      </w:r>
      <w:r w:rsidRPr="0090791D">
        <w:t xml:space="preserve">ables and </w:t>
      </w:r>
      <w:r w:rsidR="00AD5382">
        <w:t>C</w:t>
      </w:r>
      <w:r w:rsidRPr="0090791D">
        <w:t xml:space="preserve">orrelation </w:t>
      </w:r>
      <w:r w:rsidR="00AD5382">
        <w:t>M</w:t>
      </w:r>
      <w:r w:rsidRPr="0090791D">
        <w:t>atrices</w:t>
      </w:r>
    </w:p>
    <w:p w14:paraId="0747AFA6" w14:textId="5B258183" w:rsidR="009E3A26" w:rsidRDefault="009E3A26" w:rsidP="003C28B1">
      <w:pPr>
        <w:pStyle w:val="Heading3"/>
      </w:pPr>
      <w:r>
        <w:t xml:space="preserve">Session </w:t>
      </w:r>
      <w:r w:rsidR="00AD5382">
        <w:t>R</w:t>
      </w:r>
      <w:r>
        <w:t xml:space="preserve">eport </w:t>
      </w:r>
      <w:r w:rsidR="00AD5382">
        <w:t>D</w:t>
      </w:r>
      <w:r>
        <w:t xml:space="preserve">ata </w:t>
      </w:r>
    </w:p>
    <w:tbl>
      <w:tblPr>
        <w:tblStyle w:val="TableGrid"/>
        <w:tblW w:w="9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9"/>
        <w:gridCol w:w="708"/>
        <w:gridCol w:w="675"/>
        <w:gridCol w:w="1165"/>
        <w:gridCol w:w="1020"/>
        <w:gridCol w:w="1019"/>
        <w:gridCol w:w="941"/>
        <w:gridCol w:w="1044"/>
      </w:tblGrid>
      <w:tr w:rsidR="002231D6" w:rsidRPr="00751925" w14:paraId="75213576" w14:textId="77777777" w:rsidTr="000F78BF">
        <w:trPr>
          <w:trHeight w:val="554"/>
        </w:trPr>
        <w:tc>
          <w:tcPr>
            <w:tcW w:w="9266" w:type="dxa"/>
            <w:gridSpan w:val="9"/>
            <w:tcBorders>
              <w:bottom w:val="single" w:sz="4" w:space="0" w:color="auto"/>
            </w:tcBorders>
            <w:vAlign w:val="center"/>
          </w:tcPr>
          <w:p w14:paraId="7E0C0092" w14:textId="08EFE9D3" w:rsidR="002231D6" w:rsidRPr="00751925" w:rsidRDefault="00AD5382" w:rsidP="002231D6">
            <w:pPr>
              <w:contextualSpacing/>
              <w:rPr>
                <w:rFonts w:cs="Times New Roman"/>
                <w:b/>
                <w:bCs/>
                <w:szCs w:val="24"/>
              </w:rPr>
            </w:pPr>
            <w:r w:rsidRPr="00110EBF">
              <w:rPr>
                <w:rFonts w:cs="Times New Roman"/>
                <w:b/>
                <w:bCs/>
                <w:szCs w:val="24"/>
                <w:lang w:val="en-GB"/>
              </w:rPr>
              <w:t xml:space="preserve">SUPPLEMENTARY </w:t>
            </w:r>
            <w:r w:rsidRPr="00751925">
              <w:rPr>
                <w:rFonts w:cs="Times New Roman"/>
                <w:b/>
                <w:bCs/>
                <w:szCs w:val="24"/>
              </w:rPr>
              <w:t>TABLE 5</w:t>
            </w:r>
          </w:p>
          <w:p w14:paraId="2D7ED0E9" w14:textId="77777777" w:rsidR="002231D6" w:rsidRPr="004F4226" w:rsidRDefault="002231D6" w:rsidP="002231D6">
            <w:pPr>
              <w:contextualSpacing/>
              <w:rPr>
                <w:rFonts w:cs="Times New Roman"/>
                <w:i/>
                <w:iCs/>
                <w:szCs w:val="24"/>
              </w:rPr>
            </w:pPr>
            <w:r w:rsidRPr="004F4226">
              <w:rPr>
                <w:rFonts w:cs="Times New Roman"/>
                <w:i/>
                <w:iCs/>
                <w:szCs w:val="24"/>
              </w:rPr>
              <w:t>Descriptive statistics for quantitative session repor</w:t>
            </w:r>
            <w:r>
              <w:rPr>
                <w:rFonts w:cs="Times New Roman"/>
                <w:i/>
                <w:iCs/>
                <w:szCs w:val="24"/>
              </w:rPr>
              <w:t xml:space="preserve">t variables. </w:t>
            </w:r>
          </w:p>
        </w:tc>
      </w:tr>
      <w:tr w:rsidR="002231D6" w:rsidRPr="00751925" w14:paraId="73199505" w14:textId="77777777" w:rsidTr="00314778">
        <w:trPr>
          <w:trHeight w:val="1944"/>
        </w:trPr>
        <w:tc>
          <w:tcPr>
            <w:tcW w:w="1985" w:type="dxa"/>
            <w:tcBorders>
              <w:top w:val="single" w:sz="4" w:space="0" w:color="auto"/>
              <w:bottom w:val="single" w:sz="4" w:space="0" w:color="auto"/>
            </w:tcBorders>
            <w:vAlign w:val="center"/>
          </w:tcPr>
          <w:p w14:paraId="160CE043" w14:textId="77777777" w:rsidR="002231D6" w:rsidRPr="00751925" w:rsidRDefault="002231D6" w:rsidP="002231D6">
            <w:pPr>
              <w:contextualSpacing/>
              <w:rPr>
                <w:rFonts w:cs="Times New Roman"/>
                <w:b/>
                <w:bCs/>
                <w:szCs w:val="24"/>
              </w:rPr>
            </w:pPr>
            <w:r>
              <w:rPr>
                <w:rFonts w:cs="Times New Roman"/>
                <w:b/>
                <w:bCs/>
                <w:szCs w:val="24"/>
              </w:rPr>
              <w:t>Variables</w:t>
            </w:r>
          </w:p>
        </w:tc>
        <w:tc>
          <w:tcPr>
            <w:tcW w:w="709" w:type="dxa"/>
            <w:tcBorders>
              <w:top w:val="single" w:sz="4" w:space="0" w:color="auto"/>
              <w:bottom w:val="single" w:sz="4" w:space="0" w:color="auto"/>
            </w:tcBorders>
            <w:vAlign w:val="center"/>
          </w:tcPr>
          <w:p w14:paraId="07042F81" w14:textId="77777777" w:rsidR="002231D6" w:rsidRPr="00751925" w:rsidRDefault="002231D6" w:rsidP="002231D6">
            <w:pPr>
              <w:contextualSpacing/>
              <w:rPr>
                <w:rFonts w:cs="Times New Roman"/>
                <w:b/>
                <w:bCs/>
                <w:szCs w:val="24"/>
              </w:rPr>
            </w:pPr>
            <w:r w:rsidRPr="00751925">
              <w:rPr>
                <w:rFonts w:cs="Times New Roman"/>
                <w:b/>
                <w:bCs/>
                <w:szCs w:val="24"/>
              </w:rPr>
              <w:t>Mean</w:t>
            </w:r>
          </w:p>
        </w:tc>
        <w:tc>
          <w:tcPr>
            <w:tcW w:w="708" w:type="dxa"/>
            <w:tcBorders>
              <w:top w:val="single" w:sz="4" w:space="0" w:color="auto"/>
              <w:bottom w:val="single" w:sz="4" w:space="0" w:color="auto"/>
            </w:tcBorders>
            <w:vAlign w:val="center"/>
          </w:tcPr>
          <w:p w14:paraId="469F0E14" w14:textId="77777777" w:rsidR="002231D6" w:rsidRPr="00751925" w:rsidRDefault="002231D6" w:rsidP="002231D6">
            <w:pPr>
              <w:contextualSpacing/>
              <w:rPr>
                <w:rFonts w:cs="Times New Roman"/>
                <w:b/>
                <w:bCs/>
                <w:szCs w:val="24"/>
              </w:rPr>
            </w:pPr>
            <w:r w:rsidRPr="00751925">
              <w:rPr>
                <w:rFonts w:cs="Times New Roman"/>
                <w:b/>
                <w:bCs/>
                <w:szCs w:val="24"/>
              </w:rPr>
              <w:t>SD</w:t>
            </w:r>
          </w:p>
        </w:tc>
        <w:tc>
          <w:tcPr>
            <w:tcW w:w="675" w:type="dxa"/>
            <w:tcBorders>
              <w:top w:val="single" w:sz="4" w:space="0" w:color="auto"/>
              <w:bottom w:val="single" w:sz="4" w:space="0" w:color="auto"/>
            </w:tcBorders>
            <w:vAlign w:val="center"/>
          </w:tcPr>
          <w:p w14:paraId="5EEBE12B" w14:textId="77777777" w:rsidR="002231D6" w:rsidRPr="00751925" w:rsidRDefault="002231D6" w:rsidP="002231D6">
            <w:pPr>
              <w:contextualSpacing/>
              <w:rPr>
                <w:rFonts w:cs="Times New Roman"/>
                <w:b/>
                <w:bCs/>
                <w:szCs w:val="24"/>
              </w:rPr>
            </w:pPr>
            <w:r w:rsidRPr="00751925">
              <w:rPr>
                <w:rFonts w:cs="Times New Roman"/>
                <w:b/>
                <w:bCs/>
                <w:szCs w:val="24"/>
              </w:rPr>
              <w:t xml:space="preserve">N  </w:t>
            </w:r>
          </w:p>
        </w:tc>
        <w:tc>
          <w:tcPr>
            <w:tcW w:w="1165" w:type="dxa"/>
            <w:tcBorders>
              <w:top w:val="single" w:sz="4" w:space="0" w:color="auto"/>
              <w:bottom w:val="single" w:sz="4" w:space="0" w:color="auto"/>
            </w:tcBorders>
            <w:vAlign w:val="center"/>
          </w:tcPr>
          <w:p w14:paraId="1A2A088A" w14:textId="77777777" w:rsidR="002231D6" w:rsidRPr="00751925" w:rsidRDefault="002231D6" w:rsidP="002231D6">
            <w:pPr>
              <w:contextualSpacing/>
              <w:rPr>
                <w:rFonts w:cs="Times New Roman"/>
                <w:b/>
                <w:bCs/>
                <w:szCs w:val="24"/>
              </w:rPr>
            </w:pPr>
            <w:r w:rsidRPr="00751925">
              <w:rPr>
                <w:rFonts w:cs="Times New Roman"/>
                <w:b/>
                <w:bCs/>
                <w:szCs w:val="24"/>
              </w:rPr>
              <w:t>N missing (percentage)</w:t>
            </w:r>
          </w:p>
        </w:tc>
        <w:tc>
          <w:tcPr>
            <w:tcW w:w="1020" w:type="dxa"/>
            <w:tcBorders>
              <w:top w:val="single" w:sz="4" w:space="0" w:color="auto"/>
              <w:bottom w:val="single" w:sz="4" w:space="0" w:color="auto"/>
            </w:tcBorders>
            <w:vAlign w:val="center"/>
          </w:tcPr>
          <w:p w14:paraId="59964869" w14:textId="77777777" w:rsidR="002231D6" w:rsidRPr="00751925" w:rsidRDefault="002231D6" w:rsidP="002231D6">
            <w:pPr>
              <w:contextualSpacing/>
              <w:rPr>
                <w:rFonts w:cs="Times New Roman"/>
                <w:b/>
                <w:bCs/>
                <w:szCs w:val="24"/>
              </w:rPr>
            </w:pPr>
            <w:r w:rsidRPr="00751925">
              <w:rPr>
                <w:rFonts w:cs="Times New Roman"/>
                <w:b/>
                <w:bCs/>
                <w:szCs w:val="24"/>
              </w:rPr>
              <w:t>Mean virtual only</w:t>
            </w:r>
          </w:p>
        </w:tc>
        <w:tc>
          <w:tcPr>
            <w:tcW w:w="1019" w:type="dxa"/>
            <w:tcBorders>
              <w:top w:val="single" w:sz="4" w:space="0" w:color="auto"/>
              <w:bottom w:val="single" w:sz="4" w:space="0" w:color="auto"/>
            </w:tcBorders>
            <w:vAlign w:val="center"/>
          </w:tcPr>
          <w:p w14:paraId="7564B969" w14:textId="77777777" w:rsidR="002231D6" w:rsidRPr="00751925" w:rsidRDefault="002231D6" w:rsidP="002231D6">
            <w:pPr>
              <w:contextualSpacing/>
              <w:rPr>
                <w:rFonts w:cs="Times New Roman"/>
                <w:b/>
                <w:bCs/>
                <w:szCs w:val="24"/>
              </w:rPr>
            </w:pPr>
            <w:r w:rsidRPr="00751925">
              <w:rPr>
                <w:rFonts w:cs="Times New Roman"/>
                <w:b/>
                <w:bCs/>
                <w:szCs w:val="24"/>
              </w:rPr>
              <w:t xml:space="preserve">SD virtual only </w:t>
            </w:r>
          </w:p>
        </w:tc>
        <w:tc>
          <w:tcPr>
            <w:tcW w:w="941" w:type="dxa"/>
            <w:tcBorders>
              <w:top w:val="single" w:sz="4" w:space="0" w:color="auto"/>
              <w:bottom w:val="single" w:sz="4" w:space="0" w:color="auto"/>
            </w:tcBorders>
            <w:vAlign w:val="center"/>
          </w:tcPr>
          <w:p w14:paraId="3429E61C" w14:textId="77777777" w:rsidR="002231D6" w:rsidRPr="00751925" w:rsidRDefault="002231D6" w:rsidP="002231D6">
            <w:pPr>
              <w:contextualSpacing/>
              <w:rPr>
                <w:rFonts w:cs="Times New Roman"/>
                <w:b/>
                <w:bCs/>
                <w:szCs w:val="24"/>
              </w:rPr>
            </w:pPr>
            <w:r w:rsidRPr="00751925">
              <w:rPr>
                <w:rFonts w:cs="Times New Roman"/>
                <w:b/>
                <w:bCs/>
                <w:szCs w:val="24"/>
              </w:rPr>
              <w:t>N virtual only</w:t>
            </w:r>
          </w:p>
        </w:tc>
        <w:tc>
          <w:tcPr>
            <w:tcW w:w="1044" w:type="dxa"/>
            <w:tcBorders>
              <w:top w:val="single" w:sz="4" w:space="0" w:color="auto"/>
              <w:bottom w:val="single" w:sz="4" w:space="0" w:color="auto"/>
            </w:tcBorders>
            <w:vAlign w:val="center"/>
          </w:tcPr>
          <w:p w14:paraId="466D887A" w14:textId="77777777" w:rsidR="002231D6" w:rsidRPr="00751925" w:rsidRDefault="002231D6" w:rsidP="002231D6">
            <w:pPr>
              <w:contextualSpacing/>
              <w:rPr>
                <w:rFonts w:cs="Times New Roman"/>
                <w:b/>
                <w:bCs/>
                <w:szCs w:val="24"/>
              </w:rPr>
            </w:pPr>
            <w:r w:rsidRPr="00751925">
              <w:rPr>
                <w:rFonts w:cs="Times New Roman"/>
                <w:b/>
                <w:bCs/>
                <w:szCs w:val="24"/>
              </w:rPr>
              <w:t>N missing (percentage) virtual only</w:t>
            </w:r>
          </w:p>
        </w:tc>
      </w:tr>
      <w:tr w:rsidR="002231D6" w:rsidRPr="00751925" w14:paraId="740C3057" w14:textId="77777777" w:rsidTr="00314778">
        <w:trPr>
          <w:trHeight w:val="564"/>
        </w:trPr>
        <w:tc>
          <w:tcPr>
            <w:tcW w:w="1985" w:type="dxa"/>
            <w:tcBorders>
              <w:top w:val="single" w:sz="4" w:space="0" w:color="auto"/>
            </w:tcBorders>
            <w:vAlign w:val="center"/>
          </w:tcPr>
          <w:p w14:paraId="3776E5D1" w14:textId="77777777" w:rsidR="002231D6" w:rsidRPr="00751925" w:rsidRDefault="002231D6" w:rsidP="002231D6">
            <w:pPr>
              <w:contextualSpacing/>
              <w:rPr>
                <w:rFonts w:cs="Times New Roman"/>
                <w:szCs w:val="24"/>
              </w:rPr>
            </w:pPr>
            <w:r w:rsidRPr="00751925">
              <w:rPr>
                <w:rFonts w:cs="Times New Roman"/>
                <w:b/>
                <w:bCs/>
                <w:szCs w:val="24"/>
              </w:rPr>
              <w:t>Session information</w:t>
            </w:r>
          </w:p>
        </w:tc>
        <w:tc>
          <w:tcPr>
            <w:tcW w:w="709" w:type="dxa"/>
            <w:tcBorders>
              <w:top w:val="single" w:sz="4" w:space="0" w:color="auto"/>
            </w:tcBorders>
            <w:vAlign w:val="center"/>
          </w:tcPr>
          <w:p w14:paraId="675B4649" w14:textId="77777777" w:rsidR="002231D6" w:rsidRPr="00751925" w:rsidRDefault="002231D6" w:rsidP="002231D6">
            <w:pPr>
              <w:contextualSpacing/>
              <w:rPr>
                <w:rFonts w:cs="Times New Roman"/>
                <w:szCs w:val="24"/>
              </w:rPr>
            </w:pPr>
          </w:p>
        </w:tc>
        <w:tc>
          <w:tcPr>
            <w:tcW w:w="708" w:type="dxa"/>
            <w:tcBorders>
              <w:top w:val="single" w:sz="4" w:space="0" w:color="auto"/>
            </w:tcBorders>
            <w:vAlign w:val="center"/>
          </w:tcPr>
          <w:p w14:paraId="33A443AC" w14:textId="77777777" w:rsidR="002231D6" w:rsidRPr="00751925" w:rsidRDefault="002231D6" w:rsidP="002231D6">
            <w:pPr>
              <w:contextualSpacing/>
              <w:rPr>
                <w:rFonts w:cs="Times New Roman"/>
                <w:szCs w:val="24"/>
              </w:rPr>
            </w:pPr>
          </w:p>
        </w:tc>
        <w:tc>
          <w:tcPr>
            <w:tcW w:w="675" w:type="dxa"/>
            <w:tcBorders>
              <w:top w:val="single" w:sz="4" w:space="0" w:color="auto"/>
            </w:tcBorders>
            <w:vAlign w:val="center"/>
          </w:tcPr>
          <w:p w14:paraId="3FC4FF91" w14:textId="77777777" w:rsidR="002231D6" w:rsidRPr="00751925" w:rsidRDefault="002231D6" w:rsidP="002231D6">
            <w:pPr>
              <w:contextualSpacing/>
              <w:rPr>
                <w:rFonts w:cs="Times New Roman"/>
                <w:szCs w:val="24"/>
              </w:rPr>
            </w:pPr>
          </w:p>
        </w:tc>
        <w:tc>
          <w:tcPr>
            <w:tcW w:w="1165" w:type="dxa"/>
            <w:tcBorders>
              <w:top w:val="single" w:sz="4" w:space="0" w:color="auto"/>
            </w:tcBorders>
            <w:vAlign w:val="center"/>
          </w:tcPr>
          <w:p w14:paraId="038D2E9A" w14:textId="77777777" w:rsidR="002231D6" w:rsidRPr="00751925" w:rsidRDefault="002231D6" w:rsidP="002231D6">
            <w:pPr>
              <w:contextualSpacing/>
              <w:rPr>
                <w:rFonts w:cs="Times New Roman"/>
                <w:szCs w:val="24"/>
              </w:rPr>
            </w:pPr>
          </w:p>
        </w:tc>
        <w:tc>
          <w:tcPr>
            <w:tcW w:w="1020" w:type="dxa"/>
            <w:tcBorders>
              <w:top w:val="single" w:sz="4" w:space="0" w:color="auto"/>
            </w:tcBorders>
            <w:vAlign w:val="center"/>
          </w:tcPr>
          <w:p w14:paraId="5A418403" w14:textId="77777777" w:rsidR="002231D6" w:rsidRPr="00751925" w:rsidRDefault="002231D6" w:rsidP="002231D6">
            <w:pPr>
              <w:contextualSpacing/>
              <w:rPr>
                <w:rFonts w:cs="Times New Roman"/>
                <w:szCs w:val="24"/>
              </w:rPr>
            </w:pPr>
          </w:p>
        </w:tc>
        <w:tc>
          <w:tcPr>
            <w:tcW w:w="1019" w:type="dxa"/>
            <w:tcBorders>
              <w:top w:val="single" w:sz="4" w:space="0" w:color="auto"/>
            </w:tcBorders>
            <w:vAlign w:val="center"/>
          </w:tcPr>
          <w:p w14:paraId="1E725E87" w14:textId="77777777" w:rsidR="002231D6" w:rsidRPr="00751925" w:rsidRDefault="002231D6" w:rsidP="002231D6">
            <w:pPr>
              <w:contextualSpacing/>
              <w:rPr>
                <w:rFonts w:cs="Times New Roman"/>
                <w:szCs w:val="24"/>
              </w:rPr>
            </w:pPr>
          </w:p>
        </w:tc>
        <w:tc>
          <w:tcPr>
            <w:tcW w:w="941" w:type="dxa"/>
            <w:tcBorders>
              <w:top w:val="single" w:sz="4" w:space="0" w:color="auto"/>
            </w:tcBorders>
            <w:vAlign w:val="center"/>
          </w:tcPr>
          <w:p w14:paraId="24A1290D" w14:textId="77777777" w:rsidR="002231D6" w:rsidRPr="00751925" w:rsidRDefault="002231D6" w:rsidP="002231D6">
            <w:pPr>
              <w:contextualSpacing/>
              <w:rPr>
                <w:rFonts w:cs="Times New Roman"/>
                <w:szCs w:val="24"/>
              </w:rPr>
            </w:pPr>
          </w:p>
        </w:tc>
        <w:tc>
          <w:tcPr>
            <w:tcW w:w="1044" w:type="dxa"/>
            <w:tcBorders>
              <w:top w:val="single" w:sz="4" w:space="0" w:color="auto"/>
            </w:tcBorders>
            <w:vAlign w:val="center"/>
          </w:tcPr>
          <w:p w14:paraId="55B0A08D" w14:textId="77777777" w:rsidR="002231D6" w:rsidRPr="00751925" w:rsidRDefault="002231D6" w:rsidP="002231D6">
            <w:pPr>
              <w:contextualSpacing/>
              <w:rPr>
                <w:rFonts w:cs="Times New Roman"/>
                <w:szCs w:val="24"/>
              </w:rPr>
            </w:pPr>
          </w:p>
        </w:tc>
      </w:tr>
      <w:tr w:rsidR="002231D6" w:rsidRPr="00751925" w14:paraId="25C76E05" w14:textId="77777777" w:rsidTr="00314778">
        <w:trPr>
          <w:trHeight w:val="554"/>
        </w:trPr>
        <w:tc>
          <w:tcPr>
            <w:tcW w:w="1985" w:type="dxa"/>
            <w:vAlign w:val="center"/>
          </w:tcPr>
          <w:p w14:paraId="12A761C2" w14:textId="77777777" w:rsidR="002231D6" w:rsidRPr="00751925" w:rsidRDefault="002231D6" w:rsidP="002231D6">
            <w:pPr>
              <w:contextualSpacing/>
              <w:rPr>
                <w:rFonts w:cs="Times New Roman"/>
                <w:szCs w:val="24"/>
                <w:vertAlign w:val="superscript"/>
              </w:rPr>
            </w:pPr>
            <w:r w:rsidRPr="00751925">
              <w:rPr>
                <w:rFonts w:cs="Times New Roman"/>
                <w:szCs w:val="24"/>
              </w:rPr>
              <w:t xml:space="preserve">  Session type </w:t>
            </w:r>
            <w:r w:rsidRPr="00751925">
              <w:rPr>
                <w:rFonts w:cs="Times New Roman"/>
                <w:szCs w:val="24"/>
                <w:vertAlign w:val="superscript"/>
              </w:rPr>
              <w:t>b</w:t>
            </w:r>
          </w:p>
        </w:tc>
        <w:tc>
          <w:tcPr>
            <w:tcW w:w="709" w:type="dxa"/>
            <w:vAlign w:val="center"/>
          </w:tcPr>
          <w:p w14:paraId="3A5E1589" w14:textId="77777777" w:rsidR="002231D6" w:rsidRPr="00751925" w:rsidRDefault="002231D6" w:rsidP="002231D6">
            <w:pPr>
              <w:contextualSpacing/>
              <w:rPr>
                <w:rFonts w:cs="Times New Roman"/>
                <w:szCs w:val="24"/>
              </w:rPr>
            </w:pPr>
          </w:p>
        </w:tc>
        <w:tc>
          <w:tcPr>
            <w:tcW w:w="708" w:type="dxa"/>
            <w:vAlign w:val="center"/>
          </w:tcPr>
          <w:p w14:paraId="466CFC3D" w14:textId="77777777" w:rsidR="002231D6" w:rsidRPr="00751925" w:rsidRDefault="002231D6" w:rsidP="002231D6">
            <w:pPr>
              <w:contextualSpacing/>
              <w:rPr>
                <w:rFonts w:cs="Times New Roman"/>
                <w:szCs w:val="24"/>
              </w:rPr>
            </w:pPr>
          </w:p>
        </w:tc>
        <w:tc>
          <w:tcPr>
            <w:tcW w:w="675" w:type="dxa"/>
            <w:vAlign w:val="center"/>
          </w:tcPr>
          <w:p w14:paraId="5E159756" w14:textId="77777777" w:rsidR="002231D6" w:rsidRPr="00751925" w:rsidRDefault="002231D6" w:rsidP="002231D6">
            <w:pPr>
              <w:contextualSpacing/>
              <w:rPr>
                <w:rFonts w:cs="Times New Roman"/>
                <w:szCs w:val="24"/>
              </w:rPr>
            </w:pPr>
            <w:r w:rsidRPr="00751925">
              <w:rPr>
                <w:rFonts w:cs="Times New Roman"/>
                <w:szCs w:val="24"/>
              </w:rPr>
              <w:t>142</w:t>
            </w:r>
          </w:p>
        </w:tc>
        <w:tc>
          <w:tcPr>
            <w:tcW w:w="1165" w:type="dxa"/>
            <w:vAlign w:val="center"/>
          </w:tcPr>
          <w:p w14:paraId="7D5B9CA6" w14:textId="77777777" w:rsidR="002231D6" w:rsidRPr="00751925" w:rsidRDefault="002231D6" w:rsidP="002231D6">
            <w:pPr>
              <w:contextualSpacing/>
              <w:rPr>
                <w:rFonts w:cs="Times New Roman"/>
                <w:szCs w:val="24"/>
              </w:rPr>
            </w:pPr>
            <w:r w:rsidRPr="00751925">
              <w:rPr>
                <w:rFonts w:cs="Times New Roman"/>
                <w:szCs w:val="24"/>
              </w:rPr>
              <w:t>0 (0</w:t>
            </w:r>
            <w:r>
              <w:rPr>
                <w:rFonts w:cs="Times New Roman"/>
                <w:szCs w:val="24"/>
              </w:rPr>
              <w:t>%</w:t>
            </w:r>
            <w:r w:rsidRPr="00751925">
              <w:rPr>
                <w:rFonts w:cs="Times New Roman"/>
                <w:szCs w:val="24"/>
              </w:rPr>
              <w:t>)</w:t>
            </w:r>
          </w:p>
        </w:tc>
        <w:tc>
          <w:tcPr>
            <w:tcW w:w="1020" w:type="dxa"/>
            <w:vAlign w:val="center"/>
          </w:tcPr>
          <w:p w14:paraId="3E95876A" w14:textId="77777777" w:rsidR="002231D6" w:rsidRPr="00751925" w:rsidRDefault="002231D6" w:rsidP="002231D6">
            <w:pPr>
              <w:contextualSpacing/>
              <w:rPr>
                <w:rFonts w:cs="Times New Roman"/>
                <w:szCs w:val="24"/>
              </w:rPr>
            </w:pPr>
          </w:p>
        </w:tc>
        <w:tc>
          <w:tcPr>
            <w:tcW w:w="1019" w:type="dxa"/>
            <w:vAlign w:val="center"/>
          </w:tcPr>
          <w:p w14:paraId="0978B1C5" w14:textId="77777777" w:rsidR="002231D6" w:rsidRPr="00751925" w:rsidRDefault="002231D6" w:rsidP="002231D6">
            <w:pPr>
              <w:contextualSpacing/>
              <w:rPr>
                <w:rFonts w:cs="Times New Roman"/>
                <w:szCs w:val="24"/>
              </w:rPr>
            </w:pPr>
          </w:p>
        </w:tc>
        <w:tc>
          <w:tcPr>
            <w:tcW w:w="941" w:type="dxa"/>
            <w:vAlign w:val="center"/>
          </w:tcPr>
          <w:p w14:paraId="7648983F" w14:textId="77777777" w:rsidR="002231D6" w:rsidRPr="00751925" w:rsidRDefault="002231D6" w:rsidP="002231D6">
            <w:pPr>
              <w:contextualSpacing/>
              <w:rPr>
                <w:rFonts w:cs="Times New Roman"/>
                <w:szCs w:val="24"/>
              </w:rPr>
            </w:pPr>
            <w:r w:rsidRPr="00751925">
              <w:rPr>
                <w:rFonts w:cs="Times New Roman"/>
                <w:szCs w:val="24"/>
              </w:rPr>
              <w:t>56</w:t>
            </w:r>
          </w:p>
        </w:tc>
        <w:tc>
          <w:tcPr>
            <w:tcW w:w="1044" w:type="dxa"/>
            <w:vAlign w:val="center"/>
          </w:tcPr>
          <w:p w14:paraId="5A05A63E" w14:textId="77777777" w:rsidR="002231D6" w:rsidRPr="00751925" w:rsidRDefault="002231D6" w:rsidP="002231D6">
            <w:pPr>
              <w:contextualSpacing/>
              <w:rPr>
                <w:rFonts w:cs="Times New Roman"/>
                <w:szCs w:val="24"/>
              </w:rPr>
            </w:pPr>
            <w:r w:rsidRPr="00751925">
              <w:rPr>
                <w:rFonts w:cs="Times New Roman"/>
                <w:szCs w:val="24"/>
              </w:rPr>
              <w:t>0 (0%)</w:t>
            </w:r>
          </w:p>
        </w:tc>
      </w:tr>
      <w:tr w:rsidR="002231D6" w:rsidRPr="00751925" w14:paraId="78A4FC8B" w14:textId="77777777" w:rsidTr="00314778">
        <w:trPr>
          <w:trHeight w:val="846"/>
        </w:trPr>
        <w:tc>
          <w:tcPr>
            <w:tcW w:w="1985" w:type="dxa"/>
            <w:vAlign w:val="center"/>
          </w:tcPr>
          <w:p w14:paraId="6ED472F5" w14:textId="77777777" w:rsidR="002231D6" w:rsidRPr="00751925" w:rsidRDefault="002231D6" w:rsidP="002231D6">
            <w:pPr>
              <w:pStyle w:val="ListParagraph"/>
              <w:numPr>
                <w:ilvl w:val="0"/>
                <w:numId w:val="27"/>
              </w:numPr>
              <w:spacing w:before="0" w:after="0"/>
            </w:pPr>
            <w:r>
              <w:t>Mainstream e</w:t>
            </w:r>
            <w:r w:rsidRPr="00751925">
              <w:t>nsembles</w:t>
            </w:r>
          </w:p>
        </w:tc>
        <w:tc>
          <w:tcPr>
            <w:tcW w:w="709" w:type="dxa"/>
            <w:vAlign w:val="center"/>
          </w:tcPr>
          <w:p w14:paraId="674B033C" w14:textId="77777777" w:rsidR="002231D6" w:rsidRPr="00751925" w:rsidRDefault="002231D6" w:rsidP="002231D6">
            <w:pPr>
              <w:contextualSpacing/>
              <w:rPr>
                <w:rFonts w:cs="Times New Roman"/>
                <w:szCs w:val="24"/>
              </w:rPr>
            </w:pPr>
            <w:r w:rsidRPr="00751925">
              <w:rPr>
                <w:rFonts w:cs="Times New Roman"/>
                <w:szCs w:val="24"/>
              </w:rPr>
              <w:t>--</w:t>
            </w:r>
          </w:p>
        </w:tc>
        <w:tc>
          <w:tcPr>
            <w:tcW w:w="708" w:type="dxa"/>
            <w:vAlign w:val="center"/>
          </w:tcPr>
          <w:p w14:paraId="43C7F3BB" w14:textId="77777777" w:rsidR="002231D6" w:rsidRPr="00751925" w:rsidRDefault="002231D6" w:rsidP="002231D6">
            <w:pPr>
              <w:contextualSpacing/>
              <w:rPr>
                <w:rFonts w:cs="Times New Roman"/>
                <w:szCs w:val="24"/>
              </w:rPr>
            </w:pPr>
            <w:r w:rsidRPr="00751925">
              <w:rPr>
                <w:rFonts w:cs="Times New Roman"/>
                <w:szCs w:val="24"/>
              </w:rPr>
              <w:t>--</w:t>
            </w:r>
          </w:p>
        </w:tc>
        <w:tc>
          <w:tcPr>
            <w:tcW w:w="675" w:type="dxa"/>
            <w:vAlign w:val="center"/>
          </w:tcPr>
          <w:p w14:paraId="68DE2C17" w14:textId="77777777" w:rsidR="002231D6" w:rsidRPr="00751925" w:rsidRDefault="002231D6" w:rsidP="002231D6">
            <w:pPr>
              <w:contextualSpacing/>
              <w:rPr>
                <w:rFonts w:cs="Times New Roman"/>
                <w:szCs w:val="24"/>
              </w:rPr>
            </w:pPr>
            <w:r w:rsidRPr="00751925">
              <w:rPr>
                <w:rFonts w:cs="Times New Roman"/>
                <w:szCs w:val="24"/>
              </w:rPr>
              <w:t>0</w:t>
            </w:r>
          </w:p>
        </w:tc>
        <w:tc>
          <w:tcPr>
            <w:tcW w:w="1165" w:type="dxa"/>
            <w:vAlign w:val="center"/>
          </w:tcPr>
          <w:p w14:paraId="2E4E626C" w14:textId="77777777" w:rsidR="002231D6" w:rsidRPr="00751925" w:rsidRDefault="002231D6" w:rsidP="002231D6">
            <w:pPr>
              <w:contextualSpacing/>
              <w:rPr>
                <w:rFonts w:cs="Times New Roman"/>
                <w:szCs w:val="24"/>
              </w:rPr>
            </w:pPr>
            <w:r w:rsidRPr="00751925">
              <w:rPr>
                <w:rFonts w:cs="Times New Roman"/>
                <w:szCs w:val="24"/>
              </w:rPr>
              <w:t>--</w:t>
            </w:r>
          </w:p>
        </w:tc>
        <w:tc>
          <w:tcPr>
            <w:tcW w:w="1020" w:type="dxa"/>
            <w:vAlign w:val="center"/>
          </w:tcPr>
          <w:p w14:paraId="10228A93" w14:textId="77777777" w:rsidR="002231D6" w:rsidRPr="00751925" w:rsidRDefault="002231D6" w:rsidP="002231D6">
            <w:pPr>
              <w:contextualSpacing/>
              <w:rPr>
                <w:rFonts w:cs="Times New Roman"/>
                <w:szCs w:val="24"/>
              </w:rPr>
            </w:pPr>
            <w:r w:rsidRPr="00751925">
              <w:rPr>
                <w:rFonts w:cs="Times New Roman"/>
                <w:szCs w:val="24"/>
              </w:rPr>
              <w:t>--</w:t>
            </w:r>
          </w:p>
        </w:tc>
        <w:tc>
          <w:tcPr>
            <w:tcW w:w="1019" w:type="dxa"/>
            <w:vAlign w:val="center"/>
          </w:tcPr>
          <w:p w14:paraId="182AEBDE" w14:textId="77777777" w:rsidR="002231D6" w:rsidRPr="00751925" w:rsidRDefault="002231D6" w:rsidP="002231D6">
            <w:pPr>
              <w:contextualSpacing/>
              <w:rPr>
                <w:rFonts w:cs="Times New Roman"/>
                <w:szCs w:val="24"/>
              </w:rPr>
            </w:pPr>
            <w:r w:rsidRPr="00751925">
              <w:rPr>
                <w:rFonts w:cs="Times New Roman"/>
                <w:szCs w:val="24"/>
              </w:rPr>
              <w:t>--</w:t>
            </w:r>
          </w:p>
        </w:tc>
        <w:tc>
          <w:tcPr>
            <w:tcW w:w="941" w:type="dxa"/>
            <w:vAlign w:val="center"/>
          </w:tcPr>
          <w:p w14:paraId="41A75B8C" w14:textId="77777777" w:rsidR="002231D6" w:rsidRPr="00751925" w:rsidRDefault="002231D6" w:rsidP="002231D6">
            <w:pPr>
              <w:contextualSpacing/>
              <w:rPr>
                <w:rFonts w:cs="Times New Roman"/>
                <w:szCs w:val="24"/>
              </w:rPr>
            </w:pPr>
            <w:r w:rsidRPr="00751925">
              <w:rPr>
                <w:rFonts w:cs="Times New Roman"/>
                <w:szCs w:val="24"/>
              </w:rPr>
              <w:t>0</w:t>
            </w:r>
          </w:p>
        </w:tc>
        <w:tc>
          <w:tcPr>
            <w:tcW w:w="1044" w:type="dxa"/>
            <w:vAlign w:val="center"/>
          </w:tcPr>
          <w:p w14:paraId="4C6FD0AB" w14:textId="77777777" w:rsidR="002231D6" w:rsidRPr="00751925" w:rsidRDefault="002231D6" w:rsidP="002231D6">
            <w:pPr>
              <w:contextualSpacing/>
              <w:rPr>
                <w:rFonts w:cs="Times New Roman"/>
                <w:szCs w:val="24"/>
              </w:rPr>
            </w:pPr>
            <w:r w:rsidRPr="00751925">
              <w:rPr>
                <w:rFonts w:cs="Times New Roman"/>
                <w:szCs w:val="24"/>
              </w:rPr>
              <w:t>--</w:t>
            </w:r>
          </w:p>
        </w:tc>
      </w:tr>
      <w:tr w:rsidR="002231D6" w:rsidRPr="00751925" w14:paraId="3F5E395B" w14:textId="77777777" w:rsidTr="00314778">
        <w:trPr>
          <w:trHeight w:val="574"/>
        </w:trPr>
        <w:tc>
          <w:tcPr>
            <w:tcW w:w="1985" w:type="dxa"/>
            <w:vAlign w:val="center"/>
          </w:tcPr>
          <w:p w14:paraId="6C796B30" w14:textId="77777777" w:rsidR="002231D6" w:rsidRPr="00751925" w:rsidRDefault="002231D6" w:rsidP="002231D6">
            <w:pPr>
              <w:pStyle w:val="ListParagraph"/>
              <w:numPr>
                <w:ilvl w:val="0"/>
                <w:numId w:val="27"/>
              </w:numPr>
              <w:spacing w:before="0" w:after="0"/>
            </w:pPr>
            <w:r w:rsidRPr="00751925">
              <w:t>Inclusive ensembles</w:t>
            </w:r>
          </w:p>
        </w:tc>
        <w:tc>
          <w:tcPr>
            <w:tcW w:w="709" w:type="dxa"/>
            <w:vAlign w:val="center"/>
          </w:tcPr>
          <w:p w14:paraId="0911F2AC" w14:textId="77777777" w:rsidR="002231D6" w:rsidRPr="00751925" w:rsidRDefault="002231D6" w:rsidP="002231D6">
            <w:pPr>
              <w:contextualSpacing/>
              <w:rPr>
                <w:rFonts w:cs="Times New Roman"/>
                <w:szCs w:val="24"/>
              </w:rPr>
            </w:pPr>
            <w:r w:rsidRPr="00751925">
              <w:rPr>
                <w:rFonts w:cs="Times New Roman"/>
                <w:szCs w:val="24"/>
              </w:rPr>
              <w:t>.37</w:t>
            </w:r>
          </w:p>
        </w:tc>
        <w:tc>
          <w:tcPr>
            <w:tcW w:w="708" w:type="dxa"/>
            <w:vAlign w:val="center"/>
          </w:tcPr>
          <w:p w14:paraId="1097690F" w14:textId="77777777" w:rsidR="002231D6" w:rsidRPr="00751925" w:rsidRDefault="002231D6" w:rsidP="002231D6">
            <w:pPr>
              <w:contextualSpacing/>
              <w:rPr>
                <w:rFonts w:cs="Times New Roman"/>
                <w:szCs w:val="24"/>
              </w:rPr>
            </w:pPr>
          </w:p>
        </w:tc>
        <w:tc>
          <w:tcPr>
            <w:tcW w:w="675" w:type="dxa"/>
            <w:vAlign w:val="center"/>
          </w:tcPr>
          <w:p w14:paraId="1BA61D3F" w14:textId="77777777" w:rsidR="002231D6" w:rsidRPr="00751925" w:rsidRDefault="002231D6" w:rsidP="002231D6">
            <w:pPr>
              <w:contextualSpacing/>
              <w:rPr>
                <w:rFonts w:cs="Times New Roman"/>
                <w:szCs w:val="24"/>
              </w:rPr>
            </w:pPr>
            <w:r w:rsidRPr="00751925">
              <w:rPr>
                <w:rFonts w:cs="Times New Roman"/>
                <w:szCs w:val="24"/>
              </w:rPr>
              <w:t>52</w:t>
            </w:r>
          </w:p>
        </w:tc>
        <w:tc>
          <w:tcPr>
            <w:tcW w:w="1165" w:type="dxa"/>
            <w:vAlign w:val="center"/>
          </w:tcPr>
          <w:p w14:paraId="4EBCC796" w14:textId="77777777" w:rsidR="002231D6" w:rsidRPr="00751925" w:rsidRDefault="002231D6" w:rsidP="002231D6">
            <w:pPr>
              <w:contextualSpacing/>
              <w:rPr>
                <w:rFonts w:cs="Times New Roman"/>
                <w:szCs w:val="24"/>
              </w:rPr>
            </w:pPr>
          </w:p>
        </w:tc>
        <w:tc>
          <w:tcPr>
            <w:tcW w:w="1020" w:type="dxa"/>
            <w:vAlign w:val="center"/>
          </w:tcPr>
          <w:p w14:paraId="3B41AD32" w14:textId="77777777" w:rsidR="002231D6" w:rsidRPr="00751925" w:rsidRDefault="002231D6" w:rsidP="002231D6">
            <w:pPr>
              <w:contextualSpacing/>
              <w:rPr>
                <w:rFonts w:cs="Times New Roman"/>
                <w:szCs w:val="24"/>
              </w:rPr>
            </w:pPr>
            <w:r w:rsidRPr="00751925">
              <w:rPr>
                <w:rFonts w:cs="Times New Roman"/>
                <w:szCs w:val="24"/>
              </w:rPr>
              <w:t>.20</w:t>
            </w:r>
          </w:p>
        </w:tc>
        <w:tc>
          <w:tcPr>
            <w:tcW w:w="1019" w:type="dxa"/>
            <w:vAlign w:val="center"/>
          </w:tcPr>
          <w:p w14:paraId="619E19A0" w14:textId="77777777" w:rsidR="002231D6" w:rsidRPr="00751925" w:rsidRDefault="002231D6" w:rsidP="002231D6">
            <w:pPr>
              <w:contextualSpacing/>
              <w:rPr>
                <w:rFonts w:cs="Times New Roman"/>
                <w:szCs w:val="24"/>
              </w:rPr>
            </w:pPr>
          </w:p>
        </w:tc>
        <w:tc>
          <w:tcPr>
            <w:tcW w:w="941" w:type="dxa"/>
            <w:vAlign w:val="center"/>
          </w:tcPr>
          <w:p w14:paraId="0949ED63" w14:textId="77777777" w:rsidR="002231D6" w:rsidRPr="00751925" w:rsidRDefault="002231D6" w:rsidP="002231D6">
            <w:pPr>
              <w:contextualSpacing/>
              <w:rPr>
                <w:rFonts w:cs="Times New Roman"/>
                <w:szCs w:val="24"/>
              </w:rPr>
            </w:pPr>
            <w:r w:rsidRPr="00751925">
              <w:rPr>
                <w:rFonts w:cs="Times New Roman"/>
                <w:szCs w:val="24"/>
              </w:rPr>
              <w:t>11</w:t>
            </w:r>
          </w:p>
        </w:tc>
        <w:tc>
          <w:tcPr>
            <w:tcW w:w="1044" w:type="dxa"/>
            <w:vAlign w:val="center"/>
          </w:tcPr>
          <w:p w14:paraId="7424B5C5" w14:textId="77777777" w:rsidR="002231D6" w:rsidRPr="00751925" w:rsidRDefault="002231D6" w:rsidP="002231D6">
            <w:pPr>
              <w:contextualSpacing/>
              <w:rPr>
                <w:rFonts w:cs="Times New Roman"/>
                <w:szCs w:val="24"/>
              </w:rPr>
            </w:pPr>
          </w:p>
        </w:tc>
      </w:tr>
      <w:tr w:rsidR="002231D6" w:rsidRPr="00751925" w14:paraId="468C148A" w14:textId="77777777" w:rsidTr="00314778">
        <w:trPr>
          <w:trHeight w:val="574"/>
        </w:trPr>
        <w:tc>
          <w:tcPr>
            <w:tcW w:w="1985" w:type="dxa"/>
            <w:vAlign w:val="center"/>
          </w:tcPr>
          <w:p w14:paraId="1CCB3C64" w14:textId="77777777" w:rsidR="002231D6" w:rsidRPr="00751925" w:rsidRDefault="002231D6" w:rsidP="002231D6">
            <w:pPr>
              <w:pStyle w:val="ListParagraph"/>
              <w:numPr>
                <w:ilvl w:val="0"/>
                <w:numId w:val="27"/>
              </w:numPr>
              <w:spacing w:before="0" w:after="0"/>
            </w:pPr>
            <w:r w:rsidRPr="00751925">
              <w:t>Music spaces</w:t>
            </w:r>
          </w:p>
        </w:tc>
        <w:tc>
          <w:tcPr>
            <w:tcW w:w="709" w:type="dxa"/>
            <w:vAlign w:val="center"/>
          </w:tcPr>
          <w:p w14:paraId="3BD8841F" w14:textId="77777777" w:rsidR="002231D6" w:rsidRPr="00751925" w:rsidRDefault="002231D6" w:rsidP="002231D6">
            <w:pPr>
              <w:contextualSpacing/>
              <w:rPr>
                <w:rFonts w:cs="Times New Roman"/>
                <w:szCs w:val="24"/>
              </w:rPr>
            </w:pPr>
            <w:r w:rsidRPr="00751925">
              <w:rPr>
                <w:rFonts w:cs="Times New Roman"/>
                <w:szCs w:val="24"/>
              </w:rPr>
              <w:t>.63</w:t>
            </w:r>
          </w:p>
        </w:tc>
        <w:tc>
          <w:tcPr>
            <w:tcW w:w="708" w:type="dxa"/>
            <w:vAlign w:val="center"/>
          </w:tcPr>
          <w:p w14:paraId="7C517126" w14:textId="77777777" w:rsidR="002231D6" w:rsidRPr="00751925" w:rsidRDefault="002231D6" w:rsidP="002231D6">
            <w:pPr>
              <w:contextualSpacing/>
              <w:rPr>
                <w:rFonts w:cs="Times New Roman"/>
                <w:szCs w:val="24"/>
              </w:rPr>
            </w:pPr>
          </w:p>
        </w:tc>
        <w:tc>
          <w:tcPr>
            <w:tcW w:w="675" w:type="dxa"/>
            <w:vAlign w:val="center"/>
          </w:tcPr>
          <w:p w14:paraId="5B6EC17A" w14:textId="77777777" w:rsidR="002231D6" w:rsidRPr="00751925" w:rsidRDefault="002231D6" w:rsidP="002231D6">
            <w:pPr>
              <w:contextualSpacing/>
              <w:rPr>
                <w:rFonts w:cs="Times New Roman"/>
                <w:szCs w:val="24"/>
              </w:rPr>
            </w:pPr>
            <w:r w:rsidRPr="00751925">
              <w:rPr>
                <w:rFonts w:cs="Times New Roman"/>
                <w:szCs w:val="24"/>
              </w:rPr>
              <w:t>90</w:t>
            </w:r>
          </w:p>
        </w:tc>
        <w:tc>
          <w:tcPr>
            <w:tcW w:w="1165" w:type="dxa"/>
            <w:vAlign w:val="center"/>
          </w:tcPr>
          <w:p w14:paraId="43015D21" w14:textId="77777777" w:rsidR="002231D6" w:rsidRPr="00751925" w:rsidRDefault="002231D6" w:rsidP="002231D6">
            <w:pPr>
              <w:contextualSpacing/>
              <w:rPr>
                <w:rFonts w:cs="Times New Roman"/>
                <w:szCs w:val="24"/>
              </w:rPr>
            </w:pPr>
          </w:p>
        </w:tc>
        <w:tc>
          <w:tcPr>
            <w:tcW w:w="1020" w:type="dxa"/>
            <w:vAlign w:val="center"/>
          </w:tcPr>
          <w:p w14:paraId="265EA5D7" w14:textId="77777777" w:rsidR="002231D6" w:rsidRPr="00751925" w:rsidRDefault="002231D6" w:rsidP="002231D6">
            <w:pPr>
              <w:contextualSpacing/>
              <w:rPr>
                <w:rFonts w:cs="Times New Roman"/>
                <w:szCs w:val="24"/>
              </w:rPr>
            </w:pPr>
            <w:r w:rsidRPr="00751925">
              <w:rPr>
                <w:rFonts w:cs="Times New Roman"/>
                <w:szCs w:val="24"/>
              </w:rPr>
              <w:t>.80</w:t>
            </w:r>
          </w:p>
        </w:tc>
        <w:tc>
          <w:tcPr>
            <w:tcW w:w="1019" w:type="dxa"/>
            <w:vAlign w:val="center"/>
          </w:tcPr>
          <w:p w14:paraId="180CDD55" w14:textId="77777777" w:rsidR="002231D6" w:rsidRPr="00751925" w:rsidRDefault="002231D6" w:rsidP="002231D6">
            <w:pPr>
              <w:contextualSpacing/>
              <w:rPr>
                <w:rFonts w:cs="Times New Roman"/>
                <w:szCs w:val="24"/>
              </w:rPr>
            </w:pPr>
          </w:p>
        </w:tc>
        <w:tc>
          <w:tcPr>
            <w:tcW w:w="941" w:type="dxa"/>
            <w:vAlign w:val="center"/>
          </w:tcPr>
          <w:p w14:paraId="4093D082" w14:textId="77777777" w:rsidR="002231D6" w:rsidRPr="00751925" w:rsidRDefault="002231D6" w:rsidP="002231D6">
            <w:pPr>
              <w:contextualSpacing/>
              <w:rPr>
                <w:rFonts w:cs="Times New Roman"/>
                <w:szCs w:val="24"/>
              </w:rPr>
            </w:pPr>
            <w:r w:rsidRPr="00751925">
              <w:rPr>
                <w:rFonts w:cs="Times New Roman"/>
                <w:szCs w:val="24"/>
              </w:rPr>
              <w:t>45</w:t>
            </w:r>
          </w:p>
        </w:tc>
        <w:tc>
          <w:tcPr>
            <w:tcW w:w="1044" w:type="dxa"/>
            <w:vAlign w:val="center"/>
          </w:tcPr>
          <w:p w14:paraId="01B2E1C6" w14:textId="77777777" w:rsidR="002231D6" w:rsidRPr="00751925" w:rsidRDefault="002231D6" w:rsidP="002231D6">
            <w:pPr>
              <w:contextualSpacing/>
              <w:rPr>
                <w:rFonts w:cs="Times New Roman"/>
                <w:szCs w:val="24"/>
              </w:rPr>
            </w:pPr>
          </w:p>
        </w:tc>
      </w:tr>
      <w:tr w:rsidR="002231D6" w:rsidRPr="00751925" w14:paraId="00B68F91" w14:textId="77777777" w:rsidTr="00314778">
        <w:trPr>
          <w:trHeight w:val="282"/>
        </w:trPr>
        <w:tc>
          <w:tcPr>
            <w:tcW w:w="1985" w:type="dxa"/>
            <w:shd w:val="clear" w:color="auto" w:fill="auto"/>
            <w:vAlign w:val="center"/>
          </w:tcPr>
          <w:p w14:paraId="06FCC10A" w14:textId="77777777" w:rsidR="002231D6" w:rsidRPr="00751925" w:rsidRDefault="002231D6" w:rsidP="002231D6">
            <w:pPr>
              <w:contextualSpacing/>
              <w:rPr>
                <w:rFonts w:cs="Times New Roman"/>
                <w:b/>
                <w:bCs/>
                <w:szCs w:val="24"/>
              </w:rPr>
            </w:pPr>
            <w:r w:rsidRPr="00751925">
              <w:rPr>
                <w:rFonts w:cs="Times New Roman"/>
                <w:szCs w:val="24"/>
              </w:rPr>
              <w:t xml:space="preserve">  Venue </w:t>
            </w:r>
            <w:r w:rsidRPr="00751925">
              <w:rPr>
                <w:rFonts w:cs="Times New Roman"/>
                <w:szCs w:val="24"/>
                <w:vertAlign w:val="superscript"/>
              </w:rPr>
              <w:t>b</w:t>
            </w:r>
          </w:p>
        </w:tc>
        <w:tc>
          <w:tcPr>
            <w:tcW w:w="709" w:type="dxa"/>
            <w:shd w:val="clear" w:color="auto" w:fill="auto"/>
            <w:vAlign w:val="center"/>
          </w:tcPr>
          <w:p w14:paraId="29864B04" w14:textId="77777777" w:rsidR="002231D6" w:rsidRPr="00751925" w:rsidRDefault="002231D6" w:rsidP="002231D6">
            <w:pPr>
              <w:contextualSpacing/>
              <w:rPr>
                <w:rFonts w:cs="Times New Roman"/>
                <w:szCs w:val="24"/>
              </w:rPr>
            </w:pPr>
          </w:p>
        </w:tc>
        <w:tc>
          <w:tcPr>
            <w:tcW w:w="708" w:type="dxa"/>
            <w:shd w:val="clear" w:color="auto" w:fill="auto"/>
            <w:vAlign w:val="center"/>
          </w:tcPr>
          <w:p w14:paraId="1FF89CA4" w14:textId="77777777" w:rsidR="002231D6" w:rsidRPr="00751925" w:rsidRDefault="002231D6" w:rsidP="002231D6">
            <w:pPr>
              <w:contextualSpacing/>
              <w:rPr>
                <w:rFonts w:cs="Times New Roman"/>
                <w:szCs w:val="24"/>
              </w:rPr>
            </w:pPr>
          </w:p>
        </w:tc>
        <w:tc>
          <w:tcPr>
            <w:tcW w:w="675" w:type="dxa"/>
            <w:shd w:val="clear" w:color="auto" w:fill="auto"/>
            <w:vAlign w:val="center"/>
          </w:tcPr>
          <w:p w14:paraId="1F9DFE4C" w14:textId="77777777" w:rsidR="002231D6" w:rsidRPr="00751925" w:rsidRDefault="002231D6" w:rsidP="002231D6">
            <w:pPr>
              <w:contextualSpacing/>
              <w:rPr>
                <w:rFonts w:cs="Times New Roman"/>
                <w:szCs w:val="24"/>
              </w:rPr>
            </w:pPr>
            <w:r w:rsidRPr="00751925">
              <w:rPr>
                <w:rFonts w:cs="Times New Roman"/>
                <w:szCs w:val="24"/>
              </w:rPr>
              <w:t>142</w:t>
            </w:r>
          </w:p>
        </w:tc>
        <w:tc>
          <w:tcPr>
            <w:tcW w:w="1165" w:type="dxa"/>
            <w:shd w:val="clear" w:color="auto" w:fill="auto"/>
            <w:vAlign w:val="center"/>
          </w:tcPr>
          <w:p w14:paraId="0B315E5D" w14:textId="77777777" w:rsidR="002231D6" w:rsidRPr="00751925" w:rsidRDefault="002231D6" w:rsidP="002231D6">
            <w:pPr>
              <w:contextualSpacing/>
              <w:rPr>
                <w:rFonts w:cs="Times New Roman"/>
                <w:szCs w:val="24"/>
              </w:rPr>
            </w:pPr>
            <w:r w:rsidRPr="00751925">
              <w:rPr>
                <w:rFonts w:cs="Times New Roman"/>
                <w:szCs w:val="24"/>
              </w:rPr>
              <w:t>0 (0%)</w:t>
            </w:r>
          </w:p>
        </w:tc>
        <w:tc>
          <w:tcPr>
            <w:tcW w:w="1020" w:type="dxa"/>
            <w:vAlign w:val="center"/>
          </w:tcPr>
          <w:p w14:paraId="7FFDC476" w14:textId="77777777" w:rsidR="002231D6" w:rsidRPr="00751925" w:rsidRDefault="002231D6" w:rsidP="002231D6">
            <w:pPr>
              <w:contextualSpacing/>
              <w:rPr>
                <w:rFonts w:cs="Times New Roman"/>
                <w:szCs w:val="24"/>
              </w:rPr>
            </w:pPr>
          </w:p>
        </w:tc>
        <w:tc>
          <w:tcPr>
            <w:tcW w:w="1019" w:type="dxa"/>
            <w:vAlign w:val="center"/>
          </w:tcPr>
          <w:p w14:paraId="4566E94A" w14:textId="77777777" w:rsidR="002231D6" w:rsidRPr="00751925" w:rsidRDefault="002231D6" w:rsidP="002231D6">
            <w:pPr>
              <w:contextualSpacing/>
              <w:rPr>
                <w:rFonts w:cs="Times New Roman"/>
                <w:szCs w:val="24"/>
              </w:rPr>
            </w:pPr>
          </w:p>
        </w:tc>
        <w:tc>
          <w:tcPr>
            <w:tcW w:w="941" w:type="dxa"/>
            <w:vAlign w:val="center"/>
          </w:tcPr>
          <w:p w14:paraId="181090A1" w14:textId="77777777" w:rsidR="002231D6" w:rsidRPr="00751925" w:rsidRDefault="002231D6" w:rsidP="002231D6">
            <w:pPr>
              <w:contextualSpacing/>
              <w:rPr>
                <w:rFonts w:cs="Times New Roman"/>
                <w:szCs w:val="24"/>
              </w:rPr>
            </w:pPr>
          </w:p>
        </w:tc>
        <w:tc>
          <w:tcPr>
            <w:tcW w:w="1044" w:type="dxa"/>
            <w:vAlign w:val="center"/>
          </w:tcPr>
          <w:p w14:paraId="4E8934AC" w14:textId="77777777" w:rsidR="002231D6" w:rsidRPr="00751925" w:rsidRDefault="002231D6" w:rsidP="002231D6">
            <w:pPr>
              <w:contextualSpacing/>
              <w:rPr>
                <w:rFonts w:cs="Times New Roman"/>
                <w:szCs w:val="24"/>
              </w:rPr>
            </w:pPr>
          </w:p>
        </w:tc>
      </w:tr>
      <w:tr w:rsidR="002231D6" w:rsidRPr="00751925" w14:paraId="37F633E2" w14:textId="77777777" w:rsidTr="00314778">
        <w:trPr>
          <w:trHeight w:val="292"/>
        </w:trPr>
        <w:tc>
          <w:tcPr>
            <w:tcW w:w="1985" w:type="dxa"/>
            <w:vAlign w:val="center"/>
          </w:tcPr>
          <w:p w14:paraId="76AE626C" w14:textId="77777777" w:rsidR="002231D6" w:rsidRPr="00751925" w:rsidRDefault="002231D6" w:rsidP="002231D6">
            <w:pPr>
              <w:pStyle w:val="ListParagraph"/>
              <w:numPr>
                <w:ilvl w:val="0"/>
                <w:numId w:val="27"/>
              </w:numPr>
              <w:spacing w:before="0" w:after="0"/>
            </w:pPr>
            <w:r w:rsidRPr="00751925">
              <w:t>In-person</w:t>
            </w:r>
          </w:p>
        </w:tc>
        <w:tc>
          <w:tcPr>
            <w:tcW w:w="709" w:type="dxa"/>
            <w:vAlign w:val="center"/>
          </w:tcPr>
          <w:p w14:paraId="1B02C4A5" w14:textId="77777777" w:rsidR="002231D6" w:rsidRPr="00751925" w:rsidRDefault="002231D6" w:rsidP="002231D6">
            <w:pPr>
              <w:contextualSpacing/>
              <w:rPr>
                <w:rFonts w:cs="Times New Roman"/>
                <w:szCs w:val="24"/>
              </w:rPr>
            </w:pPr>
            <w:r w:rsidRPr="00751925">
              <w:rPr>
                <w:rFonts w:cs="Times New Roman"/>
                <w:szCs w:val="24"/>
              </w:rPr>
              <w:t>.61</w:t>
            </w:r>
          </w:p>
        </w:tc>
        <w:tc>
          <w:tcPr>
            <w:tcW w:w="708" w:type="dxa"/>
            <w:vAlign w:val="center"/>
          </w:tcPr>
          <w:p w14:paraId="543EB340" w14:textId="77777777" w:rsidR="002231D6" w:rsidRPr="00751925" w:rsidRDefault="002231D6" w:rsidP="002231D6">
            <w:pPr>
              <w:contextualSpacing/>
              <w:rPr>
                <w:rFonts w:cs="Times New Roman"/>
                <w:szCs w:val="24"/>
              </w:rPr>
            </w:pPr>
          </w:p>
        </w:tc>
        <w:tc>
          <w:tcPr>
            <w:tcW w:w="675" w:type="dxa"/>
            <w:vAlign w:val="center"/>
          </w:tcPr>
          <w:p w14:paraId="046F78C4" w14:textId="77777777" w:rsidR="002231D6" w:rsidRPr="00751925" w:rsidRDefault="002231D6" w:rsidP="002231D6">
            <w:pPr>
              <w:contextualSpacing/>
              <w:rPr>
                <w:rFonts w:cs="Times New Roman"/>
                <w:szCs w:val="24"/>
              </w:rPr>
            </w:pPr>
            <w:r w:rsidRPr="00751925">
              <w:rPr>
                <w:rFonts w:cs="Times New Roman"/>
                <w:szCs w:val="24"/>
              </w:rPr>
              <w:t>86</w:t>
            </w:r>
          </w:p>
        </w:tc>
        <w:tc>
          <w:tcPr>
            <w:tcW w:w="1165" w:type="dxa"/>
            <w:vAlign w:val="center"/>
          </w:tcPr>
          <w:p w14:paraId="4378BADD" w14:textId="77777777" w:rsidR="002231D6" w:rsidRPr="00751925" w:rsidRDefault="002231D6" w:rsidP="002231D6">
            <w:pPr>
              <w:contextualSpacing/>
              <w:rPr>
                <w:rFonts w:cs="Times New Roman"/>
                <w:szCs w:val="24"/>
              </w:rPr>
            </w:pPr>
          </w:p>
        </w:tc>
        <w:tc>
          <w:tcPr>
            <w:tcW w:w="1020" w:type="dxa"/>
            <w:vAlign w:val="center"/>
          </w:tcPr>
          <w:p w14:paraId="09A58AF4" w14:textId="77777777" w:rsidR="002231D6" w:rsidRPr="00751925" w:rsidRDefault="002231D6" w:rsidP="002231D6">
            <w:pPr>
              <w:contextualSpacing/>
              <w:rPr>
                <w:rFonts w:cs="Times New Roman"/>
                <w:szCs w:val="24"/>
              </w:rPr>
            </w:pPr>
            <w:r w:rsidRPr="00751925">
              <w:rPr>
                <w:rFonts w:cs="Times New Roman"/>
                <w:szCs w:val="24"/>
              </w:rPr>
              <w:t>--</w:t>
            </w:r>
          </w:p>
        </w:tc>
        <w:tc>
          <w:tcPr>
            <w:tcW w:w="1019" w:type="dxa"/>
            <w:vAlign w:val="center"/>
          </w:tcPr>
          <w:p w14:paraId="2ED05DE0" w14:textId="77777777" w:rsidR="002231D6" w:rsidRPr="00751925" w:rsidRDefault="002231D6" w:rsidP="002231D6">
            <w:pPr>
              <w:contextualSpacing/>
              <w:rPr>
                <w:rFonts w:cs="Times New Roman"/>
                <w:szCs w:val="24"/>
              </w:rPr>
            </w:pPr>
            <w:r w:rsidRPr="00751925">
              <w:rPr>
                <w:rFonts w:cs="Times New Roman"/>
                <w:szCs w:val="24"/>
              </w:rPr>
              <w:t>--</w:t>
            </w:r>
          </w:p>
        </w:tc>
        <w:tc>
          <w:tcPr>
            <w:tcW w:w="941" w:type="dxa"/>
            <w:vAlign w:val="center"/>
          </w:tcPr>
          <w:p w14:paraId="0AAE2CCD" w14:textId="77777777" w:rsidR="002231D6" w:rsidRPr="00751925" w:rsidRDefault="002231D6" w:rsidP="002231D6">
            <w:pPr>
              <w:contextualSpacing/>
              <w:rPr>
                <w:rFonts w:cs="Times New Roman"/>
                <w:szCs w:val="24"/>
              </w:rPr>
            </w:pPr>
            <w:r w:rsidRPr="00751925">
              <w:rPr>
                <w:rFonts w:cs="Times New Roman"/>
                <w:szCs w:val="24"/>
              </w:rPr>
              <w:t>--</w:t>
            </w:r>
          </w:p>
        </w:tc>
        <w:tc>
          <w:tcPr>
            <w:tcW w:w="1044" w:type="dxa"/>
            <w:vAlign w:val="center"/>
          </w:tcPr>
          <w:p w14:paraId="56F96074" w14:textId="77777777" w:rsidR="002231D6" w:rsidRPr="00751925" w:rsidRDefault="002231D6" w:rsidP="002231D6">
            <w:pPr>
              <w:contextualSpacing/>
              <w:rPr>
                <w:rFonts w:cs="Times New Roman"/>
                <w:szCs w:val="24"/>
              </w:rPr>
            </w:pPr>
            <w:r w:rsidRPr="00751925">
              <w:rPr>
                <w:rFonts w:cs="Times New Roman"/>
                <w:szCs w:val="24"/>
              </w:rPr>
              <w:t>--</w:t>
            </w:r>
          </w:p>
        </w:tc>
      </w:tr>
      <w:tr w:rsidR="002231D6" w:rsidRPr="00751925" w14:paraId="5027EEBF" w14:textId="77777777" w:rsidTr="00314778">
        <w:trPr>
          <w:trHeight w:val="292"/>
        </w:trPr>
        <w:tc>
          <w:tcPr>
            <w:tcW w:w="1985" w:type="dxa"/>
            <w:vAlign w:val="center"/>
          </w:tcPr>
          <w:p w14:paraId="7B313499" w14:textId="77777777" w:rsidR="002231D6" w:rsidRPr="00751925" w:rsidRDefault="002231D6" w:rsidP="002231D6">
            <w:pPr>
              <w:pStyle w:val="ListParagraph"/>
              <w:numPr>
                <w:ilvl w:val="0"/>
                <w:numId w:val="27"/>
              </w:numPr>
              <w:spacing w:before="0" w:after="0"/>
            </w:pPr>
            <w:r w:rsidRPr="00751925">
              <w:t>Virtual</w:t>
            </w:r>
          </w:p>
        </w:tc>
        <w:tc>
          <w:tcPr>
            <w:tcW w:w="709" w:type="dxa"/>
            <w:vAlign w:val="center"/>
          </w:tcPr>
          <w:p w14:paraId="29BBC712" w14:textId="77777777" w:rsidR="002231D6" w:rsidRPr="00751925" w:rsidRDefault="002231D6" w:rsidP="002231D6">
            <w:pPr>
              <w:contextualSpacing/>
              <w:rPr>
                <w:rFonts w:cs="Times New Roman"/>
                <w:szCs w:val="24"/>
              </w:rPr>
            </w:pPr>
            <w:r w:rsidRPr="00751925">
              <w:rPr>
                <w:rFonts w:cs="Times New Roman"/>
                <w:szCs w:val="24"/>
              </w:rPr>
              <w:t>.39</w:t>
            </w:r>
          </w:p>
        </w:tc>
        <w:tc>
          <w:tcPr>
            <w:tcW w:w="708" w:type="dxa"/>
            <w:vAlign w:val="center"/>
          </w:tcPr>
          <w:p w14:paraId="23D0D030" w14:textId="77777777" w:rsidR="002231D6" w:rsidRPr="00751925" w:rsidRDefault="002231D6" w:rsidP="002231D6">
            <w:pPr>
              <w:contextualSpacing/>
              <w:rPr>
                <w:rFonts w:cs="Times New Roman"/>
                <w:szCs w:val="24"/>
              </w:rPr>
            </w:pPr>
          </w:p>
        </w:tc>
        <w:tc>
          <w:tcPr>
            <w:tcW w:w="675" w:type="dxa"/>
            <w:vAlign w:val="center"/>
          </w:tcPr>
          <w:p w14:paraId="1CCF8254" w14:textId="77777777" w:rsidR="002231D6" w:rsidRPr="00751925" w:rsidRDefault="002231D6" w:rsidP="002231D6">
            <w:pPr>
              <w:contextualSpacing/>
              <w:rPr>
                <w:rFonts w:cs="Times New Roman"/>
                <w:szCs w:val="24"/>
              </w:rPr>
            </w:pPr>
            <w:r w:rsidRPr="00751925">
              <w:rPr>
                <w:rFonts w:cs="Times New Roman"/>
                <w:szCs w:val="24"/>
              </w:rPr>
              <w:t>56</w:t>
            </w:r>
          </w:p>
        </w:tc>
        <w:tc>
          <w:tcPr>
            <w:tcW w:w="1165" w:type="dxa"/>
            <w:vAlign w:val="center"/>
          </w:tcPr>
          <w:p w14:paraId="5FC78F87" w14:textId="77777777" w:rsidR="002231D6" w:rsidRPr="00751925" w:rsidRDefault="002231D6" w:rsidP="002231D6">
            <w:pPr>
              <w:contextualSpacing/>
              <w:rPr>
                <w:rFonts w:cs="Times New Roman"/>
                <w:szCs w:val="24"/>
              </w:rPr>
            </w:pPr>
          </w:p>
        </w:tc>
        <w:tc>
          <w:tcPr>
            <w:tcW w:w="1020" w:type="dxa"/>
            <w:vAlign w:val="center"/>
          </w:tcPr>
          <w:p w14:paraId="05DA2508" w14:textId="77777777" w:rsidR="002231D6" w:rsidRPr="00751925" w:rsidRDefault="002231D6" w:rsidP="002231D6">
            <w:pPr>
              <w:contextualSpacing/>
              <w:rPr>
                <w:rFonts w:cs="Times New Roman"/>
                <w:szCs w:val="24"/>
              </w:rPr>
            </w:pPr>
            <w:r w:rsidRPr="00751925">
              <w:rPr>
                <w:rFonts w:cs="Times New Roman"/>
                <w:szCs w:val="24"/>
              </w:rPr>
              <w:t>1</w:t>
            </w:r>
          </w:p>
        </w:tc>
        <w:tc>
          <w:tcPr>
            <w:tcW w:w="1019" w:type="dxa"/>
            <w:vAlign w:val="center"/>
          </w:tcPr>
          <w:p w14:paraId="1CCB6878" w14:textId="77777777" w:rsidR="002231D6" w:rsidRPr="00751925" w:rsidRDefault="002231D6" w:rsidP="002231D6">
            <w:pPr>
              <w:contextualSpacing/>
              <w:rPr>
                <w:rFonts w:cs="Times New Roman"/>
                <w:szCs w:val="24"/>
              </w:rPr>
            </w:pPr>
          </w:p>
        </w:tc>
        <w:tc>
          <w:tcPr>
            <w:tcW w:w="941" w:type="dxa"/>
            <w:vAlign w:val="center"/>
          </w:tcPr>
          <w:p w14:paraId="42737ECA" w14:textId="77777777" w:rsidR="002231D6" w:rsidRPr="00751925" w:rsidRDefault="002231D6" w:rsidP="002231D6">
            <w:pPr>
              <w:contextualSpacing/>
              <w:rPr>
                <w:rFonts w:cs="Times New Roman"/>
                <w:szCs w:val="24"/>
              </w:rPr>
            </w:pPr>
            <w:r w:rsidRPr="00751925">
              <w:rPr>
                <w:rFonts w:cs="Times New Roman"/>
                <w:szCs w:val="24"/>
              </w:rPr>
              <w:t>56</w:t>
            </w:r>
          </w:p>
        </w:tc>
        <w:tc>
          <w:tcPr>
            <w:tcW w:w="1044" w:type="dxa"/>
            <w:vAlign w:val="center"/>
          </w:tcPr>
          <w:p w14:paraId="63D3D1E3" w14:textId="77777777" w:rsidR="002231D6" w:rsidRPr="00751925" w:rsidRDefault="002231D6" w:rsidP="002231D6">
            <w:pPr>
              <w:contextualSpacing/>
              <w:rPr>
                <w:rFonts w:cs="Times New Roman"/>
                <w:szCs w:val="24"/>
              </w:rPr>
            </w:pPr>
            <w:r w:rsidRPr="00751925">
              <w:rPr>
                <w:rFonts w:cs="Times New Roman"/>
                <w:szCs w:val="24"/>
              </w:rPr>
              <w:t>0 (0%)</w:t>
            </w:r>
          </w:p>
        </w:tc>
      </w:tr>
      <w:tr w:rsidR="002231D6" w:rsidRPr="00751925" w14:paraId="69202BBB" w14:textId="77777777" w:rsidTr="00314778">
        <w:trPr>
          <w:trHeight w:val="282"/>
        </w:trPr>
        <w:tc>
          <w:tcPr>
            <w:tcW w:w="1985" w:type="dxa"/>
            <w:shd w:val="clear" w:color="auto" w:fill="auto"/>
            <w:vAlign w:val="center"/>
          </w:tcPr>
          <w:p w14:paraId="26FEE3D7" w14:textId="77777777" w:rsidR="002231D6" w:rsidRPr="00751925" w:rsidRDefault="002231D6" w:rsidP="002231D6">
            <w:pPr>
              <w:contextualSpacing/>
              <w:rPr>
                <w:rFonts w:cs="Times New Roman"/>
                <w:b/>
                <w:bCs/>
                <w:szCs w:val="24"/>
              </w:rPr>
            </w:pPr>
            <w:r w:rsidRPr="00751925">
              <w:rPr>
                <w:rFonts w:cs="Times New Roman"/>
                <w:b/>
                <w:bCs/>
                <w:szCs w:val="24"/>
              </w:rPr>
              <w:t xml:space="preserve">Survey items  </w:t>
            </w:r>
          </w:p>
        </w:tc>
        <w:tc>
          <w:tcPr>
            <w:tcW w:w="709" w:type="dxa"/>
            <w:shd w:val="clear" w:color="auto" w:fill="auto"/>
            <w:vAlign w:val="center"/>
          </w:tcPr>
          <w:p w14:paraId="1B776967" w14:textId="77777777" w:rsidR="002231D6" w:rsidRPr="00751925" w:rsidRDefault="002231D6" w:rsidP="002231D6">
            <w:pPr>
              <w:contextualSpacing/>
              <w:rPr>
                <w:rFonts w:cs="Times New Roman"/>
                <w:szCs w:val="24"/>
              </w:rPr>
            </w:pPr>
          </w:p>
        </w:tc>
        <w:tc>
          <w:tcPr>
            <w:tcW w:w="708" w:type="dxa"/>
            <w:shd w:val="clear" w:color="auto" w:fill="auto"/>
            <w:vAlign w:val="center"/>
          </w:tcPr>
          <w:p w14:paraId="4F135408" w14:textId="77777777" w:rsidR="002231D6" w:rsidRPr="00751925" w:rsidRDefault="002231D6" w:rsidP="002231D6">
            <w:pPr>
              <w:contextualSpacing/>
              <w:rPr>
                <w:rFonts w:cs="Times New Roman"/>
                <w:szCs w:val="24"/>
              </w:rPr>
            </w:pPr>
          </w:p>
        </w:tc>
        <w:tc>
          <w:tcPr>
            <w:tcW w:w="675" w:type="dxa"/>
            <w:shd w:val="clear" w:color="auto" w:fill="auto"/>
            <w:vAlign w:val="center"/>
          </w:tcPr>
          <w:p w14:paraId="338B98EA" w14:textId="77777777" w:rsidR="002231D6" w:rsidRPr="00751925" w:rsidRDefault="002231D6" w:rsidP="002231D6">
            <w:pPr>
              <w:contextualSpacing/>
              <w:rPr>
                <w:rFonts w:cs="Times New Roman"/>
                <w:szCs w:val="24"/>
              </w:rPr>
            </w:pPr>
          </w:p>
        </w:tc>
        <w:tc>
          <w:tcPr>
            <w:tcW w:w="1165" w:type="dxa"/>
            <w:shd w:val="clear" w:color="auto" w:fill="auto"/>
            <w:vAlign w:val="center"/>
          </w:tcPr>
          <w:p w14:paraId="0D7612F7" w14:textId="77777777" w:rsidR="002231D6" w:rsidRPr="00751925" w:rsidRDefault="002231D6" w:rsidP="002231D6">
            <w:pPr>
              <w:contextualSpacing/>
              <w:rPr>
                <w:rFonts w:cs="Times New Roman"/>
                <w:szCs w:val="24"/>
              </w:rPr>
            </w:pPr>
          </w:p>
        </w:tc>
        <w:tc>
          <w:tcPr>
            <w:tcW w:w="1020" w:type="dxa"/>
            <w:vAlign w:val="center"/>
          </w:tcPr>
          <w:p w14:paraId="05C24BED" w14:textId="77777777" w:rsidR="002231D6" w:rsidRPr="00751925" w:rsidRDefault="002231D6" w:rsidP="002231D6">
            <w:pPr>
              <w:contextualSpacing/>
              <w:rPr>
                <w:rFonts w:cs="Times New Roman"/>
                <w:szCs w:val="24"/>
              </w:rPr>
            </w:pPr>
          </w:p>
        </w:tc>
        <w:tc>
          <w:tcPr>
            <w:tcW w:w="1019" w:type="dxa"/>
            <w:vAlign w:val="center"/>
          </w:tcPr>
          <w:p w14:paraId="09E76D70" w14:textId="77777777" w:rsidR="002231D6" w:rsidRPr="00751925" w:rsidRDefault="002231D6" w:rsidP="002231D6">
            <w:pPr>
              <w:contextualSpacing/>
              <w:rPr>
                <w:rFonts w:cs="Times New Roman"/>
                <w:szCs w:val="24"/>
              </w:rPr>
            </w:pPr>
          </w:p>
        </w:tc>
        <w:tc>
          <w:tcPr>
            <w:tcW w:w="941" w:type="dxa"/>
            <w:vAlign w:val="center"/>
          </w:tcPr>
          <w:p w14:paraId="0E5E06DB" w14:textId="77777777" w:rsidR="002231D6" w:rsidRPr="00751925" w:rsidRDefault="002231D6" w:rsidP="002231D6">
            <w:pPr>
              <w:contextualSpacing/>
              <w:rPr>
                <w:rFonts w:cs="Times New Roman"/>
                <w:szCs w:val="24"/>
              </w:rPr>
            </w:pPr>
          </w:p>
        </w:tc>
        <w:tc>
          <w:tcPr>
            <w:tcW w:w="1044" w:type="dxa"/>
            <w:vAlign w:val="center"/>
          </w:tcPr>
          <w:p w14:paraId="4839B6A1" w14:textId="77777777" w:rsidR="002231D6" w:rsidRPr="00751925" w:rsidRDefault="002231D6" w:rsidP="002231D6">
            <w:pPr>
              <w:contextualSpacing/>
              <w:rPr>
                <w:rFonts w:cs="Times New Roman"/>
                <w:szCs w:val="24"/>
              </w:rPr>
            </w:pPr>
          </w:p>
        </w:tc>
      </w:tr>
      <w:tr w:rsidR="002231D6" w:rsidRPr="00751925" w14:paraId="13CFADFC" w14:textId="77777777" w:rsidTr="00314778">
        <w:trPr>
          <w:trHeight w:val="554"/>
        </w:trPr>
        <w:tc>
          <w:tcPr>
            <w:tcW w:w="1985" w:type="dxa"/>
            <w:shd w:val="clear" w:color="auto" w:fill="auto"/>
            <w:vAlign w:val="center"/>
          </w:tcPr>
          <w:p w14:paraId="123A9EB2" w14:textId="078305A3" w:rsidR="002231D6" w:rsidRPr="00751925" w:rsidRDefault="002231D6" w:rsidP="002231D6">
            <w:pPr>
              <w:contextualSpacing/>
              <w:rPr>
                <w:rFonts w:cs="Times New Roman"/>
                <w:szCs w:val="24"/>
                <w:vertAlign w:val="superscript"/>
              </w:rPr>
            </w:pPr>
            <w:r w:rsidRPr="00751925">
              <w:rPr>
                <w:rFonts w:cs="Times New Roman"/>
                <w:b/>
                <w:bCs/>
                <w:szCs w:val="24"/>
              </w:rPr>
              <w:t xml:space="preserve">  </w:t>
            </w:r>
            <w:r w:rsidRPr="00751925">
              <w:rPr>
                <w:rFonts w:cs="Times New Roman"/>
                <w:szCs w:val="24"/>
              </w:rPr>
              <w:t xml:space="preserve">Well-being </w:t>
            </w:r>
            <w:r w:rsidR="00314778">
              <w:rPr>
                <w:rFonts w:cs="Times New Roman"/>
                <w:szCs w:val="24"/>
              </w:rPr>
              <w:br/>
              <w:t xml:space="preserve">  </w:t>
            </w:r>
            <w:r w:rsidRPr="00751925">
              <w:rPr>
                <w:rFonts w:cs="Times New Roman"/>
                <w:szCs w:val="24"/>
              </w:rPr>
              <w:t xml:space="preserve">(1 -5) </w:t>
            </w:r>
            <w:r w:rsidRPr="00751925">
              <w:rPr>
                <w:rFonts w:cs="Times New Roman"/>
                <w:szCs w:val="24"/>
                <w:vertAlign w:val="superscript"/>
              </w:rPr>
              <w:t>a</w:t>
            </w:r>
          </w:p>
        </w:tc>
        <w:tc>
          <w:tcPr>
            <w:tcW w:w="709" w:type="dxa"/>
            <w:shd w:val="clear" w:color="auto" w:fill="auto"/>
            <w:vAlign w:val="center"/>
          </w:tcPr>
          <w:p w14:paraId="6DE6CC82" w14:textId="77777777" w:rsidR="002231D6" w:rsidRPr="00751925" w:rsidRDefault="002231D6" w:rsidP="002231D6">
            <w:pPr>
              <w:contextualSpacing/>
              <w:rPr>
                <w:rFonts w:cs="Times New Roman"/>
                <w:szCs w:val="24"/>
              </w:rPr>
            </w:pPr>
            <w:r w:rsidRPr="00751925">
              <w:rPr>
                <w:rFonts w:cs="Times New Roman"/>
                <w:szCs w:val="24"/>
              </w:rPr>
              <w:t>4.62</w:t>
            </w:r>
          </w:p>
        </w:tc>
        <w:tc>
          <w:tcPr>
            <w:tcW w:w="708" w:type="dxa"/>
            <w:shd w:val="clear" w:color="auto" w:fill="auto"/>
            <w:vAlign w:val="center"/>
          </w:tcPr>
          <w:p w14:paraId="4A4079C2" w14:textId="77777777" w:rsidR="002231D6" w:rsidRPr="00751925" w:rsidRDefault="002231D6" w:rsidP="002231D6">
            <w:pPr>
              <w:contextualSpacing/>
              <w:rPr>
                <w:rFonts w:cs="Times New Roman"/>
                <w:szCs w:val="24"/>
              </w:rPr>
            </w:pPr>
            <w:r w:rsidRPr="00751925">
              <w:rPr>
                <w:rFonts w:cs="Times New Roman"/>
                <w:szCs w:val="24"/>
              </w:rPr>
              <w:t>0.68</w:t>
            </w:r>
            <w:r w:rsidRPr="00751925">
              <w:rPr>
                <w:rFonts w:cs="Times New Roman"/>
                <w:szCs w:val="24"/>
              </w:rPr>
              <w:tab/>
            </w:r>
          </w:p>
        </w:tc>
        <w:tc>
          <w:tcPr>
            <w:tcW w:w="675" w:type="dxa"/>
            <w:shd w:val="clear" w:color="auto" w:fill="auto"/>
            <w:vAlign w:val="center"/>
          </w:tcPr>
          <w:p w14:paraId="268BDBEC" w14:textId="77777777" w:rsidR="002231D6" w:rsidRPr="00751925" w:rsidRDefault="002231D6" w:rsidP="002231D6">
            <w:pPr>
              <w:contextualSpacing/>
              <w:rPr>
                <w:rFonts w:cs="Times New Roman"/>
                <w:szCs w:val="24"/>
              </w:rPr>
            </w:pPr>
            <w:r w:rsidRPr="00751925">
              <w:rPr>
                <w:rFonts w:cs="Times New Roman"/>
                <w:szCs w:val="24"/>
              </w:rPr>
              <w:t>142</w:t>
            </w:r>
          </w:p>
        </w:tc>
        <w:tc>
          <w:tcPr>
            <w:tcW w:w="1165" w:type="dxa"/>
            <w:shd w:val="clear" w:color="auto" w:fill="auto"/>
            <w:vAlign w:val="center"/>
          </w:tcPr>
          <w:p w14:paraId="5E80BB68" w14:textId="77777777" w:rsidR="002231D6" w:rsidRPr="00751925" w:rsidRDefault="002231D6" w:rsidP="002231D6">
            <w:pPr>
              <w:contextualSpacing/>
              <w:rPr>
                <w:rFonts w:cs="Times New Roman"/>
                <w:szCs w:val="24"/>
              </w:rPr>
            </w:pPr>
            <w:r w:rsidRPr="00751925">
              <w:rPr>
                <w:rFonts w:cs="Times New Roman"/>
                <w:szCs w:val="24"/>
              </w:rPr>
              <w:t>0 (0%)</w:t>
            </w:r>
          </w:p>
        </w:tc>
        <w:tc>
          <w:tcPr>
            <w:tcW w:w="1020" w:type="dxa"/>
            <w:vAlign w:val="center"/>
          </w:tcPr>
          <w:p w14:paraId="0BA27A59" w14:textId="77777777" w:rsidR="002231D6" w:rsidRPr="00751925" w:rsidRDefault="002231D6" w:rsidP="002231D6">
            <w:pPr>
              <w:contextualSpacing/>
              <w:rPr>
                <w:rFonts w:cs="Times New Roman"/>
                <w:szCs w:val="24"/>
              </w:rPr>
            </w:pPr>
            <w:r w:rsidRPr="00751925">
              <w:rPr>
                <w:rFonts w:cs="Times New Roman"/>
                <w:szCs w:val="24"/>
              </w:rPr>
              <w:t>4.80</w:t>
            </w:r>
          </w:p>
        </w:tc>
        <w:tc>
          <w:tcPr>
            <w:tcW w:w="1019" w:type="dxa"/>
            <w:vAlign w:val="center"/>
          </w:tcPr>
          <w:p w14:paraId="733C5B95" w14:textId="77777777" w:rsidR="002231D6" w:rsidRPr="00751925" w:rsidRDefault="002231D6" w:rsidP="002231D6">
            <w:pPr>
              <w:contextualSpacing/>
              <w:rPr>
                <w:rFonts w:cs="Times New Roman"/>
                <w:szCs w:val="24"/>
              </w:rPr>
            </w:pPr>
            <w:r w:rsidRPr="00751925">
              <w:rPr>
                <w:rFonts w:cs="Times New Roman"/>
                <w:szCs w:val="24"/>
              </w:rPr>
              <w:t>0.48</w:t>
            </w:r>
          </w:p>
        </w:tc>
        <w:tc>
          <w:tcPr>
            <w:tcW w:w="941" w:type="dxa"/>
            <w:vAlign w:val="center"/>
          </w:tcPr>
          <w:p w14:paraId="6D924642" w14:textId="77777777" w:rsidR="002231D6" w:rsidRPr="00751925" w:rsidRDefault="002231D6" w:rsidP="002231D6">
            <w:pPr>
              <w:contextualSpacing/>
              <w:rPr>
                <w:rFonts w:cs="Times New Roman"/>
                <w:szCs w:val="24"/>
              </w:rPr>
            </w:pPr>
            <w:r w:rsidRPr="00751925">
              <w:rPr>
                <w:rFonts w:cs="Times New Roman"/>
                <w:szCs w:val="24"/>
              </w:rPr>
              <w:t>56</w:t>
            </w:r>
          </w:p>
        </w:tc>
        <w:tc>
          <w:tcPr>
            <w:tcW w:w="1044" w:type="dxa"/>
            <w:vAlign w:val="center"/>
          </w:tcPr>
          <w:p w14:paraId="1F9E37CE" w14:textId="77777777" w:rsidR="002231D6" w:rsidRPr="00751925" w:rsidRDefault="002231D6" w:rsidP="002231D6">
            <w:pPr>
              <w:contextualSpacing/>
              <w:rPr>
                <w:rFonts w:cs="Times New Roman"/>
                <w:szCs w:val="24"/>
              </w:rPr>
            </w:pPr>
            <w:r w:rsidRPr="00751925">
              <w:rPr>
                <w:rFonts w:cs="Times New Roman"/>
                <w:szCs w:val="24"/>
              </w:rPr>
              <w:t>0 (0%)</w:t>
            </w:r>
          </w:p>
        </w:tc>
      </w:tr>
      <w:tr w:rsidR="002231D6" w:rsidRPr="00751925" w14:paraId="5ADAC753" w14:textId="77777777" w:rsidTr="00314778">
        <w:trPr>
          <w:trHeight w:val="554"/>
        </w:trPr>
        <w:tc>
          <w:tcPr>
            <w:tcW w:w="1985" w:type="dxa"/>
            <w:shd w:val="clear" w:color="auto" w:fill="auto"/>
            <w:vAlign w:val="center"/>
          </w:tcPr>
          <w:p w14:paraId="21524F5A" w14:textId="0291FA57" w:rsidR="002231D6" w:rsidRPr="00751925" w:rsidRDefault="002231D6" w:rsidP="002231D6">
            <w:pPr>
              <w:contextualSpacing/>
              <w:rPr>
                <w:rFonts w:cs="Times New Roman"/>
                <w:szCs w:val="24"/>
              </w:rPr>
            </w:pPr>
            <w:r w:rsidRPr="00751925">
              <w:rPr>
                <w:rFonts w:cs="Times New Roman"/>
                <w:szCs w:val="24"/>
              </w:rPr>
              <w:t xml:space="preserve">  Confidence </w:t>
            </w:r>
            <w:r w:rsidR="00314778">
              <w:rPr>
                <w:rFonts w:cs="Times New Roman"/>
                <w:szCs w:val="24"/>
              </w:rPr>
              <w:br/>
              <w:t xml:space="preserve">  </w:t>
            </w:r>
            <w:r w:rsidRPr="00751925">
              <w:rPr>
                <w:rFonts w:cs="Times New Roman"/>
                <w:szCs w:val="24"/>
              </w:rPr>
              <w:t xml:space="preserve">(1 – 5) </w:t>
            </w:r>
            <w:r w:rsidRPr="00751925">
              <w:rPr>
                <w:rFonts w:cs="Times New Roman"/>
                <w:szCs w:val="24"/>
                <w:vertAlign w:val="superscript"/>
              </w:rPr>
              <w:t>a</w:t>
            </w:r>
          </w:p>
        </w:tc>
        <w:tc>
          <w:tcPr>
            <w:tcW w:w="709" w:type="dxa"/>
            <w:shd w:val="clear" w:color="auto" w:fill="auto"/>
            <w:vAlign w:val="center"/>
          </w:tcPr>
          <w:p w14:paraId="6DBAE903" w14:textId="77777777" w:rsidR="002231D6" w:rsidRPr="00751925" w:rsidRDefault="002231D6" w:rsidP="002231D6">
            <w:pPr>
              <w:contextualSpacing/>
              <w:rPr>
                <w:rFonts w:cs="Times New Roman"/>
                <w:szCs w:val="24"/>
              </w:rPr>
            </w:pPr>
            <w:r w:rsidRPr="00751925">
              <w:rPr>
                <w:rFonts w:cs="Times New Roman"/>
                <w:szCs w:val="24"/>
              </w:rPr>
              <w:t>4.41</w:t>
            </w:r>
          </w:p>
        </w:tc>
        <w:tc>
          <w:tcPr>
            <w:tcW w:w="708" w:type="dxa"/>
            <w:shd w:val="clear" w:color="auto" w:fill="auto"/>
            <w:vAlign w:val="center"/>
          </w:tcPr>
          <w:p w14:paraId="368A1692" w14:textId="77777777" w:rsidR="002231D6" w:rsidRPr="00751925" w:rsidRDefault="002231D6" w:rsidP="002231D6">
            <w:pPr>
              <w:contextualSpacing/>
              <w:rPr>
                <w:rFonts w:cs="Times New Roman"/>
                <w:szCs w:val="24"/>
              </w:rPr>
            </w:pPr>
            <w:r w:rsidRPr="00751925">
              <w:rPr>
                <w:rFonts w:cs="Times New Roman"/>
                <w:szCs w:val="24"/>
              </w:rPr>
              <w:t>0.78</w:t>
            </w:r>
          </w:p>
        </w:tc>
        <w:tc>
          <w:tcPr>
            <w:tcW w:w="675" w:type="dxa"/>
            <w:shd w:val="clear" w:color="auto" w:fill="auto"/>
            <w:vAlign w:val="center"/>
          </w:tcPr>
          <w:p w14:paraId="6A90A9E4" w14:textId="77777777" w:rsidR="002231D6" w:rsidRPr="00751925" w:rsidRDefault="002231D6" w:rsidP="002231D6">
            <w:pPr>
              <w:contextualSpacing/>
              <w:rPr>
                <w:rFonts w:cs="Times New Roman"/>
                <w:szCs w:val="24"/>
              </w:rPr>
            </w:pPr>
            <w:r w:rsidRPr="00751925">
              <w:rPr>
                <w:rFonts w:cs="Times New Roman"/>
                <w:szCs w:val="24"/>
              </w:rPr>
              <w:t>142</w:t>
            </w:r>
          </w:p>
        </w:tc>
        <w:tc>
          <w:tcPr>
            <w:tcW w:w="1165" w:type="dxa"/>
            <w:shd w:val="clear" w:color="auto" w:fill="auto"/>
            <w:vAlign w:val="center"/>
          </w:tcPr>
          <w:p w14:paraId="4AD27B46" w14:textId="77777777" w:rsidR="002231D6" w:rsidRPr="00751925" w:rsidRDefault="002231D6" w:rsidP="002231D6">
            <w:pPr>
              <w:contextualSpacing/>
              <w:rPr>
                <w:rFonts w:cs="Times New Roman"/>
                <w:szCs w:val="24"/>
              </w:rPr>
            </w:pPr>
            <w:r w:rsidRPr="00751925">
              <w:rPr>
                <w:rFonts w:cs="Times New Roman"/>
                <w:szCs w:val="24"/>
              </w:rPr>
              <w:t>0 (0%)</w:t>
            </w:r>
          </w:p>
        </w:tc>
        <w:tc>
          <w:tcPr>
            <w:tcW w:w="1020" w:type="dxa"/>
            <w:vAlign w:val="center"/>
          </w:tcPr>
          <w:p w14:paraId="07D01868" w14:textId="77777777" w:rsidR="002231D6" w:rsidRPr="00751925" w:rsidRDefault="002231D6" w:rsidP="002231D6">
            <w:pPr>
              <w:contextualSpacing/>
              <w:rPr>
                <w:rFonts w:cs="Times New Roman"/>
                <w:szCs w:val="24"/>
              </w:rPr>
            </w:pPr>
            <w:r w:rsidRPr="00751925">
              <w:rPr>
                <w:rFonts w:cs="Times New Roman"/>
                <w:szCs w:val="24"/>
              </w:rPr>
              <w:t>4.71</w:t>
            </w:r>
          </w:p>
        </w:tc>
        <w:tc>
          <w:tcPr>
            <w:tcW w:w="1019" w:type="dxa"/>
            <w:vAlign w:val="center"/>
          </w:tcPr>
          <w:p w14:paraId="5544F771" w14:textId="77777777" w:rsidR="002231D6" w:rsidRPr="00751925" w:rsidRDefault="002231D6" w:rsidP="002231D6">
            <w:pPr>
              <w:contextualSpacing/>
              <w:rPr>
                <w:rFonts w:cs="Times New Roman"/>
                <w:szCs w:val="24"/>
              </w:rPr>
            </w:pPr>
            <w:r w:rsidRPr="00751925">
              <w:rPr>
                <w:rFonts w:cs="Times New Roman"/>
                <w:szCs w:val="24"/>
              </w:rPr>
              <w:t>0.49</w:t>
            </w:r>
          </w:p>
        </w:tc>
        <w:tc>
          <w:tcPr>
            <w:tcW w:w="941" w:type="dxa"/>
            <w:vAlign w:val="center"/>
          </w:tcPr>
          <w:p w14:paraId="51D58397" w14:textId="77777777" w:rsidR="002231D6" w:rsidRPr="00751925" w:rsidRDefault="002231D6" w:rsidP="002231D6">
            <w:pPr>
              <w:contextualSpacing/>
              <w:rPr>
                <w:rFonts w:cs="Times New Roman"/>
                <w:szCs w:val="24"/>
              </w:rPr>
            </w:pPr>
            <w:r w:rsidRPr="00751925">
              <w:rPr>
                <w:rFonts w:cs="Times New Roman"/>
                <w:szCs w:val="24"/>
              </w:rPr>
              <w:t>56</w:t>
            </w:r>
          </w:p>
        </w:tc>
        <w:tc>
          <w:tcPr>
            <w:tcW w:w="1044" w:type="dxa"/>
            <w:vAlign w:val="center"/>
          </w:tcPr>
          <w:p w14:paraId="07261405" w14:textId="77777777" w:rsidR="002231D6" w:rsidRPr="00751925" w:rsidRDefault="002231D6" w:rsidP="002231D6">
            <w:pPr>
              <w:contextualSpacing/>
              <w:rPr>
                <w:rFonts w:cs="Times New Roman"/>
                <w:szCs w:val="24"/>
              </w:rPr>
            </w:pPr>
            <w:r w:rsidRPr="00751925">
              <w:rPr>
                <w:rFonts w:cs="Times New Roman"/>
                <w:szCs w:val="24"/>
              </w:rPr>
              <w:t>0 (0%)</w:t>
            </w:r>
          </w:p>
        </w:tc>
      </w:tr>
      <w:tr w:rsidR="002231D6" w:rsidRPr="00751925" w14:paraId="72C910E9" w14:textId="77777777" w:rsidTr="00314778">
        <w:trPr>
          <w:trHeight w:val="429"/>
        </w:trPr>
        <w:tc>
          <w:tcPr>
            <w:tcW w:w="1985" w:type="dxa"/>
            <w:shd w:val="clear" w:color="auto" w:fill="auto"/>
            <w:vAlign w:val="center"/>
          </w:tcPr>
          <w:p w14:paraId="516D13E7" w14:textId="77777777" w:rsidR="00314778" w:rsidRDefault="00314778" w:rsidP="002231D6">
            <w:pPr>
              <w:contextualSpacing/>
              <w:rPr>
                <w:rFonts w:cs="Times New Roman"/>
                <w:szCs w:val="24"/>
              </w:rPr>
            </w:pPr>
            <w:r>
              <w:rPr>
                <w:rFonts w:cs="Times New Roman"/>
                <w:szCs w:val="24"/>
              </w:rPr>
              <w:t xml:space="preserve">  </w:t>
            </w:r>
            <w:r w:rsidR="002231D6" w:rsidRPr="00751925">
              <w:rPr>
                <w:rFonts w:cs="Times New Roman"/>
                <w:szCs w:val="24"/>
              </w:rPr>
              <w:t xml:space="preserve">Communication </w:t>
            </w:r>
          </w:p>
          <w:p w14:paraId="161DAE3F" w14:textId="73E09148" w:rsidR="002231D6" w:rsidRPr="00751925" w:rsidRDefault="00314778" w:rsidP="002231D6">
            <w:pPr>
              <w:contextualSpacing/>
              <w:rPr>
                <w:rFonts w:cs="Times New Roman"/>
                <w:szCs w:val="24"/>
              </w:rPr>
            </w:pPr>
            <w:r>
              <w:rPr>
                <w:rFonts w:cs="Times New Roman"/>
                <w:szCs w:val="24"/>
              </w:rPr>
              <w:t xml:space="preserve">  </w:t>
            </w:r>
            <w:r w:rsidR="002231D6" w:rsidRPr="00751925">
              <w:rPr>
                <w:rFonts w:cs="Times New Roman"/>
                <w:szCs w:val="24"/>
              </w:rPr>
              <w:t xml:space="preserve">skills (1 – 5) </w:t>
            </w:r>
            <w:r w:rsidR="002231D6" w:rsidRPr="00751925">
              <w:rPr>
                <w:rFonts w:cs="Times New Roman"/>
                <w:szCs w:val="24"/>
                <w:vertAlign w:val="superscript"/>
              </w:rPr>
              <w:t>a</w:t>
            </w:r>
          </w:p>
        </w:tc>
        <w:tc>
          <w:tcPr>
            <w:tcW w:w="709" w:type="dxa"/>
            <w:shd w:val="clear" w:color="auto" w:fill="auto"/>
            <w:vAlign w:val="center"/>
          </w:tcPr>
          <w:p w14:paraId="0BB25A5E" w14:textId="77777777" w:rsidR="002231D6" w:rsidRPr="00751925" w:rsidRDefault="002231D6" w:rsidP="002231D6">
            <w:pPr>
              <w:contextualSpacing/>
              <w:rPr>
                <w:rFonts w:cs="Times New Roman"/>
                <w:szCs w:val="24"/>
              </w:rPr>
            </w:pPr>
            <w:r w:rsidRPr="00751925">
              <w:rPr>
                <w:rFonts w:cs="Times New Roman"/>
                <w:szCs w:val="24"/>
              </w:rPr>
              <w:t>4.38</w:t>
            </w:r>
          </w:p>
        </w:tc>
        <w:tc>
          <w:tcPr>
            <w:tcW w:w="708" w:type="dxa"/>
            <w:shd w:val="clear" w:color="auto" w:fill="auto"/>
            <w:vAlign w:val="center"/>
          </w:tcPr>
          <w:p w14:paraId="54417375" w14:textId="77777777" w:rsidR="002231D6" w:rsidRPr="00751925" w:rsidRDefault="002231D6" w:rsidP="002231D6">
            <w:pPr>
              <w:contextualSpacing/>
              <w:rPr>
                <w:rFonts w:cs="Times New Roman"/>
                <w:szCs w:val="24"/>
              </w:rPr>
            </w:pPr>
            <w:r w:rsidRPr="00751925">
              <w:rPr>
                <w:rFonts w:cs="Times New Roman"/>
                <w:szCs w:val="24"/>
              </w:rPr>
              <w:t>0.68</w:t>
            </w:r>
          </w:p>
        </w:tc>
        <w:tc>
          <w:tcPr>
            <w:tcW w:w="675" w:type="dxa"/>
            <w:shd w:val="clear" w:color="auto" w:fill="auto"/>
            <w:vAlign w:val="center"/>
          </w:tcPr>
          <w:p w14:paraId="6DF728E4" w14:textId="77777777" w:rsidR="002231D6" w:rsidRPr="00751925" w:rsidRDefault="002231D6" w:rsidP="002231D6">
            <w:pPr>
              <w:contextualSpacing/>
              <w:rPr>
                <w:rFonts w:cs="Times New Roman"/>
                <w:szCs w:val="24"/>
              </w:rPr>
            </w:pPr>
            <w:r w:rsidRPr="00751925">
              <w:rPr>
                <w:rFonts w:cs="Times New Roman"/>
                <w:szCs w:val="24"/>
              </w:rPr>
              <w:t>142</w:t>
            </w:r>
          </w:p>
        </w:tc>
        <w:tc>
          <w:tcPr>
            <w:tcW w:w="1165" w:type="dxa"/>
            <w:shd w:val="clear" w:color="auto" w:fill="auto"/>
            <w:vAlign w:val="center"/>
          </w:tcPr>
          <w:p w14:paraId="3DE8A76B" w14:textId="77777777" w:rsidR="002231D6" w:rsidRPr="00751925" w:rsidRDefault="002231D6" w:rsidP="002231D6">
            <w:pPr>
              <w:contextualSpacing/>
              <w:rPr>
                <w:rFonts w:cs="Times New Roman"/>
                <w:szCs w:val="24"/>
              </w:rPr>
            </w:pPr>
            <w:r w:rsidRPr="00751925">
              <w:rPr>
                <w:rFonts w:cs="Times New Roman"/>
                <w:szCs w:val="24"/>
              </w:rPr>
              <w:t>0 (0%)</w:t>
            </w:r>
          </w:p>
        </w:tc>
        <w:tc>
          <w:tcPr>
            <w:tcW w:w="1020" w:type="dxa"/>
            <w:vAlign w:val="center"/>
          </w:tcPr>
          <w:p w14:paraId="216B7FA0" w14:textId="77777777" w:rsidR="002231D6" w:rsidRPr="00751925" w:rsidRDefault="002231D6" w:rsidP="002231D6">
            <w:pPr>
              <w:contextualSpacing/>
              <w:rPr>
                <w:rFonts w:cs="Times New Roman"/>
                <w:szCs w:val="24"/>
              </w:rPr>
            </w:pPr>
            <w:r w:rsidRPr="00751925">
              <w:rPr>
                <w:rFonts w:cs="Times New Roman"/>
                <w:szCs w:val="24"/>
              </w:rPr>
              <w:t>4.29</w:t>
            </w:r>
          </w:p>
        </w:tc>
        <w:tc>
          <w:tcPr>
            <w:tcW w:w="1019" w:type="dxa"/>
            <w:vAlign w:val="center"/>
          </w:tcPr>
          <w:p w14:paraId="340BE91A" w14:textId="09327663" w:rsidR="002231D6" w:rsidRPr="00751925" w:rsidRDefault="002231D6" w:rsidP="002231D6">
            <w:pPr>
              <w:contextualSpacing/>
              <w:rPr>
                <w:rFonts w:cs="Times New Roman"/>
                <w:szCs w:val="24"/>
              </w:rPr>
            </w:pPr>
            <w:r w:rsidRPr="00751925">
              <w:rPr>
                <w:rFonts w:cs="Times New Roman"/>
                <w:szCs w:val="24"/>
              </w:rPr>
              <w:t>0.76</w:t>
            </w:r>
          </w:p>
        </w:tc>
        <w:tc>
          <w:tcPr>
            <w:tcW w:w="941" w:type="dxa"/>
            <w:vAlign w:val="center"/>
          </w:tcPr>
          <w:p w14:paraId="47FA6B54" w14:textId="77777777" w:rsidR="002231D6" w:rsidRPr="00751925" w:rsidRDefault="002231D6" w:rsidP="002231D6">
            <w:pPr>
              <w:contextualSpacing/>
              <w:rPr>
                <w:rFonts w:cs="Times New Roman"/>
                <w:szCs w:val="24"/>
              </w:rPr>
            </w:pPr>
            <w:r w:rsidRPr="00751925">
              <w:rPr>
                <w:rFonts w:cs="Times New Roman"/>
                <w:szCs w:val="24"/>
              </w:rPr>
              <w:t>56</w:t>
            </w:r>
          </w:p>
        </w:tc>
        <w:tc>
          <w:tcPr>
            <w:tcW w:w="1044" w:type="dxa"/>
            <w:vAlign w:val="center"/>
          </w:tcPr>
          <w:p w14:paraId="6CF44A08" w14:textId="77777777" w:rsidR="002231D6" w:rsidRPr="00751925" w:rsidRDefault="002231D6" w:rsidP="002231D6">
            <w:pPr>
              <w:contextualSpacing/>
              <w:rPr>
                <w:rFonts w:cs="Times New Roman"/>
                <w:szCs w:val="24"/>
              </w:rPr>
            </w:pPr>
            <w:r w:rsidRPr="00751925">
              <w:rPr>
                <w:rFonts w:cs="Times New Roman"/>
                <w:szCs w:val="24"/>
              </w:rPr>
              <w:t>0 (0%)</w:t>
            </w:r>
          </w:p>
        </w:tc>
      </w:tr>
      <w:tr w:rsidR="002231D6" w:rsidRPr="00751925" w14:paraId="77567B7E" w14:textId="77777777" w:rsidTr="00314778">
        <w:trPr>
          <w:trHeight w:val="554"/>
        </w:trPr>
        <w:tc>
          <w:tcPr>
            <w:tcW w:w="1985" w:type="dxa"/>
            <w:shd w:val="clear" w:color="auto" w:fill="auto"/>
            <w:vAlign w:val="center"/>
          </w:tcPr>
          <w:p w14:paraId="269AAC2A" w14:textId="77777777" w:rsidR="002231D6" w:rsidRPr="00751925" w:rsidRDefault="002231D6" w:rsidP="002231D6">
            <w:pPr>
              <w:contextualSpacing/>
              <w:rPr>
                <w:rFonts w:cs="Times New Roman"/>
                <w:szCs w:val="24"/>
              </w:rPr>
            </w:pPr>
            <w:r w:rsidRPr="00751925">
              <w:rPr>
                <w:rFonts w:cs="Times New Roman"/>
                <w:szCs w:val="24"/>
              </w:rPr>
              <w:t xml:space="preserve">  Attitude (1 – 5) </w:t>
            </w:r>
            <w:r w:rsidRPr="00751925">
              <w:rPr>
                <w:rFonts w:cs="Times New Roman"/>
                <w:szCs w:val="24"/>
                <w:vertAlign w:val="superscript"/>
              </w:rPr>
              <w:t>a</w:t>
            </w:r>
          </w:p>
        </w:tc>
        <w:tc>
          <w:tcPr>
            <w:tcW w:w="709" w:type="dxa"/>
            <w:shd w:val="clear" w:color="auto" w:fill="auto"/>
            <w:vAlign w:val="center"/>
          </w:tcPr>
          <w:p w14:paraId="16CB81EE" w14:textId="77777777" w:rsidR="002231D6" w:rsidRPr="00751925" w:rsidRDefault="002231D6" w:rsidP="002231D6">
            <w:pPr>
              <w:contextualSpacing/>
              <w:rPr>
                <w:rFonts w:cs="Times New Roman"/>
                <w:szCs w:val="24"/>
              </w:rPr>
            </w:pPr>
            <w:r w:rsidRPr="00751925">
              <w:rPr>
                <w:rFonts w:cs="Times New Roman"/>
                <w:szCs w:val="24"/>
              </w:rPr>
              <w:t>4.63</w:t>
            </w:r>
          </w:p>
        </w:tc>
        <w:tc>
          <w:tcPr>
            <w:tcW w:w="708" w:type="dxa"/>
            <w:shd w:val="clear" w:color="auto" w:fill="auto"/>
            <w:vAlign w:val="center"/>
          </w:tcPr>
          <w:p w14:paraId="1844438E" w14:textId="77777777" w:rsidR="002231D6" w:rsidRPr="00751925" w:rsidRDefault="002231D6" w:rsidP="002231D6">
            <w:pPr>
              <w:contextualSpacing/>
              <w:rPr>
                <w:rFonts w:cs="Times New Roman"/>
                <w:szCs w:val="24"/>
              </w:rPr>
            </w:pPr>
            <w:r w:rsidRPr="00751925">
              <w:rPr>
                <w:rFonts w:cs="Times New Roman"/>
                <w:szCs w:val="24"/>
              </w:rPr>
              <w:t>0.61</w:t>
            </w:r>
          </w:p>
        </w:tc>
        <w:tc>
          <w:tcPr>
            <w:tcW w:w="675" w:type="dxa"/>
            <w:shd w:val="clear" w:color="auto" w:fill="auto"/>
            <w:vAlign w:val="center"/>
          </w:tcPr>
          <w:p w14:paraId="0DE06BFE" w14:textId="77777777" w:rsidR="002231D6" w:rsidRPr="00751925" w:rsidRDefault="002231D6" w:rsidP="002231D6">
            <w:pPr>
              <w:contextualSpacing/>
              <w:rPr>
                <w:rFonts w:cs="Times New Roman"/>
                <w:szCs w:val="24"/>
              </w:rPr>
            </w:pPr>
            <w:r w:rsidRPr="00751925">
              <w:rPr>
                <w:rFonts w:cs="Times New Roman"/>
                <w:szCs w:val="24"/>
              </w:rPr>
              <w:t>142</w:t>
            </w:r>
          </w:p>
        </w:tc>
        <w:tc>
          <w:tcPr>
            <w:tcW w:w="1165" w:type="dxa"/>
            <w:shd w:val="clear" w:color="auto" w:fill="auto"/>
            <w:vAlign w:val="center"/>
          </w:tcPr>
          <w:p w14:paraId="759B94BC" w14:textId="77777777" w:rsidR="002231D6" w:rsidRPr="00751925" w:rsidRDefault="002231D6" w:rsidP="002231D6">
            <w:pPr>
              <w:contextualSpacing/>
              <w:rPr>
                <w:rFonts w:cs="Times New Roman"/>
                <w:szCs w:val="24"/>
              </w:rPr>
            </w:pPr>
            <w:r w:rsidRPr="00751925">
              <w:rPr>
                <w:rFonts w:cs="Times New Roman"/>
                <w:szCs w:val="24"/>
              </w:rPr>
              <w:t>0 (0%)</w:t>
            </w:r>
          </w:p>
        </w:tc>
        <w:tc>
          <w:tcPr>
            <w:tcW w:w="1020" w:type="dxa"/>
            <w:vAlign w:val="center"/>
          </w:tcPr>
          <w:p w14:paraId="6CA5E99A" w14:textId="77777777" w:rsidR="002231D6" w:rsidRPr="00751925" w:rsidRDefault="002231D6" w:rsidP="002231D6">
            <w:pPr>
              <w:contextualSpacing/>
              <w:rPr>
                <w:rFonts w:cs="Times New Roman"/>
                <w:szCs w:val="24"/>
              </w:rPr>
            </w:pPr>
            <w:r w:rsidRPr="00751925">
              <w:rPr>
                <w:rFonts w:cs="Times New Roman"/>
                <w:szCs w:val="24"/>
              </w:rPr>
              <w:t>4.68</w:t>
            </w:r>
          </w:p>
        </w:tc>
        <w:tc>
          <w:tcPr>
            <w:tcW w:w="1019" w:type="dxa"/>
            <w:vAlign w:val="center"/>
          </w:tcPr>
          <w:p w14:paraId="33FFBC25" w14:textId="77777777" w:rsidR="002231D6" w:rsidRPr="00751925" w:rsidRDefault="002231D6" w:rsidP="002231D6">
            <w:pPr>
              <w:contextualSpacing/>
              <w:rPr>
                <w:rFonts w:cs="Times New Roman"/>
                <w:szCs w:val="24"/>
              </w:rPr>
            </w:pPr>
            <w:r w:rsidRPr="00751925">
              <w:rPr>
                <w:rFonts w:cs="Times New Roman"/>
                <w:szCs w:val="24"/>
              </w:rPr>
              <w:t>0.58</w:t>
            </w:r>
          </w:p>
        </w:tc>
        <w:tc>
          <w:tcPr>
            <w:tcW w:w="941" w:type="dxa"/>
            <w:vAlign w:val="center"/>
          </w:tcPr>
          <w:p w14:paraId="74E1B360" w14:textId="77777777" w:rsidR="002231D6" w:rsidRPr="00751925" w:rsidRDefault="002231D6" w:rsidP="002231D6">
            <w:pPr>
              <w:contextualSpacing/>
              <w:rPr>
                <w:rFonts w:cs="Times New Roman"/>
                <w:szCs w:val="24"/>
              </w:rPr>
            </w:pPr>
            <w:r w:rsidRPr="00751925">
              <w:rPr>
                <w:rFonts w:cs="Times New Roman"/>
                <w:szCs w:val="24"/>
              </w:rPr>
              <w:t>56</w:t>
            </w:r>
          </w:p>
        </w:tc>
        <w:tc>
          <w:tcPr>
            <w:tcW w:w="1044" w:type="dxa"/>
            <w:vAlign w:val="center"/>
          </w:tcPr>
          <w:p w14:paraId="11AB6536" w14:textId="77777777" w:rsidR="002231D6" w:rsidRPr="00751925" w:rsidRDefault="002231D6" w:rsidP="002231D6">
            <w:pPr>
              <w:contextualSpacing/>
              <w:rPr>
                <w:rFonts w:cs="Times New Roman"/>
                <w:szCs w:val="24"/>
              </w:rPr>
            </w:pPr>
            <w:r w:rsidRPr="00751925">
              <w:rPr>
                <w:rFonts w:cs="Times New Roman"/>
                <w:szCs w:val="24"/>
              </w:rPr>
              <w:t>0 (0%)</w:t>
            </w:r>
          </w:p>
        </w:tc>
      </w:tr>
      <w:tr w:rsidR="002231D6" w:rsidRPr="00751925" w14:paraId="2A725C68" w14:textId="77777777" w:rsidTr="00314778">
        <w:trPr>
          <w:trHeight w:val="554"/>
        </w:trPr>
        <w:tc>
          <w:tcPr>
            <w:tcW w:w="1985" w:type="dxa"/>
            <w:tcBorders>
              <w:bottom w:val="single" w:sz="4" w:space="0" w:color="auto"/>
            </w:tcBorders>
            <w:shd w:val="clear" w:color="auto" w:fill="auto"/>
            <w:vAlign w:val="center"/>
          </w:tcPr>
          <w:p w14:paraId="5EF6E965" w14:textId="77777777" w:rsidR="00314778" w:rsidRDefault="002231D6" w:rsidP="002231D6">
            <w:pPr>
              <w:contextualSpacing/>
              <w:rPr>
                <w:rFonts w:cs="Times New Roman"/>
                <w:szCs w:val="24"/>
              </w:rPr>
            </w:pPr>
            <w:r w:rsidRPr="00751925">
              <w:rPr>
                <w:rFonts w:cs="Times New Roman"/>
                <w:szCs w:val="24"/>
              </w:rPr>
              <w:lastRenderedPageBreak/>
              <w:t xml:space="preserve">  Attitude wide </w:t>
            </w:r>
          </w:p>
          <w:p w14:paraId="4BCC776D" w14:textId="4E647B42" w:rsidR="002231D6" w:rsidRPr="00751925" w:rsidRDefault="00314778" w:rsidP="002231D6">
            <w:pPr>
              <w:contextualSpacing/>
              <w:rPr>
                <w:rFonts w:cs="Times New Roman"/>
                <w:szCs w:val="24"/>
              </w:rPr>
            </w:pPr>
            <w:r>
              <w:rPr>
                <w:rFonts w:cs="Times New Roman"/>
                <w:szCs w:val="24"/>
              </w:rPr>
              <w:t xml:space="preserve">  </w:t>
            </w:r>
            <w:r w:rsidR="002231D6" w:rsidRPr="00751925">
              <w:rPr>
                <w:rFonts w:cs="Times New Roman"/>
                <w:szCs w:val="24"/>
              </w:rPr>
              <w:t xml:space="preserve">(1 – 5) </w:t>
            </w:r>
            <w:r w:rsidR="002231D6" w:rsidRPr="00751925">
              <w:rPr>
                <w:rFonts w:cs="Times New Roman"/>
                <w:szCs w:val="24"/>
                <w:vertAlign w:val="superscript"/>
              </w:rPr>
              <w:t>a</w:t>
            </w:r>
          </w:p>
        </w:tc>
        <w:tc>
          <w:tcPr>
            <w:tcW w:w="709" w:type="dxa"/>
            <w:tcBorders>
              <w:bottom w:val="single" w:sz="4" w:space="0" w:color="auto"/>
            </w:tcBorders>
            <w:shd w:val="clear" w:color="auto" w:fill="auto"/>
            <w:vAlign w:val="center"/>
          </w:tcPr>
          <w:p w14:paraId="7E0E64BD" w14:textId="77777777" w:rsidR="002231D6" w:rsidRPr="00751925" w:rsidRDefault="002231D6" w:rsidP="002231D6">
            <w:pPr>
              <w:contextualSpacing/>
              <w:rPr>
                <w:rFonts w:cs="Times New Roman"/>
                <w:szCs w:val="24"/>
              </w:rPr>
            </w:pPr>
            <w:r w:rsidRPr="00751925">
              <w:rPr>
                <w:rFonts w:cs="Times New Roman"/>
                <w:szCs w:val="24"/>
              </w:rPr>
              <w:t>4.65</w:t>
            </w:r>
          </w:p>
        </w:tc>
        <w:tc>
          <w:tcPr>
            <w:tcW w:w="708" w:type="dxa"/>
            <w:tcBorders>
              <w:bottom w:val="single" w:sz="4" w:space="0" w:color="auto"/>
            </w:tcBorders>
            <w:shd w:val="clear" w:color="auto" w:fill="auto"/>
            <w:vAlign w:val="center"/>
          </w:tcPr>
          <w:p w14:paraId="093BA631" w14:textId="77777777" w:rsidR="002231D6" w:rsidRPr="00751925" w:rsidRDefault="002231D6" w:rsidP="002231D6">
            <w:pPr>
              <w:contextualSpacing/>
              <w:rPr>
                <w:rFonts w:cs="Times New Roman"/>
                <w:szCs w:val="24"/>
              </w:rPr>
            </w:pPr>
            <w:r w:rsidRPr="00751925">
              <w:rPr>
                <w:rFonts w:cs="Times New Roman"/>
                <w:szCs w:val="24"/>
              </w:rPr>
              <w:t>0.63</w:t>
            </w:r>
          </w:p>
        </w:tc>
        <w:tc>
          <w:tcPr>
            <w:tcW w:w="675" w:type="dxa"/>
            <w:tcBorders>
              <w:bottom w:val="single" w:sz="4" w:space="0" w:color="auto"/>
            </w:tcBorders>
            <w:shd w:val="clear" w:color="auto" w:fill="auto"/>
            <w:vAlign w:val="center"/>
          </w:tcPr>
          <w:p w14:paraId="50635F45" w14:textId="77777777" w:rsidR="002231D6" w:rsidRPr="00751925" w:rsidRDefault="002231D6" w:rsidP="002231D6">
            <w:pPr>
              <w:contextualSpacing/>
              <w:rPr>
                <w:rFonts w:cs="Times New Roman"/>
                <w:szCs w:val="24"/>
              </w:rPr>
            </w:pPr>
            <w:r w:rsidRPr="00751925">
              <w:rPr>
                <w:rFonts w:cs="Times New Roman"/>
                <w:szCs w:val="24"/>
              </w:rPr>
              <w:t>129</w:t>
            </w:r>
          </w:p>
        </w:tc>
        <w:tc>
          <w:tcPr>
            <w:tcW w:w="1165" w:type="dxa"/>
            <w:tcBorders>
              <w:bottom w:val="single" w:sz="4" w:space="0" w:color="auto"/>
            </w:tcBorders>
            <w:shd w:val="clear" w:color="auto" w:fill="auto"/>
            <w:vAlign w:val="center"/>
          </w:tcPr>
          <w:p w14:paraId="0F4AC01F" w14:textId="77777777" w:rsidR="002231D6" w:rsidRPr="00751925" w:rsidRDefault="002231D6" w:rsidP="002231D6">
            <w:pPr>
              <w:contextualSpacing/>
              <w:rPr>
                <w:rFonts w:cs="Times New Roman"/>
                <w:szCs w:val="24"/>
              </w:rPr>
            </w:pPr>
            <w:r w:rsidRPr="00751925">
              <w:rPr>
                <w:rFonts w:cs="Times New Roman"/>
                <w:szCs w:val="24"/>
              </w:rPr>
              <w:t>13 (9%)</w:t>
            </w:r>
          </w:p>
        </w:tc>
        <w:tc>
          <w:tcPr>
            <w:tcW w:w="1020" w:type="dxa"/>
            <w:tcBorders>
              <w:bottom w:val="single" w:sz="4" w:space="0" w:color="auto"/>
            </w:tcBorders>
            <w:vAlign w:val="center"/>
          </w:tcPr>
          <w:p w14:paraId="41B927E0" w14:textId="77777777" w:rsidR="002231D6" w:rsidRPr="00751925" w:rsidRDefault="002231D6" w:rsidP="002231D6">
            <w:pPr>
              <w:contextualSpacing/>
              <w:rPr>
                <w:rFonts w:cs="Times New Roman"/>
                <w:szCs w:val="24"/>
              </w:rPr>
            </w:pPr>
            <w:r w:rsidRPr="00751925">
              <w:rPr>
                <w:rFonts w:cs="Times New Roman"/>
                <w:szCs w:val="24"/>
              </w:rPr>
              <w:t>4.74</w:t>
            </w:r>
          </w:p>
        </w:tc>
        <w:tc>
          <w:tcPr>
            <w:tcW w:w="1019" w:type="dxa"/>
            <w:tcBorders>
              <w:bottom w:val="single" w:sz="4" w:space="0" w:color="auto"/>
            </w:tcBorders>
            <w:vAlign w:val="center"/>
          </w:tcPr>
          <w:p w14:paraId="773B8235" w14:textId="77777777" w:rsidR="002231D6" w:rsidRPr="00751925" w:rsidRDefault="002231D6" w:rsidP="002231D6">
            <w:pPr>
              <w:contextualSpacing/>
              <w:rPr>
                <w:rFonts w:cs="Times New Roman"/>
                <w:szCs w:val="24"/>
              </w:rPr>
            </w:pPr>
            <w:r w:rsidRPr="00751925">
              <w:rPr>
                <w:rFonts w:cs="Times New Roman"/>
                <w:szCs w:val="24"/>
              </w:rPr>
              <w:t>0.53</w:t>
            </w:r>
          </w:p>
        </w:tc>
        <w:tc>
          <w:tcPr>
            <w:tcW w:w="941" w:type="dxa"/>
            <w:tcBorders>
              <w:bottom w:val="single" w:sz="4" w:space="0" w:color="auto"/>
            </w:tcBorders>
            <w:vAlign w:val="center"/>
          </w:tcPr>
          <w:p w14:paraId="40FF102F" w14:textId="77777777" w:rsidR="002231D6" w:rsidRPr="00751925" w:rsidRDefault="002231D6" w:rsidP="002231D6">
            <w:pPr>
              <w:contextualSpacing/>
              <w:rPr>
                <w:rFonts w:cs="Times New Roman"/>
                <w:szCs w:val="24"/>
              </w:rPr>
            </w:pPr>
            <w:r w:rsidRPr="00751925">
              <w:rPr>
                <w:rFonts w:cs="Times New Roman"/>
                <w:szCs w:val="24"/>
              </w:rPr>
              <w:t>50</w:t>
            </w:r>
          </w:p>
        </w:tc>
        <w:tc>
          <w:tcPr>
            <w:tcW w:w="1044" w:type="dxa"/>
            <w:tcBorders>
              <w:bottom w:val="single" w:sz="4" w:space="0" w:color="auto"/>
            </w:tcBorders>
            <w:vAlign w:val="center"/>
          </w:tcPr>
          <w:p w14:paraId="141CA854" w14:textId="77777777" w:rsidR="002231D6" w:rsidRPr="00751925" w:rsidRDefault="002231D6" w:rsidP="002231D6">
            <w:pPr>
              <w:contextualSpacing/>
              <w:rPr>
                <w:rFonts w:cs="Times New Roman"/>
                <w:szCs w:val="24"/>
              </w:rPr>
            </w:pPr>
            <w:r w:rsidRPr="00751925">
              <w:rPr>
                <w:rFonts w:cs="Times New Roman"/>
                <w:szCs w:val="24"/>
              </w:rPr>
              <w:t>6 (11%)</w:t>
            </w:r>
          </w:p>
        </w:tc>
      </w:tr>
      <w:tr w:rsidR="002231D6" w:rsidRPr="006C112C" w14:paraId="12DCF21C" w14:textId="77777777" w:rsidTr="000F78BF">
        <w:trPr>
          <w:trHeight w:val="554"/>
        </w:trPr>
        <w:tc>
          <w:tcPr>
            <w:tcW w:w="9266" w:type="dxa"/>
            <w:gridSpan w:val="9"/>
            <w:tcBorders>
              <w:top w:val="single" w:sz="4" w:space="0" w:color="auto"/>
            </w:tcBorders>
            <w:vAlign w:val="center"/>
          </w:tcPr>
          <w:p w14:paraId="004FDCF9" w14:textId="77777777" w:rsidR="002231D6" w:rsidRPr="006C112C" w:rsidRDefault="002231D6" w:rsidP="002231D6">
            <w:pPr>
              <w:contextualSpacing/>
              <w:rPr>
                <w:rFonts w:cs="Times New Roman"/>
                <w:i/>
                <w:iCs/>
                <w:szCs w:val="24"/>
              </w:rPr>
            </w:pPr>
            <w:r w:rsidRPr="006C112C">
              <w:rPr>
                <w:rFonts w:cs="Times New Roman"/>
                <w:i/>
                <w:iCs/>
                <w:szCs w:val="24"/>
              </w:rPr>
              <w:t xml:space="preserve">Notes: Means for categorical data represent case percentages for its levels; a = continuous variables, b = categorical variables. </w:t>
            </w:r>
          </w:p>
        </w:tc>
      </w:tr>
    </w:tbl>
    <w:p w14:paraId="0900C82C" w14:textId="523FB36A" w:rsidR="002231D6" w:rsidRDefault="002231D6" w:rsidP="002231D6"/>
    <w:tbl>
      <w:tblPr>
        <w:tblStyle w:val="TableGrid"/>
        <w:tblW w:w="9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7"/>
        <w:gridCol w:w="1418"/>
        <w:gridCol w:w="1984"/>
        <w:gridCol w:w="1191"/>
        <w:gridCol w:w="1503"/>
        <w:gridCol w:w="51"/>
      </w:tblGrid>
      <w:tr w:rsidR="00D0119A" w:rsidRPr="006C112C" w14:paraId="5744ECC6" w14:textId="77777777" w:rsidTr="000F78BF">
        <w:trPr>
          <w:trHeight w:val="696"/>
        </w:trPr>
        <w:tc>
          <w:tcPr>
            <w:tcW w:w="9549" w:type="dxa"/>
            <w:gridSpan w:val="7"/>
            <w:tcBorders>
              <w:bottom w:val="single" w:sz="4" w:space="0" w:color="auto"/>
            </w:tcBorders>
          </w:tcPr>
          <w:p w14:paraId="2C603574" w14:textId="46321FB0" w:rsidR="00D0119A" w:rsidRPr="006C112C" w:rsidRDefault="00AD5382" w:rsidP="00D0119A">
            <w:pPr>
              <w:contextualSpacing/>
              <w:rPr>
                <w:rFonts w:cs="Times New Roman"/>
                <w:b/>
                <w:bCs/>
                <w:i/>
                <w:iCs/>
                <w:szCs w:val="24"/>
              </w:rPr>
            </w:pPr>
            <w:r w:rsidRPr="00B8732E">
              <w:rPr>
                <w:rFonts w:cs="Times New Roman"/>
                <w:b/>
                <w:bCs/>
                <w:szCs w:val="24"/>
              </w:rPr>
              <w:t xml:space="preserve">SUPPLEMENTARY </w:t>
            </w:r>
            <w:r w:rsidRPr="006C112C">
              <w:rPr>
                <w:rFonts w:cs="Times New Roman"/>
                <w:b/>
                <w:bCs/>
                <w:szCs w:val="24"/>
              </w:rPr>
              <w:t>TABLE 6</w:t>
            </w:r>
          </w:p>
          <w:p w14:paraId="01EF6010" w14:textId="77777777" w:rsidR="00D0119A" w:rsidRPr="006C112C" w:rsidRDefault="00D0119A" w:rsidP="00D0119A">
            <w:pPr>
              <w:contextualSpacing/>
              <w:rPr>
                <w:rFonts w:cs="Times New Roman"/>
                <w:szCs w:val="24"/>
              </w:rPr>
            </w:pPr>
            <w:r>
              <w:rPr>
                <w:rFonts w:cs="Times New Roman"/>
                <w:i/>
                <w:iCs/>
                <w:szCs w:val="24"/>
              </w:rPr>
              <w:t>C</w:t>
            </w:r>
            <w:r w:rsidRPr="006C112C">
              <w:rPr>
                <w:rFonts w:cs="Times New Roman"/>
                <w:i/>
                <w:iCs/>
                <w:szCs w:val="24"/>
              </w:rPr>
              <w:t xml:space="preserve">orrelation matrix for </w:t>
            </w:r>
            <w:r>
              <w:rPr>
                <w:rFonts w:cs="Times New Roman"/>
                <w:i/>
                <w:iCs/>
                <w:szCs w:val="24"/>
              </w:rPr>
              <w:t>the se</w:t>
            </w:r>
            <w:r w:rsidRPr="006C112C">
              <w:rPr>
                <w:rFonts w:cs="Times New Roman"/>
                <w:i/>
                <w:iCs/>
                <w:szCs w:val="24"/>
              </w:rPr>
              <w:t>ssion report</w:t>
            </w:r>
            <w:r>
              <w:rPr>
                <w:rFonts w:cs="Times New Roman"/>
                <w:i/>
                <w:iCs/>
                <w:szCs w:val="24"/>
              </w:rPr>
              <w:t xml:space="preserve"> continuous variables when filtered for</w:t>
            </w:r>
            <w:r w:rsidRPr="006C112C">
              <w:rPr>
                <w:rFonts w:cs="Times New Roman"/>
                <w:i/>
                <w:iCs/>
                <w:szCs w:val="24"/>
              </w:rPr>
              <w:t xml:space="preserve"> virtual setting only.</w:t>
            </w:r>
            <w:r w:rsidRPr="006C112C">
              <w:rPr>
                <w:rFonts w:cs="Times New Roman"/>
                <w:szCs w:val="24"/>
              </w:rPr>
              <w:t xml:space="preserve"> </w:t>
            </w:r>
          </w:p>
        </w:tc>
      </w:tr>
      <w:tr w:rsidR="00D0119A" w:rsidRPr="006C112C" w14:paraId="25EEE499" w14:textId="77777777" w:rsidTr="000F78BF">
        <w:trPr>
          <w:gridAfter w:val="1"/>
          <w:wAfter w:w="51" w:type="dxa"/>
          <w:trHeight w:val="910"/>
        </w:trPr>
        <w:tc>
          <w:tcPr>
            <w:tcW w:w="1985" w:type="dxa"/>
            <w:tcBorders>
              <w:top w:val="single" w:sz="4" w:space="0" w:color="auto"/>
              <w:bottom w:val="single" w:sz="4" w:space="0" w:color="auto"/>
            </w:tcBorders>
            <w:vAlign w:val="center"/>
          </w:tcPr>
          <w:p w14:paraId="0A3C5328" w14:textId="77777777" w:rsidR="00D0119A" w:rsidRPr="006C112C" w:rsidRDefault="00D0119A" w:rsidP="00D0119A">
            <w:pPr>
              <w:contextualSpacing/>
              <w:rPr>
                <w:rFonts w:cs="Times New Roman"/>
                <w:b/>
                <w:bCs/>
                <w:szCs w:val="24"/>
              </w:rPr>
            </w:pPr>
          </w:p>
        </w:tc>
        <w:tc>
          <w:tcPr>
            <w:tcW w:w="1417" w:type="dxa"/>
            <w:tcBorders>
              <w:top w:val="single" w:sz="4" w:space="0" w:color="auto"/>
              <w:bottom w:val="single" w:sz="4" w:space="0" w:color="auto"/>
            </w:tcBorders>
            <w:vAlign w:val="center"/>
          </w:tcPr>
          <w:p w14:paraId="474EED3D" w14:textId="77777777" w:rsidR="00D0119A" w:rsidRPr="006C112C" w:rsidRDefault="00D0119A" w:rsidP="00D0119A">
            <w:pPr>
              <w:contextualSpacing/>
              <w:rPr>
                <w:rFonts w:cs="Times New Roman"/>
                <w:b/>
                <w:bCs/>
                <w:szCs w:val="24"/>
              </w:rPr>
            </w:pPr>
            <w:r w:rsidRPr="006C112C">
              <w:rPr>
                <w:rFonts w:cs="Times New Roman"/>
                <w:b/>
                <w:bCs/>
                <w:szCs w:val="24"/>
              </w:rPr>
              <w:t xml:space="preserve">Well-being </w:t>
            </w:r>
          </w:p>
        </w:tc>
        <w:tc>
          <w:tcPr>
            <w:tcW w:w="1418" w:type="dxa"/>
            <w:tcBorders>
              <w:top w:val="single" w:sz="4" w:space="0" w:color="auto"/>
              <w:bottom w:val="single" w:sz="4" w:space="0" w:color="auto"/>
            </w:tcBorders>
            <w:vAlign w:val="center"/>
          </w:tcPr>
          <w:p w14:paraId="39F0107B" w14:textId="77777777" w:rsidR="00D0119A" w:rsidRPr="006C112C" w:rsidRDefault="00D0119A" w:rsidP="00D0119A">
            <w:pPr>
              <w:contextualSpacing/>
              <w:rPr>
                <w:rFonts w:cs="Times New Roman"/>
                <w:b/>
                <w:bCs/>
                <w:szCs w:val="24"/>
              </w:rPr>
            </w:pPr>
            <w:r w:rsidRPr="006C112C">
              <w:rPr>
                <w:rFonts w:cs="Times New Roman"/>
                <w:b/>
                <w:bCs/>
                <w:szCs w:val="24"/>
              </w:rPr>
              <w:t xml:space="preserve">Confidence </w:t>
            </w:r>
          </w:p>
        </w:tc>
        <w:tc>
          <w:tcPr>
            <w:tcW w:w="1984" w:type="dxa"/>
            <w:tcBorders>
              <w:top w:val="single" w:sz="4" w:space="0" w:color="auto"/>
              <w:bottom w:val="single" w:sz="4" w:space="0" w:color="auto"/>
            </w:tcBorders>
            <w:vAlign w:val="center"/>
          </w:tcPr>
          <w:p w14:paraId="49B517EC" w14:textId="77777777" w:rsidR="00D0119A" w:rsidRPr="006C112C" w:rsidRDefault="00D0119A" w:rsidP="00D0119A">
            <w:pPr>
              <w:contextualSpacing/>
              <w:rPr>
                <w:rFonts w:cs="Times New Roman"/>
                <w:b/>
                <w:bCs/>
                <w:szCs w:val="24"/>
              </w:rPr>
            </w:pPr>
            <w:r w:rsidRPr="006C112C">
              <w:rPr>
                <w:rFonts w:cs="Times New Roman"/>
                <w:b/>
                <w:bCs/>
                <w:szCs w:val="24"/>
              </w:rPr>
              <w:t xml:space="preserve">Communication </w:t>
            </w:r>
          </w:p>
        </w:tc>
        <w:tc>
          <w:tcPr>
            <w:tcW w:w="1191" w:type="dxa"/>
            <w:tcBorders>
              <w:top w:val="single" w:sz="4" w:space="0" w:color="auto"/>
              <w:bottom w:val="single" w:sz="4" w:space="0" w:color="auto"/>
            </w:tcBorders>
            <w:vAlign w:val="center"/>
          </w:tcPr>
          <w:p w14:paraId="43639F63" w14:textId="77777777" w:rsidR="00D0119A" w:rsidRPr="006C112C" w:rsidRDefault="00D0119A" w:rsidP="00D0119A">
            <w:pPr>
              <w:contextualSpacing/>
              <w:rPr>
                <w:rFonts w:cs="Times New Roman"/>
                <w:b/>
                <w:bCs/>
                <w:szCs w:val="24"/>
              </w:rPr>
            </w:pPr>
            <w:r w:rsidRPr="006C112C">
              <w:rPr>
                <w:rFonts w:cs="Times New Roman"/>
                <w:b/>
                <w:bCs/>
                <w:szCs w:val="24"/>
              </w:rPr>
              <w:t xml:space="preserve">Attitude </w:t>
            </w:r>
          </w:p>
        </w:tc>
        <w:tc>
          <w:tcPr>
            <w:tcW w:w="1503" w:type="dxa"/>
            <w:tcBorders>
              <w:top w:val="single" w:sz="4" w:space="0" w:color="auto"/>
              <w:bottom w:val="single" w:sz="4" w:space="0" w:color="auto"/>
            </w:tcBorders>
            <w:vAlign w:val="center"/>
          </w:tcPr>
          <w:p w14:paraId="5FE66CF5" w14:textId="77777777" w:rsidR="00D0119A" w:rsidRPr="006C112C" w:rsidRDefault="00D0119A" w:rsidP="00D0119A">
            <w:pPr>
              <w:contextualSpacing/>
              <w:rPr>
                <w:rFonts w:cs="Times New Roman"/>
                <w:b/>
                <w:bCs/>
                <w:szCs w:val="24"/>
              </w:rPr>
            </w:pPr>
            <w:r w:rsidRPr="006C112C">
              <w:rPr>
                <w:rFonts w:cs="Times New Roman"/>
                <w:b/>
                <w:bCs/>
                <w:szCs w:val="24"/>
              </w:rPr>
              <w:t>Attitude wide</w:t>
            </w:r>
          </w:p>
        </w:tc>
      </w:tr>
      <w:tr w:rsidR="00D0119A" w:rsidRPr="006C112C" w14:paraId="1E26C3C0" w14:textId="77777777" w:rsidTr="00314778">
        <w:trPr>
          <w:gridAfter w:val="1"/>
          <w:wAfter w:w="51" w:type="dxa"/>
          <w:trHeight w:val="432"/>
        </w:trPr>
        <w:tc>
          <w:tcPr>
            <w:tcW w:w="1985" w:type="dxa"/>
            <w:vAlign w:val="center"/>
          </w:tcPr>
          <w:p w14:paraId="58C48325" w14:textId="77777777" w:rsidR="00D0119A" w:rsidRPr="006C112C" w:rsidRDefault="00D0119A" w:rsidP="00D0119A">
            <w:pPr>
              <w:contextualSpacing/>
              <w:rPr>
                <w:rFonts w:cs="Times New Roman"/>
                <w:b/>
                <w:bCs/>
                <w:szCs w:val="24"/>
              </w:rPr>
            </w:pPr>
            <w:r w:rsidRPr="006C112C">
              <w:rPr>
                <w:rFonts w:cs="Times New Roman"/>
                <w:b/>
                <w:bCs/>
                <w:szCs w:val="24"/>
              </w:rPr>
              <w:t xml:space="preserve">Well-being </w:t>
            </w:r>
          </w:p>
        </w:tc>
        <w:tc>
          <w:tcPr>
            <w:tcW w:w="1417" w:type="dxa"/>
            <w:vAlign w:val="center"/>
          </w:tcPr>
          <w:p w14:paraId="05E7F9D0" w14:textId="77777777" w:rsidR="00D0119A" w:rsidRPr="006C112C" w:rsidRDefault="00D0119A" w:rsidP="00314778">
            <w:pPr>
              <w:contextualSpacing/>
              <w:rPr>
                <w:rFonts w:cs="Times New Roman"/>
                <w:szCs w:val="24"/>
              </w:rPr>
            </w:pPr>
            <w:r w:rsidRPr="006C112C">
              <w:rPr>
                <w:rFonts w:cs="Times New Roman"/>
                <w:szCs w:val="24"/>
              </w:rPr>
              <w:t>1</w:t>
            </w:r>
          </w:p>
        </w:tc>
        <w:tc>
          <w:tcPr>
            <w:tcW w:w="1418" w:type="dxa"/>
            <w:vAlign w:val="center"/>
          </w:tcPr>
          <w:p w14:paraId="2F674C19" w14:textId="77777777" w:rsidR="00D0119A" w:rsidRPr="006C112C" w:rsidRDefault="00D0119A" w:rsidP="00314778">
            <w:pPr>
              <w:contextualSpacing/>
              <w:rPr>
                <w:rFonts w:cs="Times New Roman"/>
                <w:szCs w:val="24"/>
              </w:rPr>
            </w:pPr>
          </w:p>
        </w:tc>
        <w:tc>
          <w:tcPr>
            <w:tcW w:w="1984" w:type="dxa"/>
            <w:vAlign w:val="center"/>
          </w:tcPr>
          <w:p w14:paraId="28DF2304" w14:textId="77777777" w:rsidR="00D0119A" w:rsidRPr="006C112C" w:rsidRDefault="00D0119A" w:rsidP="00314778">
            <w:pPr>
              <w:contextualSpacing/>
              <w:rPr>
                <w:rFonts w:cs="Times New Roman"/>
                <w:szCs w:val="24"/>
              </w:rPr>
            </w:pPr>
          </w:p>
        </w:tc>
        <w:tc>
          <w:tcPr>
            <w:tcW w:w="1191" w:type="dxa"/>
            <w:vAlign w:val="center"/>
          </w:tcPr>
          <w:p w14:paraId="134F1251" w14:textId="77777777" w:rsidR="00D0119A" w:rsidRPr="006C112C" w:rsidRDefault="00D0119A" w:rsidP="00314778">
            <w:pPr>
              <w:contextualSpacing/>
              <w:rPr>
                <w:rFonts w:cs="Times New Roman"/>
                <w:szCs w:val="24"/>
              </w:rPr>
            </w:pPr>
          </w:p>
        </w:tc>
        <w:tc>
          <w:tcPr>
            <w:tcW w:w="1503" w:type="dxa"/>
            <w:vAlign w:val="center"/>
          </w:tcPr>
          <w:p w14:paraId="5B7E7A4D" w14:textId="77777777" w:rsidR="00D0119A" w:rsidRPr="006C112C" w:rsidRDefault="00D0119A" w:rsidP="00314778">
            <w:pPr>
              <w:contextualSpacing/>
              <w:rPr>
                <w:rFonts w:cs="Times New Roman"/>
                <w:szCs w:val="24"/>
              </w:rPr>
            </w:pPr>
          </w:p>
        </w:tc>
      </w:tr>
      <w:tr w:rsidR="00D0119A" w:rsidRPr="006C112C" w14:paraId="0D348B93" w14:textId="77777777" w:rsidTr="00314778">
        <w:trPr>
          <w:gridAfter w:val="1"/>
          <w:wAfter w:w="51" w:type="dxa"/>
          <w:trHeight w:val="432"/>
        </w:trPr>
        <w:tc>
          <w:tcPr>
            <w:tcW w:w="1985" w:type="dxa"/>
            <w:vAlign w:val="center"/>
          </w:tcPr>
          <w:p w14:paraId="5030662E" w14:textId="77777777" w:rsidR="00D0119A" w:rsidRPr="006C112C" w:rsidRDefault="00D0119A" w:rsidP="00D0119A">
            <w:pPr>
              <w:contextualSpacing/>
              <w:rPr>
                <w:rFonts w:cs="Times New Roman"/>
                <w:b/>
                <w:bCs/>
                <w:szCs w:val="24"/>
              </w:rPr>
            </w:pPr>
            <w:r w:rsidRPr="006C112C">
              <w:rPr>
                <w:rFonts w:cs="Times New Roman"/>
                <w:b/>
                <w:bCs/>
                <w:szCs w:val="24"/>
              </w:rPr>
              <w:t xml:space="preserve">Confidence </w:t>
            </w:r>
          </w:p>
        </w:tc>
        <w:tc>
          <w:tcPr>
            <w:tcW w:w="1417" w:type="dxa"/>
            <w:shd w:val="clear" w:color="auto" w:fill="auto"/>
            <w:vAlign w:val="center"/>
          </w:tcPr>
          <w:p w14:paraId="6BCCCCD9" w14:textId="77777777" w:rsidR="00D0119A" w:rsidRPr="006C112C" w:rsidRDefault="00D0119A" w:rsidP="00314778">
            <w:pPr>
              <w:contextualSpacing/>
              <w:rPr>
                <w:rFonts w:cs="Times New Roman"/>
                <w:szCs w:val="24"/>
              </w:rPr>
            </w:pPr>
            <w:r w:rsidRPr="006C112C">
              <w:rPr>
                <w:rFonts w:cs="Times New Roman"/>
                <w:szCs w:val="24"/>
              </w:rPr>
              <w:t>.75***</w:t>
            </w:r>
          </w:p>
        </w:tc>
        <w:tc>
          <w:tcPr>
            <w:tcW w:w="1418" w:type="dxa"/>
            <w:vAlign w:val="center"/>
          </w:tcPr>
          <w:p w14:paraId="2ADB8E61" w14:textId="77777777" w:rsidR="00D0119A" w:rsidRPr="006C112C" w:rsidRDefault="00D0119A" w:rsidP="00314778">
            <w:pPr>
              <w:contextualSpacing/>
              <w:rPr>
                <w:rFonts w:cs="Times New Roman"/>
                <w:szCs w:val="24"/>
              </w:rPr>
            </w:pPr>
            <w:r w:rsidRPr="006C112C">
              <w:rPr>
                <w:rFonts w:cs="Times New Roman"/>
                <w:szCs w:val="24"/>
              </w:rPr>
              <w:t>1</w:t>
            </w:r>
          </w:p>
        </w:tc>
        <w:tc>
          <w:tcPr>
            <w:tcW w:w="1984" w:type="dxa"/>
            <w:vAlign w:val="center"/>
          </w:tcPr>
          <w:p w14:paraId="43F1E84B" w14:textId="77777777" w:rsidR="00D0119A" w:rsidRPr="006C112C" w:rsidRDefault="00D0119A" w:rsidP="00314778">
            <w:pPr>
              <w:contextualSpacing/>
              <w:rPr>
                <w:rFonts w:cs="Times New Roman"/>
                <w:szCs w:val="24"/>
              </w:rPr>
            </w:pPr>
          </w:p>
        </w:tc>
        <w:tc>
          <w:tcPr>
            <w:tcW w:w="1191" w:type="dxa"/>
            <w:vAlign w:val="center"/>
          </w:tcPr>
          <w:p w14:paraId="326962E8" w14:textId="77777777" w:rsidR="00D0119A" w:rsidRPr="006C112C" w:rsidRDefault="00D0119A" w:rsidP="00314778">
            <w:pPr>
              <w:contextualSpacing/>
              <w:rPr>
                <w:rFonts w:cs="Times New Roman"/>
                <w:szCs w:val="24"/>
              </w:rPr>
            </w:pPr>
          </w:p>
        </w:tc>
        <w:tc>
          <w:tcPr>
            <w:tcW w:w="1503" w:type="dxa"/>
            <w:vAlign w:val="center"/>
          </w:tcPr>
          <w:p w14:paraId="10043A12" w14:textId="77777777" w:rsidR="00D0119A" w:rsidRPr="006C112C" w:rsidRDefault="00D0119A" w:rsidP="00314778">
            <w:pPr>
              <w:contextualSpacing/>
              <w:rPr>
                <w:rFonts w:cs="Times New Roman"/>
                <w:szCs w:val="24"/>
              </w:rPr>
            </w:pPr>
          </w:p>
        </w:tc>
      </w:tr>
      <w:tr w:rsidR="00D0119A" w:rsidRPr="006C112C" w14:paraId="508EDEDE" w14:textId="77777777" w:rsidTr="00314778">
        <w:trPr>
          <w:gridAfter w:val="1"/>
          <w:wAfter w:w="51" w:type="dxa"/>
          <w:trHeight w:val="432"/>
        </w:trPr>
        <w:tc>
          <w:tcPr>
            <w:tcW w:w="1985" w:type="dxa"/>
            <w:vAlign w:val="center"/>
          </w:tcPr>
          <w:p w14:paraId="33DB415F" w14:textId="77777777" w:rsidR="00D0119A" w:rsidRPr="006C112C" w:rsidRDefault="00D0119A" w:rsidP="00D0119A">
            <w:pPr>
              <w:contextualSpacing/>
              <w:rPr>
                <w:rFonts w:cs="Times New Roman"/>
                <w:b/>
                <w:bCs/>
                <w:szCs w:val="24"/>
              </w:rPr>
            </w:pPr>
            <w:r w:rsidRPr="006C112C">
              <w:rPr>
                <w:rFonts w:cs="Times New Roman"/>
                <w:b/>
                <w:bCs/>
                <w:szCs w:val="24"/>
              </w:rPr>
              <w:t xml:space="preserve">Communication </w:t>
            </w:r>
          </w:p>
        </w:tc>
        <w:tc>
          <w:tcPr>
            <w:tcW w:w="1417" w:type="dxa"/>
            <w:vAlign w:val="center"/>
          </w:tcPr>
          <w:p w14:paraId="7D67B179" w14:textId="77777777" w:rsidR="00D0119A" w:rsidRPr="006C112C" w:rsidRDefault="00D0119A" w:rsidP="00314778">
            <w:pPr>
              <w:contextualSpacing/>
              <w:rPr>
                <w:rFonts w:cs="Times New Roman"/>
                <w:szCs w:val="24"/>
              </w:rPr>
            </w:pPr>
            <w:r w:rsidRPr="006C112C">
              <w:rPr>
                <w:rFonts w:cs="Times New Roman"/>
                <w:szCs w:val="24"/>
              </w:rPr>
              <w:t>.21</w:t>
            </w:r>
          </w:p>
        </w:tc>
        <w:tc>
          <w:tcPr>
            <w:tcW w:w="1418" w:type="dxa"/>
            <w:vAlign w:val="center"/>
          </w:tcPr>
          <w:p w14:paraId="0E10789B" w14:textId="77777777" w:rsidR="00D0119A" w:rsidRPr="006C112C" w:rsidRDefault="00D0119A" w:rsidP="00314778">
            <w:pPr>
              <w:contextualSpacing/>
              <w:rPr>
                <w:rFonts w:cs="Times New Roman"/>
                <w:szCs w:val="24"/>
              </w:rPr>
            </w:pPr>
            <w:r w:rsidRPr="006C112C">
              <w:rPr>
                <w:rFonts w:cs="Times New Roman"/>
                <w:szCs w:val="24"/>
              </w:rPr>
              <w:t>.32*</w:t>
            </w:r>
          </w:p>
        </w:tc>
        <w:tc>
          <w:tcPr>
            <w:tcW w:w="1984" w:type="dxa"/>
            <w:vAlign w:val="center"/>
          </w:tcPr>
          <w:p w14:paraId="28EF7959" w14:textId="77777777" w:rsidR="00D0119A" w:rsidRPr="006C112C" w:rsidRDefault="00D0119A" w:rsidP="00314778">
            <w:pPr>
              <w:contextualSpacing/>
              <w:rPr>
                <w:rFonts w:cs="Times New Roman"/>
                <w:szCs w:val="24"/>
              </w:rPr>
            </w:pPr>
            <w:r w:rsidRPr="006C112C">
              <w:rPr>
                <w:rFonts w:cs="Times New Roman"/>
                <w:szCs w:val="24"/>
              </w:rPr>
              <w:t>1</w:t>
            </w:r>
          </w:p>
        </w:tc>
        <w:tc>
          <w:tcPr>
            <w:tcW w:w="1191" w:type="dxa"/>
            <w:vAlign w:val="center"/>
          </w:tcPr>
          <w:p w14:paraId="060F172A" w14:textId="77777777" w:rsidR="00D0119A" w:rsidRPr="006C112C" w:rsidRDefault="00D0119A" w:rsidP="00314778">
            <w:pPr>
              <w:contextualSpacing/>
              <w:rPr>
                <w:rFonts w:cs="Times New Roman"/>
                <w:szCs w:val="24"/>
              </w:rPr>
            </w:pPr>
          </w:p>
        </w:tc>
        <w:tc>
          <w:tcPr>
            <w:tcW w:w="1503" w:type="dxa"/>
            <w:vAlign w:val="center"/>
          </w:tcPr>
          <w:p w14:paraId="0BF852D8" w14:textId="77777777" w:rsidR="00D0119A" w:rsidRPr="006C112C" w:rsidRDefault="00D0119A" w:rsidP="00314778">
            <w:pPr>
              <w:contextualSpacing/>
              <w:rPr>
                <w:rFonts w:cs="Times New Roman"/>
                <w:szCs w:val="24"/>
              </w:rPr>
            </w:pPr>
          </w:p>
        </w:tc>
      </w:tr>
      <w:tr w:rsidR="00D0119A" w:rsidRPr="006C112C" w14:paraId="35EB3E42" w14:textId="77777777" w:rsidTr="00314778">
        <w:trPr>
          <w:gridAfter w:val="1"/>
          <w:wAfter w:w="51" w:type="dxa"/>
          <w:trHeight w:val="432"/>
        </w:trPr>
        <w:tc>
          <w:tcPr>
            <w:tcW w:w="1985" w:type="dxa"/>
            <w:vAlign w:val="center"/>
          </w:tcPr>
          <w:p w14:paraId="1408BF8C" w14:textId="77777777" w:rsidR="00D0119A" w:rsidRPr="006C112C" w:rsidRDefault="00D0119A" w:rsidP="00D0119A">
            <w:pPr>
              <w:contextualSpacing/>
              <w:rPr>
                <w:rFonts w:cs="Times New Roman"/>
                <w:b/>
                <w:bCs/>
                <w:szCs w:val="24"/>
              </w:rPr>
            </w:pPr>
            <w:r w:rsidRPr="006C112C">
              <w:rPr>
                <w:rFonts w:cs="Times New Roman"/>
                <w:b/>
                <w:bCs/>
                <w:szCs w:val="24"/>
              </w:rPr>
              <w:t xml:space="preserve">Attitude </w:t>
            </w:r>
          </w:p>
        </w:tc>
        <w:tc>
          <w:tcPr>
            <w:tcW w:w="1417" w:type="dxa"/>
            <w:vAlign w:val="center"/>
          </w:tcPr>
          <w:p w14:paraId="2EA9099E" w14:textId="77777777" w:rsidR="00D0119A" w:rsidRPr="006C112C" w:rsidRDefault="00D0119A" w:rsidP="00314778">
            <w:pPr>
              <w:contextualSpacing/>
              <w:rPr>
                <w:rFonts w:cs="Times New Roman"/>
                <w:szCs w:val="24"/>
              </w:rPr>
            </w:pPr>
            <w:r w:rsidRPr="006C112C">
              <w:rPr>
                <w:rFonts w:cs="Times New Roman"/>
                <w:szCs w:val="24"/>
              </w:rPr>
              <w:t>.42**</w:t>
            </w:r>
          </w:p>
        </w:tc>
        <w:tc>
          <w:tcPr>
            <w:tcW w:w="1418" w:type="dxa"/>
            <w:vAlign w:val="center"/>
          </w:tcPr>
          <w:p w14:paraId="25E2CF3D" w14:textId="77777777" w:rsidR="00D0119A" w:rsidRPr="006C112C" w:rsidRDefault="00D0119A" w:rsidP="00314778">
            <w:pPr>
              <w:contextualSpacing/>
              <w:rPr>
                <w:rFonts w:cs="Times New Roman"/>
                <w:szCs w:val="24"/>
              </w:rPr>
            </w:pPr>
            <w:r w:rsidRPr="006C112C">
              <w:rPr>
                <w:rFonts w:cs="Times New Roman"/>
                <w:szCs w:val="24"/>
              </w:rPr>
              <w:t>.31*</w:t>
            </w:r>
          </w:p>
        </w:tc>
        <w:tc>
          <w:tcPr>
            <w:tcW w:w="1984" w:type="dxa"/>
            <w:vAlign w:val="center"/>
          </w:tcPr>
          <w:p w14:paraId="09350CAA" w14:textId="77777777" w:rsidR="00D0119A" w:rsidRPr="006C112C" w:rsidRDefault="00D0119A" w:rsidP="00314778">
            <w:pPr>
              <w:contextualSpacing/>
              <w:rPr>
                <w:rFonts w:cs="Times New Roman"/>
                <w:szCs w:val="24"/>
              </w:rPr>
            </w:pPr>
            <w:r w:rsidRPr="006C112C">
              <w:rPr>
                <w:rFonts w:cs="Times New Roman"/>
                <w:szCs w:val="24"/>
              </w:rPr>
              <w:t>.38**</w:t>
            </w:r>
          </w:p>
        </w:tc>
        <w:tc>
          <w:tcPr>
            <w:tcW w:w="1191" w:type="dxa"/>
            <w:vAlign w:val="center"/>
          </w:tcPr>
          <w:p w14:paraId="53337D65" w14:textId="77777777" w:rsidR="00D0119A" w:rsidRPr="006C112C" w:rsidRDefault="00D0119A" w:rsidP="00314778">
            <w:pPr>
              <w:contextualSpacing/>
              <w:rPr>
                <w:rFonts w:cs="Times New Roman"/>
                <w:szCs w:val="24"/>
              </w:rPr>
            </w:pPr>
            <w:r w:rsidRPr="006C112C">
              <w:rPr>
                <w:rFonts w:cs="Times New Roman"/>
                <w:szCs w:val="24"/>
              </w:rPr>
              <w:t>1</w:t>
            </w:r>
          </w:p>
        </w:tc>
        <w:tc>
          <w:tcPr>
            <w:tcW w:w="1503" w:type="dxa"/>
            <w:vAlign w:val="center"/>
          </w:tcPr>
          <w:p w14:paraId="795E68E6" w14:textId="77777777" w:rsidR="00D0119A" w:rsidRPr="006C112C" w:rsidRDefault="00D0119A" w:rsidP="00314778">
            <w:pPr>
              <w:contextualSpacing/>
              <w:rPr>
                <w:rFonts w:cs="Times New Roman"/>
                <w:szCs w:val="24"/>
              </w:rPr>
            </w:pPr>
          </w:p>
        </w:tc>
      </w:tr>
      <w:tr w:rsidR="00D0119A" w:rsidRPr="006C112C" w14:paraId="6FC48403" w14:textId="77777777" w:rsidTr="00314778">
        <w:trPr>
          <w:gridAfter w:val="1"/>
          <w:wAfter w:w="51" w:type="dxa"/>
          <w:trHeight w:val="432"/>
        </w:trPr>
        <w:tc>
          <w:tcPr>
            <w:tcW w:w="1985" w:type="dxa"/>
            <w:tcBorders>
              <w:bottom w:val="single" w:sz="4" w:space="0" w:color="auto"/>
            </w:tcBorders>
            <w:vAlign w:val="center"/>
          </w:tcPr>
          <w:p w14:paraId="1CC049D0" w14:textId="77777777" w:rsidR="00D0119A" w:rsidRPr="006C112C" w:rsidRDefault="00D0119A" w:rsidP="00D0119A">
            <w:pPr>
              <w:contextualSpacing/>
              <w:rPr>
                <w:rFonts w:cs="Times New Roman"/>
                <w:b/>
                <w:bCs/>
                <w:szCs w:val="24"/>
              </w:rPr>
            </w:pPr>
            <w:r w:rsidRPr="006C112C">
              <w:rPr>
                <w:rFonts w:cs="Times New Roman"/>
                <w:b/>
                <w:bCs/>
                <w:szCs w:val="24"/>
              </w:rPr>
              <w:t>Attitude wide</w:t>
            </w:r>
          </w:p>
        </w:tc>
        <w:tc>
          <w:tcPr>
            <w:tcW w:w="1417" w:type="dxa"/>
            <w:tcBorders>
              <w:bottom w:val="single" w:sz="4" w:space="0" w:color="auto"/>
            </w:tcBorders>
            <w:vAlign w:val="center"/>
          </w:tcPr>
          <w:p w14:paraId="17DC7041" w14:textId="77777777" w:rsidR="00D0119A" w:rsidRPr="006C112C" w:rsidRDefault="00D0119A" w:rsidP="00314778">
            <w:pPr>
              <w:contextualSpacing/>
              <w:rPr>
                <w:rFonts w:cs="Times New Roman"/>
                <w:szCs w:val="24"/>
              </w:rPr>
            </w:pPr>
            <w:r w:rsidRPr="006C112C">
              <w:rPr>
                <w:rFonts w:cs="Times New Roman"/>
                <w:szCs w:val="24"/>
              </w:rPr>
              <w:t>.45***</w:t>
            </w:r>
          </w:p>
        </w:tc>
        <w:tc>
          <w:tcPr>
            <w:tcW w:w="1418" w:type="dxa"/>
            <w:tcBorders>
              <w:bottom w:val="single" w:sz="4" w:space="0" w:color="auto"/>
            </w:tcBorders>
            <w:vAlign w:val="center"/>
          </w:tcPr>
          <w:p w14:paraId="7ECB3039" w14:textId="0581F476" w:rsidR="00D0119A" w:rsidRPr="006C112C" w:rsidRDefault="00D0119A" w:rsidP="00314778">
            <w:pPr>
              <w:contextualSpacing/>
              <w:rPr>
                <w:rFonts w:cs="Times New Roman"/>
                <w:szCs w:val="24"/>
              </w:rPr>
            </w:pPr>
            <w:r w:rsidRPr="006C112C">
              <w:rPr>
                <w:rFonts w:cs="Times New Roman"/>
                <w:szCs w:val="24"/>
              </w:rPr>
              <w:t>.32*</w:t>
            </w:r>
          </w:p>
        </w:tc>
        <w:tc>
          <w:tcPr>
            <w:tcW w:w="1984" w:type="dxa"/>
            <w:tcBorders>
              <w:bottom w:val="single" w:sz="4" w:space="0" w:color="auto"/>
            </w:tcBorders>
            <w:vAlign w:val="center"/>
          </w:tcPr>
          <w:p w14:paraId="5405E6E7" w14:textId="658BF3E9" w:rsidR="00D0119A" w:rsidRPr="006C112C" w:rsidRDefault="00D0119A" w:rsidP="00314778">
            <w:pPr>
              <w:contextualSpacing/>
              <w:rPr>
                <w:rFonts w:cs="Times New Roman"/>
                <w:szCs w:val="24"/>
              </w:rPr>
            </w:pPr>
            <w:r w:rsidRPr="006C112C">
              <w:rPr>
                <w:rFonts w:cs="Times New Roman"/>
                <w:szCs w:val="24"/>
              </w:rPr>
              <w:t>.43**</w:t>
            </w:r>
          </w:p>
        </w:tc>
        <w:tc>
          <w:tcPr>
            <w:tcW w:w="1191" w:type="dxa"/>
            <w:tcBorders>
              <w:bottom w:val="single" w:sz="4" w:space="0" w:color="auto"/>
            </w:tcBorders>
            <w:vAlign w:val="center"/>
          </w:tcPr>
          <w:p w14:paraId="017810DA" w14:textId="45190F74" w:rsidR="00D0119A" w:rsidRPr="006C112C" w:rsidRDefault="00D0119A" w:rsidP="00314778">
            <w:pPr>
              <w:contextualSpacing/>
              <w:rPr>
                <w:rFonts w:cs="Times New Roman"/>
                <w:szCs w:val="24"/>
              </w:rPr>
            </w:pPr>
            <w:r w:rsidRPr="006C112C">
              <w:rPr>
                <w:rFonts w:cs="Times New Roman"/>
                <w:szCs w:val="24"/>
              </w:rPr>
              <w:t>.84***</w:t>
            </w:r>
          </w:p>
        </w:tc>
        <w:tc>
          <w:tcPr>
            <w:tcW w:w="1503" w:type="dxa"/>
            <w:tcBorders>
              <w:bottom w:val="single" w:sz="4" w:space="0" w:color="auto"/>
            </w:tcBorders>
            <w:vAlign w:val="center"/>
          </w:tcPr>
          <w:p w14:paraId="762B2201" w14:textId="77777777" w:rsidR="00D0119A" w:rsidRPr="006C112C" w:rsidRDefault="00D0119A" w:rsidP="00314778">
            <w:pPr>
              <w:contextualSpacing/>
              <w:rPr>
                <w:rFonts w:cs="Times New Roman"/>
                <w:szCs w:val="24"/>
              </w:rPr>
            </w:pPr>
            <w:r w:rsidRPr="006C112C">
              <w:rPr>
                <w:rFonts w:cs="Times New Roman"/>
                <w:szCs w:val="24"/>
              </w:rPr>
              <w:t>1</w:t>
            </w:r>
          </w:p>
        </w:tc>
      </w:tr>
      <w:tr w:rsidR="00D0119A" w:rsidRPr="006C112C" w14:paraId="3D9C1EB9" w14:textId="77777777" w:rsidTr="000F78BF">
        <w:trPr>
          <w:trHeight w:val="432"/>
        </w:trPr>
        <w:tc>
          <w:tcPr>
            <w:tcW w:w="9549" w:type="dxa"/>
            <w:gridSpan w:val="7"/>
          </w:tcPr>
          <w:p w14:paraId="61095203" w14:textId="77777777" w:rsidR="00D0119A" w:rsidRPr="006C112C" w:rsidRDefault="00D0119A" w:rsidP="00D0119A">
            <w:pPr>
              <w:contextualSpacing/>
              <w:rPr>
                <w:rFonts w:cs="Times New Roman"/>
                <w:i/>
                <w:iCs/>
                <w:szCs w:val="24"/>
              </w:rPr>
            </w:pPr>
            <w:r w:rsidRPr="006C112C">
              <w:rPr>
                <w:rFonts w:cs="Times New Roman"/>
                <w:i/>
                <w:iCs/>
                <w:szCs w:val="24"/>
              </w:rPr>
              <w:t>Note: * p &lt; .05, ** p &lt; .01, *** p &lt; .001</w:t>
            </w:r>
            <w:r>
              <w:rPr>
                <w:rFonts w:cs="Times New Roman"/>
                <w:i/>
                <w:iCs/>
                <w:szCs w:val="24"/>
              </w:rPr>
              <w:t xml:space="preserve">. </w:t>
            </w:r>
          </w:p>
        </w:tc>
      </w:tr>
    </w:tbl>
    <w:p w14:paraId="70D2CF68" w14:textId="77777777" w:rsidR="002231D6" w:rsidRPr="002231D6" w:rsidRDefault="002231D6" w:rsidP="002231D6"/>
    <w:p w14:paraId="262A1E4B" w14:textId="099F35A9" w:rsidR="00333EC1" w:rsidRDefault="00333EC1" w:rsidP="00144B90">
      <w:pPr>
        <w:pStyle w:val="Heading3"/>
      </w:pPr>
      <w:r>
        <w:t xml:space="preserve">Survey </w:t>
      </w:r>
      <w:r w:rsidR="00AD5382">
        <w:t>D</w:t>
      </w:r>
      <w:r>
        <w:t xml:space="preserve">ata </w:t>
      </w:r>
    </w:p>
    <w:p w14:paraId="32280DC9" w14:textId="45A5A2A6" w:rsidR="00EE3688" w:rsidRDefault="00EE3688" w:rsidP="00EE3688"/>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803"/>
        <w:gridCol w:w="794"/>
        <w:gridCol w:w="654"/>
        <w:gridCol w:w="1496"/>
      </w:tblGrid>
      <w:tr w:rsidR="00EE3688" w:rsidRPr="006C112C" w14:paraId="2F24FF25" w14:textId="77777777" w:rsidTr="000F78BF">
        <w:tc>
          <w:tcPr>
            <w:tcW w:w="8500" w:type="dxa"/>
            <w:gridSpan w:val="5"/>
            <w:tcBorders>
              <w:bottom w:val="single" w:sz="4" w:space="0" w:color="auto"/>
            </w:tcBorders>
          </w:tcPr>
          <w:p w14:paraId="668AA6CD" w14:textId="57821130" w:rsidR="00EE3688" w:rsidRPr="006C112C" w:rsidRDefault="00AD5382" w:rsidP="00EE3688">
            <w:pPr>
              <w:contextualSpacing/>
              <w:rPr>
                <w:rFonts w:cs="Times New Roman"/>
                <w:b/>
                <w:bCs/>
                <w:i/>
                <w:iCs/>
                <w:szCs w:val="24"/>
              </w:rPr>
            </w:pPr>
            <w:r w:rsidRPr="00B8732E">
              <w:rPr>
                <w:rFonts w:cs="Times New Roman"/>
                <w:b/>
                <w:bCs/>
                <w:szCs w:val="24"/>
              </w:rPr>
              <w:t xml:space="preserve">SUPPLEMENTARY </w:t>
            </w:r>
            <w:r w:rsidRPr="006C112C">
              <w:rPr>
                <w:rFonts w:cs="Times New Roman"/>
                <w:b/>
                <w:bCs/>
                <w:szCs w:val="24"/>
              </w:rPr>
              <w:t>TABLE 7</w:t>
            </w:r>
          </w:p>
          <w:p w14:paraId="702DFBE2" w14:textId="77777777" w:rsidR="00EE3688" w:rsidRPr="006C112C" w:rsidRDefault="00EE3688" w:rsidP="00EE3688">
            <w:pPr>
              <w:contextualSpacing/>
              <w:rPr>
                <w:rFonts w:cs="Times New Roman"/>
                <w:szCs w:val="24"/>
              </w:rPr>
            </w:pPr>
            <w:r w:rsidRPr="006C112C">
              <w:rPr>
                <w:rFonts w:cs="Times New Roman"/>
                <w:i/>
                <w:iCs/>
                <w:szCs w:val="24"/>
              </w:rPr>
              <w:t>Descriptive statistics for quantitative survey data variables.</w:t>
            </w:r>
            <w:r w:rsidRPr="006C112C">
              <w:rPr>
                <w:rFonts w:cs="Times New Roman"/>
                <w:szCs w:val="24"/>
              </w:rPr>
              <w:t xml:space="preserve"> </w:t>
            </w:r>
          </w:p>
        </w:tc>
      </w:tr>
      <w:tr w:rsidR="00EE3688" w:rsidRPr="006C112C" w14:paraId="25415D7C" w14:textId="77777777" w:rsidTr="000F78BF">
        <w:tc>
          <w:tcPr>
            <w:tcW w:w="4753" w:type="dxa"/>
            <w:tcBorders>
              <w:top w:val="single" w:sz="4" w:space="0" w:color="auto"/>
              <w:bottom w:val="single" w:sz="4" w:space="0" w:color="auto"/>
            </w:tcBorders>
            <w:vAlign w:val="center"/>
          </w:tcPr>
          <w:p w14:paraId="395CF39A" w14:textId="77777777" w:rsidR="00EE3688" w:rsidRPr="008D66A8" w:rsidRDefault="00EE3688" w:rsidP="00EE3688">
            <w:pPr>
              <w:contextualSpacing/>
              <w:rPr>
                <w:rFonts w:cs="Times New Roman"/>
                <w:b/>
                <w:bCs/>
                <w:szCs w:val="24"/>
              </w:rPr>
            </w:pPr>
            <w:r>
              <w:rPr>
                <w:rFonts w:cs="Times New Roman"/>
                <w:b/>
                <w:bCs/>
                <w:szCs w:val="24"/>
              </w:rPr>
              <w:t xml:space="preserve">Variables </w:t>
            </w:r>
          </w:p>
        </w:tc>
        <w:tc>
          <w:tcPr>
            <w:tcW w:w="803" w:type="dxa"/>
            <w:tcBorders>
              <w:top w:val="single" w:sz="4" w:space="0" w:color="auto"/>
              <w:bottom w:val="single" w:sz="4" w:space="0" w:color="auto"/>
            </w:tcBorders>
            <w:vAlign w:val="center"/>
          </w:tcPr>
          <w:p w14:paraId="3DFA2786" w14:textId="77777777" w:rsidR="00EE3688" w:rsidRPr="006C112C" w:rsidRDefault="00EE3688" w:rsidP="00EE3688">
            <w:pPr>
              <w:contextualSpacing/>
              <w:rPr>
                <w:rFonts w:cs="Times New Roman"/>
                <w:b/>
                <w:bCs/>
                <w:szCs w:val="24"/>
              </w:rPr>
            </w:pPr>
            <w:r w:rsidRPr="006C112C">
              <w:rPr>
                <w:rFonts w:cs="Times New Roman"/>
                <w:b/>
                <w:bCs/>
                <w:szCs w:val="24"/>
              </w:rPr>
              <w:t>Mean</w:t>
            </w:r>
          </w:p>
        </w:tc>
        <w:tc>
          <w:tcPr>
            <w:tcW w:w="794" w:type="dxa"/>
            <w:tcBorders>
              <w:top w:val="single" w:sz="4" w:space="0" w:color="auto"/>
              <w:bottom w:val="single" w:sz="4" w:space="0" w:color="auto"/>
            </w:tcBorders>
            <w:vAlign w:val="center"/>
          </w:tcPr>
          <w:p w14:paraId="40CB0B95" w14:textId="77777777" w:rsidR="00EE3688" w:rsidRPr="006C112C" w:rsidRDefault="00EE3688" w:rsidP="00EE3688">
            <w:pPr>
              <w:contextualSpacing/>
              <w:rPr>
                <w:rFonts w:cs="Times New Roman"/>
                <w:b/>
                <w:bCs/>
                <w:szCs w:val="24"/>
              </w:rPr>
            </w:pPr>
            <w:r w:rsidRPr="006C112C">
              <w:rPr>
                <w:rFonts w:cs="Times New Roman"/>
                <w:b/>
                <w:bCs/>
                <w:szCs w:val="24"/>
              </w:rPr>
              <w:t>SD</w:t>
            </w:r>
          </w:p>
        </w:tc>
        <w:tc>
          <w:tcPr>
            <w:tcW w:w="654" w:type="dxa"/>
            <w:tcBorders>
              <w:top w:val="single" w:sz="4" w:space="0" w:color="auto"/>
              <w:bottom w:val="single" w:sz="4" w:space="0" w:color="auto"/>
            </w:tcBorders>
            <w:vAlign w:val="center"/>
          </w:tcPr>
          <w:p w14:paraId="48882D0B" w14:textId="77777777" w:rsidR="00EE3688" w:rsidRPr="006C112C" w:rsidRDefault="00EE3688" w:rsidP="00EE3688">
            <w:pPr>
              <w:contextualSpacing/>
              <w:rPr>
                <w:rFonts w:cs="Times New Roman"/>
                <w:b/>
                <w:bCs/>
                <w:szCs w:val="24"/>
              </w:rPr>
            </w:pPr>
            <w:r w:rsidRPr="006C112C">
              <w:rPr>
                <w:rFonts w:cs="Times New Roman"/>
                <w:b/>
                <w:bCs/>
                <w:szCs w:val="24"/>
              </w:rPr>
              <w:t xml:space="preserve">N  </w:t>
            </w:r>
          </w:p>
        </w:tc>
        <w:tc>
          <w:tcPr>
            <w:tcW w:w="1496" w:type="dxa"/>
            <w:tcBorders>
              <w:top w:val="single" w:sz="4" w:space="0" w:color="auto"/>
              <w:bottom w:val="single" w:sz="4" w:space="0" w:color="auto"/>
            </w:tcBorders>
            <w:vAlign w:val="center"/>
          </w:tcPr>
          <w:p w14:paraId="2B34D7A3" w14:textId="77777777" w:rsidR="00EE3688" w:rsidRPr="006C112C" w:rsidRDefault="00EE3688" w:rsidP="00EE3688">
            <w:pPr>
              <w:contextualSpacing/>
              <w:rPr>
                <w:rFonts w:cs="Times New Roman"/>
                <w:b/>
                <w:bCs/>
                <w:szCs w:val="24"/>
              </w:rPr>
            </w:pPr>
            <w:r w:rsidRPr="006C112C">
              <w:rPr>
                <w:rFonts w:cs="Times New Roman"/>
                <w:b/>
                <w:bCs/>
                <w:szCs w:val="24"/>
              </w:rPr>
              <w:t>N missing (percentage)</w:t>
            </w:r>
          </w:p>
        </w:tc>
      </w:tr>
      <w:tr w:rsidR="00EE3688" w:rsidRPr="006C112C" w14:paraId="37A7AA7D" w14:textId="77777777" w:rsidTr="000F78BF">
        <w:tc>
          <w:tcPr>
            <w:tcW w:w="4753" w:type="dxa"/>
            <w:tcBorders>
              <w:top w:val="single" w:sz="4" w:space="0" w:color="auto"/>
            </w:tcBorders>
          </w:tcPr>
          <w:p w14:paraId="57AC2CA5" w14:textId="77777777" w:rsidR="00EE3688" w:rsidRPr="006C112C" w:rsidRDefault="00EE3688" w:rsidP="00EE3688">
            <w:pPr>
              <w:contextualSpacing/>
              <w:rPr>
                <w:rFonts w:cs="Times New Roman"/>
                <w:szCs w:val="24"/>
              </w:rPr>
            </w:pPr>
            <w:r w:rsidRPr="006C112C">
              <w:rPr>
                <w:rFonts w:cs="Times New Roman"/>
                <w:b/>
                <w:bCs/>
                <w:szCs w:val="24"/>
              </w:rPr>
              <w:t>Participant information</w:t>
            </w:r>
            <w:r w:rsidRPr="006C112C">
              <w:rPr>
                <w:rFonts w:cs="Times New Roman"/>
                <w:szCs w:val="24"/>
              </w:rPr>
              <w:t xml:space="preserve"> </w:t>
            </w:r>
          </w:p>
        </w:tc>
        <w:tc>
          <w:tcPr>
            <w:tcW w:w="803" w:type="dxa"/>
            <w:tcBorders>
              <w:top w:val="single" w:sz="4" w:space="0" w:color="auto"/>
            </w:tcBorders>
          </w:tcPr>
          <w:p w14:paraId="0339A48A" w14:textId="77777777" w:rsidR="00EE3688" w:rsidRPr="006C112C" w:rsidRDefault="00EE3688" w:rsidP="00EE3688">
            <w:pPr>
              <w:contextualSpacing/>
              <w:rPr>
                <w:rFonts w:cs="Times New Roman"/>
                <w:szCs w:val="24"/>
              </w:rPr>
            </w:pPr>
          </w:p>
        </w:tc>
        <w:tc>
          <w:tcPr>
            <w:tcW w:w="794" w:type="dxa"/>
            <w:tcBorders>
              <w:top w:val="single" w:sz="4" w:space="0" w:color="auto"/>
            </w:tcBorders>
          </w:tcPr>
          <w:p w14:paraId="5569F981" w14:textId="77777777" w:rsidR="00EE3688" w:rsidRPr="006C112C" w:rsidRDefault="00EE3688" w:rsidP="00EE3688">
            <w:pPr>
              <w:contextualSpacing/>
              <w:rPr>
                <w:rFonts w:cs="Times New Roman"/>
                <w:szCs w:val="24"/>
              </w:rPr>
            </w:pPr>
          </w:p>
        </w:tc>
        <w:tc>
          <w:tcPr>
            <w:tcW w:w="654" w:type="dxa"/>
            <w:tcBorders>
              <w:top w:val="single" w:sz="4" w:space="0" w:color="auto"/>
            </w:tcBorders>
          </w:tcPr>
          <w:p w14:paraId="5D95AC9F" w14:textId="77777777" w:rsidR="00EE3688" w:rsidRPr="006C112C" w:rsidRDefault="00EE3688" w:rsidP="00EE3688">
            <w:pPr>
              <w:contextualSpacing/>
              <w:rPr>
                <w:rFonts w:cs="Times New Roman"/>
                <w:szCs w:val="24"/>
              </w:rPr>
            </w:pPr>
          </w:p>
        </w:tc>
        <w:tc>
          <w:tcPr>
            <w:tcW w:w="1496" w:type="dxa"/>
            <w:tcBorders>
              <w:top w:val="single" w:sz="4" w:space="0" w:color="auto"/>
            </w:tcBorders>
          </w:tcPr>
          <w:p w14:paraId="520C29AD" w14:textId="77777777" w:rsidR="00EE3688" w:rsidRPr="006C112C" w:rsidRDefault="00EE3688" w:rsidP="00EE3688">
            <w:pPr>
              <w:contextualSpacing/>
              <w:rPr>
                <w:rFonts w:cs="Times New Roman"/>
                <w:szCs w:val="24"/>
              </w:rPr>
            </w:pPr>
          </w:p>
        </w:tc>
      </w:tr>
      <w:tr w:rsidR="00EE3688" w:rsidRPr="006C112C" w14:paraId="17D8A9D6" w14:textId="77777777" w:rsidTr="000F78BF">
        <w:tc>
          <w:tcPr>
            <w:tcW w:w="4753" w:type="dxa"/>
          </w:tcPr>
          <w:p w14:paraId="364452AE" w14:textId="77777777" w:rsidR="00EE3688" w:rsidRPr="006C112C" w:rsidRDefault="00EE3688" w:rsidP="00EE3688">
            <w:pPr>
              <w:contextualSpacing/>
              <w:rPr>
                <w:rFonts w:cs="Times New Roman"/>
                <w:szCs w:val="24"/>
                <w:vertAlign w:val="superscript"/>
              </w:rPr>
            </w:pPr>
            <w:r w:rsidRPr="006C112C">
              <w:rPr>
                <w:rFonts w:cs="Times New Roman"/>
                <w:szCs w:val="24"/>
              </w:rPr>
              <w:t xml:space="preserve">  Session type </w:t>
            </w:r>
            <w:r w:rsidRPr="006C112C">
              <w:rPr>
                <w:rFonts w:cs="Times New Roman"/>
                <w:szCs w:val="24"/>
                <w:vertAlign w:val="superscript"/>
              </w:rPr>
              <w:t>b</w:t>
            </w:r>
          </w:p>
        </w:tc>
        <w:tc>
          <w:tcPr>
            <w:tcW w:w="803" w:type="dxa"/>
          </w:tcPr>
          <w:p w14:paraId="7624ABCF" w14:textId="77777777" w:rsidR="00EE3688" w:rsidRPr="006C112C" w:rsidRDefault="00EE3688" w:rsidP="00EE3688">
            <w:pPr>
              <w:contextualSpacing/>
              <w:rPr>
                <w:rFonts w:cs="Times New Roman"/>
                <w:szCs w:val="24"/>
              </w:rPr>
            </w:pPr>
          </w:p>
        </w:tc>
        <w:tc>
          <w:tcPr>
            <w:tcW w:w="794" w:type="dxa"/>
          </w:tcPr>
          <w:p w14:paraId="77E012CA" w14:textId="77777777" w:rsidR="00EE3688" w:rsidRPr="006C112C" w:rsidRDefault="00EE3688" w:rsidP="00EE3688">
            <w:pPr>
              <w:contextualSpacing/>
              <w:rPr>
                <w:rFonts w:cs="Times New Roman"/>
                <w:szCs w:val="24"/>
              </w:rPr>
            </w:pPr>
          </w:p>
        </w:tc>
        <w:tc>
          <w:tcPr>
            <w:tcW w:w="654" w:type="dxa"/>
          </w:tcPr>
          <w:p w14:paraId="6A3DD37B" w14:textId="77777777" w:rsidR="00EE3688" w:rsidRPr="006C112C" w:rsidRDefault="00EE3688" w:rsidP="00EE3688">
            <w:pPr>
              <w:contextualSpacing/>
              <w:rPr>
                <w:rFonts w:cs="Times New Roman"/>
                <w:szCs w:val="24"/>
              </w:rPr>
            </w:pPr>
            <w:r w:rsidRPr="006C112C">
              <w:rPr>
                <w:rFonts w:cs="Times New Roman"/>
                <w:szCs w:val="24"/>
              </w:rPr>
              <w:t>96</w:t>
            </w:r>
          </w:p>
        </w:tc>
        <w:tc>
          <w:tcPr>
            <w:tcW w:w="1496" w:type="dxa"/>
          </w:tcPr>
          <w:p w14:paraId="60E6F883" w14:textId="77777777" w:rsidR="00EE3688" w:rsidRPr="006C112C" w:rsidRDefault="00EE3688" w:rsidP="00EE3688">
            <w:pPr>
              <w:contextualSpacing/>
              <w:rPr>
                <w:rFonts w:cs="Times New Roman"/>
                <w:szCs w:val="24"/>
              </w:rPr>
            </w:pPr>
            <w:r w:rsidRPr="006C112C">
              <w:rPr>
                <w:rFonts w:cs="Times New Roman"/>
                <w:szCs w:val="24"/>
              </w:rPr>
              <w:t>0 (0%)</w:t>
            </w:r>
          </w:p>
        </w:tc>
      </w:tr>
      <w:tr w:rsidR="00EE3688" w:rsidRPr="006C112C" w14:paraId="79253C3E" w14:textId="77777777" w:rsidTr="000F78BF">
        <w:tc>
          <w:tcPr>
            <w:tcW w:w="4753" w:type="dxa"/>
          </w:tcPr>
          <w:p w14:paraId="6DF82DF6" w14:textId="77777777" w:rsidR="00EE3688" w:rsidRPr="006C112C" w:rsidRDefault="00EE3688" w:rsidP="00EE3688">
            <w:pPr>
              <w:pStyle w:val="ListParagraph"/>
              <w:numPr>
                <w:ilvl w:val="0"/>
                <w:numId w:val="27"/>
              </w:numPr>
              <w:spacing w:before="0" w:after="0"/>
            </w:pPr>
            <w:r w:rsidRPr="006C112C">
              <w:t>Ensembles</w:t>
            </w:r>
          </w:p>
        </w:tc>
        <w:tc>
          <w:tcPr>
            <w:tcW w:w="803" w:type="dxa"/>
          </w:tcPr>
          <w:p w14:paraId="6508318C" w14:textId="77777777" w:rsidR="00EE3688" w:rsidRPr="006C112C" w:rsidRDefault="00EE3688" w:rsidP="00EE3688">
            <w:pPr>
              <w:contextualSpacing/>
              <w:rPr>
                <w:rFonts w:cs="Times New Roman"/>
                <w:szCs w:val="24"/>
              </w:rPr>
            </w:pPr>
            <w:r w:rsidRPr="006C112C">
              <w:rPr>
                <w:rFonts w:cs="Times New Roman"/>
                <w:szCs w:val="24"/>
              </w:rPr>
              <w:t>.72</w:t>
            </w:r>
          </w:p>
        </w:tc>
        <w:tc>
          <w:tcPr>
            <w:tcW w:w="794" w:type="dxa"/>
          </w:tcPr>
          <w:p w14:paraId="0661B961" w14:textId="77777777" w:rsidR="00EE3688" w:rsidRPr="006C112C" w:rsidRDefault="00EE3688" w:rsidP="00EE3688">
            <w:pPr>
              <w:contextualSpacing/>
              <w:rPr>
                <w:rFonts w:cs="Times New Roman"/>
                <w:szCs w:val="24"/>
              </w:rPr>
            </w:pPr>
          </w:p>
        </w:tc>
        <w:tc>
          <w:tcPr>
            <w:tcW w:w="654" w:type="dxa"/>
          </w:tcPr>
          <w:p w14:paraId="6E1178D4" w14:textId="77777777" w:rsidR="00EE3688" w:rsidRPr="006C112C" w:rsidRDefault="00EE3688" w:rsidP="00EE3688">
            <w:pPr>
              <w:contextualSpacing/>
              <w:rPr>
                <w:rFonts w:cs="Times New Roman"/>
                <w:szCs w:val="24"/>
              </w:rPr>
            </w:pPr>
            <w:r w:rsidRPr="006C112C">
              <w:rPr>
                <w:rFonts w:cs="Times New Roman"/>
                <w:szCs w:val="24"/>
              </w:rPr>
              <w:t>69</w:t>
            </w:r>
          </w:p>
        </w:tc>
        <w:tc>
          <w:tcPr>
            <w:tcW w:w="1496" w:type="dxa"/>
          </w:tcPr>
          <w:p w14:paraId="2F555EDE" w14:textId="77777777" w:rsidR="00EE3688" w:rsidRPr="006C112C" w:rsidRDefault="00EE3688" w:rsidP="00EE3688">
            <w:pPr>
              <w:contextualSpacing/>
              <w:rPr>
                <w:rFonts w:cs="Times New Roman"/>
                <w:szCs w:val="24"/>
              </w:rPr>
            </w:pPr>
          </w:p>
        </w:tc>
      </w:tr>
      <w:tr w:rsidR="00EE3688" w:rsidRPr="006C112C" w14:paraId="1622B777" w14:textId="77777777" w:rsidTr="000F78BF">
        <w:tc>
          <w:tcPr>
            <w:tcW w:w="4753" w:type="dxa"/>
          </w:tcPr>
          <w:p w14:paraId="24850F4F" w14:textId="77777777" w:rsidR="00EE3688" w:rsidRPr="006C112C" w:rsidRDefault="00EE3688" w:rsidP="00EE3688">
            <w:pPr>
              <w:pStyle w:val="ListParagraph"/>
              <w:numPr>
                <w:ilvl w:val="0"/>
                <w:numId w:val="27"/>
              </w:numPr>
              <w:spacing w:before="0" w:after="0"/>
            </w:pPr>
            <w:r w:rsidRPr="006C112C">
              <w:t>Inclusive ensembles</w:t>
            </w:r>
          </w:p>
        </w:tc>
        <w:tc>
          <w:tcPr>
            <w:tcW w:w="803" w:type="dxa"/>
          </w:tcPr>
          <w:p w14:paraId="1FA91C0C" w14:textId="77777777" w:rsidR="00EE3688" w:rsidRPr="006C112C" w:rsidRDefault="00EE3688" w:rsidP="00EE3688">
            <w:pPr>
              <w:contextualSpacing/>
              <w:rPr>
                <w:rFonts w:cs="Times New Roman"/>
                <w:szCs w:val="24"/>
              </w:rPr>
            </w:pPr>
            <w:r w:rsidRPr="006C112C">
              <w:rPr>
                <w:rFonts w:cs="Times New Roman"/>
                <w:szCs w:val="24"/>
              </w:rPr>
              <w:t>.21</w:t>
            </w:r>
          </w:p>
        </w:tc>
        <w:tc>
          <w:tcPr>
            <w:tcW w:w="794" w:type="dxa"/>
          </w:tcPr>
          <w:p w14:paraId="35A5C3BD" w14:textId="77777777" w:rsidR="00EE3688" w:rsidRPr="006C112C" w:rsidRDefault="00EE3688" w:rsidP="00EE3688">
            <w:pPr>
              <w:contextualSpacing/>
              <w:rPr>
                <w:rFonts w:cs="Times New Roman"/>
                <w:szCs w:val="24"/>
              </w:rPr>
            </w:pPr>
          </w:p>
        </w:tc>
        <w:tc>
          <w:tcPr>
            <w:tcW w:w="654" w:type="dxa"/>
          </w:tcPr>
          <w:p w14:paraId="3352F929" w14:textId="77777777" w:rsidR="00EE3688" w:rsidRPr="006C112C" w:rsidRDefault="00EE3688" w:rsidP="00EE3688">
            <w:pPr>
              <w:contextualSpacing/>
              <w:rPr>
                <w:rFonts w:cs="Times New Roman"/>
                <w:szCs w:val="24"/>
              </w:rPr>
            </w:pPr>
            <w:r w:rsidRPr="006C112C">
              <w:rPr>
                <w:rFonts w:cs="Times New Roman"/>
                <w:szCs w:val="24"/>
              </w:rPr>
              <w:t>20</w:t>
            </w:r>
          </w:p>
        </w:tc>
        <w:tc>
          <w:tcPr>
            <w:tcW w:w="1496" w:type="dxa"/>
          </w:tcPr>
          <w:p w14:paraId="112D6906" w14:textId="77777777" w:rsidR="00EE3688" w:rsidRPr="006C112C" w:rsidRDefault="00EE3688" w:rsidP="00EE3688">
            <w:pPr>
              <w:contextualSpacing/>
              <w:rPr>
                <w:rFonts w:cs="Times New Roman"/>
                <w:szCs w:val="24"/>
              </w:rPr>
            </w:pPr>
          </w:p>
        </w:tc>
      </w:tr>
      <w:tr w:rsidR="00EE3688" w:rsidRPr="006C112C" w14:paraId="55A017D3" w14:textId="77777777" w:rsidTr="000F78BF">
        <w:tc>
          <w:tcPr>
            <w:tcW w:w="4753" w:type="dxa"/>
          </w:tcPr>
          <w:p w14:paraId="4CE5111E" w14:textId="77777777" w:rsidR="00EE3688" w:rsidRPr="006C112C" w:rsidRDefault="00EE3688" w:rsidP="00EE3688">
            <w:pPr>
              <w:pStyle w:val="ListParagraph"/>
              <w:numPr>
                <w:ilvl w:val="0"/>
                <w:numId w:val="27"/>
              </w:numPr>
              <w:spacing w:before="0" w:after="0"/>
            </w:pPr>
            <w:r w:rsidRPr="006C112C">
              <w:t>Music spaces</w:t>
            </w:r>
          </w:p>
        </w:tc>
        <w:tc>
          <w:tcPr>
            <w:tcW w:w="803" w:type="dxa"/>
          </w:tcPr>
          <w:p w14:paraId="0ACE9148" w14:textId="77777777" w:rsidR="00EE3688" w:rsidRPr="006C112C" w:rsidRDefault="00EE3688" w:rsidP="00EE3688">
            <w:pPr>
              <w:contextualSpacing/>
              <w:rPr>
                <w:rFonts w:cs="Times New Roman"/>
                <w:szCs w:val="24"/>
              </w:rPr>
            </w:pPr>
            <w:r w:rsidRPr="006C112C">
              <w:rPr>
                <w:rFonts w:cs="Times New Roman"/>
                <w:szCs w:val="24"/>
              </w:rPr>
              <w:t>.07</w:t>
            </w:r>
          </w:p>
        </w:tc>
        <w:tc>
          <w:tcPr>
            <w:tcW w:w="794" w:type="dxa"/>
          </w:tcPr>
          <w:p w14:paraId="31A8216B" w14:textId="77777777" w:rsidR="00EE3688" w:rsidRPr="006C112C" w:rsidRDefault="00EE3688" w:rsidP="00EE3688">
            <w:pPr>
              <w:contextualSpacing/>
              <w:rPr>
                <w:rFonts w:cs="Times New Roman"/>
                <w:szCs w:val="24"/>
              </w:rPr>
            </w:pPr>
          </w:p>
        </w:tc>
        <w:tc>
          <w:tcPr>
            <w:tcW w:w="654" w:type="dxa"/>
          </w:tcPr>
          <w:p w14:paraId="1A16CA6F" w14:textId="77777777" w:rsidR="00EE3688" w:rsidRPr="006C112C" w:rsidRDefault="00EE3688" w:rsidP="00EE3688">
            <w:pPr>
              <w:contextualSpacing/>
              <w:rPr>
                <w:rFonts w:cs="Times New Roman"/>
                <w:szCs w:val="24"/>
              </w:rPr>
            </w:pPr>
            <w:r w:rsidRPr="006C112C">
              <w:rPr>
                <w:rFonts w:cs="Times New Roman"/>
                <w:szCs w:val="24"/>
              </w:rPr>
              <w:t>7</w:t>
            </w:r>
          </w:p>
        </w:tc>
        <w:tc>
          <w:tcPr>
            <w:tcW w:w="1496" w:type="dxa"/>
          </w:tcPr>
          <w:p w14:paraId="7760BF84" w14:textId="77777777" w:rsidR="00EE3688" w:rsidRPr="006C112C" w:rsidRDefault="00EE3688" w:rsidP="00EE3688">
            <w:pPr>
              <w:contextualSpacing/>
              <w:rPr>
                <w:rFonts w:cs="Times New Roman"/>
                <w:szCs w:val="24"/>
              </w:rPr>
            </w:pPr>
          </w:p>
        </w:tc>
      </w:tr>
      <w:tr w:rsidR="00EE3688" w:rsidRPr="006C112C" w14:paraId="34CC5A36" w14:textId="77777777" w:rsidTr="000F78BF">
        <w:tc>
          <w:tcPr>
            <w:tcW w:w="4753" w:type="dxa"/>
          </w:tcPr>
          <w:p w14:paraId="79BED0A4" w14:textId="77777777" w:rsidR="00EE3688" w:rsidRPr="006C112C" w:rsidRDefault="00EE3688" w:rsidP="00EE3688">
            <w:pPr>
              <w:contextualSpacing/>
              <w:rPr>
                <w:rFonts w:cs="Times New Roman"/>
                <w:szCs w:val="24"/>
              </w:rPr>
            </w:pPr>
            <w:r w:rsidRPr="006C112C">
              <w:rPr>
                <w:rFonts w:cs="Times New Roman"/>
                <w:szCs w:val="24"/>
              </w:rPr>
              <w:t xml:space="preserve">  Subject </w:t>
            </w:r>
            <w:r w:rsidRPr="006C112C">
              <w:rPr>
                <w:rFonts w:cs="Times New Roman"/>
                <w:szCs w:val="24"/>
                <w:vertAlign w:val="superscript"/>
              </w:rPr>
              <w:t>b</w:t>
            </w:r>
          </w:p>
        </w:tc>
        <w:tc>
          <w:tcPr>
            <w:tcW w:w="803" w:type="dxa"/>
          </w:tcPr>
          <w:p w14:paraId="28571F5D" w14:textId="77777777" w:rsidR="00EE3688" w:rsidRPr="006C112C" w:rsidRDefault="00EE3688" w:rsidP="00EE3688">
            <w:pPr>
              <w:contextualSpacing/>
              <w:rPr>
                <w:rFonts w:cs="Times New Roman"/>
                <w:szCs w:val="24"/>
              </w:rPr>
            </w:pPr>
          </w:p>
        </w:tc>
        <w:tc>
          <w:tcPr>
            <w:tcW w:w="794" w:type="dxa"/>
          </w:tcPr>
          <w:p w14:paraId="315AE8F6" w14:textId="77777777" w:rsidR="00EE3688" w:rsidRPr="006C112C" w:rsidRDefault="00EE3688" w:rsidP="00EE3688">
            <w:pPr>
              <w:contextualSpacing/>
              <w:rPr>
                <w:rFonts w:cs="Times New Roman"/>
                <w:szCs w:val="24"/>
              </w:rPr>
            </w:pPr>
          </w:p>
        </w:tc>
        <w:tc>
          <w:tcPr>
            <w:tcW w:w="654" w:type="dxa"/>
          </w:tcPr>
          <w:p w14:paraId="07A7E55C" w14:textId="77777777" w:rsidR="00EE3688" w:rsidRPr="006C112C" w:rsidRDefault="00EE3688" w:rsidP="00EE3688">
            <w:pPr>
              <w:contextualSpacing/>
              <w:rPr>
                <w:rFonts w:cs="Times New Roman"/>
                <w:szCs w:val="24"/>
              </w:rPr>
            </w:pPr>
            <w:r w:rsidRPr="006C112C">
              <w:rPr>
                <w:rFonts w:cs="Times New Roman"/>
                <w:szCs w:val="24"/>
              </w:rPr>
              <w:t>96</w:t>
            </w:r>
          </w:p>
        </w:tc>
        <w:tc>
          <w:tcPr>
            <w:tcW w:w="1496" w:type="dxa"/>
          </w:tcPr>
          <w:p w14:paraId="4F16B28B" w14:textId="77777777" w:rsidR="00EE3688" w:rsidRPr="006C112C" w:rsidRDefault="00EE3688" w:rsidP="00EE3688">
            <w:pPr>
              <w:contextualSpacing/>
              <w:rPr>
                <w:rFonts w:cs="Times New Roman"/>
                <w:szCs w:val="24"/>
              </w:rPr>
            </w:pPr>
            <w:r w:rsidRPr="006C112C">
              <w:rPr>
                <w:rFonts w:cs="Times New Roman"/>
                <w:szCs w:val="24"/>
              </w:rPr>
              <w:t>0 (0%)</w:t>
            </w:r>
          </w:p>
        </w:tc>
      </w:tr>
      <w:tr w:rsidR="00EE3688" w:rsidRPr="006C112C" w14:paraId="50B4C4CD" w14:textId="77777777" w:rsidTr="000F78BF">
        <w:tc>
          <w:tcPr>
            <w:tcW w:w="4753" w:type="dxa"/>
          </w:tcPr>
          <w:p w14:paraId="1EAD89AF" w14:textId="77777777" w:rsidR="00EE3688" w:rsidRPr="006C112C" w:rsidRDefault="00EE3688" w:rsidP="00EE3688">
            <w:pPr>
              <w:pStyle w:val="ListParagraph"/>
              <w:numPr>
                <w:ilvl w:val="0"/>
                <w:numId w:val="27"/>
              </w:numPr>
              <w:spacing w:before="0" w:after="0"/>
            </w:pPr>
            <w:r w:rsidRPr="006C112C">
              <w:t>Young person</w:t>
            </w:r>
          </w:p>
        </w:tc>
        <w:tc>
          <w:tcPr>
            <w:tcW w:w="803" w:type="dxa"/>
          </w:tcPr>
          <w:p w14:paraId="0287BDAB" w14:textId="77777777" w:rsidR="00EE3688" w:rsidRPr="006C112C" w:rsidRDefault="00EE3688" w:rsidP="00EE3688">
            <w:pPr>
              <w:contextualSpacing/>
              <w:rPr>
                <w:rFonts w:cs="Times New Roman"/>
                <w:szCs w:val="24"/>
              </w:rPr>
            </w:pPr>
            <w:r w:rsidRPr="006C112C">
              <w:rPr>
                <w:rFonts w:cs="Times New Roman"/>
                <w:szCs w:val="24"/>
              </w:rPr>
              <w:t>.68</w:t>
            </w:r>
          </w:p>
        </w:tc>
        <w:tc>
          <w:tcPr>
            <w:tcW w:w="794" w:type="dxa"/>
          </w:tcPr>
          <w:p w14:paraId="2C83FA5A" w14:textId="77777777" w:rsidR="00EE3688" w:rsidRPr="006C112C" w:rsidRDefault="00EE3688" w:rsidP="00EE3688">
            <w:pPr>
              <w:contextualSpacing/>
              <w:rPr>
                <w:rFonts w:cs="Times New Roman"/>
                <w:szCs w:val="24"/>
              </w:rPr>
            </w:pPr>
          </w:p>
        </w:tc>
        <w:tc>
          <w:tcPr>
            <w:tcW w:w="654" w:type="dxa"/>
          </w:tcPr>
          <w:p w14:paraId="5E280F22" w14:textId="77777777" w:rsidR="00EE3688" w:rsidRPr="006C112C" w:rsidRDefault="00EE3688" w:rsidP="00EE3688">
            <w:pPr>
              <w:contextualSpacing/>
              <w:rPr>
                <w:rFonts w:cs="Times New Roman"/>
                <w:szCs w:val="24"/>
              </w:rPr>
            </w:pPr>
            <w:r w:rsidRPr="006C112C">
              <w:rPr>
                <w:rFonts w:cs="Times New Roman"/>
                <w:szCs w:val="24"/>
              </w:rPr>
              <w:t>65</w:t>
            </w:r>
          </w:p>
        </w:tc>
        <w:tc>
          <w:tcPr>
            <w:tcW w:w="1496" w:type="dxa"/>
          </w:tcPr>
          <w:p w14:paraId="41D98449" w14:textId="77777777" w:rsidR="00EE3688" w:rsidRPr="006C112C" w:rsidRDefault="00EE3688" w:rsidP="00EE3688">
            <w:pPr>
              <w:contextualSpacing/>
              <w:rPr>
                <w:rFonts w:cs="Times New Roman"/>
                <w:szCs w:val="24"/>
              </w:rPr>
            </w:pPr>
          </w:p>
        </w:tc>
      </w:tr>
      <w:tr w:rsidR="00EE3688" w:rsidRPr="006C112C" w14:paraId="7A5B64CF" w14:textId="77777777" w:rsidTr="000F78BF">
        <w:tc>
          <w:tcPr>
            <w:tcW w:w="4753" w:type="dxa"/>
          </w:tcPr>
          <w:p w14:paraId="41EED5F9" w14:textId="77777777" w:rsidR="00EE3688" w:rsidRPr="006C112C" w:rsidRDefault="00EE3688" w:rsidP="00EE3688">
            <w:pPr>
              <w:pStyle w:val="ListParagraph"/>
              <w:numPr>
                <w:ilvl w:val="0"/>
                <w:numId w:val="27"/>
              </w:numPr>
              <w:spacing w:before="0" w:after="0"/>
            </w:pPr>
            <w:r w:rsidRPr="006C112C">
              <w:t>Parent</w:t>
            </w:r>
          </w:p>
        </w:tc>
        <w:tc>
          <w:tcPr>
            <w:tcW w:w="803" w:type="dxa"/>
          </w:tcPr>
          <w:p w14:paraId="029381B6" w14:textId="77777777" w:rsidR="00EE3688" w:rsidRPr="006C112C" w:rsidRDefault="00EE3688" w:rsidP="00EE3688">
            <w:pPr>
              <w:contextualSpacing/>
              <w:rPr>
                <w:rFonts w:cs="Times New Roman"/>
                <w:szCs w:val="24"/>
              </w:rPr>
            </w:pPr>
            <w:r w:rsidRPr="006C112C">
              <w:rPr>
                <w:rFonts w:cs="Times New Roman"/>
                <w:szCs w:val="24"/>
              </w:rPr>
              <w:t>.32</w:t>
            </w:r>
          </w:p>
        </w:tc>
        <w:tc>
          <w:tcPr>
            <w:tcW w:w="794" w:type="dxa"/>
          </w:tcPr>
          <w:p w14:paraId="6FE3C4D5" w14:textId="77777777" w:rsidR="00EE3688" w:rsidRPr="006C112C" w:rsidRDefault="00EE3688" w:rsidP="00EE3688">
            <w:pPr>
              <w:contextualSpacing/>
              <w:rPr>
                <w:rFonts w:cs="Times New Roman"/>
                <w:szCs w:val="24"/>
              </w:rPr>
            </w:pPr>
          </w:p>
        </w:tc>
        <w:tc>
          <w:tcPr>
            <w:tcW w:w="654" w:type="dxa"/>
          </w:tcPr>
          <w:p w14:paraId="1003158C" w14:textId="77777777" w:rsidR="00EE3688" w:rsidRPr="006C112C" w:rsidRDefault="00EE3688" w:rsidP="00EE3688">
            <w:pPr>
              <w:contextualSpacing/>
              <w:rPr>
                <w:rFonts w:cs="Times New Roman"/>
                <w:szCs w:val="24"/>
              </w:rPr>
            </w:pPr>
            <w:r w:rsidRPr="006C112C">
              <w:rPr>
                <w:rFonts w:cs="Times New Roman"/>
                <w:szCs w:val="24"/>
              </w:rPr>
              <w:t>31</w:t>
            </w:r>
          </w:p>
        </w:tc>
        <w:tc>
          <w:tcPr>
            <w:tcW w:w="1496" w:type="dxa"/>
          </w:tcPr>
          <w:p w14:paraId="615E5122" w14:textId="77777777" w:rsidR="00EE3688" w:rsidRPr="006C112C" w:rsidRDefault="00EE3688" w:rsidP="00EE3688">
            <w:pPr>
              <w:contextualSpacing/>
              <w:rPr>
                <w:rFonts w:cs="Times New Roman"/>
                <w:szCs w:val="24"/>
              </w:rPr>
            </w:pPr>
          </w:p>
        </w:tc>
      </w:tr>
      <w:tr w:rsidR="00EE3688" w:rsidRPr="006C112C" w14:paraId="724146FB" w14:textId="77777777" w:rsidTr="000F78BF">
        <w:tc>
          <w:tcPr>
            <w:tcW w:w="4753" w:type="dxa"/>
          </w:tcPr>
          <w:p w14:paraId="1F3742C7" w14:textId="77777777" w:rsidR="00EE3688" w:rsidRPr="006C112C" w:rsidRDefault="00EE3688" w:rsidP="00EE3688">
            <w:pPr>
              <w:contextualSpacing/>
              <w:rPr>
                <w:rFonts w:cs="Times New Roman"/>
                <w:b/>
                <w:bCs/>
                <w:szCs w:val="24"/>
              </w:rPr>
            </w:pPr>
            <w:r w:rsidRPr="006C112C">
              <w:rPr>
                <w:rFonts w:cs="Times New Roman"/>
                <w:b/>
                <w:bCs/>
                <w:szCs w:val="24"/>
              </w:rPr>
              <w:t xml:space="preserve">Survey items  </w:t>
            </w:r>
          </w:p>
        </w:tc>
        <w:tc>
          <w:tcPr>
            <w:tcW w:w="803" w:type="dxa"/>
          </w:tcPr>
          <w:p w14:paraId="26097D39" w14:textId="77777777" w:rsidR="00EE3688" w:rsidRPr="006C112C" w:rsidRDefault="00EE3688" w:rsidP="00EE3688">
            <w:pPr>
              <w:contextualSpacing/>
              <w:rPr>
                <w:rFonts w:cs="Times New Roman"/>
                <w:szCs w:val="24"/>
              </w:rPr>
            </w:pPr>
          </w:p>
        </w:tc>
        <w:tc>
          <w:tcPr>
            <w:tcW w:w="794" w:type="dxa"/>
          </w:tcPr>
          <w:p w14:paraId="5515BEA2" w14:textId="77777777" w:rsidR="00EE3688" w:rsidRPr="006C112C" w:rsidRDefault="00EE3688" w:rsidP="00EE3688">
            <w:pPr>
              <w:contextualSpacing/>
              <w:rPr>
                <w:rFonts w:cs="Times New Roman"/>
                <w:szCs w:val="24"/>
              </w:rPr>
            </w:pPr>
          </w:p>
        </w:tc>
        <w:tc>
          <w:tcPr>
            <w:tcW w:w="654" w:type="dxa"/>
          </w:tcPr>
          <w:p w14:paraId="3E3F3F44" w14:textId="77777777" w:rsidR="00EE3688" w:rsidRPr="006C112C" w:rsidRDefault="00EE3688" w:rsidP="00EE3688">
            <w:pPr>
              <w:contextualSpacing/>
              <w:rPr>
                <w:rFonts w:cs="Times New Roman"/>
                <w:szCs w:val="24"/>
              </w:rPr>
            </w:pPr>
          </w:p>
        </w:tc>
        <w:tc>
          <w:tcPr>
            <w:tcW w:w="1496" w:type="dxa"/>
          </w:tcPr>
          <w:p w14:paraId="1B6AFB8E" w14:textId="77777777" w:rsidR="00EE3688" w:rsidRPr="006C112C" w:rsidRDefault="00EE3688" w:rsidP="00EE3688">
            <w:pPr>
              <w:contextualSpacing/>
              <w:rPr>
                <w:rFonts w:cs="Times New Roman"/>
                <w:szCs w:val="24"/>
              </w:rPr>
            </w:pPr>
          </w:p>
        </w:tc>
      </w:tr>
      <w:tr w:rsidR="00EE3688" w:rsidRPr="006C112C" w14:paraId="75F6DF6D" w14:textId="77777777" w:rsidTr="000F78BF">
        <w:tc>
          <w:tcPr>
            <w:tcW w:w="4753" w:type="dxa"/>
          </w:tcPr>
          <w:p w14:paraId="4D4D0790" w14:textId="77777777" w:rsidR="00EE3688" w:rsidRPr="006C112C" w:rsidRDefault="00EE3688" w:rsidP="00EE3688">
            <w:pPr>
              <w:contextualSpacing/>
              <w:rPr>
                <w:rFonts w:cs="Times New Roman"/>
                <w:szCs w:val="24"/>
                <w:vertAlign w:val="superscript"/>
              </w:rPr>
            </w:pPr>
            <w:r w:rsidRPr="006C112C">
              <w:rPr>
                <w:rFonts w:cs="Times New Roman"/>
                <w:b/>
                <w:bCs/>
                <w:szCs w:val="24"/>
              </w:rPr>
              <w:t xml:space="preserve">  </w:t>
            </w:r>
            <w:r w:rsidRPr="006C112C">
              <w:rPr>
                <w:rFonts w:cs="Times New Roman"/>
                <w:szCs w:val="24"/>
              </w:rPr>
              <w:t>Well-being /</w:t>
            </w:r>
            <w:r w:rsidRPr="006C112C">
              <w:rPr>
                <w:rFonts w:cs="Times New Roman"/>
                <w:b/>
                <w:bCs/>
                <w:szCs w:val="24"/>
              </w:rPr>
              <w:t xml:space="preserve"> </w:t>
            </w:r>
            <w:r w:rsidRPr="006C112C">
              <w:rPr>
                <w:rFonts w:cs="Times New Roman"/>
                <w:szCs w:val="24"/>
              </w:rPr>
              <w:t xml:space="preserve">Happiness (1 -7) </w:t>
            </w:r>
            <w:r w:rsidRPr="006C112C">
              <w:rPr>
                <w:rFonts w:cs="Times New Roman"/>
                <w:szCs w:val="24"/>
                <w:vertAlign w:val="superscript"/>
              </w:rPr>
              <w:t>a</w:t>
            </w:r>
          </w:p>
        </w:tc>
        <w:tc>
          <w:tcPr>
            <w:tcW w:w="803" w:type="dxa"/>
          </w:tcPr>
          <w:p w14:paraId="1F280D3C" w14:textId="77777777" w:rsidR="00EE3688" w:rsidRPr="006C112C" w:rsidRDefault="00EE3688" w:rsidP="00EE3688">
            <w:pPr>
              <w:contextualSpacing/>
              <w:rPr>
                <w:rFonts w:cs="Times New Roman"/>
                <w:szCs w:val="24"/>
              </w:rPr>
            </w:pPr>
            <w:r w:rsidRPr="006C112C">
              <w:rPr>
                <w:rFonts w:cs="Times New Roman"/>
                <w:szCs w:val="24"/>
              </w:rPr>
              <w:t>5.39</w:t>
            </w:r>
          </w:p>
        </w:tc>
        <w:tc>
          <w:tcPr>
            <w:tcW w:w="794" w:type="dxa"/>
          </w:tcPr>
          <w:p w14:paraId="5E907C2E" w14:textId="77777777" w:rsidR="00EE3688" w:rsidRPr="006C112C" w:rsidRDefault="00EE3688" w:rsidP="00EE3688">
            <w:pPr>
              <w:contextualSpacing/>
              <w:rPr>
                <w:rFonts w:cs="Times New Roman"/>
                <w:szCs w:val="24"/>
              </w:rPr>
            </w:pPr>
            <w:r w:rsidRPr="006C112C">
              <w:rPr>
                <w:rFonts w:cs="Times New Roman"/>
                <w:szCs w:val="24"/>
              </w:rPr>
              <w:t>1.20</w:t>
            </w:r>
          </w:p>
        </w:tc>
        <w:tc>
          <w:tcPr>
            <w:tcW w:w="654" w:type="dxa"/>
          </w:tcPr>
          <w:p w14:paraId="67F8D231" w14:textId="77777777" w:rsidR="00EE3688" w:rsidRPr="006C112C" w:rsidRDefault="00EE3688" w:rsidP="00EE3688">
            <w:pPr>
              <w:contextualSpacing/>
              <w:rPr>
                <w:rFonts w:cs="Times New Roman"/>
                <w:szCs w:val="24"/>
              </w:rPr>
            </w:pPr>
            <w:r w:rsidRPr="006C112C">
              <w:rPr>
                <w:rFonts w:cs="Times New Roman"/>
                <w:szCs w:val="24"/>
              </w:rPr>
              <w:t>96</w:t>
            </w:r>
          </w:p>
        </w:tc>
        <w:tc>
          <w:tcPr>
            <w:tcW w:w="1496" w:type="dxa"/>
          </w:tcPr>
          <w:p w14:paraId="4FA487B4" w14:textId="77777777" w:rsidR="00EE3688" w:rsidRPr="006C112C" w:rsidRDefault="00EE3688" w:rsidP="00EE3688">
            <w:pPr>
              <w:contextualSpacing/>
              <w:rPr>
                <w:rFonts w:cs="Times New Roman"/>
                <w:szCs w:val="24"/>
              </w:rPr>
            </w:pPr>
            <w:r w:rsidRPr="006C112C">
              <w:rPr>
                <w:rFonts w:cs="Times New Roman"/>
                <w:szCs w:val="24"/>
              </w:rPr>
              <w:t>0 (0%)</w:t>
            </w:r>
          </w:p>
        </w:tc>
      </w:tr>
      <w:tr w:rsidR="00EE3688" w:rsidRPr="006C112C" w14:paraId="7CB35D37" w14:textId="77777777" w:rsidTr="000F78BF">
        <w:tc>
          <w:tcPr>
            <w:tcW w:w="4753" w:type="dxa"/>
          </w:tcPr>
          <w:p w14:paraId="1AE64D0A" w14:textId="77777777" w:rsidR="00EE3688" w:rsidRPr="006C112C" w:rsidRDefault="00EE3688" w:rsidP="00EE3688">
            <w:pPr>
              <w:contextualSpacing/>
              <w:rPr>
                <w:rFonts w:cs="Times New Roman"/>
                <w:szCs w:val="24"/>
              </w:rPr>
            </w:pPr>
            <w:r w:rsidRPr="006C112C">
              <w:rPr>
                <w:rFonts w:cs="Times New Roman"/>
                <w:szCs w:val="24"/>
              </w:rPr>
              <w:t xml:space="preserve">  Feeling calm and peaceful (1 – 7) </w:t>
            </w:r>
            <w:r w:rsidRPr="006C112C">
              <w:rPr>
                <w:rFonts w:cs="Times New Roman"/>
                <w:szCs w:val="24"/>
                <w:vertAlign w:val="superscript"/>
              </w:rPr>
              <w:t>a</w:t>
            </w:r>
          </w:p>
        </w:tc>
        <w:tc>
          <w:tcPr>
            <w:tcW w:w="803" w:type="dxa"/>
          </w:tcPr>
          <w:p w14:paraId="1026369A" w14:textId="77777777" w:rsidR="00EE3688" w:rsidRPr="006C112C" w:rsidRDefault="00EE3688" w:rsidP="00EE3688">
            <w:pPr>
              <w:contextualSpacing/>
              <w:rPr>
                <w:rFonts w:cs="Times New Roman"/>
                <w:szCs w:val="24"/>
              </w:rPr>
            </w:pPr>
            <w:r w:rsidRPr="006C112C">
              <w:rPr>
                <w:rFonts w:cs="Times New Roman"/>
                <w:szCs w:val="24"/>
              </w:rPr>
              <w:t>4.76</w:t>
            </w:r>
          </w:p>
        </w:tc>
        <w:tc>
          <w:tcPr>
            <w:tcW w:w="794" w:type="dxa"/>
          </w:tcPr>
          <w:p w14:paraId="25096DBD" w14:textId="77777777" w:rsidR="00EE3688" w:rsidRPr="006C112C" w:rsidRDefault="00EE3688" w:rsidP="00EE3688">
            <w:pPr>
              <w:contextualSpacing/>
              <w:rPr>
                <w:rFonts w:cs="Times New Roman"/>
                <w:szCs w:val="24"/>
              </w:rPr>
            </w:pPr>
            <w:r w:rsidRPr="006C112C">
              <w:rPr>
                <w:rFonts w:cs="Times New Roman"/>
                <w:szCs w:val="24"/>
              </w:rPr>
              <w:t>1.21</w:t>
            </w:r>
          </w:p>
        </w:tc>
        <w:tc>
          <w:tcPr>
            <w:tcW w:w="654" w:type="dxa"/>
          </w:tcPr>
          <w:p w14:paraId="75C3C38C" w14:textId="77777777" w:rsidR="00EE3688" w:rsidRPr="006C112C" w:rsidRDefault="00EE3688" w:rsidP="00EE3688">
            <w:pPr>
              <w:contextualSpacing/>
              <w:rPr>
                <w:rFonts w:cs="Times New Roman"/>
                <w:szCs w:val="24"/>
              </w:rPr>
            </w:pPr>
            <w:r w:rsidRPr="006C112C">
              <w:rPr>
                <w:rFonts w:cs="Times New Roman"/>
                <w:szCs w:val="24"/>
              </w:rPr>
              <w:t>96</w:t>
            </w:r>
          </w:p>
        </w:tc>
        <w:tc>
          <w:tcPr>
            <w:tcW w:w="1496" w:type="dxa"/>
          </w:tcPr>
          <w:p w14:paraId="7231D488" w14:textId="77777777" w:rsidR="00EE3688" w:rsidRPr="006C112C" w:rsidRDefault="00EE3688" w:rsidP="00EE3688">
            <w:pPr>
              <w:contextualSpacing/>
              <w:rPr>
                <w:rFonts w:cs="Times New Roman"/>
                <w:szCs w:val="24"/>
              </w:rPr>
            </w:pPr>
            <w:r w:rsidRPr="006C112C">
              <w:rPr>
                <w:rFonts w:cs="Times New Roman"/>
                <w:szCs w:val="24"/>
              </w:rPr>
              <w:t>0 (0%)</w:t>
            </w:r>
          </w:p>
        </w:tc>
      </w:tr>
      <w:tr w:rsidR="00EE3688" w:rsidRPr="006C112C" w14:paraId="2BE89D54" w14:textId="77777777" w:rsidTr="000F78BF">
        <w:tc>
          <w:tcPr>
            <w:tcW w:w="4753" w:type="dxa"/>
          </w:tcPr>
          <w:p w14:paraId="080BF1E8" w14:textId="77777777" w:rsidR="00EE3688" w:rsidRPr="006C112C" w:rsidRDefault="00EE3688" w:rsidP="00EE3688">
            <w:pPr>
              <w:contextualSpacing/>
              <w:rPr>
                <w:rFonts w:cs="Times New Roman"/>
                <w:szCs w:val="24"/>
              </w:rPr>
            </w:pPr>
            <w:r w:rsidRPr="006C112C">
              <w:rPr>
                <w:rFonts w:cs="Times New Roman"/>
                <w:szCs w:val="24"/>
              </w:rPr>
              <w:t xml:space="preserve">  Confidence (1 – 7) </w:t>
            </w:r>
            <w:r w:rsidRPr="006C112C">
              <w:rPr>
                <w:rFonts w:cs="Times New Roman"/>
                <w:szCs w:val="24"/>
                <w:vertAlign w:val="superscript"/>
              </w:rPr>
              <w:t>a</w:t>
            </w:r>
          </w:p>
        </w:tc>
        <w:tc>
          <w:tcPr>
            <w:tcW w:w="803" w:type="dxa"/>
          </w:tcPr>
          <w:p w14:paraId="4D4C0C8D" w14:textId="77777777" w:rsidR="00EE3688" w:rsidRPr="006C112C" w:rsidRDefault="00EE3688" w:rsidP="00EE3688">
            <w:pPr>
              <w:contextualSpacing/>
              <w:rPr>
                <w:rFonts w:cs="Times New Roman"/>
                <w:szCs w:val="24"/>
              </w:rPr>
            </w:pPr>
            <w:r w:rsidRPr="006C112C">
              <w:rPr>
                <w:rFonts w:cs="Times New Roman"/>
                <w:szCs w:val="24"/>
              </w:rPr>
              <w:t>5.32</w:t>
            </w:r>
          </w:p>
        </w:tc>
        <w:tc>
          <w:tcPr>
            <w:tcW w:w="794" w:type="dxa"/>
          </w:tcPr>
          <w:p w14:paraId="798A4AB2" w14:textId="77777777" w:rsidR="00EE3688" w:rsidRPr="006C112C" w:rsidRDefault="00EE3688" w:rsidP="00EE3688">
            <w:pPr>
              <w:contextualSpacing/>
              <w:rPr>
                <w:rFonts w:cs="Times New Roman"/>
                <w:szCs w:val="24"/>
              </w:rPr>
            </w:pPr>
            <w:r w:rsidRPr="006C112C">
              <w:rPr>
                <w:rFonts w:cs="Times New Roman"/>
                <w:szCs w:val="24"/>
              </w:rPr>
              <w:t>1.22</w:t>
            </w:r>
          </w:p>
        </w:tc>
        <w:tc>
          <w:tcPr>
            <w:tcW w:w="654" w:type="dxa"/>
          </w:tcPr>
          <w:p w14:paraId="496087D3" w14:textId="77777777" w:rsidR="00EE3688" w:rsidRPr="006C112C" w:rsidRDefault="00EE3688" w:rsidP="00EE3688">
            <w:pPr>
              <w:contextualSpacing/>
              <w:rPr>
                <w:rFonts w:cs="Times New Roman"/>
                <w:szCs w:val="24"/>
              </w:rPr>
            </w:pPr>
            <w:r w:rsidRPr="006C112C">
              <w:rPr>
                <w:rFonts w:cs="Times New Roman"/>
                <w:szCs w:val="24"/>
              </w:rPr>
              <w:t>96</w:t>
            </w:r>
          </w:p>
        </w:tc>
        <w:tc>
          <w:tcPr>
            <w:tcW w:w="1496" w:type="dxa"/>
          </w:tcPr>
          <w:p w14:paraId="1747788E" w14:textId="77777777" w:rsidR="00EE3688" w:rsidRPr="006C112C" w:rsidRDefault="00EE3688" w:rsidP="00EE3688">
            <w:pPr>
              <w:contextualSpacing/>
              <w:rPr>
                <w:rFonts w:cs="Times New Roman"/>
                <w:szCs w:val="24"/>
              </w:rPr>
            </w:pPr>
            <w:r w:rsidRPr="006C112C">
              <w:rPr>
                <w:rFonts w:cs="Times New Roman"/>
                <w:szCs w:val="24"/>
              </w:rPr>
              <w:t>0 (0%)</w:t>
            </w:r>
          </w:p>
        </w:tc>
      </w:tr>
      <w:tr w:rsidR="00EE3688" w:rsidRPr="006C112C" w14:paraId="727139F8" w14:textId="77777777" w:rsidTr="000F78BF">
        <w:tc>
          <w:tcPr>
            <w:tcW w:w="4753" w:type="dxa"/>
            <w:tcBorders>
              <w:bottom w:val="single" w:sz="4" w:space="0" w:color="auto"/>
            </w:tcBorders>
          </w:tcPr>
          <w:p w14:paraId="15E86CC5" w14:textId="77777777" w:rsidR="00EE3688" w:rsidRPr="006C112C" w:rsidRDefault="00EE3688" w:rsidP="00EE3688">
            <w:pPr>
              <w:contextualSpacing/>
              <w:rPr>
                <w:rFonts w:cs="Times New Roman"/>
                <w:szCs w:val="24"/>
              </w:rPr>
            </w:pPr>
            <w:r w:rsidRPr="006C112C">
              <w:rPr>
                <w:rFonts w:cs="Times New Roman"/>
                <w:szCs w:val="24"/>
              </w:rPr>
              <w:t xml:space="preserve">  Social skills (1 – 7) </w:t>
            </w:r>
            <w:r w:rsidRPr="006C112C">
              <w:rPr>
                <w:rFonts w:cs="Times New Roman"/>
                <w:szCs w:val="24"/>
                <w:vertAlign w:val="superscript"/>
              </w:rPr>
              <w:t>a</w:t>
            </w:r>
          </w:p>
        </w:tc>
        <w:tc>
          <w:tcPr>
            <w:tcW w:w="803" w:type="dxa"/>
            <w:tcBorders>
              <w:bottom w:val="single" w:sz="4" w:space="0" w:color="auto"/>
            </w:tcBorders>
          </w:tcPr>
          <w:p w14:paraId="10A17F76" w14:textId="77777777" w:rsidR="00EE3688" w:rsidRPr="006C112C" w:rsidRDefault="00EE3688" w:rsidP="00EE3688">
            <w:pPr>
              <w:contextualSpacing/>
              <w:rPr>
                <w:rFonts w:cs="Times New Roman"/>
                <w:szCs w:val="24"/>
              </w:rPr>
            </w:pPr>
            <w:r w:rsidRPr="006C112C">
              <w:rPr>
                <w:rFonts w:cs="Times New Roman"/>
                <w:szCs w:val="24"/>
              </w:rPr>
              <w:t>4.73</w:t>
            </w:r>
          </w:p>
        </w:tc>
        <w:tc>
          <w:tcPr>
            <w:tcW w:w="794" w:type="dxa"/>
            <w:tcBorders>
              <w:bottom w:val="single" w:sz="4" w:space="0" w:color="auto"/>
            </w:tcBorders>
          </w:tcPr>
          <w:p w14:paraId="1EA386B2" w14:textId="77777777" w:rsidR="00EE3688" w:rsidRPr="006C112C" w:rsidRDefault="00EE3688" w:rsidP="00EE3688">
            <w:pPr>
              <w:contextualSpacing/>
              <w:rPr>
                <w:rFonts w:cs="Times New Roman"/>
                <w:szCs w:val="24"/>
              </w:rPr>
            </w:pPr>
            <w:r w:rsidRPr="006C112C">
              <w:rPr>
                <w:rFonts w:cs="Times New Roman"/>
                <w:szCs w:val="24"/>
              </w:rPr>
              <w:t>1.08</w:t>
            </w:r>
          </w:p>
        </w:tc>
        <w:tc>
          <w:tcPr>
            <w:tcW w:w="654" w:type="dxa"/>
            <w:tcBorders>
              <w:bottom w:val="single" w:sz="4" w:space="0" w:color="auto"/>
            </w:tcBorders>
          </w:tcPr>
          <w:p w14:paraId="02731051" w14:textId="77777777" w:rsidR="00EE3688" w:rsidRPr="006C112C" w:rsidRDefault="00EE3688" w:rsidP="00EE3688">
            <w:pPr>
              <w:contextualSpacing/>
              <w:rPr>
                <w:rFonts w:cs="Times New Roman"/>
                <w:szCs w:val="24"/>
              </w:rPr>
            </w:pPr>
            <w:r w:rsidRPr="006C112C">
              <w:rPr>
                <w:rFonts w:cs="Times New Roman"/>
                <w:szCs w:val="24"/>
              </w:rPr>
              <w:t>96</w:t>
            </w:r>
          </w:p>
        </w:tc>
        <w:tc>
          <w:tcPr>
            <w:tcW w:w="1496" w:type="dxa"/>
            <w:tcBorders>
              <w:bottom w:val="single" w:sz="4" w:space="0" w:color="auto"/>
            </w:tcBorders>
          </w:tcPr>
          <w:p w14:paraId="1345A901" w14:textId="77777777" w:rsidR="00EE3688" w:rsidRPr="006C112C" w:rsidRDefault="00EE3688" w:rsidP="00EE3688">
            <w:pPr>
              <w:contextualSpacing/>
              <w:rPr>
                <w:rFonts w:cs="Times New Roman"/>
                <w:szCs w:val="24"/>
              </w:rPr>
            </w:pPr>
            <w:r w:rsidRPr="006C112C">
              <w:rPr>
                <w:rFonts w:cs="Times New Roman"/>
                <w:szCs w:val="24"/>
              </w:rPr>
              <w:t>0 (0%)</w:t>
            </w:r>
          </w:p>
        </w:tc>
      </w:tr>
      <w:tr w:rsidR="00EE3688" w:rsidRPr="006C112C" w14:paraId="651E3416" w14:textId="77777777" w:rsidTr="000F78BF">
        <w:tc>
          <w:tcPr>
            <w:tcW w:w="8500" w:type="dxa"/>
            <w:gridSpan w:val="5"/>
            <w:tcBorders>
              <w:top w:val="single" w:sz="4" w:space="0" w:color="auto"/>
            </w:tcBorders>
          </w:tcPr>
          <w:p w14:paraId="7CC9CF2F" w14:textId="77777777" w:rsidR="00EE3688" w:rsidRPr="006C112C" w:rsidRDefault="00EE3688" w:rsidP="00EE3688">
            <w:pPr>
              <w:contextualSpacing/>
              <w:rPr>
                <w:rFonts w:cs="Times New Roman"/>
                <w:i/>
                <w:iCs/>
                <w:szCs w:val="24"/>
              </w:rPr>
            </w:pPr>
            <w:r w:rsidRPr="006C112C">
              <w:rPr>
                <w:rFonts w:cs="Times New Roman"/>
                <w:i/>
                <w:iCs/>
                <w:szCs w:val="24"/>
              </w:rPr>
              <w:lastRenderedPageBreak/>
              <w:t>Notes: Means for categorical data represent case percentages for its levels; a = continuous variables, b = categorical variables.</w:t>
            </w:r>
          </w:p>
        </w:tc>
      </w:tr>
    </w:tbl>
    <w:p w14:paraId="7E5D90D8" w14:textId="6703A66D" w:rsidR="00EE3688" w:rsidRDefault="00EE3688" w:rsidP="00EE3688"/>
    <w:tbl>
      <w:tblPr>
        <w:tblStyle w:val="TableGrid"/>
        <w:tblW w:w="8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8"/>
        <w:gridCol w:w="1650"/>
        <w:gridCol w:w="1650"/>
        <w:gridCol w:w="1650"/>
        <w:gridCol w:w="1650"/>
      </w:tblGrid>
      <w:tr w:rsidR="00AE6350" w:rsidRPr="00A44089" w14:paraId="4353C0F0" w14:textId="77777777" w:rsidTr="000F78BF">
        <w:trPr>
          <w:trHeight w:val="964"/>
        </w:trPr>
        <w:tc>
          <w:tcPr>
            <w:tcW w:w="8538" w:type="dxa"/>
            <w:gridSpan w:val="5"/>
            <w:tcBorders>
              <w:bottom w:val="single" w:sz="4" w:space="0" w:color="auto"/>
            </w:tcBorders>
          </w:tcPr>
          <w:p w14:paraId="3277477B" w14:textId="6071DFC9" w:rsidR="00AE6350" w:rsidRPr="00A44089" w:rsidRDefault="00AD5382" w:rsidP="00AE6350">
            <w:pPr>
              <w:contextualSpacing/>
              <w:rPr>
                <w:rFonts w:cs="Times New Roman"/>
                <w:b/>
                <w:bCs/>
                <w:i/>
                <w:iCs/>
                <w:szCs w:val="24"/>
              </w:rPr>
            </w:pPr>
            <w:r w:rsidRPr="00B8732E">
              <w:rPr>
                <w:rFonts w:cs="Times New Roman"/>
                <w:b/>
                <w:bCs/>
                <w:szCs w:val="24"/>
              </w:rPr>
              <w:t xml:space="preserve">SUPPLEMENTARY </w:t>
            </w:r>
            <w:r w:rsidRPr="00A44089">
              <w:rPr>
                <w:rFonts w:cs="Times New Roman"/>
                <w:b/>
                <w:bCs/>
                <w:szCs w:val="24"/>
              </w:rPr>
              <w:t>TABLE 8</w:t>
            </w:r>
          </w:p>
          <w:p w14:paraId="24FE1AB8" w14:textId="77777777" w:rsidR="00AE6350" w:rsidRPr="00A44089" w:rsidRDefault="00AE6350" w:rsidP="00AE6350">
            <w:pPr>
              <w:contextualSpacing/>
              <w:rPr>
                <w:rFonts w:cs="Times New Roman"/>
                <w:szCs w:val="24"/>
              </w:rPr>
            </w:pPr>
            <w:r w:rsidRPr="00A44089">
              <w:rPr>
                <w:rFonts w:cs="Times New Roman"/>
                <w:i/>
                <w:iCs/>
                <w:szCs w:val="24"/>
              </w:rPr>
              <w:t>Correlation matrix for the continuous survey variables.</w:t>
            </w:r>
            <w:r w:rsidRPr="00A44089">
              <w:rPr>
                <w:rFonts w:cs="Times New Roman"/>
                <w:szCs w:val="24"/>
              </w:rPr>
              <w:t xml:space="preserve"> </w:t>
            </w:r>
          </w:p>
        </w:tc>
      </w:tr>
      <w:tr w:rsidR="00AE6350" w:rsidRPr="00A44089" w14:paraId="29AEFA05" w14:textId="77777777" w:rsidTr="000F78BF">
        <w:trPr>
          <w:trHeight w:val="964"/>
        </w:trPr>
        <w:tc>
          <w:tcPr>
            <w:tcW w:w="1938" w:type="dxa"/>
            <w:tcBorders>
              <w:top w:val="single" w:sz="4" w:space="0" w:color="auto"/>
              <w:bottom w:val="single" w:sz="4" w:space="0" w:color="auto"/>
            </w:tcBorders>
          </w:tcPr>
          <w:p w14:paraId="7F1D8496" w14:textId="77777777" w:rsidR="00AE6350" w:rsidRPr="00A44089" w:rsidRDefault="00AE6350" w:rsidP="00AE6350">
            <w:pPr>
              <w:contextualSpacing/>
              <w:rPr>
                <w:rFonts w:cs="Times New Roman"/>
                <w:szCs w:val="24"/>
              </w:rPr>
            </w:pPr>
          </w:p>
        </w:tc>
        <w:tc>
          <w:tcPr>
            <w:tcW w:w="1650" w:type="dxa"/>
            <w:tcBorders>
              <w:top w:val="single" w:sz="4" w:space="0" w:color="auto"/>
              <w:bottom w:val="single" w:sz="4" w:space="0" w:color="auto"/>
            </w:tcBorders>
          </w:tcPr>
          <w:p w14:paraId="2A7460AF" w14:textId="77777777" w:rsidR="00AE6350" w:rsidRPr="00A44089" w:rsidRDefault="00AE6350" w:rsidP="00AE6350">
            <w:pPr>
              <w:contextualSpacing/>
              <w:rPr>
                <w:rFonts w:cs="Times New Roman"/>
                <w:b/>
                <w:bCs/>
                <w:szCs w:val="24"/>
              </w:rPr>
            </w:pPr>
            <w:r w:rsidRPr="00A44089">
              <w:rPr>
                <w:rFonts w:cs="Times New Roman"/>
                <w:b/>
                <w:bCs/>
                <w:szCs w:val="24"/>
              </w:rPr>
              <w:t xml:space="preserve">Well-being </w:t>
            </w:r>
          </w:p>
        </w:tc>
        <w:tc>
          <w:tcPr>
            <w:tcW w:w="1650" w:type="dxa"/>
            <w:tcBorders>
              <w:top w:val="single" w:sz="4" w:space="0" w:color="auto"/>
              <w:bottom w:val="single" w:sz="4" w:space="0" w:color="auto"/>
            </w:tcBorders>
          </w:tcPr>
          <w:p w14:paraId="4DADEC85" w14:textId="77777777" w:rsidR="00AE6350" w:rsidRPr="00A44089" w:rsidRDefault="00AE6350" w:rsidP="00AE6350">
            <w:pPr>
              <w:contextualSpacing/>
              <w:rPr>
                <w:rFonts w:cs="Times New Roman"/>
                <w:b/>
                <w:bCs/>
                <w:szCs w:val="24"/>
              </w:rPr>
            </w:pPr>
            <w:r w:rsidRPr="00A44089">
              <w:rPr>
                <w:rFonts w:cs="Times New Roman"/>
                <w:b/>
                <w:bCs/>
                <w:szCs w:val="24"/>
              </w:rPr>
              <w:t>Calmness</w:t>
            </w:r>
          </w:p>
        </w:tc>
        <w:tc>
          <w:tcPr>
            <w:tcW w:w="1650" w:type="dxa"/>
            <w:tcBorders>
              <w:top w:val="single" w:sz="4" w:space="0" w:color="auto"/>
              <w:bottom w:val="single" w:sz="4" w:space="0" w:color="auto"/>
            </w:tcBorders>
          </w:tcPr>
          <w:p w14:paraId="24578714" w14:textId="77777777" w:rsidR="00AE6350" w:rsidRPr="00A44089" w:rsidRDefault="00AE6350" w:rsidP="00AE6350">
            <w:pPr>
              <w:contextualSpacing/>
              <w:rPr>
                <w:rFonts w:cs="Times New Roman"/>
                <w:b/>
                <w:bCs/>
                <w:szCs w:val="24"/>
              </w:rPr>
            </w:pPr>
            <w:r w:rsidRPr="00A44089">
              <w:rPr>
                <w:rFonts w:cs="Times New Roman"/>
                <w:b/>
                <w:bCs/>
                <w:szCs w:val="24"/>
              </w:rPr>
              <w:t xml:space="preserve">Confidence </w:t>
            </w:r>
          </w:p>
        </w:tc>
        <w:tc>
          <w:tcPr>
            <w:tcW w:w="1650" w:type="dxa"/>
            <w:tcBorders>
              <w:top w:val="single" w:sz="4" w:space="0" w:color="auto"/>
              <w:bottom w:val="single" w:sz="4" w:space="0" w:color="auto"/>
            </w:tcBorders>
          </w:tcPr>
          <w:p w14:paraId="4CE5DF29" w14:textId="77777777" w:rsidR="00AE6350" w:rsidRPr="00A44089" w:rsidRDefault="00AE6350" w:rsidP="00AE6350">
            <w:pPr>
              <w:contextualSpacing/>
              <w:rPr>
                <w:rFonts w:cs="Times New Roman"/>
                <w:b/>
                <w:bCs/>
                <w:szCs w:val="24"/>
              </w:rPr>
            </w:pPr>
            <w:r w:rsidRPr="00A44089">
              <w:rPr>
                <w:rFonts w:cs="Times New Roman"/>
                <w:b/>
                <w:bCs/>
                <w:szCs w:val="24"/>
              </w:rPr>
              <w:t>Social skills</w:t>
            </w:r>
          </w:p>
        </w:tc>
      </w:tr>
      <w:tr w:rsidR="00AE6350" w:rsidRPr="00A44089" w14:paraId="20A5A3B3" w14:textId="77777777" w:rsidTr="000F78BF">
        <w:trPr>
          <w:trHeight w:val="459"/>
        </w:trPr>
        <w:tc>
          <w:tcPr>
            <w:tcW w:w="1938" w:type="dxa"/>
            <w:tcBorders>
              <w:top w:val="single" w:sz="4" w:space="0" w:color="auto"/>
            </w:tcBorders>
          </w:tcPr>
          <w:p w14:paraId="38BA484A" w14:textId="77777777" w:rsidR="00AE6350" w:rsidRPr="00A44089" w:rsidRDefault="00AE6350" w:rsidP="00AE6350">
            <w:pPr>
              <w:contextualSpacing/>
              <w:rPr>
                <w:rFonts w:cs="Times New Roman"/>
                <w:b/>
                <w:bCs/>
                <w:szCs w:val="24"/>
              </w:rPr>
            </w:pPr>
            <w:r w:rsidRPr="00A44089">
              <w:rPr>
                <w:rFonts w:cs="Times New Roman"/>
                <w:b/>
                <w:bCs/>
                <w:szCs w:val="24"/>
              </w:rPr>
              <w:t>Well-being</w:t>
            </w:r>
          </w:p>
        </w:tc>
        <w:tc>
          <w:tcPr>
            <w:tcW w:w="1650" w:type="dxa"/>
            <w:tcBorders>
              <w:top w:val="single" w:sz="4" w:space="0" w:color="auto"/>
            </w:tcBorders>
          </w:tcPr>
          <w:p w14:paraId="5D741ABE" w14:textId="77777777" w:rsidR="00AE6350" w:rsidRPr="00A44089" w:rsidRDefault="00AE6350" w:rsidP="00AE6350">
            <w:pPr>
              <w:contextualSpacing/>
              <w:rPr>
                <w:rFonts w:cs="Times New Roman"/>
                <w:szCs w:val="24"/>
              </w:rPr>
            </w:pPr>
            <w:r w:rsidRPr="00A44089">
              <w:rPr>
                <w:rFonts w:cs="Times New Roman"/>
                <w:szCs w:val="24"/>
              </w:rPr>
              <w:t>1</w:t>
            </w:r>
          </w:p>
        </w:tc>
        <w:tc>
          <w:tcPr>
            <w:tcW w:w="1650" w:type="dxa"/>
            <w:tcBorders>
              <w:top w:val="single" w:sz="4" w:space="0" w:color="auto"/>
            </w:tcBorders>
          </w:tcPr>
          <w:p w14:paraId="4A32DF63" w14:textId="77777777" w:rsidR="00AE6350" w:rsidRPr="00A44089" w:rsidRDefault="00AE6350" w:rsidP="00AE6350">
            <w:pPr>
              <w:contextualSpacing/>
              <w:rPr>
                <w:rFonts w:cs="Times New Roman"/>
                <w:szCs w:val="24"/>
              </w:rPr>
            </w:pPr>
          </w:p>
        </w:tc>
        <w:tc>
          <w:tcPr>
            <w:tcW w:w="1650" w:type="dxa"/>
            <w:tcBorders>
              <w:top w:val="single" w:sz="4" w:space="0" w:color="auto"/>
            </w:tcBorders>
          </w:tcPr>
          <w:p w14:paraId="1CB0B62E" w14:textId="77777777" w:rsidR="00AE6350" w:rsidRPr="00A44089" w:rsidRDefault="00AE6350" w:rsidP="00AE6350">
            <w:pPr>
              <w:contextualSpacing/>
              <w:rPr>
                <w:rFonts w:cs="Times New Roman"/>
                <w:szCs w:val="24"/>
              </w:rPr>
            </w:pPr>
          </w:p>
        </w:tc>
        <w:tc>
          <w:tcPr>
            <w:tcW w:w="1650" w:type="dxa"/>
            <w:tcBorders>
              <w:top w:val="single" w:sz="4" w:space="0" w:color="auto"/>
            </w:tcBorders>
          </w:tcPr>
          <w:p w14:paraId="4249B4B0" w14:textId="77777777" w:rsidR="00AE6350" w:rsidRPr="00A44089" w:rsidRDefault="00AE6350" w:rsidP="00AE6350">
            <w:pPr>
              <w:contextualSpacing/>
              <w:rPr>
                <w:rFonts w:cs="Times New Roman"/>
                <w:szCs w:val="24"/>
              </w:rPr>
            </w:pPr>
          </w:p>
        </w:tc>
      </w:tr>
      <w:tr w:rsidR="00AE6350" w:rsidRPr="00A44089" w14:paraId="73FB6CE1" w14:textId="77777777" w:rsidTr="000F78BF">
        <w:trPr>
          <w:trHeight w:val="459"/>
        </w:trPr>
        <w:tc>
          <w:tcPr>
            <w:tcW w:w="1938" w:type="dxa"/>
          </w:tcPr>
          <w:p w14:paraId="0D85C2C0" w14:textId="77777777" w:rsidR="00AE6350" w:rsidRPr="00A44089" w:rsidRDefault="00AE6350" w:rsidP="00AE6350">
            <w:pPr>
              <w:contextualSpacing/>
              <w:rPr>
                <w:rFonts w:cs="Times New Roman"/>
                <w:b/>
                <w:bCs/>
                <w:szCs w:val="24"/>
              </w:rPr>
            </w:pPr>
            <w:r w:rsidRPr="00A44089">
              <w:rPr>
                <w:rFonts w:cs="Times New Roman"/>
                <w:b/>
                <w:bCs/>
                <w:szCs w:val="24"/>
              </w:rPr>
              <w:t>Calmness</w:t>
            </w:r>
          </w:p>
        </w:tc>
        <w:tc>
          <w:tcPr>
            <w:tcW w:w="1650" w:type="dxa"/>
          </w:tcPr>
          <w:p w14:paraId="5F8D067B" w14:textId="77777777" w:rsidR="00AE6350" w:rsidRPr="00A44089" w:rsidRDefault="00AE6350" w:rsidP="00AE6350">
            <w:pPr>
              <w:contextualSpacing/>
              <w:rPr>
                <w:rFonts w:cs="Times New Roman"/>
                <w:szCs w:val="24"/>
              </w:rPr>
            </w:pPr>
            <w:r w:rsidRPr="00A44089">
              <w:rPr>
                <w:rFonts w:cs="Times New Roman"/>
                <w:szCs w:val="24"/>
              </w:rPr>
              <w:t>.58***</w:t>
            </w:r>
          </w:p>
        </w:tc>
        <w:tc>
          <w:tcPr>
            <w:tcW w:w="1650" w:type="dxa"/>
          </w:tcPr>
          <w:p w14:paraId="403E8881" w14:textId="77777777" w:rsidR="00AE6350" w:rsidRPr="00A44089" w:rsidRDefault="00AE6350" w:rsidP="00AE6350">
            <w:pPr>
              <w:contextualSpacing/>
              <w:rPr>
                <w:rFonts w:cs="Times New Roman"/>
                <w:szCs w:val="24"/>
              </w:rPr>
            </w:pPr>
            <w:r w:rsidRPr="00A44089">
              <w:rPr>
                <w:rFonts w:cs="Times New Roman"/>
                <w:szCs w:val="24"/>
              </w:rPr>
              <w:t>1</w:t>
            </w:r>
          </w:p>
        </w:tc>
        <w:tc>
          <w:tcPr>
            <w:tcW w:w="1650" w:type="dxa"/>
          </w:tcPr>
          <w:p w14:paraId="3A07A550" w14:textId="77777777" w:rsidR="00AE6350" w:rsidRPr="00A44089" w:rsidRDefault="00AE6350" w:rsidP="00AE6350">
            <w:pPr>
              <w:contextualSpacing/>
              <w:rPr>
                <w:rFonts w:cs="Times New Roman"/>
                <w:szCs w:val="24"/>
              </w:rPr>
            </w:pPr>
          </w:p>
        </w:tc>
        <w:tc>
          <w:tcPr>
            <w:tcW w:w="1650" w:type="dxa"/>
          </w:tcPr>
          <w:p w14:paraId="525DCFD8" w14:textId="77777777" w:rsidR="00AE6350" w:rsidRPr="00A44089" w:rsidRDefault="00AE6350" w:rsidP="00AE6350">
            <w:pPr>
              <w:contextualSpacing/>
              <w:rPr>
                <w:rFonts w:cs="Times New Roman"/>
                <w:szCs w:val="24"/>
              </w:rPr>
            </w:pPr>
          </w:p>
        </w:tc>
      </w:tr>
      <w:tr w:rsidR="00AE6350" w:rsidRPr="00A44089" w14:paraId="19F32D85" w14:textId="77777777" w:rsidTr="000F78BF">
        <w:trPr>
          <w:trHeight w:val="459"/>
        </w:trPr>
        <w:tc>
          <w:tcPr>
            <w:tcW w:w="1938" w:type="dxa"/>
          </w:tcPr>
          <w:p w14:paraId="0F8CE4A9" w14:textId="77777777" w:rsidR="00AE6350" w:rsidRPr="00A44089" w:rsidRDefault="00AE6350" w:rsidP="00AE6350">
            <w:pPr>
              <w:contextualSpacing/>
              <w:rPr>
                <w:rFonts w:cs="Times New Roman"/>
                <w:b/>
                <w:bCs/>
                <w:szCs w:val="24"/>
              </w:rPr>
            </w:pPr>
            <w:r w:rsidRPr="00A44089">
              <w:rPr>
                <w:rFonts w:cs="Times New Roman"/>
                <w:b/>
                <w:bCs/>
                <w:szCs w:val="24"/>
              </w:rPr>
              <w:t xml:space="preserve">Confidence </w:t>
            </w:r>
          </w:p>
        </w:tc>
        <w:tc>
          <w:tcPr>
            <w:tcW w:w="1650" w:type="dxa"/>
          </w:tcPr>
          <w:p w14:paraId="2B2CD0AE" w14:textId="77777777" w:rsidR="00AE6350" w:rsidRPr="00A44089" w:rsidRDefault="00AE6350" w:rsidP="00AE6350">
            <w:pPr>
              <w:contextualSpacing/>
              <w:rPr>
                <w:rFonts w:cs="Times New Roman"/>
                <w:szCs w:val="24"/>
              </w:rPr>
            </w:pPr>
            <w:r w:rsidRPr="00A44089">
              <w:rPr>
                <w:rFonts w:cs="Times New Roman"/>
                <w:szCs w:val="24"/>
              </w:rPr>
              <w:t>.53***</w:t>
            </w:r>
          </w:p>
        </w:tc>
        <w:tc>
          <w:tcPr>
            <w:tcW w:w="1650" w:type="dxa"/>
          </w:tcPr>
          <w:p w14:paraId="714E8045" w14:textId="77777777" w:rsidR="00AE6350" w:rsidRPr="00A44089" w:rsidRDefault="00AE6350" w:rsidP="00AE6350">
            <w:pPr>
              <w:tabs>
                <w:tab w:val="left" w:pos="820"/>
              </w:tabs>
              <w:contextualSpacing/>
              <w:rPr>
                <w:rFonts w:cs="Times New Roman"/>
                <w:szCs w:val="24"/>
              </w:rPr>
            </w:pPr>
            <w:r w:rsidRPr="00A44089">
              <w:rPr>
                <w:rFonts w:cs="Times New Roman"/>
                <w:szCs w:val="24"/>
              </w:rPr>
              <w:t>.40***</w:t>
            </w:r>
          </w:p>
        </w:tc>
        <w:tc>
          <w:tcPr>
            <w:tcW w:w="1650" w:type="dxa"/>
            <w:shd w:val="clear" w:color="auto" w:fill="auto"/>
          </w:tcPr>
          <w:p w14:paraId="6B9BC7D5" w14:textId="77777777" w:rsidR="00AE6350" w:rsidRPr="00A44089" w:rsidRDefault="00AE6350" w:rsidP="00AE6350">
            <w:pPr>
              <w:contextualSpacing/>
              <w:rPr>
                <w:rFonts w:cs="Times New Roman"/>
                <w:szCs w:val="24"/>
              </w:rPr>
            </w:pPr>
            <w:r w:rsidRPr="00A44089">
              <w:rPr>
                <w:rFonts w:cs="Times New Roman"/>
                <w:szCs w:val="24"/>
              </w:rPr>
              <w:t>1</w:t>
            </w:r>
          </w:p>
        </w:tc>
        <w:tc>
          <w:tcPr>
            <w:tcW w:w="1650" w:type="dxa"/>
            <w:shd w:val="clear" w:color="auto" w:fill="auto"/>
          </w:tcPr>
          <w:p w14:paraId="524E1E74" w14:textId="77777777" w:rsidR="00AE6350" w:rsidRPr="00A44089" w:rsidRDefault="00AE6350" w:rsidP="00AE6350">
            <w:pPr>
              <w:contextualSpacing/>
              <w:rPr>
                <w:rFonts w:cs="Times New Roman"/>
                <w:szCs w:val="24"/>
              </w:rPr>
            </w:pPr>
          </w:p>
        </w:tc>
      </w:tr>
      <w:tr w:rsidR="00AE6350" w:rsidRPr="00A44089" w14:paraId="760FE18A" w14:textId="77777777" w:rsidTr="000F78BF">
        <w:trPr>
          <w:trHeight w:val="459"/>
        </w:trPr>
        <w:tc>
          <w:tcPr>
            <w:tcW w:w="1938" w:type="dxa"/>
            <w:tcBorders>
              <w:bottom w:val="single" w:sz="4" w:space="0" w:color="auto"/>
            </w:tcBorders>
          </w:tcPr>
          <w:p w14:paraId="212617F1" w14:textId="77777777" w:rsidR="00AE6350" w:rsidRPr="00A44089" w:rsidRDefault="00AE6350" w:rsidP="00AE6350">
            <w:pPr>
              <w:contextualSpacing/>
              <w:rPr>
                <w:rFonts w:cs="Times New Roman"/>
                <w:b/>
                <w:bCs/>
                <w:szCs w:val="24"/>
              </w:rPr>
            </w:pPr>
            <w:r w:rsidRPr="00A44089">
              <w:rPr>
                <w:rFonts w:cs="Times New Roman"/>
                <w:b/>
                <w:bCs/>
                <w:szCs w:val="24"/>
              </w:rPr>
              <w:t>Social skills</w:t>
            </w:r>
          </w:p>
        </w:tc>
        <w:tc>
          <w:tcPr>
            <w:tcW w:w="1650" w:type="dxa"/>
            <w:tcBorders>
              <w:bottom w:val="single" w:sz="4" w:space="0" w:color="auto"/>
            </w:tcBorders>
          </w:tcPr>
          <w:p w14:paraId="4D713D1C" w14:textId="77777777" w:rsidR="00AE6350" w:rsidRPr="00A44089" w:rsidRDefault="00AE6350" w:rsidP="00AE6350">
            <w:pPr>
              <w:contextualSpacing/>
              <w:rPr>
                <w:rFonts w:cs="Times New Roman"/>
                <w:szCs w:val="24"/>
              </w:rPr>
            </w:pPr>
            <w:r w:rsidRPr="00A44089">
              <w:rPr>
                <w:rFonts w:cs="Times New Roman"/>
                <w:szCs w:val="24"/>
              </w:rPr>
              <w:t>.57***</w:t>
            </w:r>
          </w:p>
        </w:tc>
        <w:tc>
          <w:tcPr>
            <w:tcW w:w="1650" w:type="dxa"/>
            <w:tcBorders>
              <w:bottom w:val="single" w:sz="4" w:space="0" w:color="auto"/>
            </w:tcBorders>
          </w:tcPr>
          <w:p w14:paraId="0C423CBB" w14:textId="77777777" w:rsidR="00AE6350" w:rsidRPr="00A44089" w:rsidRDefault="00AE6350" w:rsidP="00AE6350">
            <w:pPr>
              <w:contextualSpacing/>
              <w:rPr>
                <w:rFonts w:cs="Times New Roman"/>
                <w:szCs w:val="24"/>
              </w:rPr>
            </w:pPr>
            <w:r w:rsidRPr="00A44089">
              <w:rPr>
                <w:rFonts w:cs="Times New Roman"/>
                <w:szCs w:val="24"/>
              </w:rPr>
              <w:t>.47***</w:t>
            </w:r>
          </w:p>
        </w:tc>
        <w:tc>
          <w:tcPr>
            <w:tcW w:w="1650" w:type="dxa"/>
            <w:tcBorders>
              <w:bottom w:val="single" w:sz="4" w:space="0" w:color="auto"/>
            </w:tcBorders>
          </w:tcPr>
          <w:p w14:paraId="64209870" w14:textId="77777777" w:rsidR="00AE6350" w:rsidRPr="00A44089" w:rsidRDefault="00AE6350" w:rsidP="00AE6350">
            <w:pPr>
              <w:contextualSpacing/>
              <w:rPr>
                <w:rFonts w:cs="Times New Roman"/>
                <w:szCs w:val="24"/>
              </w:rPr>
            </w:pPr>
            <w:r w:rsidRPr="00A44089">
              <w:rPr>
                <w:rFonts w:cs="Times New Roman"/>
                <w:szCs w:val="24"/>
              </w:rPr>
              <w:t>.55***</w:t>
            </w:r>
          </w:p>
        </w:tc>
        <w:tc>
          <w:tcPr>
            <w:tcW w:w="1650" w:type="dxa"/>
            <w:tcBorders>
              <w:bottom w:val="single" w:sz="4" w:space="0" w:color="auto"/>
            </w:tcBorders>
          </w:tcPr>
          <w:p w14:paraId="5184FDF8" w14:textId="77777777" w:rsidR="00AE6350" w:rsidRPr="00A44089" w:rsidRDefault="00AE6350" w:rsidP="00AE6350">
            <w:pPr>
              <w:contextualSpacing/>
              <w:rPr>
                <w:rFonts w:cs="Times New Roman"/>
                <w:szCs w:val="24"/>
              </w:rPr>
            </w:pPr>
            <w:r w:rsidRPr="00A44089">
              <w:rPr>
                <w:rFonts w:cs="Times New Roman"/>
                <w:szCs w:val="24"/>
              </w:rPr>
              <w:t>1</w:t>
            </w:r>
          </w:p>
        </w:tc>
      </w:tr>
      <w:tr w:rsidR="00AE6350" w:rsidRPr="00A44089" w14:paraId="41C4284C" w14:textId="77777777" w:rsidTr="000F78BF">
        <w:trPr>
          <w:trHeight w:val="459"/>
        </w:trPr>
        <w:tc>
          <w:tcPr>
            <w:tcW w:w="8538" w:type="dxa"/>
            <w:gridSpan w:val="5"/>
            <w:tcBorders>
              <w:top w:val="single" w:sz="4" w:space="0" w:color="auto"/>
            </w:tcBorders>
          </w:tcPr>
          <w:p w14:paraId="5A4C7227" w14:textId="77777777" w:rsidR="00AE6350" w:rsidRPr="00A44089" w:rsidRDefault="00AE6350" w:rsidP="00AE6350">
            <w:pPr>
              <w:contextualSpacing/>
              <w:rPr>
                <w:rFonts w:cs="Times New Roman"/>
                <w:szCs w:val="24"/>
              </w:rPr>
            </w:pPr>
            <w:r w:rsidRPr="00A44089">
              <w:rPr>
                <w:rFonts w:cs="Times New Roman"/>
                <w:i/>
                <w:iCs/>
                <w:szCs w:val="24"/>
              </w:rPr>
              <w:t>Note: * p &lt; .05, ** p &lt; .01, *** p &lt; .001.</w:t>
            </w:r>
          </w:p>
        </w:tc>
      </w:tr>
    </w:tbl>
    <w:p w14:paraId="12148E00" w14:textId="77777777" w:rsidR="00EE3688" w:rsidRPr="00EE3688" w:rsidRDefault="00EE3688" w:rsidP="00EE3688"/>
    <w:p w14:paraId="6406036F" w14:textId="09739844" w:rsidR="003C28B1" w:rsidRDefault="003C28B1" w:rsidP="00144B90">
      <w:pPr>
        <w:pStyle w:val="Heading3"/>
      </w:pPr>
      <w:r>
        <w:t xml:space="preserve">Observations </w:t>
      </w:r>
      <w:r w:rsidR="00AD5382">
        <w:t>D</w:t>
      </w:r>
      <w:r>
        <w:t xml:space="preserve">ata </w:t>
      </w:r>
    </w:p>
    <w:p w14:paraId="0B3B44F2" w14:textId="7BD0AC96" w:rsidR="00274A29" w:rsidRDefault="00274A29" w:rsidP="00274A29"/>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803"/>
        <w:gridCol w:w="794"/>
        <w:gridCol w:w="653"/>
        <w:gridCol w:w="1496"/>
      </w:tblGrid>
      <w:tr w:rsidR="00C441ED" w:rsidRPr="001C65A0" w14:paraId="083C60D2" w14:textId="77777777" w:rsidTr="000F78BF">
        <w:tc>
          <w:tcPr>
            <w:tcW w:w="8500" w:type="dxa"/>
            <w:gridSpan w:val="5"/>
            <w:tcBorders>
              <w:bottom w:val="single" w:sz="4" w:space="0" w:color="auto"/>
            </w:tcBorders>
            <w:vAlign w:val="center"/>
          </w:tcPr>
          <w:p w14:paraId="40355B43" w14:textId="139A064A" w:rsidR="00C441ED" w:rsidRPr="001C65A0" w:rsidRDefault="00AD5382" w:rsidP="00C441ED">
            <w:pPr>
              <w:contextualSpacing/>
              <w:rPr>
                <w:rFonts w:cs="Times New Roman"/>
                <w:b/>
                <w:bCs/>
                <w:i/>
                <w:iCs/>
                <w:szCs w:val="24"/>
              </w:rPr>
            </w:pPr>
            <w:r w:rsidRPr="00B8732E">
              <w:rPr>
                <w:rFonts w:cs="Times New Roman"/>
                <w:b/>
                <w:bCs/>
                <w:szCs w:val="24"/>
              </w:rPr>
              <w:t xml:space="preserve">SUPPLEMENTARY </w:t>
            </w:r>
            <w:r w:rsidRPr="001C65A0">
              <w:rPr>
                <w:rFonts w:cs="Times New Roman"/>
                <w:b/>
                <w:bCs/>
                <w:szCs w:val="24"/>
              </w:rPr>
              <w:t>TABLE 9</w:t>
            </w:r>
          </w:p>
          <w:p w14:paraId="59FADEA6" w14:textId="77777777" w:rsidR="00C441ED" w:rsidRPr="001C65A0" w:rsidRDefault="00C441ED" w:rsidP="00C441ED">
            <w:pPr>
              <w:contextualSpacing/>
              <w:rPr>
                <w:rFonts w:cs="Times New Roman"/>
                <w:szCs w:val="24"/>
              </w:rPr>
            </w:pPr>
            <w:r w:rsidRPr="001C65A0">
              <w:rPr>
                <w:rFonts w:cs="Times New Roman"/>
                <w:i/>
                <w:iCs/>
                <w:szCs w:val="24"/>
              </w:rPr>
              <w:t>Descriptive statistics for observation data variables.</w:t>
            </w:r>
            <w:r w:rsidRPr="001C65A0">
              <w:rPr>
                <w:rFonts w:cs="Times New Roman"/>
                <w:szCs w:val="24"/>
              </w:rPr>
              <w:t xml:space="preserve"> </w:t>
            </w:r>
          </w:p>
        </w:tc>
      </w:tr>
      <w:tr w:rsidR="00C441ED" w:rsidRPr="001C65A0" w14:paraId="4ACA3D53" w14:textId="77777777" w:rsidTr="000F78BF">
        <w:tc>
          <w:tcPr>
            <w:tcW w:w="4887" w:type="dxa"/>
            <w:tcBorders>
              <w:top w:val="single" w:sz="4" w:space="0" w:color="auto"/>
              <w:bottom w:val="single" w:sz="4" w:space="0" w:color="auto"/>
            </w:tcBorders>
            <w:vAlign w:val="center"/>
          </w:tcPr>
          <w:p w14:paraId="0F5B1BF4" w14:textId="77777777" w:rsidR="00C441ED" w:rsidRPr="001C65A0" w:rsidRDefault="00C441ED" w:rsidP="00C441ED">
            <w:pPr>
              <w:contextualSpacing/>
              <w:rPr>
                <w:rFonts w:cs="Times New Roman"/>
                <w:b/>
                <w:bCs/>
                <w:szCs w:val="24"/>
              </w:rPr>
            </w:pPr>
            <w:r w:rsidRPr="001C65A0">
              <w:rPr>
                <w:rFonts w:cs="Times New Roman"/>
                <w:b/>
                <w:bCs/>
                <w:szCs w:val="24"/>
              </w:rPr>
              <w:t xml:space="preserve">Variables </w:t>
            </w:r>
          </w:p>
        </w:tc>
        <w:tc>
          <w:tcPr>
            <w:tcW w:w="769" w:type="dxa"/>
            <w:tcBorders>
              <w:top w:val="single" w:sz="4" w:space="0" w:color="auto"/>
              <w:bottom w:val="single" w:sz="4" w:space="0" w:color="auto"/>
            </w:tcBorders>
            <w:vAlign w:val="center"/>
          </w:tcPr>
          <w:p w14:paraId="354C13F1" w14:textId="77777777" w:rsidR="00C441ED" w:rsidRPr="001C65A0" w:rsidRDefault="00C441ED" w:rsidP="00C441ED">
            <w:pPr>
              <w:contextualSpacing/>
              <w:rPr>
                <w:rFonts w:cs="Times New Roman"/>
                <w:b/>
                <w:bCs/>
                <w:szCs w:val="24"/>
              </w:rPr>
            </w:pPr>
            <w:r w:rsidRPr="001C65A0">
              <w:rPr>
                <w:rFonts w:cs="Times New Roman"/>
                <w:b/>
                <w:bCs/>
                <w:szCs w:val="24"/>
              </w:rPr>
              <w:t>Mean</w:t>
            </w:r>
          </w:p>
        </w:tc>
        <w:tc>
          <w:tcPr>
            <w:tcW w:w="801" w:type="dxa"/>
            <w:tcBorders>
              <w:top w:val="single" w:sz="4" w:space="0" w:color="auto"/>
              <w:bottom w:val="single" w:sz="4" w:space="0" w:color="auto"/>
            </w:tcBorders>
            <w:vAlign w:val="center"/>
          </w:tcPr>
          <w:p w14:paraId="42A5D626" w14:textId="77777777" w:rsidR="00C441ED" w:rsidRPr="001C65A0" w:rsidRDefault="00C441ED" w:rsidP="00C441ED">
            <w:pPr>
              <w:contextualSpacing/>
              <w:rPr>
                <w:rFonts w:cs="Times New Roman"/>
                <w:b/>
                <w:bCs/>
                <w:szCs w:val="24"/>
              </w:rPr>
            </w:pPr>
            <w:r w:rsidRPr="001C65A0">
              <w:rPr>
                <w:rFonts w:cs="Times New Roman"/>
                <w:b/>
                <w:bCs/>
                <w:szCs w:val="24"/>
              </w:rPr>
              <w:t>SD</w:t>
            </w:r>
          </w:p>
        </w:tc>
        <w:tc>
          <w:tcPr>
            <w:tcW w:w="662" w:type="dxa"/>
            <w:tcBorders>
              <w:top w:val="single" w:sz="4" w:space="0" w:color="auto"/>
              <w:bottom w:val="single" w:sz="4" w:space="0" w:color="auto"/>
            </w:tcBorders>
            <w:vAlign w:val="center"/>
          </w:tcPr>
          <w:p w14:paraId="6F154239" w14:textId="77777777" w:rsidR="00C441ED" w:rsidRPr="001C65A0" w:rsidRDefault="00C441ED" w:rsidP="00C441ED">
            <w:pPr>
              <w:contextualSpacing/>
              <w:rPr>
                <w:rFonts w:cs="Times New Roman"/>
                <w:b/>
                <w:bCs/>
                <w:szCs w:val="24"/>
              </w:rPr>
            </w:pPr>
            <w:r w:rsidRPr="001C65A0">
              <w:rPr>
                <w:rFonts w:cs="Times New Roman"/>
                <w:b/>
                <w:bCs/>
                <w:szCs w:val="24"/>
              </w:rPr>
              <w:t xml:space="preserve">N  </w:t>
            </w:r>
          </w:p>
        </w:tc>
        <w:tc>
          <w:tcPr>
            <w:tcW w:w="1381" w:type="dxa"/>
            <w:tcBorders>
              <w:top w:val="single" w:sz="4" w:space="0" w:color="auto"/>
              <w:bottom w:val="single" w:sz="4" w:space="0" w:color="auto"/>
            </w:tcBorders>
            <w:vAlign w:val="center"/>
          </w:tcPr>
          <w:p w14:paraId="1D9A7D6B" w14:textId="77777777" w:rsidR="00C441ED" w:rsidRPr="001C65A0" w:rsidRDefault="00C441ED" w:rsidP="00C441ED">
            <w:pPr>
              <w:contextualSpacing/>
              <w:rPr>
                <w:rFonts w:cs="Times New Roman"/>
                <w:b/>
                <w:bCs/>
                <w:szCs w:val="24"/>
              </w:rPr>
            </w:pPr>
            <w:r w:rsidRPr="001C65A0">
              <w:rPr>
                <w:rFonts w:cs="Times New Roman"/>
                <w:b/>
                <w:bCs/>
                <w:szCs w:val="24"/>
              </w:rPr>
              <w:t>N missing (percentage)</w:t>
            </w:r>
          </w:p>
        </w:tc>
      </w:tr>
      <w:tr w:rsidR="00C441ED" w:rsidRPr="001C65A0" w14:paraId="65162F83" w14:textId="77777777" w:rsidTr="000F78BF">
        <w:tc>
          <w:tcPr>
            <w:tcW w:w="4887" w:type="dxa"/>
            <w:tcBorders>
              <w:top w:val="single" w:sz="4" w:space="0" w:color="auto"/>
            </w:tcBorders>
            <w:vAlign w:val="center"/>
          </w:tcPr>
          <w:p w14:paraId="4B9F6F9F" w14:textId="77777777" w:rsidR="00C441ED" w:rsidRPr="001C65A0" w:rsidRDefault="00C441ED" w:rsidP="00C441ED">
            <w:pPr>
              <w:contextualSpacing/>
              <w:rPr>
                <w:rFonts w:cs="Times New Roman"/>
                <w:szCs w:val="24"/>
              </w:rPr>
            </w:pPr>
            <w:r w:rsidRPr="001C65A0">
              <w:rPr>
                <w:rFonts w:cs="Times New Roman"/>
                <w:b/>
                <w:bCs/>
                <w:szCs w:val="24"/>
              </w:rPr>
              <w:t>Session information</w:t>
            </w:r>
            <w:r w:rsidRPr="001C65A0">
              <w:rPr>
                <w:rFonts w:cs="Times New Roman"/>
                <w:szCs w:val="24"/>
              </w:rPr>
              <w:t xml:space="preserve"> </w:t>
            </w:r>
          </w:p>
        </w:tc>
        <w:tc>
          <w:tcPr>
            <w:tcW w:w="769" w:type="dxa"/>
            <w:tcBorders>
              <w:top w:val="single" w:sz="4" w:space="0" w:color="auto"/>
            </w:tcBorders>
            <w:vAlign w:val="center"/>
          </w:tcPr>
          <w:p w14:paraId="3E89F1C4" w14:textId="77777777" w:rsidR="00C441ED" w:rsidRPr="001C65A0" w:rsidRDefault="00C441ED" w:rsidP="00C441ED">
            <w:pPr>
              <w:contextualSpacing/>
              <w:rPr>
                <w:rFonts w:cs="Times New Roman"/>
                <w:szCs w:val="24"/>
              </w:rPr>
            </w:pPr>
          </w:p>
        </w:tc>
        <w:tc>
          <w:tcPr>
            <w:tcW w:w="801" w:type="dxa"/>
            <w:tcBorders>
              <w:top w:val="single" w:sz="4" w:space="0" w:color="auto"/>
            </w:tcBorders>
            <w:vAlign w:val="center"/>
          </w:tcPr>
          <w:p w14:paraId="4D0CBF39" w14:textId="77777777" w:rsidR="00C441ED" w:rsidRPr="001C65A0" w:rsidRDefault="00C441ED" w:rsidP="00C441ED">
            <w:pPr>
              <w:contextualSpacing/>
              <w:rPr>
                <w:rFonts w:cs="Times New Roman"/>
                <w:szCs w:val="24"/>
              </w:rPr>
            </w:pPr>
          </w:p>
        </w:tc>
        <w:tc>
          <w:tcPr>
            <w:tcW w:w="662" w:type="dxa"/>
            <w:tcBorders>
              <w:top w:val="single" w:sz="4" w:space="0" w:color="auto"/>
            </w:tcBorders>
            <w:vAlign w:val="center"/>
          </w:tcPr>
          <w:p w14:paraId="7D10D16F" w14:textId="77777777" w:rsidR="00C441ED" w:rsidRPr="001C65A0" w:rsidRDefault="00C441ED" w:rsidP="00C441ED">
            <w:pPr>
              <w:contextualSpacing/>
              <w:rPr>
                <w:rFonts w:cs="Times New Roman"/>
                <w:szCs w:val="24"/>
              </w:rPr>
            </w:pPr>
          </w:p>
        </w:tc>
        <w:tc>
          <w:tcPr>
            <w:tcW w:w="1381" w:type="dxa"/>
            <w:tcBorders>
              <w:top w:val="single" w:sz="4" w:space="0" w:color="auto"/>
            </w:tcBorders>
            <w:vAlign w:val="center"/>
          </w:tcPr>
          <w:p w14:paraId="093F8677" w14:textId="77777777" w:rsidR="00C441ED" w:rsidRPr="001C65A0" w:rsidRDefault="00C441ED" w:rsidP="00C441ED">
            <w:pPr>
              <w:contextualSpacing/>
              <w:rPr>
                <w:rFonts w:cs="Times New Roman"/>
                <w:szCs w:val="24"/>
              </w:rPr>
            </w:pPr>
          </w:p>
        </w:tc>
      </w:tr>
      <w:tr w:rsidR="00C441ED" w:rsidRPr="001C65A0" w14:paraId="17B26C8F" w14:textId="77777777" w:rsidTr="000F78BF">
        <w:tc>
          <w:tcPr>
            <w:tcW w:w="4887" w:type="dxa"/>
            <w:vAlign w:val="center"/>
          </w:tcPr>
          <w:p w14:paraId="1F299BD8" w14:textId="77777777" w:rsidR="00C441ED" w:rsidRPr="001C65A0" w:rsidRDefault="00C441ED" w:rsidP="00C441ED">
            <w:pPr>
              <w:contextualSpacing/>
              <w:rPr>
                <w:rFonts w:cs="Times New Roman"/>
                <w:szCs w:val="24"/>
                <w:vertAlign w:val="superscript"/>
              </w:rPr>
            </w:pPr>
            <w:r w:rsidRPr="001C65A0">
              <w:rPr>
                <w:rFonts w:cs="Times New Roman"/>
                <w:szCs w:val="24"/>
              </w:rPr>
              <w:t xml:space="preserve">  Session type </w:t>
            </w:r>
            <w:r w:rsidRPr="001C65A0">
              <w:rPr>
                <w:rFonts w:cs="Times New Roman"/>
                <w:szCs w:val="24"/>
                <w:vertAlign w:val="superscript"/>
              </w:rPr>
              <w:t>b</w:t>
            </w:r>
          </w:p>
        </w:tc>
        <w:tc>
          <w:tcPr>
            <w:tcW w:w="769" w:type="dxa"/>
            <w:vAlign w:val="center"/>
          </w:tcPr>
          <w:p w14:paraId="1A4C6C7C" w14:textId="77777777" w:rsidR="00C441ED" w:rsidRPr="001C65A0" w:rsidRDefault="00C441ED" w:rsidP="00C441ED">
            <w:pPr>
              <w:contextualSpacing/>
              <w:rPr>
                <w:rFonts w:cs="Times New Roman"/>
                <w:szCs w:val="24"/>
              </w:rPr>
            </w:pPr>
          </w:p>
        </w:tc>
        <w:tc>
          <w:tcPr>
            <w:tcW w:w="801" w:type="dxa"/>
            <w:vAlign w:val="center"/>
          </w:tcPr>
          <w:p w14:paraId="00EAA1AD" w14:textId="77777777" w:rsidR="00C441ED" w:rsidRPr="001C65A0" w:rsidRDefault="00C441ED" w:rsidP="00C441ED">
            <w:pPr>
              <w:contextualSpacing/>
              <w:rPr>
                <w:rFonts w:cs="Times New Roman"/>
                <w:szCs w:val="24"/>
              </w:rPr>
            </w:pPr>
          </w:p>
        </w:tc>
        <w:tc>
          <w:tcPr>
            <w:tcW w:w="662" w:type="dxa"/>
            <w:vAlign w:val="center"/>
          </w:tcPr>
          <w:p w14:paraId="4449080B" w14:textId="77777777" w:rsidR="00C441ED" w:rsidRPr="001C65A0" w:rsidRDefault="00C441ED" w:rsidP="00C441ED">
            <w:pPr>
              <w:contextualSpacing/>
              <w:rPr>
                <w:rFonts w:cs="Times New Roman"/>
                <w:szCs w:val="24"/>
              </w:rPr>
            </w:pPr>
            <w:r w:rsidRPr="001C65A0">
              <w:rPr>
                <w:rFonts w:cs="Times New Roman"/>
                <w:szCs w:val="24"/>
              </w:rPr>
              <w:t>59</w:t>
            </w:r>
          </w:p>
        </w:tc>
        <w:tc>
          <w:tcPr>
            <w:tcW w:w="1381" w:type="dxa"/>
            <w:vAlign w:val="center"/>
          </w:tcPr>
          <w:p w14:paraId="40C66F8E" w14:textId="77777777" w:rsidR="00C441ED" w:rsidRPr="001C65A0" w:rsidRDefault="00C441ED" w:rsidP="00C441ED">
            <w:pPr>
              <w:contextualSpacing/>
              <w:rPr>
                <w:rFonts w:cs="Times New Roman"/>
                <w:szCs w:val="24"/>
              </w:rPr>
            </w:pPr>
            <w:r w:rsidRPr="001C65A0">
              <w:rPr>
                <w:rFonts w:cs="Times New Roman"/>
                <w:szCs w:val="24"/>
              </w:rPr>
              <w:t>0 (0%)</w:t>
            </w:r>
          </w:p>
        </w:tc>
      </w:tr>
      <w:tr w:rsidR="00C441ED" w:rsidRPr="001C65A0" w14:paraId="4640706F" w14:textId="77777777" w:rsidTr="000F78BF">
        <w:tc>
          <w:tcPr>
            <w:tcW w:w="4887" w:type="dxa"/>
            <w:vAlign w:val="center"/>
          </w:tcPr>
          <w:p w14:paraId="32FB78DA" w14:textId="77777777" w:rsidR="00C441ED" w:rsidRPr="001C65A0" w:rsidRDefault="00C441ED" w:rsidP="00C441ED">
            <w:pPr>
              <w:pStyle w:val="ListParagraph"/>
              <w:numPr>
                <w:ilvl w:val="0"/>
                <w:numId w:val="27"/>
              </w:numPr>
              <w:spacing w:before="0" w:after="0"/>
            </w:pPr>
            <w:r w:rsidRPr="001C65A0">
              <w:t>Mainstream ensembles</w:t>
            </w:r>
          </w:p>
        </w:tc>
        <w:tc>
          <w:tcPr>
            <w:tcW w:w="769" w:type="dxa"/>
            <w:vAlign w:val="center"/>
          </w:tcPr>
          <w:p w14:paraId="745800EF" w14:textId="77777777" w:rsidR="00C441ED" w:rsidRPr="001C65A0" w:rsidRDefault="00C441ED" w:rsidP="00C441ED">
            <w:pPr>
              <w:contextualSpacing/>
              <w:rPr>
                <w:rFonts w:cs="Times New Roman"/>
                <w:szCs w:val="24"/>
              </w:rPr>
            </w:pPr>
            <w:r w:rsidRPr="001C65A0">
              <w:rPr>
                <w:rFonts w:cs="Times New Roman"/>
                <w:szCs w:val="24"/>
              </w:rPr>
              <w:t>.64</w:t>
            </w:r>
          </w:p>
        </w:tc>
        <w:tc>
          <w:tcPr>
            <w:tcW w:w="801" w:type="dxa"/>
            <w:vAlign w:val="center"/>
          </w:tcPr>
          <w:p w14:paraId="6F28C470" w14:textId="77777777" w:rsidR="00C441ED" w:rsidRPr="001C65A0" w:rsidRDefault="00C441ED" w:rsidP="00C441ED">
            <w:pPr>
              <w:contextualSpacing/>
              <w:rPr>
                <w:rFonts w:cs="Times New Roman"/>
                <w:szCs w:val="24"/>
              </w:rPr>
            </w:pPr>
            <w:r w:rsidRPr="001C65A0">
              <w:rPr>
                <w:rFonts w:cs="Times New Roman"/>
                <w:szCs w:val="24"/>
              </w:rPr>
              <w:t>--</w:t>
            </w:r>
          </w:p>
        </w:tc>
        <w:tc>
          <w:tcPr>
            <w:tcW w:w="662" w:type="dxa"/>
            <w:vAlign w:val="center"/>
          </w:tcPr>
          <w:p w14:paraId="0A04E105" w14:textId="77777777" w:rsidR="00C441ED" w:rsidRPr="001C65A0" w:rsidRDefault="00C441ED" w:rsidP="00C441ED">
            <w:pPr>
              <w:contextualSpacing/>
              <w:rPr>
                <w:rFonts w:cs="Times New Roman"/>
                <w:szCs w:val="24"/>
              </w:rPr>
            </w:pPr>
            <w:r w:rsidRPr="001C65A0">
              <w:rPr>
                <w:rFonts w:cs="Times New Roman"/>
                <w:szCs w:val="24"/>
              </w:rPr>
              <w:t>38</w:t>
            </w:r>
          </w:p>
        </w:tc>
        <w:tc>
          <w:tcPr>
            <w:tcW w:w="1381" w:type="dxa"/>
            <w:vAlign w:val="center"/>
          </w:tcPr>
          <w:p w14:paraId="783938AE" w14:textId="77777777" w:rsidR="00C441ED" w:rsidRPr="001C65A0" w:rsidRDefault="00C441ED" w:rsidP="00C441ED">
            <w:pPr>
              <w:contextualSpacing/>
              <w:rPr>
                <w:rFonts w:cs="Times New Roman"/>
                <w:szCs w:val="24"/>
              </w:rPr>
            </w:pPr>
          </w:p>
        </w:tc>
      </w:tr>
      <w:tr w:rsidR="00C441ED" w:rsidRPr="001C65A0" w14:paraId="6CB075C2" w14:textId="77777777" w:rsidTr="000F78BF">
        <w:tc>
          <w:tcPr>
            <w:tcW w:w="4887" w:type="dxa"/>
            <w:vAlign w:val="center"/>
          </w:tcPr>
          <w:p w14:paraId="31262AAA" w14:textId="77777777" w:rsidR="00C441ED" w:rsidRPr="001C65A0" w:rsidRDefault="00C441ED" w:rsidP="00C441ED">
            <w:pPr>
              <w:pStyle w:val="ListParagraph"/>
              <w:numPr>
                <w:ilvl w:val="0"/>
                <w:numId w:val="27"/>
              </w:numPr>
              <w:spacing w:before="0" w:after="0"/>
            </w:pPr>
            <w:r w:rsidRPr="001C65A0">
              <w:t>Inclusive ensembles</w:t>
            </w:r>
          </w:p>
        </w:tc>
        <w:tc>
          <w:tcPr>
            <w:tcW w:w="769" w:type="dxa"/>
            <w:vAlign w:val="center"/>
          </w:tcPr>
          <w:p w14:paraId="203F9B85" w14:textId="77777777" w:rsidR="00C441ED" w:rsidRPr="001C65A0" w:rsidRDefault="00C441ED" w:rsidP="00C441ED">
            <w:pPr>
              <w:contextualSpacing/>
              <w:rPr>
                <w:rFonts w:cs="Times New Roman"/>
                <w:szCs w:val="24"/>
              </w:rPr>
            </w:pPr>
            <w:r w:rsidRPr="001C65A0">
              <w:rPr>
                <w:rFonts w:cs="Times New Roman"/>
                <w:szCs w:val="24"/>
              </w:rPr>
              <w:t>--</w:t>
            </w:r>
          </w:p>
        </w:tc>
        <w:tc>
          <w:tcPr>
            <w:tcW w:w="801" w:type="dxa"/>
            <w:vAlign w:val="center"/>
          </w:tcPr>
          <w:p w14:paraId="433DF60A" w14:textId="77777777" w:rsidR="00C441ED" w:rsidRPr="001C65A0" w:rsidRDefault="00C441ED" w:rsidP="00C441ED">
            <w:pPr>
              <w:contextualSpacing/>
              <w:rPr>
                <w:rFonts w:cs="Times New Roman"/>
                <w:szCs w:val="24"/>
              </w:rPr>
            </w:pPr>
            <w:r w:rsidRPr="001C65A0">
              <w:rPr>
                <w:rFonts w:cs="Times New Roman"/>
                <w:szCs w:val="24"/>
              </w:rPr>
              <w:t>--</w:t>
            </w:r>
          </w:p>
        </w:tc>
        <w:tc>
          <w:tcPr>
            <w:tcW w:w="662" w:type="dxa"/>
            <w:vAlign w:val="center"/>
          </w:tcPr>
          <w:p w14:paraId="3B14A45E" w14:textId="77777777" w:rsidR="00C441ED" w:rsidRPr="001C65A0" w:rsidRDefault="00C441ED" w:rsidP="00C441ED">
            <w:pPr>
              <w:contextualSpacing/>
              <w:rPr>
                <w:rFonts w:cs="Times New Roman"/>
                <w:szCs w:val="24"/>
              </w:rPr>
            </w:pPr>
            <w:r w:rsidRPr="001C65A0">
              <w:rPr>
                <w:rFonts w:cs="Times New Roman"/>
                <w:szCs w:val="24"/>
              </w:rPr>
              <w:t>--</w:t>
            </w:r>
          </w:p>
        </w:tc>
        <w:tc>
          <w:tcPr>
            <w:tcW w:w="1381" w:type="dxa"/>
            <w:vAlign w:val="center"/>
          </w:tcPr>
          <w:p w14:paraId="21F26F9C" w14:textId="77777777" w:rsidR="00C441ED" w:rsidRPr="001C65A0" w:rsidRDefault="00C441ED" w:rsidP="00C441ED">
            <w:pPr>
              <w:contextualSpacing/>
              <w:rPr>
                <w:rFonts w:cs="Times New Roman"/>
                <w:szCs w:val="24"/>
              </w:rPr>
            </w:pPr>
            <w:r w:rsidRPr="001C65A0">
              <w:rPr>
                <w:rFonts w:cs="Times New Roman"/>
                <w:szCs w:val="24"/>
              </w:rPr>
              <w:t>--</w:t>
            </w:r>
          </w:p>
        </w:tc>
      </w:tr>
      <w:tr w:rsidR="00C441ED" w:rsidRPr="001C65A0" w14:paraId="43093072" w14:textId="77777777" w:rsidTr="000F78BF">
        <w:tc>
          <w:tcPr>
            <w:tcW w:w="4887" w:type="dxa"/>
            <w:vAlign w:val="center"/>
          </w:tcPr>
          <w:p w14:paraId="48A27542" w14:textId="77777777" w:rsidR="00C441ED" w:rsidRPr="001C65A0" w:rsidRDefault="00C441ED" w:rsidP="00C441ED">
            <w:pPr>
              <w:pStyle w:val="ListParagraph"/>
              <w:numPr>
                <w:ilvl w:val="0"/>
                <w:numId w:val="27"/>
              </w:numPr>
              <w:spacing w:before="0" w:after="0"/>
            </w:pPr>
            <w:r w:rsidRPr="001C65A0">
              <w:t>Music spaces</w:t>
            </w:r>
          </w:p>
        </w:tc>
        <w:tc>
          <w:tcPr>
            <w:tcW w:w="769" w:type="dxa"/>
            <w:vAlign w:val="center"/>
          </w:tcPr>
          <w:p w14:paraId="1B794077" w14:textId="77777777" w:rsidR="00C441ED" w:rsidRPr="001C65A0" w:rsidRDefault="00C441ED" w:rsidP="00C441ED">
            <w:pPr>
              <w:contextualSpacing/>
              <w:rPr>
                <w:rFonts w:cs="Times New Roman"/>
                <w:szCs w:val="24"/>
              </w:rPr>
            </w:pPr>
            <w:r w:rsidRPr="001C65A0">
              <w:rPr>
                <w:rFonts w:cs="Times New Roman"/>
                <w:szCs w:val="24"/>
              </w:rPr>
              <w:t>.36</w:t>
            </w:r>
          </w:p>
        </w:tc>
        <w:tc>
          <w:tcPr>
            <w:tcW w:w="801" w:type="dxa"/>
            <w:vAlign w:val="center"/>
          </w:tcPr>
          <w:p w14:paraId="15AAE6C1" w14:textId="77777777" w:rsidR="00C441ED" w:rsidRPr="001C65A0" w:rsidRDefault="00C441ED" w:rsidP="00C441ED">
            <w:pPr>
              <w:contextualSpacing/>
              <w:rPr>
                <w:rFonts w:cs="Times New Roman"/>
                <w:szCs w:val="24"/>
              </w:rPr>
            </w:pPr>
            <w:r w:rsidRPr="001C65A0">
              <w:rPr>
                <w:rFonts w:cs="Times New Roman"/>
                <w:szCs w:val="24"/>
              </w:rPr>
              <w:t>--</w:t>
            </w:r>
          </w:p>
        </w:tc>
        <w:tc>
          <w:tcPr>
            <w:tcW w:w="662" w:type="dxa"/>
            <w:vAlign w:val="center"/>
          </w:tcPr>
          <w:p w14:paraId="58634591" w14:textId="77777777" w:rsidR="00C441ED" w:rsidRPr="001C65A0" w:rsidRDefault="00C441ED" w:rsidP="00C441ED">
            <w:pPr>
              <w:contextualSpacing/>
              <w:rPr>
                <w:rFonts w:cs="Times New Roman"/>
                <w:szCs w:val="24"/>
              </w:rPr>
            </w:pPr>
            <w:r w:rsidRPr="001C65A0">
              <w:rPr>
                <w:rFonts w:cs="Times New Roman"/>
                <w:szCs w:val="24"/>
              </w:rPr>
              <w:t>21</w:t>
            </w:r>
          </w:p>
        </w:tc>
        <w:tc>
          <w:tcPr>
            <w:tcW w:w="1381" w:type="dxa"/>
            <w:vAlign w:val="center"/>
          </w:tcPr>
          <w:p w14:paraId="7370A224" w14:textId="77777777" w:rsidR="00C441ED" w:rsidRPr="001C65A0" w:rsidRDefault="00C441ED" w:rsidP="00C441ED">
            <w:pPr>
              <w:contextualSpacing/>
              <w:rPr>
                <w:rFonts w:cs="Times New Roman"/>
                <w:b/>
                <w:bCs/>
                <w:szCs w:val="24"/>
              </w:rPr>
            </w:pPr>
          </w:p>
        </w:tc>
      </w:tr>
      <w:tr w:rsidR="00C441ED" w:rsidRPr="001C65A0" w14:paraId="11E65A9B" w14:textId="77777777" w:rsidTr="000F78BF">
        <w:tc>
          <w:tcPr>
            <w:tcW w:w="4887" w:type="dxa"/>
            <w:vAlign w:val="center"/>
          </w:tcPr>
          <w:p w14:paraId="52945882" w14:textId="77777777" w:rsidR="00C441ED" w:rsidRPr="001C65A0" w:rsidRDefault="00C441ED" w:rsidP="00C441ED">
            <w:pPr>
              <w:contextualSpacing/>
              <w:rPr>
                <w:rFonts w:cs="Times New Roman"/>
                <w:szCs w:val="24"/>
              </w:rPr>
            </w:pPr>
            <w:r w:rsidRPr="001C65A0">
              <w:rPr>
                <w:rFonts w:cs="Times New Roman"/>
                <w:szCs w:val="24"/>
              </w:rPr>
              <w:t xml:space="preserve">  Day </w:t>
            </w:r>
            <w:r w:rsidRPr="001C65A0">
              <w:rPr>
                <w:rFonts w:cs="Times New Roman"/>
                <w:szCs w:val="24"/>
                <w:vertAlign w:val="superscript"/>
              </w:rPr>
              <w:t>b</w:t>
            </w:r>
          </w:p>
        </w:tc>
        <w:tc>
          <w:tcPr>
            <w:tcW w:w="769" w:type="dxa"/>
            <w:vAlign w:val="center"/>
          </w:tcPr>
          <w:p w14:paraId="20145DED" w14:textId="77777777" w:rsidR="00C441ED" w:rsidRPr="001C65A0" w:rsidRDefault="00C441ED" w:rsidP="00C441ED">
            <w:pPr>
              <w:contextualSpacing/>
              <w:rPr>
                <w:rFonts w:cs="Times New Roman"/>
                <w:szCs w:val="24"/>
              </w:rPr>
            </w:pPr>
          </w:p>
        </w:tc>
        <w:tc>
          <w:tcPr>
            <w:tcW w:w="801" w:type="dxa"/>
            <w:vAlign w:val="center"/>
          </w:tcPr>
          <w:p w14:paraId="486419C0" w14:textId="77777777" w:rsidR="00C441ED" w:rsidRPr="001C65A0" w:rsidRDefault="00C441ED" w:rsidP="00C441ED">
            <w:pPr>
              <w:contextualSpacing/>
              <w:rPr>
                <w:rFonts w:cs="Times New Roman"/>
                <w:szCs w:val="24"/>
              </w:rPr>
            </w:pPr>
          </w:p>
        </w:tc>
        <w:tc>
          <w:tcPr>
            <w:tcW w:w="662" w:type="dxa"/>
            <w:vAlign w:val="center"/>
          </w:tcPr>
          <w:p w14:paraId="433CAD9F" w14:textId="77777777" w:rsidR="00C441ED" w:rsidRPr="001C65A0" w:rsidRDefault="00C441ED" w:rsidP="00C441ED">
            <w:pPr>
              <w:contextualSpacing/>
              <w:rPr>
                <w:rFonts w:cs="Times New Roman"/>
                <w:szCs w:val="24"/>
              </w:rPr>
            </w:pPr>
            <w:r w:rsidRPr="001C65A0">
              <w:rPr>
                <w:rFonts w:cs="Times New Roman"/>
                <w:szCs w:val="24"/>
              </w:rPr>
              <w:t>59</w:t>
            </w:r>
          </w:p>
        </w:tc>
        <w:tc>
          <w:tcPr>
            <w:tcW w:w="1381" w:type="dxa"/>
            <w:vAlign w:val="center"/>
          </w:tcPr>
          <w:p w14:paraId="09DD828F" w14:textId="77777777" w:rsidR="00C441ED" w:rsidRPr="001C65A0" w:rsidRDefault="00C441ED" w:rsidP="00C441ED">
            <w:pPr>
              <w:contextualSpacing/>
              <w:rPr>
                <w:rFonts w:cs="Times New Roman"/>
                <w:szCs w:val="24"/>
              </w:rPr>
            </w:pPr>
            <w:r w:rsidRPr="001C65A0">
              <w:rPr>
                <w:rFonts w:cs="Times New Roman"/>
                <w:szCs w:val="24"/>
              </w:rPr>
              <w:t>0 (0%)</w:t>
            </w:r>
          </w:p>
        </w:tc>
      </w:tr>
      <w:tr w:rsidR="00C441ED" w:rsidRPr="001C65A0" w14:paraId="27574445" w14:textId="77777777" w:rsidTr="000F78BF">
        <w:tc>
          <w:tcPr>
            <w:tcW w:w="4887" w:type="dxa"/>
            <w:vAlign w:val="center"/>
          </w:tcPr>
          <w:p w14:paraId="4D2E97B1" w14:textId="77777777" w:rsidR="00C441ED" w:rsidRPr="001C65A0" w:rsidRDefault="00C441ED" w:rsidP="00C441ED">
            <w:pPr>
              <w:pStyle w:val="ListParagraph"/>
              <w:numPr>
                <w:ilvl w:val="0"/>
                <w:numId w:val="27"/>
              </w:numPr>
              <w:spacing w:before="0" w:after="0"/>
            </w:pPr>
            <w:r w:rsidRPr="001C65A0">
              <w:t>First observation of the session</w:t>
            </w:r>
          </w:p>
        </w:tc>
        <w:tc>
          <w:tcPr>
            <w:tcW w:w="769" w:type="dxa"/>
            <w:vAlign w:val="center"/>
          </w:tcPr>
          <w:p w14:paraId="0F7E41A9" w14:textId="77777777" w:rsidR="00C441ED" w:rsidRPr="001C65A0" w:rsidRDefault="00C441ED" w:rsidP="00C441ED">
            <w:pPr>
              <w:contextualSpacing/>
              <w:rPr>
                <w:rFonts w:cs="Times New Roman"/>
                <w:szCs w:val="24"/>
              </w:rPr>
            </w:pPr>
            <w:r w:rsidRPr="001C65A0">
              <w:rPr>
                <w:rFonts w:cs="Times New Roman"/>
                <w:szCs w:val="24"/>
              </w:rPr>
              <w:t>.51</w:t>
            </w:r>
          </w:p>
        </w:tc>
        <w:tc>
          <w:tcPr>
            <w:tcW w:w="801" w:type="dxa"/>
            <w:vAlign w:val="center"/>
          </w:tcPr>
          <w:p w14:paraId="79A9BA7F" w14:textId="77777777" w:rsidR="00C441ED" w:rsidRPr="001C65A0" w:rsidRDefault="00C441ED" w:rsidP="00C441ED">
            <w:pPr>
              <w:contextualSpacing/>
              <w:rPr>
                <w:rFonts w:cs="Times New Roman"/>
                <w:szCs w:val="24"/>
              </w:rPr>
            </w:pPr>
            <w:r w:rsidRPr="001C65A0">
              <w:rPr>
                <w:rFonts w:cs="Times New Roman"/>
                <w:szCs w:val="24"/>
              </w:rPr>
              <w:t>--</w:t>
            </w:r>
          </w:p>
        </w:tc>
        <w:tc>
          <w:tcPr>
            <w:tcW w:w="662" w:type="dxa"/>
            <w:vAlign w:val="center"/>
          </w:tcPr>
          <w:p w14:paraId="7F648CA0" w14:textId="77777777" w:rsidR="00C441ED" w:rsidRPr="001C65A0" w:rsidRDefault="00C441ED" w:rsidP="00C441ED">
            <w:pPr>
              <w:contextualSpacing/>
              <w:rPr>
                <w:rFonts w:cs="Times New Roman"/>
                <w:szCs w:val="24"/>
              </w:rPr>
            </w:pPr>
            <w:r w:rsidRPr="001C65A0">
              <w:rPr>
                <w:rFonts w:cs="Times New Roman"/>
                <w:szCs w:val="24"/>
              </w:rPr>
              <w:t>30</w:t>
            </w:r>
          </w:p>
        </w:tc>
        <w:tc>
          <w:tcPr>
            <w:tcW w:w="1381" w:type="dxa"/>
            <w:vAlign w:val="center"/>
          </w:tcPr>
          <w:p w14:paraId="4F73C4F1" w14:textId="77777777" w:rsidR="00C441ED" w:rsidRPr="001C65A0" w:rsidRDefault="00C441ED" w:rsidP="00C441ED">
            <w:pPr>
              <w:contextualSpacing/>
              <w:rPr>
                <w:rFonts w:cs="Times New Roman"/>
                <w:szCs w:val="24"/>
              </w:rPr>
            </w:pPr>
          </w:p>
        </w:tc>
      </w:tr>
      <w:tr w:rsidR="00C441ED" w:rsidRPr="001C65A0" w14:paraId="3077982A" w14:textId="77777777" w:rsidTr="000F78BF">
        <w:tc>
          <w:tcPr>
            <w:tcW w:w="4887" w:type="dxa"/>
            <w:vAlign w:val="center"/>
          </w:tcPr>
          <w:p w14:paraId="59E2C210" w14:textId="77777777" w:rsidR="00C441ED" w:rsidRPr="001C65A0" w:rsidRDefault="00C441ED" w:rsidP="00C441ED">
            <w:pPr>
              <w:pStyle w:val="ListParagraph"/>
              <w:numPr>
                <w:ilvl w:val="0"/>
                <w:numId w:val="27"/>
              </w:numPr>
              <w:spacing w:before="0" w:after="0"/>
            </w:pPr>
            <w:r w:rsidRPr="001C65A0">
              <w:t xml:space="preserve">Second observation of the session </w:t>
            </w:r>
          </w:p>
        </w:tc>
        <w:tc>
          <w:tcPr>
            <w:tcW w:w="769" w:type="dxa"/>
            <w:vAlign w:val="center"/>
          </w:tcPr>
          <w:p w14:paraId="6B3BC616" w14:textId="77777777" w:rsidR="00C441ED" w:rsidRPr="001C65A0" w:rsidRDefault="00C441ED" w:rsidP="00C441ED">
            <w:pPr>
              <w:contextualSpacing/>
              <w:rPr>
                <w:rFonts w:cs="Times New Roman"/>
                <w:szCs w:val="24"/>
              </w:rPr>
            </w:pPr>
            <w:r w:rsidRPr="001C65A0">
              <w:rPr>
                <w:rFonts w:cs="Times New Roman"/>
                <w:szCs w:val="24"/>
              </w:rPr>
              <w:t>.49</w:t>
            </w:r>
          </w:p>
        </w:tc>
        <w:tc>
          <w:tcPr>
            <w:tcW w:w="801" w:type="dxa"/>
            <w:vAlign w:val="center"/>
          </w:tcPr>
          <w:p w14:paraId="6F2B37DF" w14:textId="77777777" w:rsidR="00C441ED" w:rsidRPr="001C65A0" w:rsidRDefault="00C441ED" w:rsidP="00C441ED">
            <w:pPr>
              <w:contextualSpacing/>
              <w:rPr>
                <w:rFonts w:cs="Times New Roman"/>
                <w:szCs w:val="24"/>
              </w:rPr>
            </w:pPr>
            <w:r w:rsidRPr="001C65A0">
              <w:rPr>
                <w:rFonts w:cs="Times New Roman"/>
                <w:szCs w:val="24"/>
              </w:rPr>
              <w:t>--</w:t>
            </w:r>
          </w:p>
        </w:tc>
        <w:tc>
          <w:tcPr>
            <w:tcW w:w="662" w:type="dxa"/>
            <w:vAlign w:val="center"/>
          </w:tcPr>
          <w:p w14:paraId="680B45D8" w14:textId="77777777" w:rsidR="00C441ED" w:rsidRPr="001C65A0" w:rsidRDefault="00C441ED" w:rsidP="00C441ED">
            <w:pPr>
              <w:contextualSpacing/>
              <w:rPr>
                <w:rFonts w:cs="Times New Roman"/>
                <w:szCs w:val="24"/>
              </w:rPr>
            </w:pPr>
            <w:r w:rsidRPr="001C65A0">
              <w:rPr>
                <w:rFonts w:cs="Times New Roman"/>
                <w:szCs w:val="24"/>
              </w:rPr>
              <w:t>29</w:t>
            </w:r>
          </w:p>
        </w:tc>
        <w:tc>
          <w:tcPr>
            <w:tcW w:w="1381" w:type="dxa"/>
            <w:vAlign w:val="center"/>
          </w:tcPr>
          <w:p w14:paraId="13835599" w14:textId="77777777" w:rsidR="00C441ED" w:rsidRPr="001C65A0" w:rsidRDefault="00C441ED" w:rsidP="00C441ED">
            <w:pPr>
              <w:contextualSpacing/>
              <w:rPr>
                <w:rFonts w:cs="Times New Roman"/>
                <w:szCs w:val="24"/>
              </w:rPr>
            </w:pPr>
          </w:p>
        </w:tc>
      </w:tr>
      <w:tr w:rsidR="00C441ED" w:rsidRPr="001C65A0" w14:paraId="5BDF5946" w14:textId="77777777" w:rsidTr="000F78BF">
        <w:tc>
          <w:tcPr>
            <w:tcW w:w="4887" w:type="dxa"/>
            <w:vAlign w:val="center"/>
          </w:tcPr>
          <w:p w14:paraId="771544F8" w14:textId="77777777" w:rsidR="00C441ED" w:rsidRPr="001C65A0" w:rsidRDefault="00C441ED" w:rsidP="00C441ED">
            <w:pPr>
              <w:contextualSpacing/>
              <w:rPr>
                <w:rFonts w:cs="Times New Roman"/>
                <w:szCs w:val="24"/>
              </w:rPr>
            </w:pPr>
            <w:r w:rsidRPr="001C65A0">
              <w:rPr>
                <w:rFonts w:cs="Times New Roman"/>
                <w:szCs w:val="24"/>
              </w:rPr>
              <w:t xml:space="preserve">  Chunk </w:t>
            </w:r>
            <w:r w:rsidRPr="001C65A0">
              <w:rPr>
                <w:rFonts w:cs="Times New Roman"/>
                <w:szCs w:val="24"/>
                <w:vertAlign w:val="superscript"/>
              </w:rPr>
              <w:t>b</w:t>
            </w:r>
          </w:p>
        </w:tc>
        <w:tc>
          <w:tcPr>
            <w:tcW w:w="769" w:type="dxa"/>
            <w:vAlign w:val="center"/>
          </w:tcPr>
          <w:p w14:paraId="0603C367" w14:textId="77777777" w:rsidR="00C441ED" w:rsidRPr="001C65A0" w:rsidRDefault="00C441ED" w:rsidP="00C441ED">
            <w:pPr>
              <w:contextualSpacing/>
              <w:rPr>
                <w:rFonts w:cs="Times New Roman"/>
                <w:szCs w:val="24"/>
              </w:rPr>
            </w:pPr>
          </w:p>
        </w:tc>
        <w:tc>
          <w:tcPr>
            <w:tcW w:w="801" w:type="dxa"/>
            <w:vAlign w:val="center"/>
          </w:tcPr>
          <w:p w14:paraId="596BE9B5" w14:textId="77777777" w:rsidR="00C441ED" w:rsidRPr="001C65A0" w:rsidRDefault="00C441ED" w:rsidP="00C441ED">
            <w:pPr>
              <w:contextualSpacing/>
              <w:rPr>
                <w:rFonts w:cs="Times New Roman"/>
                <w:szCs w:val="24"/>
              </w:rPr>
            </w:pPr>
          </w:p>
        </w:tc>
        <w:tc>
          <w:tcPr>
            <w:tcW w:w="662" w:type="dxa"/>
            <w:vAlign w:val="center"/>
          </w:tcPr>
          <w:p w14:paraId="1BF1B3CD" w14:textId="77777777" w:rsidR="00C441ED" w:rsidRPr="001C65A0" w:rsidRDefault="00C441ED" w:rsidP="00C441ED">
            <w:pPr>
              <w:contextualSpacing/>
              <w:rPr>
                <w:rFonts w:cs="Times New Roman"/>
                <w:szCs w:val="24"/>
              </w:rPr>
            </w:pPr>
            <w:r w:rsidRPr="001C65A0">
              <w:rPr>
                <w:rFonts w:cs="Times New Roman"/>
                <w:szCs w:val="24"/>
              </w:rPr>
              <w:t>59</w:t>
            </w:r>
          </w:p>
        </w:tc>
        <w:tc>
          <w:tcPr>
            <w:tcW w:w="1381" w:type="dxa"/>
            <w:vAlign w:val="center"/>
          </w:tcPr>
          <w:p w14:paraId="228B7A4B" w14:textId="77777777" w:rsidR="00C441ED" w:rsidRPr="001C65A0" w:rsidRDefault="00C441ED" w:rsidP="00C441ED">
            <w:pPr>
              <w:contextualSpacing/>
              <w:rPr>
                <w:rFonts w:cs="Times New Roman"/>
                <w:szCs w:val="24"/>
              </w:rPr>
            </w:pPr>
            <w:r w:rsidRPr="001C65A0">
              <w:rPr>
                <w:rFonts w:cs="Times New Roman"/>
                <w:szCs w:val="24"/>
              </w:rPr>
              <w:t>0 (0%)</w:t>
            </w:r>
          </w:p>
        </w:tc>
      </w:tr>
      <w:tr w:rsidR="00C441ED" w:rsidRPr="001C65A0" w14:paraId="5859CACD" w14:textId="77777777" w:rsidTr="000F78BF">
        <w:tc>
          <w:tcPr>
            <w:tcW w:w="4887" w:type="dxa"/>
            <w:vAlign w:val="center"/>
          </w:tcPr>
          <w:p w14:paraId="2270BDF4" w14:textId="77777777" w:rsidR="00C441ED" w:rsidRPr="001C65A0" w:rsidRDefault="00C441ED" w:rsidP="00C441ED">
            <w:pPr>
              <w:pStyle w:val="ListParagraph"/>
              <w:numPr>
                <w:ilvl w:val="0"/>
                <w:numId w:val="27"/>
              </w:numPr>
              <w:spacing w:before="0" w:after="0"/>
            </w:pPr>
            <w:r w:rsidRPr="001C65A0">
              <w:t>Chunk 1 – first set of 15 minutes</w:t>
            </w:r>
          </w:p>
        </w:tc>
        <w:tc>
          <w:tcPr>
            <w:tcW w:w="769" w:type="dxa"/>
            <w:vAlign w:val="center"/>
          </w:tcPr>
          <w:p w14:paraId="5A340637" w14:textId="77777777" w:rsidR="00C441ED" w:rsidRPr="001C65A0" w:rsidRDefault="00C441ED" w:rsidP="00C441ED">
            <w:pPr>
              <w:contextualSpacing/>
              <w:rPr>
                <w:rFonts w:cs="Times New Roman"/>
                <w:szCs w:val="24"/>
              </w:rPr>
            </w:pPr>
            <w:r w:rsidRPr="001C65A0">
              <w:rPr>
                <w:rFonts w:cs="Times New Roman"/>
                <w:szCs w:val="24"/>
              </w:rPr>
              <w:t>.27</w:t>
            </w:r>
          </w:p>
        </w:tc>
        <w:tc>
          <w:tcPr>
            <w:tcW w:w="801" w:type="dxa"/>
            <w:vAlign w:val="center"/>
          </w:tcPr>
          <w:p w14:paraId="18DF5E40" w14:textId="77777777" w:rsidR="00C441ED" w:rsidRPr="001C65A0" w:rsidRDefault="00C441ED" w:rsidP="00C441ED">
            <w:pPr>
              <w:contextualSpacing/>
              <w:rPr>
                <w:rFonts w:cs="Times New Roman"/>
                <w:szCs w:val="24"/>
              </w:rPr>
            </w:pPr>
            <w:r w:rsidRPr="001C65A0">
              <w:rPr>
                <w:rFonts w:cs="Times New Roman"/>
                <w:szCs w:val="24"/>
              </w:rPr>
              <w:t>--</w:t>
            </w:r>
          </w:p>
        </w:tc>
        <w:tc>
          <w:tcPr>
            <w:tcW w:w="662" w:type="dxa"/>
            <w:vAlign w:val="center"/>
          </w:tcPr>
          <w:p w14:paraId="4C2F70CD" w14:textId="77777777" w:rsidR="00C441ED" w:rsidRPr="001C65A0" w:rsidRDefault="00C441ED" w:rsidP="00C441ED">
            <w:pPr>
              <w:contextualSpacing/>
              <w:rPr>
                <w:rFonts w:cs="Times New Roman"/>
                <w:szCs w:val="24"/>
              </w:rPr>
            </w:pPr>
            <w:r w:rsidRPr="001C65A0">
              <w:rPr>
                <w:rFonts w:cs="Times New Roman"/>
                <w:szCs w:val="24"/>
              </w:rPr>
              <w:t>16</w:t>
            </w:r>
          </w:p>
        </w:tc>
        <w:tc>
          <w:tcPr>
            <w:tcW w:w="1381" w:type="dxa"/>
            <w:vAlign w:val="center"/>
          </w:tcPr>
          <w:p w14:paraId="5307411D" w14:textId="77777777" w:rsidR="00C441ED" w:rsidRPr="001C65A0" w:rsidRDefault="00C441ED" w:rsidP="00C441ED">
            <w:pPr>
              <w:contextualSpacing/>
              <w:rPr>
                <w:rFonts w:cs="Times New Roman"/>
                <w:szCs w:val="24"/>
              </w:rPr>
            </w:pPr>
          </w:p>
        </w:tc>
      </w:tr>
      <w:tr w:rsidR="00C441ED" w:rsidRPr="001C65A0" w14:paraId="2E047F46" w14:textId="77777777" w:rsidTr="000F78BF">
        <w:tc>
          <w:tcPr>
            <w:tcW w:w="4887" w:type="dxa"/>
            <w:vAlign w:val="center"/>
          </w:tcPr>
          <w:p w14:paraId="07C60F71" w14:textId="77777777" w:rsidR="00C441ED" w:rsidRPr="001C65A0" w:rsidRDefault="00C441ED" w:rsidP="00C441ED">
            <w:pPr>
              <w:pStyle w:val="ListParagraph"/>
              <w:numPr>
                <w:ilvl w:val="0"/>
                <w:numId w:val="27"/>
              </w:numPr>
              <w:spacing w:before="0" w:after="0"/>
            </w:pPr>
            <w:r w:rsidRPr="001C65A0">
              <w:t>Chunk 2 – second set of 15 minutes</w:t>
            </w:r>
          </w:p>
        </w:tc>
        <w:tc>
          <w:tcPr>
            <w:tcW w:w="769" w:type="dxa"/>
            <w:vAlign w:val="center"/>
          </w:tcPr>
          <w:p w14:paraId="544B03EB" w14:textId="77777777" w:rsidR="00C441ED" w:rsidRPr="001C65A0" w:rsidRDefault="00C441ED" w:rsidP="00C441ED">
            <w:pPr>
              <w:contextualSpacing/>
              <w:rPr>
                <w:rFonts w:cs="Times New Roman"/>
                <w:szCs w:val="24"/>
              </w:rPr>
            </w:pPr>
            <w:r w:rsidRPr="001C65A0">
              <w:rPr>
                <w:rFonts w:cs="Times New Roman"/>
                <w:szCs w:val="24"/>
              </w:rPr>
              <w:t>.27</w:t>
            </w:r>
          </w:p>
        </w:tc>
        <w:tc>
          <w:tcPr>
            <w:tcW w:w="801" w:type="dxa"/>
            <w:vAlign w:val="center"/>
          </w:tcPr>
          <w:p w14:paraId="5CE22C1B" w14:textId="77777777" w:rsidR="00C441ED" w:rsidRPr="001C65A0" w:rsidRDefault="00C441ED" w:rsidP="00C441ED">
            <w:pPr>
              <w:contextualSpacing/>
              <w:rPr>
                <w:rFonts w:cs="Times New Roman"/>
                <w:szCs w:val="24"/>
              </w:rPr>
            </w:pPr>
            <w:r w:rsidRPr="001C65A0">
              <w:rPr>
                <w:rFonts w:cs="Times New Roman"/>
                <w:szCs w:val="24"/>
              </w:rPr>
              <w:t>--</w:t>
            </w:r>
          </w:p>
        </w:tc>
        <w:tc>
          <w:tcPr>
            <w:tcW w:w="662" w:type="dxa"/>
            <w:vAlign w:val="center"/>
          </w:tcPr>
          <w:p w14:paraId="6BC2EA90" w14:textId="77777777" w:rsidR="00C441ED" w:rsidRPr="001C65A0" w:rsidRDefault="00C441ED" w:rsidP="00C441ED">
            <w:pPr>
              <w:contextualSpacing/>
              <w:rPr>
                <w:rFonts w:cs="Times New Roman"/>
                <w:szCs w:val="24"/>
              </w:rPr>
            </w:pPr>
            <w:r w:rsidRPr="001C65A0">
              <w:rPr>
                <w:rFonts w:cs="Times New Roman"/>
                <w:szCs w:val="24"/>
              </w:rPr>
              <w:t>16</w:t>
            </w:r>
          </w:p>
        </w:tc>
        <w:tc>
          <w:tcPr>
            <w:tcW w:w="1381" w:type="dxa"/>
            <w:vAlign w:val="center"/>
          </w:tcPr>
          <w:p w14:paraId="2FAD7F97" w14:textId="77777777" w:rsidR="00C441ED" w:rsidRPr="001C65A0" w:rsidRDefault="00C441ED" w:rsidP="00C441ED">
            <w:pPr>
              <w:contextualSpacing/>
              <w:rPr>
                <w:rFonts w:cs="Times New Roman"/>
                <w:szCs w:val="24"/>
              </w:rPr>
            </w:pPr>
          </w:p>
        </w:tc>
      </w:tr>
      <w:tr w:rsidR="00C441ED" w:rsidRPr="001C65A0" w14:paraId="004A5FDE" w14:textId="77777777" w:rsidTr="000F78BF">
        <w:tc>
          <w:tcPr>
            <w:tcW w:w="4887" w:type="dxa"/>
            <w:vAlign w:val="center"/>
          </w:tcPr>
          <w:p w14:paraId="7D937BD7" w14:textId="77777777" w:rsidR="00C441ED" w:rsidRPr="001C65A0" w:rsidRDefault="00C441ED" w:rsidP="00C441ED">
            <w:pPr>
              <w:pStyle w:val="ListParagraph"/>
              <w:numPr>
                <w:ilvl w:val="0"/>
                <w:numId w:val="27"/>
              </w:numPr>
              <w:spacing w:before="0" w:after="0"/>
            </w:pPr>
            <w:r w:rsidRPr="001C65A0">
              <w:t>Chunk 3 – third set of 15 minutes</w:t>
            </w:r>
          </w:p>
        </w:tc>
        <w:tc>
          <w:tcPr>
            <w:tcW w:w="769" w:type="dxa"/>
            <w:vAlign w:val="center"/>
          </w:tcPr>
          <w:p w14:paraId="1E02D806" w14:textId="77777777" w:rsidR="00C441ED" w:rsidRPr="001C65A0" w:rsidRDefault="00C441ED" w:rsidP="00C441ED">
            <w:pPr>
              <w:contextualSpacing/>
              <w:rPr>
                <w:rFonts w:cs="Times New Roman"/>
                <w:szCs w:val="24"/>
              </w:rPr>
            </w:pPr>
            <w:r w:rsidRPr="001C65A0">
              <w:rPr>
                <w:rFonts w:cs="Times New Roman"/>
                <w:szCs w:val="24"/>
              </w:rPr>
              <w:t>.25</w:t>
            </w:r>
          </w:p>
        </w:tc>
        <w:tc>
          <w:tcPr>
            <w:tcW w:w="801" w:type="dxa"/>
            <w:vAlign w:val="center"/>
          </w:tcPr>
          <w:p w14:paraId="6E262DD3" w14:textId="77777777" w:rsidR="00C441ED" w:rsidRPr="001C65A0" w:rsidRDefault="00C441ED" w:rsidP="00C441ED">
            <w:pPr>
              <w:contextualSpacing/>
              <w:rPr>
                <w:rFonts w:cs="Times New Roman"/>
                <w:szCs w:val="24"/>
              </w:rPr>
            </w:pPr>
            <w:r w:rsidRPr="001C65A0">
              <w:rPr>
                <w:rFonts w:cs="Times New Roman"/>
                <w:szCs w:val="24"/>
              </w:rPr>
              <w:t>--</w:t>
            </w:r>
          </w:p>
        </w:tc>
        <w:tc>
          <w:tcPr>
            <w:tcW w:w="662" w:type="dxa"/>
            <w:vAlign w:val="center"/>
          </w:tcPr>
          <w:p w14:paraId="49B8FB14" w14:textId="77777777" w:rsidR="00C441ED" w:rsidRPr="001C65A0" w:rsidRDefault="00C441ED" w:rsidP="00C441ED">
            <w:pPr>
              <w:contextualSpacing/>
              <w:rPr>
                <w:rFonts w:cs="Times New Roman"/>
                <w:szCs w:val="24"/>
              </w:rPr>
            </w:pPr>
            <w:r w:rsidRPr="001C65A0">
              <w:rPr>
                <w:rFonts w:cs="Times New Roman"/>
                <w:szCs w:val="24"/>
              </w:rPr>
              <w:t>15</w:t>
            </w:r>
          </w:p>
        </w:tc>
        <w:tc>
          <w:tcPr>
            <w:tcW w:w="1381" w:type="dxa"/>
            <w:vAlign w:val="center"/>
          </w:tcPr>
          <w:p w14:paraId="5884F8D1" w14:textId="77777777" w:rsidR="00C441ED" w:rsidRPr="001C65A0" w:rsidRDefault="00C441ED" w:rsidP="00C441ED">
            <w:pPr>
              <w:contextualSpacing/>
              <w:rPr>
                <w:rFonts w:cs="Times New Roman"/>
                <w:szCs w:val="24"/>
              </w:rPr>
            </w:pPr>
          </w:p>
        </w:tc>
      </w:tr>
      <w:tr w:rsidR="00C441ED" w:rsidRPr="001C65A0" w14:paraId="3398873D" w14:textId="77777777" w:rsidTr="000F78BF">
        <w:tc>
          <w:tcPr>
            <w:tcW w:w="4887" w:type="dxa"/>
            <w:vAlign w:val="center"/>
          </w:tcPr>
          <w:p w14:paraId="404C7761" w14:textId="77777777" w:rsidR="00C441ED" w:rsidRPr="001C65A0" w:rsidRDefault="00C441ED" w:rsidP="00C441ED">
            <w:pPr>
              <w:pStyle w:val="ListParagraph"/>
              <w:numPr>
                <w:ilvl w:val="0"/>
                <w:numId w:val="27"/>
              </w:numPr>
              <w:spacing w:before="0" w:after="0"/>
            </w:pPr>
            <w:r w:rsidRPr="001C65A0">
              <w:t>Chunk 4 – last set of 15 minutes</w:t>
            </w:r>
          </w:p>
        </w:tc>
        <w:tc>
          <w:tcPr>
            <w:tcW w:w="769" w:type="dxa"/>
            <w:vAlign w:val="center"/>
          </w:tcPr>
          <w:p w14:paraId="508C92C4" w14:textId="77777777" w:rsidR="00C441ED" w:rsidRPr="001C65A0" w:rsidRDefault="00C441ED" w:rsidP="00C441ED">
            <w:pPr>
              <w:contextualSpacing/>
              <w:rPr>
                <w:rFonts w:cs="Times New Roman"/>
                <w:szCs w:val="24"/>
              </w:rPr>
            </w:pPr>
            <w:r w:rsidRPr="001C65A0">
              <w:rPr>
                <w:rFonts w:cs="Times New Roman"/>
                <w:szCs w:val="24"/>
              </w:rPr>
              <w:t>.20</w:t>
            </w:r>
          </w:p>
        </w:tc>
        <w:tc>
          <w:tcPr>
            <w:tcW w:w="801" w:type="dxa"/>
            <w:vAlign w:val="center"/>
          </w:tcPr>
          <w:p w14:paraId="3BE738DA" w14:textId="77777777" w:rsidR="00C441ED" w:rsidRPr="001C65A0" w:rsidRDefault="00C441ED" w:rsidP="00C441ED">
            <w:pPr>
              <w:contextualSpacing/>
              <w:rPr>
                <w:rFonts w:cs="Times New Roman"/>
                <w:szCs w:val="24"/>
              </w:rPr>
            </w:pPr>
            <w:r w:rsidRPr="001C65A0">
              <w:rPr>
                <w:rFonts w:cs="Times New Roman"/>
                <w:szCs w:val="24"/>
              </w:rPr>
              <w:t>--</w:t>
            </w:r>
          </w:p>
        </w:tc>
        <w:tc>
          <w:tcPr>
            <w:tcW w:w="662" w:type="dxa"/>
            <w:vAlign w:val="center"/>
          </w:tcPr>
          <w:p w14:paraId="307CE042" w14:textId="77777777" w:rsidR="00C441ED" w:rsidRPr="001C65A0" w:rsidRDefault="00C441ED" w:rsidP="00C441ED">
            <w:pPr>
              <w:contextualSpacing/>
              <w:rPr>
                <w:rFonts w:cs="Times New Roman"/>
                <w:szCs w:val="24"/>
              </w:rPr>
            </w:pPr>
            <w:r w:rsidRPr="001C65A0">
              <w:rPr>
                <w:rFonts w:cs="Times New Roman"/>
                <w:szCs w:val="24"/>
              </w:rPr>
              <w:t>12</w:t>
            </w:r>
          </w:p>
        </w:tc>
        <w:tc>
          <w:tcPr>
            <w:tcW w:w="1381" w:type="dxa"/>
            <w:vAlign w:val="center"/>
          </w:tcPr>
          <w:p w14:paraId="41B40E61" w14:textId="77777777" w:rsidR="00C441ED" w:rsidRPr="001C65A0" w:rsidRDefault="00C441ED" w:rsidP="00C441ED">
            <w:pPr>
              <w:contextualSpacing/>
              <w:rPr>
                <w:rFonts w:cs="Times New Roman"/>
                <w:szCs w:val="24"/>
              </w:rPr>
            </w:pPr>
          </w:p>
        </w:tc>
      </w:tr>
      <w:tr w:rsidR="00C441ED" w:rsidRPr="001C65A0" w14:paraId="546598CC" w14:textId="77777777" w:rsidTr="000F78BF">
        <w:tc>
          <w:tcPr>
            <w:tcW w:w="4887" w:type="dxa"/>
            <w:vAlign w:val="center"/>
          </w:tcPr>
          <w:p w14:paraId="7D890D7E" w14:textId="77777777" w:rsidR="00C441ED" w:rsidRPr="001C65A0" w:rsidRDefault="00C441ED" w:rsidP="00C441ED">
            <w:pPr>
              <w:contextualSpacing/>
              <w:rPr>
                <w:rFonts w:cs="Times New Roman"/>
                <w:szCs w:val="24"/>
              </w:rPr>
            </w:pPr>
            <w:r w:rsidRPr="001C65A0">
              <w:rPr>
                <w:rFonts w:cs="Times New Roman"/>
                <w:szCs w:val="24"/>
              </w:rPr>
              <w:t xml:space="preserve">  Observer pair </w:t>
            </w:r>
            <w:r w:rsidRPr="001C65A0">
              <w:rPr>
                <w:rFonts w:cs="Times New Roman"/>
                <w:szCs w:val="24"/>
                <w:vertAlign w:val="superscript"/>
              </w:rPr>
              <w:t>b</w:t>
            </w:r>
          </w:p>
        </w:tc>
        <w:tc>
          <w:tcPr>
            <w:tcW w:w="769" w:type="dxa"/>
            <w:vAlign w:val="center"/>
          </w:tcPr>
          <w:p w14:paraId="0DD78EEA" w14:textId="77777777" w:rsidR="00C441ED" w:rsidRPr="001C65A0" w:rsidRDefault="00C441ED" w:rsidP="00C441ED">
            <w:pPr>
              <w:contextualSpacing/>
              <w:rPr>
                <w:rFonts w:cs="Times New Roman"/>
                <w:szCs w:val="24"/>
              </w:rPr>
            </w:pPr>
          </w:p>
        </w:tc>
        <w:tc>
          <w:tcPr>
            <w:tcW w:w="801" w:type="dxa"/>
            <w:vAlign w:val="center"/>
          </w:tcPr>
          <w:p w14:paraId="21926F77" w14:textId="77777777" w:rsidR="00C441ED" w:rsidRPr="001C65A0" w:rsidRDefault="00C441ED" w:rsidP="00C441ED">
            <w:pPr>
              <w:contextualSpacing/>
              <w:rPr>
                <w:rFonts w:cs="Times New Roman"/>
                <w:szCs w:val="24"/>
              </w:rPr>
            </w:pPr>
          </w:p>
        </w:tc>
        <w:tc>
          <w:tcPr>
            <w:tcW w:w="662" w:type="dxa"/>
            <w:vAlign w:val="center"/>
          </w:tcPr>
          <w:p w14:paraId="09CAF483" w14:textId="77777777" w:rsidR="00C441ED" w:rsidRPr="001C65A0" w:rsidRDefault="00C441ED" w:rsidP="00C441ED">
            <w:pPr>
              <w:contextualSpacing/>
              <w:rPr>
                <w:rFonts w:cs="Times New Roman"/>
                <w:szCs w:val="24"/>
              </w:rPr>
            </w:pPr>
            <w:r w:rsidRPr="001C65A0">
              <w:rPr>
                <w:rFonts w:cs="Times New Roman"/>
                <w:szCs w:val="24"/>
              </w:rPr>
              <w:t>59</w:t>
            </w:r>
          </w:p>
        </w:tc>
        <w:tc>
          <w:tcPr>
            <w:tcW w:w="1381" w:type="dxa"/>
            <w:vAlign w:val="center"/>
          </w:tcPr>
          <w:p w14:paraId="4A12F59E" w14:textId="77777777" w:rsidR="00C441ED" w:rsidRPr="001C65A0" w:rsidRDefault="00C441ED" w:rsidP="00C441ED">
            <w:pPr>
              <w:contextualSpacing/>
              <w:rPr>
                <w:rFonts w:cs="Times New Roman"/>
                <w:szCs w:val="24"/>
              </w:rPr>
            </w:pPr>
            <w:r w:rsidRPr="001C65A0">
              <w:rPr>
                <w:rFonts w:cs="Times New Roman"/>
                <w:szCs w:val="24"/>
              </w:rPr>
              <w:t>0 (0%)</w:t>
            </w:r>
          </w:p>
        </w:tc>
      </w:tr>
      <w:tr w:rsidR="00C441ED" w:rsidRPr="001C65A0" w14:paraId="0D09C86A" w14:textId="77777777" w:rsidTr="000F78BF">
        <w:tc>
          <w:tcPr>
            <w:tcW w:w="4887" w:type="dxa"/>
            <w:vAlign w:val="center"/>
          </w:tcPr>
          <w:p w14:paraId="58A3A140" w14:textId="77777777" w:rsidR="00C441ED" w:rsidRPr="001C65A0" w:rsidRDefault="00C441ED" w:rsidP="00C441ED">
            <w:pPr>
              <w:pStyle w:val="ListParagraph"/>
              <w:numPr>
                <w:ilvl w:val="0"/>
                <w:numId w:val="27"/>
              </w:numPr>
              <w:spacing w:before="0" w:after="0"/>
            </w:pPr>
            <w:r w:rsidRPr="001C65A0">
              <w:lastRenderedPageBreak/>
              <w:t>Rater 1 and Rater 2</w:t>
            </w:r>
          </w:p>
        </w:tc>
        <w:tc>
          <w:tcPr>
            <w:tcW w:w="769" w:type="dxa"/>
            <w:vAlign w:val="center"/>
          </w:tcPr>
          <w:p w14:paraId="186DF79C" w14:textId="77777777" w:rsidR="00C441ED" w:rsidRPr="001C65A0" w:rsidRDefault="00C441ED" w:rsidP="00C441ED">
            <w:pPr>
              <w:contextualSpacing/>
              <w:rPr>
                <w:rFonts w:cs="Times New Roman"/>
                <w:szCs w:val="24"/>
              </w:rPr>
            </w:pPr>
            <w:r w:rsidRPr="001C65A0">
              <w:rPr>
                <w:rFonts w:cs="Times New Roman"/>
                <w:szCs w:val="24"/>
              </w:rPr>
              <w:t>.42</w:t>
            </w:r>
          </w:p>
        </w:tc>
        <w:tc>
          <w:tcPr>
            <w:tcW w:w="801" w:type="dxa"/>
            <w:vAlign w:val="center"/>
          </w:tcPr>
          <w:p w14:paraId="4DC0C99A" w14:textId="77777777" w:rsidR="00C441ED" w:rsidRPr="001C65A0" w:rsidRDefault="00C441ED" w:rsidP="00C441ED">
            <w:pPr>
              <w:contextualSpacing/>
              <w:rPr>
                <w:rFonts w:cs="Times New Roman"/>
                <w:szCs w:val="24"/>
              </w:rPr>
            </w:pPr>
          </w:p>
        </w:tc>
        <w:tc>
          <w:tcPr>
            <w:tcW w:w="662" w:type="dxa"/>
            <w:vAlign w:val="center"/>
          </w:tcPr>
          <w:p w14:paraId="7803000B" w14:textId="77777777" w:rsidR="00C441ED" w:rsidRPr="001C65A0" w:rsidRDefault="00C441ED" w:rsidP="00C441ED">
            <w:pPr>
              <w:contextualSpacing/>
              <w:rPr>
                <w:rFonts w:cs="Times New Roman"/>
                <w:szCs w:val="24"/>
              </w:rPr>
            </w:pPr>
            <w:r w:rsidRPr="001C65A0">
              <w:rPr>
                <w:rFonts w:cs="Times New Roman"/>
                <w:szCs w:val="24"/>
              </w:rPr>
              <w:t>25</w:t>
            </w:r>
          </w:p>
        </w:tc>
        <w:tc>
          <w:tcPr>
            <w:tcW w:w="1381" w:type="dxa"/>
            <w:vAlign w:val="center"/>
          </w:tcPr>
          <w:p w14:paraId="2625A3CD" w14:textId="77777777" w:rsidR="00C441ED" w:rsidRPr="001C65A0" w:rsidRDefault="00C441ED" w:rsidP="00C441ED">
            <w:pPr>
              <w:contextualSpacing/>
              <w:rPr>
                <w:rFonts w:cs="Times New Roman"/>
                <w:szCs w:val="24"/>
              </w:rPr>
            </w:pPr>
          </w:p>
        </w:tc>
      </w:tr>
      <w:tr w:rsidR="00C441ED" w:rsidRPr="001C65A0" w14:paraId="76EFAF34" w14:textId="77777777" w:rsidTr="000F78BF">
        <w:tc>
          <w:tcPr>
            <w:tcW w:w="4887" w:type="dxa"/>
            <w:vAlign w:val="center"/>
          </w:tcPr>
          <w:p w14:paraId="4B5A5549" w14:textId="77777777" w:rsidR="00C441ED" w:rsidRPr="001C65A0" w:rsidRDefault="00C441ED" w:rsidP="00C441ED">
            <w:pPr>
              <w:pStyle w:val="ListParagraph"/>
              <w:numPr>
                <w:ilvl w:val="0"/>
                <w:numId w:val="27"/>
              </w:numPr>
              <w:spacing w:before="0" w:after="0"/>
            </w:pPr>
            <w:r w:rsidRPr="001C65A0">
              <w:t>Rater 1 and Rater 3</w:t>
            </w:r>
          </w:p>
        </w:tc>
        <w:tc>
          <w:tcPr>
            <w:tcW w:w="769" w:type="dxa"/>
            <w:vAlign w:val="center"/>
          </w:tcPr>
          <w:p w14:paraId="6386B5FF" w14:textId="77777777" w:rsidR="00C441ED" w:rsidRPr="001C65A0" w:rsidRDefault="00C441ED" w:rsidP="00C441ED">
            <w:pPr>
              <w:contextualSpacing/>
              <w:rPr>
                <w:rFonts w:cs="Times New Roman"/>
                <w:szCs w:val="24"/>
              </w:rPr>
            </w:pPr>
            <w:r w:rsidRPr="001C65A0">
              <w:rPr>
                <w:rFonts w:cs="Times New Roman"/>
                <w:szCs w:val="24"/>
              </w:rPr>
              <w:t>.58</w:t>
            </w:r>
          </w:p>
        </w:tc>
        <w:tc>
          <w:tcPr>
            <w:tcW w:w="801" w:type="dxa"/>
            <w:vAlign w:val="center"/>
          </w:tcPr>
          <w:p w14:paraId="4200E7BB" w14:textId="77777777" w:rsidR="00C441ED" w:rsidRPr="001C65A0" w:rsidRDefault="00C441ED" w:rsidP="00C441ED">
            <w:pPr>
              <w:contextualSpacing/>
              <w:rPr>
                <w:rFonts w:cs="Times New Roman"/>
                <w:szCs w:val="24"/>
              </w:rPr>
            </w:pPr>
          </w:p>
        </w:tc>
        <w:tc>
          <w:tcPr>
            <w:tcW w:w="662" w:type="dxa"/>
            <w:vAlign w:val="center"/>
          </w:tcPr>
          <w:p w14:paraId="37C6C095" w14:textId="77777777" w:rsidR="00C441ED" w:rsidRPr="001C65A0" w:rsidRDefault="00C441ED" w:rsidP="00C441ED">
            <w:pPr>
              <w:contextualSpacing/>
              <w:rPr>
                <w:rFonts w:cs="Times New Roman"/>
                <w:szCs w:val="24"/>
              </w:rPr>
            </w:pPr>
            <w:r w:rsidRPr="001C65A0">
              <w:rPr>
                <w:rFonts w:cs="Times New Roman"/>
                <w:szCs w:val="24"/>
              </w:rPr>
              <w:t>34</w:t>
            </w:r>
          </w:p>
        </w:tc>
        <w:tc>
          <w:tcPr>
            <w:tcW w:w="1381" w:type="dxa"/>
            <w:vAlign w:val="center"/>
          </w:tcPr>
          <w:p w14:paraId="5ED6F130" w14:textId="77777777" w:rsidR="00C441ED" w:rsidRPr="001C65A0" w:rsidRDefault="00C441ED" w:rsidP="00C441ED">
            <w:pPr>
              <w:contextualSpacing/>
              <w:rPr>
                <w:rFonts w:cs="Times New Roman"/>
                <w:szCs w:val="24"/>
              </w:rPr>
            </w:pPr>
          </w:p>
        </w:tc>
      </w:tr>
      <w:tr w:rsidR="00C441ED" w:rsidRPr="001C65A0" w14:paraId="21301A3A" w14:textId="77777777" w:rsidTr="000F78BF">
        <w:tc>
          <w:tcPr>
            <w:tcW w:w="4887" w:type="dxa"/>
            <w:vAlign w:val="center"/>
          </w:tcPr>
          <w:p w14:paraId="642145E4" w14:textId="77777777" w:rsidR="00C441ED" w:rsidRPr="001C65A0" w:rsidRDefault="00C441ED" w:rsidP="00C441ED">
            <w:pPr>
              <w:contextualSpacing/>
              <w:rPr>
                <w:rFonts w:cs="Times New Roman"/>
                <w:b/>
                <w:bCs/>
                <w:szCs w:val="24"/>
              </w:rPr>
            </w:pPr>
            <w:r w:rsidRPr="001C65A0">
              <w:rPr>
                <w:rFonts w:cs="Times New Roman"/>
                <w:b/>
                <w:bCs/>
                <w:szCs w:val="24"/>
              </w:rPr>
              <w:t xml:space="preserve">Tally variables  </w:t>
            </w:r>
          </w:p>
        </w:tc>
        <w:tc>
          <w:tcPr>
            <w:tcW w:w="769" w:type="dxa"/>
            <w:vAlign w:val="center"/>
          </w:tcPr>
          <w:p w14:paraId="6B831A29" w14:textId="77777777" w:rsidR="00C441ED" w:rsidRPr="001C65A0" w:rsidRDefault="00C441ED" w:rsidP="00C441ED">
            <w:pPr>
              <w:contextualSpacing/>
              <w:rPr>
                <w:rFonts w:cs="Times New Roman"/>
                <w:szCs w:val="24"/>
              </w:rPr>
            </w:pPr>
          </w:p>
        </w:tc>
        <w:tc>
          <w:tcPr>
            <w:tcW w:w="801" w:type="dxa"/>
            <w:vAlign w:val="center"/>
          </w:tcPr>
          <w:p w14:paraId="1F8F8B09" w14:textId="77777777" w:rsidR="00C441ED" w:rsidRPr="001C65A0" w:rsidRDefault="00C441ED" w:rsidP="00C441ED">
            <w:pPr>
              <w:contextualSpacing/>
              <w:rPr>
                <w:rFonts w:cs="Times New Roman"/>
                <w:szCs w:val="24"/>
              </w:rPr>
            </w:pPr>
          </w:p>
        </w:tc>
        <w:tc>
          <w:tcPr>
            <w:tcW w:w="662" w:type="dxa"/>
            <w:vAlign w:val="center"/>
          </w:tcPr>
          <w:p w14:paraId="60D5A0B9" w14:textId="77777777" w:rsidR="00C441ED" w:rsidRPr="001C65A0" w:rsidRDefault="00C441ED" w:rsidP="00C441ED">
            <w:pPr>
              <w:contextualSpacing/>
              <w:rPr>
                <w:rFonts w:cs="Times New Roman"/>
                <w:szCs w:val="24"/>
              </w:rPr>
            </w:pPr>
          </w:p>
        </w:tc>
        <w:tc>
          <w:tcPr>
            <w:tcW w:w="1381" w:type="dxa"/>
            <w:vAlign w:val="center"/>
          </w:tcPr>
          <w:p w14:paraId="7E83CBD8" w14:textId="77777777" w:rsidR="00C441ED" w:rsidRPr="001C65A0" w:rsidRDefault="00C441ED" w:rsidP="00C441ED">
            <w:pPr>
              <w:contextualSpacing/>
              <w:rPr>
                <w:rFonts w:cs="Times New Roman"/>
                <w:szCs w:val="24"/>
              </w:rPr>
            </w:pPr>
          </w:p>
        </w:tc>
      </w:tr>
      <w:tr w:rsidR="00C441ED" w:rsidRPr="001C65A0" w14:paraId="26AF2996" w14:textId="77777777" w:rsidTr="000F78BF">
        <w:tc>
          <w:tcPr>
            <w:tcW w:w="4887" w:type="dxa"/>
            <w:vAlign w:val="center"/>
          </w:tcPr>
          <w:p w14:paraId="4D6AE72E" w14:textId="77777777" w:rsidR="00C441ED" w:rsidRPr="001C65A0" w:rsidRDefault="00C441ED" w:rsidP="00C441ED">
            <w:pPr>
              <w:contextualSpacing/>
              <w:rPr>
                <w:rFonts w:cs="Times New Roman"/>
                <w:szCs w:val="24"/>
                <w:vertAlign w:val="superscript"/>
              </w:rPr>
            </w:pPr>
            <w:r w:rsidRPr="001C65A0">
              <w:rPr>
                <w:rFonts w:cs="Times New Roman"/>
                <w:b/>
                <w:bCs/>
                <w:szCs w:val="24"/>
              </w:rPr>
              <w:t xml:space="preserve">  </w:t>
            </w:r>
            <w:r w:rsidRPr="001C65A0">
              <w:rPr>
                <w:rFonts w:cs="Times New Roman"/>
                <w:szCs w:val="24"/>
              </w:rPr>
              <w:t xml:space="preserve">Need-thwarting tally score (0 -6) </w:t>
            </w:r>
            <w:r w:rsidRPr="001C65A0">
              <w:rPr>
                <w:rFonts w:cs="Times New Roman"/>
                <w:szCs w:val="24"/>
                <w:vertAlign w:val="superscript"/>
              </w:rPr>
              <w:t>a(agg)</w:t>
            </w:r>
          </w:p>
        </w:tc>
        <w:tc>
          <w:tcPr>
            <w:tcW w:w="769" w:type="dxa"/>
            <w:vAlign w:val="center"/>
          </w:tcPr>
          <w:p w14:paraId="1933ADD3" w14:textId="77777777" w:rsidR="00C441ED" w:rsidRPr="001C65A0" w:rsidRDefault="00C441ED" w:rsidP="00C441ED">
            <w:pPr>
              <w:contextualSpacing/>
              <w:rPr>
                <w:rFonts w:cs="Times New Roman"/>
                <w:szCs w:val="24"/>
              </w:rPr>
            </w:pPr>
            <w:r w:rsidRPr="001C65A0">
              <w:rPr>
                <w:rFonts w:cs="Times New Roman"/>
                <w:szCs w:val="24"/>
              </w:rPr>
              <w:t>0.11</w:t>
            </w:r>
          </w:p>
        </w:tc>
        <w:tc>
          <w:tcPr>
            <w:tcW w:w="801" w:type="dxa"/>
            <w:vAlign w:val="center"/>
          </w:tcPr>
          <w:p w14:paraId="6EA03085" w14:textId="77777777" w:rsidR="00C441ED" w:rsidRPr="001C65A0" w:rsidRDefault="00C441ED" w:rsidP="00C441ED">
            <w:pPr>
              <w:contextualSpacing/>
              <w:rPr>
                <w:rFonts w:cs="Times New Roman"/>
                <w:szCs w:val="24"/>
              </w:rPr>
            </w:pPr>
            <w:r w:rsidRPr="001C65A0">
              <w:rPr>
                <w:rFonts w:cs="Times New Roman"/>
                <w:szCs w:val="24"/>
              </w:rPr>
              <w:t>0.18</w:t>
            </w:r>
          </w:p>
        </w:tc>
        <w:tc>
          <w:tcPr>
            <w:tcW w:w="662" w:type="dxa"/>
            <w:vAlign w:val="center"/>
          </w:tcPr>
          <w:p w14:paraId="1272595A" w14:textId="77777777" w:rsidR="00C441ED" w:rsidRPr="001C65A0" w:rsidRDefault="00C441ED" w:rsidP="00C441ED">
            <w:pPr>
              <w:contextualSpacing/>
              <w:rPr>
                <w:rFonts w:cs="Times New Roman"/>
                <w:szCs w:val="24"/>
              </w:rPr>
            </w:pPr>
            <w:r w:rsidRPr="001C65A0">
              <w:rPr>
                <w:rFonts w:cs="Times New Roman"/>
                <w:szCs w:val="24"/>
              </w:rPr>
              <w:t>59</w:t>
            </w:r>
          </w:p>
        </w:tc>
        <w:tc>
          <w:tcPr>
            <w:tcW w:w="1381" w:type="dxa"/>
            <w:vAlign w:val="center"/>
          </w:tcPr>
          <w:p w14:paraId="47DA8F10" w14:textId="77777777" w:rsidR="00C441ED" w:rsidRPr="001C65A0" w:rsidRDefault="00C441ED" w:rsidP="00C441ED">
            <w:pPr>
              <w:contextualSpacing/>
              <w:rPr>
                <w:rFonts w:cs="Times New Roman"/>
                <w:szCs w:val="24"/>
              </w:rPr>
            </w:pPr>
            <w:r w:rsidRPr="001C65A0">
              <w:rPr>
                <w:rFonts w:cs="Times New Roman"/>
                <w:szCs w:val="24"/>
              </w:rPr>
              <w:t>0 (0%)</w:t>
            </w:r>
          </w:p>
        </w:tc>
      </w:tr>
      <w:tr w:rsidR="00C441ED" w:rsidRPr="001C65A0" w14:paraId="725421A0" w14:textId="77777777" w:rsidTr="000F78BF">
        <w:tc>
          <w:tcPr>
            <w:tcW w:w="4887" w:type="dxa"/>
            <w:vAlign w:val="center"/>
          </w:tcPr>
          <w:p w14:paraId="28DB31FD" w14:textId="77777777" w:rsidR="00C441ED" w:rsidRPr="001C65A0" w:rsidRDefault="00C441ED" w:rsidP="00C441ED">
            <w:pPr>
              <w:contextualSpacing/>
              <w:rPr>
                <w:rFonts w:cs="Times New Roman"/>
                <w:szCs w:val="24"/>
              </w:rPr>
            </w:pPr>
            <w:r w:rsidRPr="001C65A0">
              <w:rPr>
                <w:rFonts w:cs="Times New Roman"/>
                <w:szCs w:val="24"/>
              </w:rPr>
              <w:t xml:space="preserve">  Need-indifferent tally score (0 – 6) </w:t>
            </w:r>
            <w:r w:rsidRPr="001C65A0">
              <w:rPr>
                <w:rFonts w:cs="Times New Roman"/>
                <w:szCs w:val="24"/>
                <w:vertAlign w:val="superscript"/>
              </w:rPr>
              <w:t>a(agg)</w:t>
            </w:r>
          </w:p>
        </w:tc>
        <w:tc>
          <w:tcPr>
            <w:tcW w:w="769" w:type="dxa"/>
            <w:vAlign w:val="center"/>
          </w:tcPr>
          <w:p w14:paraId="7C199039" w14:textId="77777777" w:rsidR="00C441ED" w:rsidRPr="001C65A0" w:rsidRDefault="00C441ED" w:rsidP="00C441ED">
            <w:pPr>
              <w:contextualSpacing/>
              <w:rPr>
                <w:rFonts w:cs="Times New Roman"/>
                <w:szCs w:val="24"/>
              </w:rPr>
            </w:pPr>
            <w:r w:rsidRPr="001C65A0">
              <w:rPr>
                <w:rFonts w:cs="Times New Roman"/>
                <w:szCs w:val="24"/>
              </w:rPr>
              <w:t>1.15</w:t>
            </w:r>
          </w:p>
        </w:tc>
        <w:tc>
          <w:tcPr>
            <w:tcW w:w="801" w:type="dxa"/>
            <w:vAlign w:val="center"/>
          </w:tcPr>
          <w:p w14:paraId="7BBEC853" w14:textId="77777777" w:rsidR="00C441ED" w:rsidRPr="001C65A0" w:rsidRDefault="00C441ED" w:rsidP="00C441ED">
            <w:pPr>
              <w:contextualSpacing/>
              <w:rPr>
                <w:rFonts w:cs="Times New Roman"/>
                <w:szCs w:val="24"/>
              </w:rPr>
            </w:pPr>
            <w:r w:rsidRPr="001C65A0">
              <w:rPr>
                <w:rFonts w:cs="Times New Roman"/>
                <w:szCs w:val="24"/>
              </w:rPr>
              <w:t>0.52</w:t>
            </w:r>
          </w:p>
        </w:tc>
        <w:tc>
          <w:tcPr>
            <w:tcW w:w="662" w:type="dxa"/>
            <w:vAlign w:val="center"/>
          </w:tcPr>
          <w:p w14:paraId="61180E76" w14:textId="77777777" w:rsidR="00C441ED" w:rsidRPr="001C65A0" w:rsidRDefault="00C441ED" w:rsidP="00C441ED">
            <w:pPr>
              <w:contextualSpacing/>
              <w:rPr>
                <w:rFonts w:cs="Times New Roman"/>
                <w:szCs w:val="24"/>
              </w:rPr>
            </w:pPr>
            <w:r w:rsidRPr="001C65A0">
              <w:rPr>
                <w:rFonts w:cs="Times New Roman"/>
                <w:szCs w:val="24"/>
              </w:rPr>
              <w:t>59</w:t>
            </w:r>
          </w:p>
        </w:tc>
        <w:tc>
          <w:tcPr>
            <w:tcW w:w="1381" w:type="dxa"/>
            <w:vAlign w:val="center"/>
          </w:tcPr>
          <w:p w14:paraId="72EFBDE0" w14:textId="77777777" w:rsidR="00C441ED" w:rsidRPr="001C65A0" w:rsidRDefault="00C441ED" w:rsidP="00C441ED">
            <w:pPr>
              <w:contextualSpacing/>
              <w:rPr>
                <w:rFonts w:cs="Times New Roman"/>
                <w:szCs w:val="24"/>
              </w:rPr>
            </w:pPr>
            <w:r w:rsidRPr="001C65A0">
              <w:rPr>
                <w:rFonts w:cs="Times New Roman"/>
                <w:szCs w:val="24"/>
              </w:rPr>
              <w:t>0 (0%)</w:t>
            </w:r>
          </w:p>
        </w:tc>
      </w:tr>
      <w:tr w:rsidR="00C441ED" w:rsidRPr="001C65A0" w14:paraId="7E853E39" w14:textId="77777777" w:rsidTr="000F78BF">
        <w:tc>
          <w:tcPr>
            <w:tcW w:w="4887" w:type="dxa"/>
            <w:vAlign w:val="center"/>
          </w:tcPr>
          <w:p w14:paraId="209ADCA8" w14:textId="77777777" w:rsidR="00C441ED" w:rsidRPr="001C65A0" w:rsidRDefault="00C441ED" w:rsidP="00C441ED">
            <w:pPr>
              <w:contextualSpacing/>
              <w:rPr>
                <w:rFonts w:cs="Times New Roman"/>
                <w:szCs w:val="24"/>
              </w:rPr>
            </w:pPr>
            <w:r w:rsidRPr="001C65A0">
              <w:rPr>
                <w:rFonts w:cs="Times New Roman"/>
                <w:szCs w:val="24"/>
              </w:rPr>
              <w:t xml:space="preserve">  Need-supportive tally score (0 – 6) </w:t>
            </w:r>
            <w:r w:rsidRPr="001C65A0">
              <w:rPr>
                <w:rFonts w:cs="Times New Roman"/>
                <w:szCs w:val="24"/>
                <w:vertAlign w:val="superscript"/>
              </w:rPr>
              <w:t>a(agg)</w:t>
            </w:r>
          </w:p>
        </w:tc>
        <w:tc>
          <w:tcPr>
            <w:tcW w:w="769" w:type="dxa"/>
            <w:vAlign w:val="center"/>
          </w:tcPr>
          <w:p w14:paraId="700FD14D" w14:textId="77777777" w:rsidR="00C441ED" w:rsidRPr="001C65A0" w:rsidRDefault="00C441ED" w:rsidP="00C441ED">
            <w:pPr>
              <w:contextualSpacing/>
              <w:rPr>
                <w:rFonts w:cs="Times New Roman"/>
                <w:szCs w:val="24"/>
              </w:rPr>
            </w:pPr>
            <w:r w:rsidRPr="001C65A0">
              <w:rPr>
                <w:rFonts w:cs="Times New Roman"/>
                <w:szCs w:val="24"/>
              </w:rPr>
              <w:t>2.61</w:t>
            </w:r>
          </w:p>
        </w:tc>
        <w:tc>
          <w:tcPr>
            <w:tcW w:w="801" w:type="dxa"/>
            <w:vAlign w:val="center"/>
          </w:tcPr>
          <w:p w14:paraId="29DD60A0" w14:textId="77777777" w:rsidR="00C441ED" w:rsidRPr="001C65A0" w:rsidRDefault="00C441ED" w:rsidP="00C441ED">
            <w:pPr>
              <w:contextualSpacing/>
              <w:rPr>
                <w:rFonts w:cs="Times New Roman"/>
                <w:szCs w:val="24"/>
              </w:rPr>
            </w:pPr>
            <w:r w:rsidRPr="001C65A0">
              <w:rPr>
                <w:rFonts w:cs="Times New Roman"/>
                <w:szCs w:val="24"/>
              </w:rPr>
              <w:t>0.67</w:t>
            </w:r>
          </w:p>
        </w:tc>
        <w:tc>
          <w:tcPr>
            <w:tcW w:w="662" w:type="dxa"/>
            <w:vAlign w:val="center"/>
          </w:tcPr>
          <w:p w14:paraId="2CD09219" w14:textId="77777777" w:rsidR="00C441ED" w:rsidRPr="001C65A0" w:rsidRDefault="00C441ED" w:rsidP="00C441ED">
            <w:pPr>
              <w:contextualSpacing/>
              <w:rPr>
                <w:rFonts w:cs="Times New Roman"/>
                <w:szCs w:val="24"/>
              </w:rPr>
            </w:pPr>
            <w:r w:rsidRPr="001C65A0">
              <w:rPr>
                <w:rFonts w:cs="Times New Roman"/>
                <w:szCs w:val="24"/>
              </w:rPr>
              <w:t>59</w:t>
            </w:r>
          </w:p>
        </w:tc>
        <w:tc>
          <w:tcPr>
            <w:tcW w:w="1381" w:type="dxa"/>
            <w:vAlign w:val="center"/>
          </w:tcPr>
          <w:p w14:paraId="588196DB" w14:textId="77777777" w:rsidR="00C441ED" w:rsidRPr="001C65A0" w:rsidRDefault="00C441ED" w:rsidP="00C441ED">
            <w:pPr>
              <w:contextualSpacing/>
              <w:rPr>
                <w:rFonts w:cs="Times New Roman"/>
                <w:szCs w:val="24"/>
              </w:rPr>
            </w:pPr>
            <w:r w:rsidRPr="001C65A0">
              <w:rPr>
                <w:rFonts w:cs="Times New Roman"/>
                <w:szCs w:val="24"/>
              </w:rPr>
              <w:t>0 (0%)</w:t>
            </w:r>
          </w:p>
        </w:tc>
      </w:tr>
      <w:tr w:rsidR="00C441ED" w:rsidRPr="001C65A0" w14:paraId="2AFD9E26" w14:textId="77777777" w:rsidTr="000F78BF">
        <w:tc>
          <w:tcPr>
            <w:tcW w:w="4887" w:type="dxa"/>
            <w:vAlign w:val="center"/>
          </w:tcPr>
          <w:p w14:paraId="58B11BC6" w14:textId="77777777" w:rsidR="00C441ED" w:rsidRPr="001C65A0" w:rsidRDefault="00C441ED" w:rsidP="00C441ED">
            <w:pPr>
              <w:contextualSpacing/>
              <w:rPr>
                <w:rFonts w:cs="Times New Roman"/>
                <w:szCs w:val="24"/>
              </w:rPr>
            </w:pPr>
            <w:r w:rsidRPr="001C65A0">
              <w:rPr>
                <w:rFonts w:cs="Times New Roman"/>
                <w:szCs w:val="24"/>
              </w:rPr>
              <w:t xml:space="preserve">  Group music-making tally score (0 – 6) </w:t>
            </w:r>
            <w:r w:rsidRPr="001C65A0">
              <w:rPr>
                <w:rFonts w:cs="Times New Roman"/>
                <w:szCs w:val="24"/>
                <w:vertAlign w:val="superscript"/>
              </w:rPr>
              <w:t>a(agg)</w:t>
            </w:r>
          </w:p>
        </w:tc>
        <w:tc>
          <w:tcPr>
            <w:tcW w:w="769" w:type="dxa"/>
            <w:vAlign w:val="center"/>
          </w:tcPr>
          <w:p w14:paraId="1D835991" w14:textId="77777777" w:rsidR="00C441ED" w:rsidRPr="001C65A0" w:rsidRDefault="00C441ED" w:rsidP="00C441ED">
            <w:pPr>
              <w:contextualSpacing/>
              <w:rPr>
                <w:rFonts w:cs="Times New Roman"/>
                <w:szCs w:val="24"/>
              </w:rPr>
            </w:pPr>
            <w:r w:rsidRPr="001C65A0">
              <w:rPr>
                <w:rFonts w:cs="Times New Roman"/>
                <w:szCs w:val="24"/>
              </w:rPr>
              <w:t>1.69</w:t>
            </w:r>
          </w:p>
        </w:tc>
        <w:tc>
          <w:tcPr>
            <w:tcW w:w="801" w:type="dxa"/>
            <w:vAlign w:val="center"/>
          </w:tcPr>
          <w:p w14:paraId="530FD2F6" w14:textId="77777777" w:rsidR="00C441ED" w:rsidRPr="001C65A0" w:rsidRDefault="00C441ED" w:rsidP="00C441ED">
            <w:pPr>
              <w:contextualSpacing/>
              <w:rPr>
                <w:rFonts w:cs="Times New Roman"/>
                <w:szCs w:val="24"/>
              </w:rPr>
            </w:pPr>
            <w:r w:rsidRPr="001C65A0">
              <w:rPr>
                <w:rFonts w:cs="Times New Roman"/>
                <w:szCs w:val="24"/>
              </w:rPr>
              <w:t>1.66</w:t>
            </w:r>
          </w:p>
        </w:tc>
        <w:tc>
          <w:tcPr>
            <w:tcW w:w="662" w:type="dxa"/>
            <w:vAlign w:val="center"/>
          </w:tcPr>
          <w:p w14:paraId="211D058E" w14:textId="77777777" w:rsidR="00C441ED" w:rsidRPr="001C65A0" w:rsidRDefault="00C441ED" w:rsidP="00C441ED">
            <w:pPr>
              <w:contextualSpacing/>
              <w:rPr>
                <w:rFonts w:cs="Times New Roman"/>
                <w:szCs w:val="24"/>
              </w:rPr>
            </w:pPr>
            <w:r w:rsidRPr="001C65A0">
              <w:rPr>
                <w:rFonts w:cs="Times New Roman"/>
                <w:szCs w:val="24"/>
              </w:rPr>
              <w:t>59</w:t>
            </w:r>
          </w:p>
        </w:tc>
        <w:tc>
          <w:tcPr>
            <w:tcW w:w="1381" w:type="dxa"/>
            <w:vAlign w:val="center"/>
          </w:tcPr>
          <w:p w14:paraId="716AD86C" w14:textId="77777777" w:rsidR="00C441ED" w:rsidRPr="001C65A0" w:rsidRDefault="00C441ED" w:rsidP="00C441ED">
            <w:pPr>
              <w:contextualSpacing/>
              <w:rPr>
                <w:rFonts w:cs="Times New Roman"/>
                <w:szCs w:val="24"/>
              </w:rPr>
            </w:pPr>
            <w:r w:rsidRPr="001C65A0">
              <w:rPr>
                <w:rFonts w:cs="Times New Roman"/>
                <w:szCs w:val="24"/>
              </w:rPr>
              <w:t>0 (0%)</w:t>
            </w:r>
          </w:p>
        </w:tc>
      </w:tr>
      <w:tr w:rsidR="00C441ED" w:rsidRPr="001C65A0" w14:paraId="5E2C91EF" w14:textId="77777777" w:rsidTr="000F78BF">
        <w:tc>
          <w:tcPr>
            <w:tcW w:w="4887" w:type="dxa"/>
            <w:vAlign w:val="center"/>
          </w:tcPr>
          <w:p w14:paraId="5EA8D578" w14:textId="77777777" w:rsidR="00C441ED" w:rsidRPr="001C65A0" w:rsidRDefault="00C441ED" w:rsidP="00C441ED">
            <w:pPr>
              <w:contextualSpacing/>
              <w:rPr>
                <w:rFonts w:cs="Times New Roman"/>
                <w:b/>
                <w:bCs/>
                <w:szCs w:val="24"/>
              </w:rPr>
            </w:pPr>
            <w:r w:rsidRPr="001C65A0">
              <w:rPr>
                <w:rFonts w:cs="Times New Roman"/>
                <w:b/>
                <w:bCs/>
                <w:szCs w:val="24"/>
              </w:rPr>
              <w:t>Staff rated need support variables</w:t>
            </w:r>
          </w:p>
        </w:tc>
        <w:tc>
          <w:tcPr>
            <w:tcW w:w="769" w:type="dxa"/>
            <w:vAlign w:val="center"/>
          </w:tcPr>
          <w:p w14:paraId="0E12493E" w14:textId="77777777" w:rsidR="00C441ED" w:rsidRPr="001C65A0" w:rsidRDefault="00C441ED" w:rsidP="00C441ED">
            <w:pPr>
              <w:contextualSpacing/>
              <w:rPr>
                <w:rFonts w:cs="Times New Roman"/>
                <w:b/>
                <w:bCs/>
                <w:szCs w:val="24"/>
              </w:rPr>
            </w:pPr>
          </w:p>
        </w:tc>
        <w:tc>
          <w:tcPr>
            <w:tcW w:w="801" w:type="dxa"/>
            <w:vAlign w:val="center"/>
          </w:tcPr>
          <w:p w14:paraId="6E909188" w14:textId="77777777" w:rsidR="00C441ED" w:rsidRPr="001C65A0" w:rsidRDefault="00C441ED" w:rsidP="00C441ED">
            <w:pPr>
              <w:contextualSpacing/>
              <w:rPr>
                <w:rFonts w:cs="Times New Roman"/>
                <w:b/>
                <w:bCs/>
                <w:szCs w:val="24"/>
              </w:rPr>
            </w:pPr>
          </w:p>
        </w:tc>
        <w:tc>
          <w:tcPr>
            <w:tcW w:w="662" w:type="dxa"/>
            <w:vAlign w:val="center"/>
          </w:tcPr>
          <w:p w14:paraId="3B2C0F95" w14:textId="77777777" w:rsidR="00C441ED" w:rsidRPr="001C65A0" w:rsidRDefault="00C441ED" w:rsidP="00C441ED">
            <w:pPr>
              <w:contextualSpacing/>
              <w:rPr>
                <w:rFonts w:cs="Times New Roman"/>
                <w:b/>
                <w:bCs/>
                <w:szCs w:val="24"/>
              </w:rPr>
            </w:pPr>
          </w:p>
        </w:tc>
        <w:tc>
          <w:tcPr>
            <w:tcW w:w="1381" w:type="dxa"/>
            <w:vAlign w:val="center"/>
          </w:tcPr>
          <w:p w14:paraId="245EA6AA" w14:textId="77777777" w:rsidR="00C441ED" w:rsidRPr="001C65A0" w:rsidRDefault="00C441ED" w:rsidP="00C441ED">
            <w:pPr>
              <w:contextualSpacing/>
              <w:rPr>
                <w:rFonts w:cs="Times New Roman"/>
                <w:b/>
                <w:bCs/>
                <w:szCs w:val="24"/>
              </w:rPr>
            </w:pPr>
          </w:p>
        </w:tc>
      </w:tr>
      <w:tr w:rsidR="00C441ED" w:rsidRPr="001C65A0" w14:paraId="06073FE9" w14:textId="77777777" w:rsidTr="000F78BF">
        <w:tc>
          <w:tcPr>
            <w:tcW w:w="4887" w:type="dxa"/>
            <w:shd w:val="clear" w:color="auto" w:fill="auto"/>
            <w:vAlign w:val="center"/>
          </w:tcPr>
          <w:p w14:paraId="6EE77748" w14:textId="77777777" w:rsidR="00C441ED" w:rsidRPr="001C65A0" w:rsidRDefault="00C441ED" w:rsidP="00C441ED">
            <w:pPr>
              <w:contextualSpacing/>
              <w:rPr>
                <w:rFonts w:cs="Times New Roman"/>
                <w:szCs w:val="24"/>
              </w:rPr>
            </w:pPr>
            <w:r w:rsidRPr="001C65A0">
              <w:rPr>
                <w:rFonts w:cs="Times New Roman"/>
                <w:szCs w:val="24"/>
              </w:rPr>
              <w:t xml:space="preserve">  Overall autonomy impact score (-3 – 3) </w:t>
            </w:r>
            <w:r w:rsidRPr="001C65A0">
              <w:rPr>
                <w:rFonts w:cs="Times New Roman"/>
                <w:szCs w:val="24"/>
                <w:vertAlign w:val="superscript"/>
              </w:rPr>
              <w:t>a(agg)</w:t>
            </w:r>
          </w:p>
        </w:tc>
        <w:tc>
          <w:tcPr>
            <w:tcW w:w="769" w:type="dxa"/>
            <w:shd w:val="clear" w:color="auto" w:fill="auto"/>
            <w:vAlign w:val="center"/>
          </w:tcPr>
          <w:p w14:paraId="40D7EFDB" w14:textId="77777777" w:rsidR="00C441ED" w:rsidRPr="001C65A0" w:rsidRDefault="00C441ED" w:rsidP="00C441ED">
            <w:pPr>
              <w:contextualSpacing/>
              <w:rPr>
                <w:rFonts w:cs="Times New Roman"/>
                <w:szCs w:val="24"/>
              </w:rPr>
            </w:pPr>
            <w:r w:rsidRPr="001C65A0">
              <w:rPr>
                <w:rFonts w:cs="Times New Roman"/>
                <w:szCs w:val="24"/>
              </w:rPr>
              <w:t>2.43</w:t>
            </w:r>
          </w:p>
        </w:tc>
        <w:tc>
          <w:tcPr>
            <w:tcW w:w="801" w:type="dxa"/>
            <w:shd w:val="clear" w:color="auto" w:fill="auto"/>
            <w:vAlign w:val="center"/>
          </w:tcPr>
          <w:p w14:paraId="37197136" w14:textId="77777777" w:rsidR="00C441ED" w:rsidRPr="001C65A0" w:rsidRDefault="00C441ED" w:rsidP="00C441ED">
            <w:pPr>
              <w:contextualSpacing/>
              <w:rPr>
                <w:rFonts w:cs="Times New Roman"/>
                <w:szCs w:val="24"/>
              </w:rPr>
            </w:pPr>
            <w:r w:rsidRPr="001C65A0">
              <w:rPr>
                <w:rFonts w:cs="Times New Roman"/>
                <w:szCs w:val="24"/>
              </w:rPr>
              <w:t>0.58</w:t>
            </w:r>
          </w:p>
        </w:tc>
        <w:tc>
          <w:tcPr>
            <w:tcW w:w="662" w:type="dxa"/>
            <w:shd w:val="clear" w:color="auto" w:fill="auto"/>
            <w:vAlign w:val="center"/>
          </w:tcPr>
          <w:p w14:paraId="6618F77C" w14:textId="77777777" w:rsidR="00C441ED" w:rsidRPr="001C65A0" w:rsidRDefault="00C441ED" w:rsidP="00C441ED">
            <w:pPr>
              <w:contextualSpacing/>
              <w:rPr>
                <w:rFonts w:cs="Times New Roman"/>
                <w:szCs w:val="24"/>
              </w:rPr>
            </w:pPr>
            <w:r w:rsidRPr="001C65A0">
              <w:rPr>
                <w:rFonts w:cs="Times New Roman"/>
                <w:szCs w:val="24"/>
              </w:rPr>
              <w:t>59</w:t>
            </w:r>
          </w:p>
        </w:tc>
        <w:tc>
          <w:tcPr>
            <w:tcW w:w="1381" w:type="dxa"/>
            <w:shd w:val="clear" w:color="auto" w:fill="auto"/>
            <w:vAlign w:val="center"/>
          </w:tcPr>
          <w:p w14:paraId="66DB4C33" w14:textId="77777777" w:rsidR="00C441ED" w:rsidRPr="001C65A0" w:rsidRDefault="00C441ED" w:rsidP="00C441ED">
            <w:pPr>
              <w:contextualSpacing/>
              <w:rPr>
                <w:rFonts w:cs="Times New Roman"/>
                <w:szCs w:val="24"/>
              </w:rPr>
            </w:pPr>
            <w:r w:rsidRPr="001C65A0">
              <w:rPr>
                <w:rFonts w:cs="Times New Roman"/>
                <w:szCs w:val="24"/>
              </w:rPr>
              <w:t>0 (0%)</w:t>
            </w:r>
          </w:p>
        </w:tc>
      </w:tr>
      <w:tr w:rsidR="00C441ED" w:rsidRPr="001C65A0" w14:paraId="026308D0" w14:textId="77777777" w:rsidTr="000F78BF">
        <w:tc>
          <w:tcPr>
            <w:tcW w:w="4887" w:type="dxa"/>
            <w:shd w:val="clear" w:color="auto" w:fill="auto"/>
            <w:vAlign w:val="center"/>
          </w:tcPr>
          <w:p w14:paraId="5F2B7907" w14:textId="77777777" w:rsidR="00C441ED" w:rsidRPr="001C65A0" w:rsidRDefault="00C441ED" w:rsidP="00C441ED">
            <w:pPr>
              <w:contextualSpacing/>
              <w:rPr>
                <w:rFonts w:cs="Times New Roman"/>
                <w:szCs w:val="24"/>
              </w:rPr>
            </w:pPr>
            <w:r w:rsidRPr="001C65A0">
              <w:rPr>
                <w:rFonts w:cs="Times New Roman"/>
                <w:szCs w:val="24"/>
              </w:rPr>
              <w:t xml:space="preserve">  Overall competence impact score (-3 – 3) </w:t>
            </w:r>
            <w:r w:rsidRPr="001C65A0">
              <w:rPr>
                <w:rFonts w:cs="Times New Roman"/>
                <w:szCs w:val="24"/>
                <w:vertAlign w:val="superscript"/>
              </w:rPr>
              <w:t>a(agg)</w:t>
            </w:r>
          </w:p>
        </w:tc>
        <w:tc>
          <w:tcPr>
            <w:tcW w:w="769" w:type="dxa"/>
            <w:shd w:val="clear" w:color="auto" w:fill="auto"/>
            <w:vAlign w:val="center"/>
          </w:tcPr>
          <w:p w14:paraId="21CEE1E7" w14:textId="77777777" w:rsidR="00C441ED" w:rsidRPr="001C65A0" w:rsidRDefault="00C441ED" w:rsidP="00C441ED">
            <w:pPr>
              <w:contextualSpacing/>
              <w:rPr>
                <w:rFonts w:cs="Times New Roman"/>
                <w:szCs w:val="24"/>
              </w:rPr>
            </w:pPr>
            <w:r w:rsidRPr="001C65A0">
              <w:rPr>
                <w:rFonts w:cs="Times New Roman"/>
                <w:szCs w:val="24"/>
              </w:rPr>
              <w:t>1.93</w:t>
            </w:r>
          </w:p>
        </w:tc>
        <w:tc>
          <w:tcPr>
            <w:tcW w:w="801" w:type="dxa"/>
            <w:shd w:val="clear" w:color="auto" w:fill="auto"/>
            <w:vAlign w:val="center"/>
          </w:tcPr>
          <w:p w14:paraId="18BD2506" w14:textId="77777777" w:rsidR="00C441ED" w:rsidRPr="001C65A0" w:rsidRDefault="00C441ED" w:rsidP="00C441ED">
            <w:pPr>
              <w:contextualSpacing/>
              <w:rPr>
                <w:rFonts w:cs="Times New Roman"/>
                <w:szCs w:val="24"/>
              </w:rPr>
            </w:pPr>
            <w:r w:rsidRPr="001C65A0">
              <w:rPr>
                <w:rFonts w:cs="Times New Roman"/>
                <w:szCs w:val="24"/>
              </w:rPr>
              <w:t>0.75</w:t>
            </w:r>
          </w:p>
        </w:tc>
        <w:tc>
          <w:tcPr>
            <w:tcW w:w="662" w:type="dxa"/>
            <w:shd w:val="clear" w:color="auto" w:fill="auto"/>
            <w:vAlign w:val="center"/>
          </w:tcPr>
          <w:p w14:paraId="2B42234F" w14:textId="77777777" w:rsidR="00C441ED" w:rsidRPr="001C65A0" w:rsidRDefault="00C441ED" w:rsidP="00C441ED">
            <w:pPr>
              <w:contextualSpacing/>
              <w:rPr>
                <w:rFonts w:cs="Times New Roman"/>
                <w:szCs w:val="24"/>
              </w:rPr>
            </w:pPr>
            <w:r w:rsidRPr="001C65A0">
              <w:rPr>
                <w:rFonts w:cs="Times New Roman"/>
                <w:szCs w:val="24"/>
              </w:rPr>
              <w:t>59</w:t>
            </w:r>
          </w:p>
        </w:tc>
        <w:tc>
          <w:tcPr>
            <w:tcW w:w="1381" w:type="dxa"/>
            <w:shd w:val="clear" w:color="auto" w:fill="auto"/>
            <w:vAlign w:val="center"/>
          </w:tcPr>
          <w:p w14:paraId="23515628" w14:textId="77777777" w:rsidR="00C441ED" w:rsidRPr="001C65A0" w:rsidRDefault="00C441ED" w:rsidP="00C441ED">
            <w:pPr>
              <w:contextualSpacing/>
              <w:rPr>
                <w:rFonts w:cs="Times New Roman"/>
                <w:szCs w:val="24"/>
              </w:rPr>
            </w:pPr>
            <w:r w:rsidRPr="001C65A0">
              <w:rPr>
                <w:rFonts w:cs="Times New Roman"/>
                <w:szCs w:val="24"/>
              </w:rPr>
              <w:t>0 (0%)</w:t>
            </w:r>
          </w:p>
        </w:tc>
      </w:tr>
      <w:tr w:rsidR="00C441ED" w:rsidRPr="001C65A0" w14:paraId="086D8D9A" w14:textId="77777777" w:rsidTr="000F78BF">
        <w:tc>
          <w:tcPr>
            <w:tcW w:w="4887" w:type="dxa"/>
            <w:tcBorders>
              <w:bottom w:val="single" w:sz="4" w:space="0" w:color="auto"/>
            </w:tcBorders>
            <w:shd w:val="clear" w:color="auto" w:fill="auto"/>
            <w:vAlign w:val="center"/>
          </w:tcPr>
          <w:p w14:paraId="2C55C398" w14:textId="77777777" w:rsidR="00C441ED" w:rsidRPr="001C65A0" w:rsidRDefault="00C441ED" w:rsidP="00C441ED">
            <w:pPr>
              <w:contextualSpacing/>
              <w:rPr>
                <w:rFonts w:cs="Times New Roman"/>
                <w:szCs w:val="24"/>
              </w:rPr>
            </w:pPr>
            <w:r w:rsidRPr="001C65A0">
              <w:rPr>
                <w:rFonts w:cs="Times New Roman"/>
                <w:szCs w:val="24"/>
              </w:rPr>
              <w:t xml:space="preserve">  Overall relatedness impact score (-3 – 3) </w:t>
            </w:r>
            <w:r w:rsidRPr="001C65A0">
              <w:rPr>
                <w:rFonts w:cs="Times New Roman"/>
                <w:szCs w:val="24"/>
                <w:vertAlign w:val="superscript"/>
              </w:rPr>
              <w:t>a(agg)</w:t>
            </w:r>
          </w:p>
        </w:tc>
        <w:tc>
          <w:tcPr>
            <w:tcW w:w="769" w:type="dxa"/>
            <w:tcBorders>
              <w:bottom w:val="single" w:sz="4" w:space="0" w:color="auto"/>
            </w:tcBorders>
            <w:shd w:val="clear" w:color="auto" w:fill="auto"/>
            <w:vAlign w:val="center"/>
          </w:tcPr>
          <w:p w14:paraId="713D6241" w14:textId="77777777" w:rsidR="00C441ED" w:rsidRPr="001C65A0" w:rsidRDefault="00C441ED" w:rsidP="00C441ED">
            <w:pPr>
              <w:contextualSpacing/>
              <w:rPr>
                <w:rFonts w:cs="Times New Roman"/>
                <w:szCs w:val="24"/>
              </w:rPr>
            </w:pPr>
            <w:r w:rsidRPr="001C65A0">
              <w:rPr>
                <w:rFonts w:cs="Times New Roman"/>
                <w:szCs w:val="24"/>
              </w:rPr>
              <w:t>2.19</w:t>
            </w:r>
          </w:p>
        </w:tc>
        <w:tc>
          <w:tcPr>
            <w:tcW w:w="801" w:type="dxa"/>
            <w:tcBorders>
              <w:bottom w:val="single" w:sz="4" w:space="0" w:color="auto"/>
            </w:tcBorders>
            <w:shd w:val="clear" w:color="auto" w:fill="auto"/>
            <w:vAlign w:val="center"/>
          </w:tcPr>
          <w:p w14:paraId="5AEF45C2" w14:textId="77777777" w:rsidR="00C441ED" w:rsidRPr="001C65A0" w:rsidRDefault="00C441ED" w:rsidP="00C441ED">
            <w:pPr>
              <w:contextualSpacing/>
              <w:rPr>
                <w:rFonts w:cs="Times New Roman"/>
                <w:szCs w:val="24"/>
              </w:rPr>
            </w:pPr>
            <w:r w:rsidRPr="001C65A0">
              <w:rPr>
                <w:rFonts w:cs="Times New Roman"/>
                <w:szCs w:val="24"/>
              </w:rPr>
              <w:t>0.77</w:t>
            </w:r>
          </w:p>
        </w:tc>
        <w:tc>
          <w:tcPr>
            <w:tcW w:w="662" w:type="dxa"/>
            <w:tcBorders>
              <w:bottom w:val="single" w:sz="4" w:space="0" w:color="auto"/>
            </w:tcBorders>
            <w:shd w:val="clear" w:color="auto" w:fill="auto"/>
            <w:vAlign w:val="center"/>
          </w:tcPr>
          <w:p w14:paraId="2853FDEB" w14:textId="77777777" w:rsidR="00C441ED" w:rsidRPr="001C65A0" w:rsidRDefault="00C441ED" w:rsidP="00C441ED">
            <w:pPr>
              <w:contextualSpacing/>
              <w:rPr>
                <w:rFonts w:cs="Times New Roman"/>
                <w:szCs w:val="24"/>
              </w:rPr>
            </w:pPr>
            <w:r w:rsidRPr="001C65A0">
              <w:rPr>
                <w:rFonts w:cs="Times New Roman"/>
                <w:szCs w:val="24"/>
              </w:rPr>
              <w:t>59</w:t>
            </w:r>
          </w:p>
        </w:tc>
        <w:tc>
          <w:tcPr>
            <w:tcW w:w="1381" w:type="dxa"/>
            <w:tcBorders>
              <w:bottom w:val="single" w:sz="4" w:space="0" w:color="auto"/>
            </w:tcBorders>
            <w:shd w:val="clear" w:color="auto" w:fill="auto"/>
            <w:vAlign w:val="center"/>
          </w:tcPr>
          <w:p w14:paraId="3940DD10" w14:textId="77777777" w:rsidR="00C441ED" w:rsidRPr="001C65A0" w:rsidRDefault="00C441ED" w:rsidP="00C441ED">
            <w:pPr>
              <w:contextualSpacing/>
              <w:rPr>
                <w:rFonts w:cs="Times New Roman"/>
                <w:szCs w:val="24"/>
              </w:rPr>
            </w:pPr>
            <w:r w:rsidRPr="001C65A0">
              <w:rPr>
                <w:rFonts w:cs="Times New Roman"/>
                <w:szCs w:val="24"/>
              </w:rPr>
              <w:t>0 (0%)</w:t>
            </w:r>
          </w:p>
        </w:tc>
      </w:tr>
      <w:tr w:rsidR="00C441ED" w:rsidRPr="001C65A0" w14:paraId="77786FC7" w14:textId="77777777" w:rsidTr="000F78BF">
        <w:tc>
          <w:tcPr>
            <w:tcW w:w="8500" w:type="dxa"/>
            <w:gridSpan w:val="5"/>
            <w:tcBorders>
              <w:top w:val="single" w:sz="4" w:space="0" w:color="auto"/>
            </w:tcBorders>
            <w:vAlign w:val="center"/>
          </w:tcPr>
          <w:p w14:paraId="6DDDF7CD" w14:textId="77777777" w:rsidR="00C441ED" w:rsidRPr="001C65A0" w:rsidRDefault="00C441ED" w:rsidP="00C441ED">
            <w:pPr>
              <w:contextualSpacing/>
              <w:rPr>
                <w:rFonts w:cs="Times New Roman"/>
                <w:i/>
                <w:iCs/>
                <w:szCs w:val="24"/>
              </w:rPr>
            </w:pPr>
            <w:r w:rsidRPr="001C65A0">
              <w:rPr>
                <w:rFonts w:cs="Times New Roman"/>
                <w:i/>
                <w:iCs/>
                <w:szCs w:val="24"/>
              </w:rPr>
              <w:t xml:space="preserve">Notes: Means for categorical variables represent case percentages for its levels; a = continuous variables, b = categorical variables, agg = aggregated variables. </w:t>
            </w:r>
          </w:p>
        </w:tc>
      </w:tr>
    </w:tbl>
    <w:p w14:paraId="0F79EAEF" w14:textId="643394AF" w:rsidR="00274A29" w:rsidRDefault="00274A29" w:rsidP="00274A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89"/>
        <w:gridCol w:w="889"/>
        <w:gridCol w:w="889"/>
        <w:gridCol w:w="1018"/>
        <w:gridCol w:w="760"/>
        <w:gridCol w:w="889"/>
        <w:gridCol w:w="889"/>
      </w:tblGrid>
      <w:tr w:rsidR="0053646B" w:rsidRPr="001C65A0" w14:paraId="5639BF68" w14:textId="77777777" w:rsidTr="0053646B">
        <w:tc>
          <w:tcPr>
            <w:tcW w:w="8208" w:type="dxa"/>
            <w:gridSpan w:val="8"/>
            <w:tcBorders>
              <w:bottom w:val="single" w:sz="4" w:space="0" w:color="auto"/>
            </w:tcBorders>
            <w:shd w:val="clear" w:color="auto" w:fill="auto"/>
            <w:vAlign w:val="center"/>
          </w:tcPr>
          <w:p w14:paraId="630066D8" w14:textId="5A579DF3" w:rsidR="0053646B" w:rsidRPr="001C65A0" w:rsidRDefault="00AD5382" w:rsidP="0053646B">
            <w:pPr>
              <w:contextualSpacing/>
              <w:rPr>
                <w:rFonts w:cs="Times New Roman"/>
                <w:b/>
                <w:bCs/>
                <w:i/>
                <w:iCs/>
                <w:szCs w:val="24"/>
              </w:rPr>
            </w:pPr>
            <w:r w:rsidRPr="00B8732E">
              <w:rPr>
                <w:rFonts w:cs="Times New Roman"/>
                <w:b/>
                <w:bCs/>
                <w:szCs w:val="24"/>
              </w:rPr>
              <w:t xml:space="preserve">SUPPLEMENTARY </w:t>
            </w:r>
            <w:r w:rsidRPr="001C65A0">
              <w:rPr>
                <w:rFonts w:cs="Times New Roman"/>
                <w:b/>
                <w:bCs/>
                <w:szCs w:val="24"/>
              </w:rPr>
              <w:t>TABLE 10</w:t>
            </w:r>
          </w:p>
          <w:p w14:paraId="21766628" w14:textId="77777777" w:rsidR="0053646B" w:rsidRPr="001C65A0" w:rsidRDefault="0053646B" w:rsidP="0053646B">
            <w:pPr>
              <w:contextualSpacing/>
              <w:rPr>
                <w:rFonts w:cs="Times New Roman"/>
                <w:szCs w:val="24"/>
              </w:rPr>
            </w:pPr>
            <w:r w:rsidRPr="001C65A0">
              <w:rPr>
                <w:rFonts w:cs="Times New Roman"/>
                <w:i/>
                <w:iCs/>
                <w:szCs w:val="24"/>
              </w:rPr>
              <w:t>Correlation matrix for the continuous survey variables.</w:t>
            </w:r>
          </w:p>
        </w:tc>
      </w:tr>
      <w:tr w:rsidR="0053646B" w:rsidRPr="001E34FB" w14:paraId="2DE6DF1C" w14:textId="77777777" w:rsidTr="0053646B">
        <w:tc>
          <w:tcPr>
            <w:tcW w:w="1985" w:type="dxa"/>
            <w:tcBorders>
              <w:top w:val="single" w:sz="4" w:space="0" w:color="auto"/>
              <w:bottom w:val="single" w:sz="4" w:space="0" w:color="auto"/>
            </w:tcBorders>
            <w:shd w:val="clear" w:color="auto" w:fill="auto"/>
            <w:vAlign w:val="center"/>
          </w:tcPr>
          <w:p w14:paraId="0070DF70" w14:textId="77777777" w:rsidR="0053646B" w:rsidRPr="001E34FB" w:rsidRDefault="0053646B" w:rsidP="0053646B">
            <w:pPr>
              <w:contextualSpacing/>
              <w:rPr>
                <w:rFonts w:cs="Times New Roman"/>
                <w:b/>
                <w:bCs/>
                <w:szCs w:val="24"/>
              </w:rPr>
            </w:pPr>
          </w:p>
        </w:tc>
        <w:tc>
          <w:tcPr>
            <w:tcW w:w="889" w:type="dxa"/>
            <w:tcBorders>
              <w:top w:val="single" w:sz="4" w:space="0" w:color="auto"/>
              <w:bottom w:val="single" w:sz="4" w:space="0" w:color="auto"/>
            </w:tcBorders>
            <w:shd w:val="clear" w:color="auto" w:fill="auto"/>
            <w:vAlign w:val="center"/>
          </w:tcPr>
          <w:p w14:paraId="05387953" w14:textId="77777777" w:rsidR="0053646B" w:rsidRPr="001E34FB" w:rsidRDefault="0053646B" w:rsidP="0053646B">
            <w:pPr>
              <w:contextualSpacing/>
              <w:rPr>
                <w:rFonts w:cs="Times New Roman"/>
                <w:b/>
                <w:bCs/>
                <w:szCs w:val="24"/>
              </w:rPr>
            </w:pPr>
            <w:r w:rsidRPr="001E34FB">
              <w:rPr>
                <w:rFonts w:cs="Times New Roman"/>
                <w:b/>
                <w:bCs/>
                <w:szCs w:val="24"/>
              </w:rPr>
              <w:t>Need-thwarting tally</w:t>
            </w:r>
          </w:p>
        </w:tc>
        <w:tc>
          <w:tcPr>
            <w:tcW w:w="889" w:type="dxa"/>
            <w:tcBorders>
              <w:top w:val="single" w:sz="4" w:space="0" w:color="auto"/>
              <w:bottom w:val="single" w:sz="4" w:space="0" w:color="auto"/>
            </w:tcBorders>
            <w:shd w:val="clear" w:color="auto" w:fill="auto"/>
            <w:vAlign w:val="center"/>
          </w:tcPr>
          <w:p w14:paraId="62930A04" w14:textId="77777777" w:rsidR="0053646B" w:rsidRPr="001E34FB" w:rsidRDefault="0053646B" w:rsidP="0053646B">
            <w:pPr>
              <w:contextualSpacing/>
              <w:rPr>
                <w:rFonts w:cs="Times New Roman"/>
                <w:b/>
                <w:bCs/>
                <w:szCs w:val="24"/>
              </w:rPr>
            </w:pPr>
            <w:r w:rsidRPr="001E34FB">
              <w:rPr>
                <w:rFonts w:cs="Times New Roman"/>
                <w:b/>
                <w:bCs/>
                <w:szCs w:val="24"/>
              </w:rPr>
              <w:t>Need-indifferent tally</w:t>
            </w:r>
          </w:p>
        </w:tc>
        <w:tc>
          <w:tcPr>
            <w:tcW w:w="889" w:type="dxa"/>
            <w:tcBorders>
              <w:top w:val="single" w:sz="4" w:space="0" w:color="auto"/>
              <w:bottom w:val="single" w:sz="4" w:space="0" w:color="auto"/>
            </w:tcBorders>
            <w:shd w:val="clear" w:color="auto" w:fill="auto"/>
            <w:vAlign w:val="center"/>
          </w:tcPr>
          <w:p w14:paraId="3DF42EE0" w14:textId="77777777" w:rsidR="0053646B" w:rsidRPr="001E34FB" w:rsidRDefault="0053646B" w:rsidP="0053646B">
            <w:pPr>
              <w:contextualSpacing/>
              <w:rPr>
                <w:rFonts w:cs="Times New Roman"/>
                <w:b/>
                <w:bCs/>
                <w:szCs w:val="24"/>
              </w:rPr>
            </w:pPr>
            <w:r w:rsidRPr="001E34FB">
              <w:rPr>
                <w:rFonts w:cs="Times New Roman"/>
                <w:b/>
                <w:bCs/>
                <w:szCs w:val="24"/>
              </w:rPr>
              <w:t>Need-supporting tally</w:t>
            </w:r>
          </w:p>
        </w:tc>
        <w:tc>
          <w:tcPr>
            <w:tcW w:w="1018" w:type="dxa"/>
            <w:tcBorders>
              <w:top w:val="single" w:sz="4" w:space="0" w:color="auto"/>
              <w:bottom w:val="single" w:sz="4" w:space="0" w:color="auto"/>
            </w:tcBorders>
            <w:shd w:val="clear" w:color="auto" w:fill="auto"/>
            <w:vAlign w:val="center"/>
          </w:tcPr>
          <w:p w14:paraId="5BB725C9" w14:textId="77777777" w:rsidR="0053646B" w:rsidRPr="001E34FB" w:rsidRDefault="0053646B" w:rsidP="0053646B">
            <w:pPr>
              <w:contextualSpacing/>
              <w:rPr>
                <w:rFonts w:cs="Times New Roman"/>
                <w:b/>
                <w:bCs/>
                <w:szCs w:val="24"/>
              </w:rPr>
            </w:pPr>
            <w:r w:rsidRPr="001E34FB">
              <w:rPr>
                <w:rFonts w:cs="Times New Roman"/>
                <w:b/>
                <w:bCs/>
                <w:szCs w:val="24"/>
              </w:rPr>
              <w:t>Group music-making tally</w:t>
            </w:r>
          </w:p>
        </w:tc>
        <w:tc>
          <w:tcPr>
            <w:tcW w:w="760" w:type="dxa"/>
            <w:tcBorders>
              <w:top w:val="single" w:sz="4" w:space="0" w:color="auto"/>
              <w:bottom w:val="single" w:sz="4" w:space="0" w:color="auto"/>
            </w:tcBorders>
            <w:shd w:val="clear" w:color="auto" w:fill="auto"/>
            <w:vAlign w:val="center"/>
          </w:tcPr>
          <w:p w14:paraId="1C3164C4" w14:textId="77777777" w:rsidR="0053646B" w:rsidRPr="001E34FB" w:rsidRDefault="0053646B" w:rsidP="0053646B">
            <w:pPr>
              <w:contextualSpacing/>
              <w:rPr>
                <w:rFonts w:cs="Times New Roman"/>
                <w:b/>
                <w:bCs/>
                <w:szCs w:val="24"/>
              </w:rPr>
            </w:pPr>
            <w:r w:rsidRPr="001E34FB">
              <w:rPr>
                <w:rFonts w:cs="Times New Roman"/>
                <w:b/>
                <w:bCs/>
                <w:szCs w:val="24"/>
              </w:rPr>
              <w:t>Autonomy rate</w:t>
            </w:r>
          </w:p>
        </w:tc>
        <w:tc>
          <w:tcPr>
            <w:tcW w:w="889" w:type="dxa"/>
            <w:tcBorders>
              <w:top w:val="single" w:sz="4" w:space="0" w:color="auto"/>
              <w:bottom w:val="single" w:sz="4" w:space="0" w:color="auto"/>
            </w:tcBorders>
            <w:shd w:val="clear" w:color="auto" w:fill="auto"/>
            <w:vAlign w:val="center"/>
          </w:tcPr>
          <w:p w14:paraId="2DF37764" w14:textId="77777777" w:rsidR="0053646B" w:rsidRPr="001E34FB" w:rsidRDefault="0053646B" w:rsidP="0053646B">
            <w:pPr>
              <w:contextualSpacing/>
              <w:rPr>
                <w:rFonts w:cs="Times New Roman"/>
                <w:b/>
                <w:bCs/>
                <w:szCs w:val="24"/>
              </w:rPr>
            </w:pPr>
            <w:r w:rsidRPr="001E34FB">
              <w:rPr>
                <w:rFonts w:cs="Times New Roman"/>
                <w:b/>
                <w:bCs/>
                <w:szCs w:val="24"/>
              </w:rPr>
              <w:t>Competence rate</w:t>
            </w:r>
          </w:p>
        </w:tc>
        <w:tc>
          <w:tcPr>
            <w:tcW w:w="889" w:type="dxa"/>
            <w:tcBorders>
              <w:top w:val="single" w:sz="4" w:space="0" w:color="auto"/>
              <w:bottom w:val="single" w:sz="4" w:space="0" w:color="auto"/>
            </w:tcBorders>
            <w:shd w:val="clear" w:color="auto" w:fill="auto"/>
            <w:vAlign w:val="center"/>
          </w:tcPr>
          <w:p w14:paraId="7037F60A" w14:textId="77777777" w:rsidR="0053646B" w:rsidRPr="001E34FB" w:rsidRDefault="0053646B" w:rsidP="0053646B">
            <w:pPr>
              <w:contextualSpacing/>
              <w:rPr>
                <w:rFonts w:cs="Times New Roman"/>
                <w:b/>
                <w:bCs/>
                <w:szCs w:val="24"/>
              </w:rPr>
            </w:pPr>
            <w:r w:rsidRPr="001E34FB">
              <w:rPr>
                <w:rFonts w:cs="Times New Roman"/>
                <w:b/>
                <w:bCs/>
                <w:szCs w:val="24"/>
              </w:rPr>
              <w:t>Relatedness rate</w:t>
            </w:r>
          </w:p>
        </w:tc>
      </w:tr>
      <w:tr w:rsidR="0053646B" w:rsidRPr="001C65A0" w14:paraId="1BDA4A41" w14:textId="77777777" w:rsidTr="0053646B">
        <w:trPr>
          <w:trHeight w:val="510"/>
        </w:trPr>
        <w:tc>
          <w:tcPr>
            <w:tcW w:w="1985" w:type="dxa"/>
            <w:tcBorders>
              <w:top w:val="single" w:sz="4" w:space="0" w:color="auto"/>
            </w:tcBorders>
            <w:shd w:val="clear" w:color="auto" w:fill="auto"/>
            <w:vAlign w:val="center"/>
          </w:tcPr>
          <w:p w14:paraId="0D0A0A38" w14:textId="77777777" w:rsidR="0053646B" w:rsidRPr="001E34FB" w:rsidRDefault="0053646B" w:rsidP="0053646B">
            <w:pPr>
              <w:contextualSpacing/>
              <w:rPr>
                <w:rFonts w:cs="Times New Roman"/>
                <w:b/>
                <w:bCs/>
                <w:szCs w:val="24"/>
              </w:rPr>
            </w:pPr>
            <w:r w:rsidRPr="001E34FB">
              <w:rPr>
                <w:rFonts w:cs="Times New Roman"/>
                <w:b/>
                <w:bCs/>
                <w:szCs w:val="24"/>
              </w:rPr>
              <w:t>Need-thwarting tally</w:t>
            </w:r>
          </w:p>
        </w:tc>
        <w:tc>
          <w:tcPr>
            <w:tcW w:w="889" w:type="dxa"/>
            <w:tcBorders>
              <w:top w:val="single" w:sz="4" w:space="0" w:color="auto"/>
            </w:tcBorders>
            <w:shd w:val="clear" w:color="auto" w:fill="auto"/>
            <w:vAlign w:val="center"/>
          </w:tcPr>
          <w:p w14:paraId="5536C00A" w14:textId="77777777" w:rsidR="0053646B" w:rsidRPr="001C65A0" w:rsidRDefault="0053646B" w:rsidP="0053646B">
            <w:pPr>
              <w:contextualSpacing/>
              <w:rPr>
                <w:rFonts w:cs="Times New Roman"/>
                <w:szCs w:val="24"/>
              </w:rPr>
            </w:pPr>
            <w:r w:rsidRPr="001C65A0">
              <w:rPr>
                <w:rFonts w:cs="Times New Roman"/>
                <w:szCs w:val="24"/>
              </w:rPr>
              <w:t>1</w:t>
            </w:r>
          </w:p>
        </w:tc>
        <w:tc>
          <w:tcPr>
            <w:tcW w:w="889" w:type="dxa"/>
            <w:tcBorders>
              <w:top w:val="single" w:sz="4" w:space="0" w:color="auto"/>
            </w:tcBorders>
            <w:shd w:val="clear" w:color="auto" w:fill="auto"/>
            <w:vAlign w:val="center"/>
          </w:tcPr>
          <w:p w14:paraId="3072143A" w14:textId="77777777" w:rsidR="0053646B" w:rsidRPr="001C65A0" w:rsidRDefault="0053646B" w:rsidP="0053646B">
            <w:pPr>
              <w:contextualSpacing/>
              <w:rPr>
                <w:rFonts w:cs="Times New Roman"/>
                <w:szCs w:val="24"/>
              </w:rPr>
            </w:pPr>
          </w:p>
        </w:tc>
        <w:tc>
          <w:tcPr>
            <w:tcW w:w="889" w:type="dxa"/>
            <w:tcBorders>
              <w:top w:val="single" w:sz="4" w:space="0" w:color="auto"/>
            </w:tcBorders>
            <w:shd w:val="clear" w:color="auto" w:fill="auto"/>
            <w:vAlign w:val="center"/>
          </w:tcPr>
          <w:p w14:paraId="237ED1AF" w14:textId="77777777" w:rsidR="0053646B" w:rsidRPr="001C65A0" w:rsidRDefault="0053646B" w:rsidP="0053646B">
            <w:pPr>
              <w:contextualSpacing/>
              <w:rPr>
                <w:rFonts w:cs="Times New Roman"/>
                <w:szCs w:val="24"/>
              </w:rPr>
            </w:pPr>
          </w:p>
        </w:tc>
        <w:tc>
          <w:tcPr>
            <w:tcW w:w="1018" w:type="dxa"/>
            <w:tcBorders>
              <w:top w:val="single" w:sz="4" w:space="0" w:color="auto"/>
            </w:tcBorders>
            <w:shd w:val="clear" w:color="auto" w:fill="auto"/>
            <w:vAlign w:val="center"/>
          </w:tcPr>
          <w:p w14:paraId="533EED88" w14:textId="77777777" w:rsidR="0053646B" w:rsidRPr="001C65A0" w:rsidRDefault="0053646B" w:rsidP="0053646B">
            <w:pPr>
              <w:contextualSpacing/>
              <w:rPr>
                <w:rFonts w:cs="Times New Roman"/>
                <w:szCs w:val="24"/>
              </w:rPr>
            </w:pPr>
          </w:p>
        </w:tc>
        <w:tc>
          <w:tcPr>
            <w:tcW w:w="760" w:type="dxa"/>
            <w:tcBorders>
              <w:top w:val="single" w:sz="4" w:space="0" w:color="auto"/>
            </w:tcBorders>
            <w:shd w:val="clear" w:color="auto" w:fill="auto"/>
            <w:vAlign w:val="center"/>
          </w:tcPr>
          <w:p w14:paraId="302B54C5" w14:textId="77777777" w:rsidR="0053646B" w:rsidRPr="001C65A0" w:rsidRDefault="0053646B" w:rsidP="0053646B">
            <w:pPr>
              <w:contextualSpacing/>
              <w:rPr>
                <w:rFonts w:cs="Times New Roman"/>
                <w:szCs w:val="24"/>
              </w:rPr>
            </w:pPr>
          </w:p>
        </w:tc>
        <w:tc>
          <w:tcPr>
            <w:tcW w:w="889" w:type="dxa"/>
            <w:tcBorders>
              <w:top w:val="single" w:sz="4" w:space="0" w:color="auto"/>
            </w:tcBorders>
            <w:shd w:val="clear" w:color="auto" w:fill="auto"/>
            <w:vAlign w:val="center"/>
          </w:tcPr>
          <w:p w14:paraId="095FE5A8" w14:textId="77777777" w:rsidR="0053646B" w:rsidRPr="001C65A0" w:rsidRDefault="0053646B" w:rsidP="0053646B">
            <w:pPr>
              <w:contextualSpacing/>
              <w:rPr>
                <w:rFonts w:cs="Times New Roman"/>
                <w:szCs w:val="24"/>
              </w:rPr>
            </w:pPr>
          </w:p>
        </w:tc>
        <w:tc>
          <w:tcPr>
            <w:tcW w:w="889" w:type="dxa"/>
            <w:tcBorders>
              <w:top w:val="single" w:sz="4" w:space="0" w:color="auto"/>
            </w:tcBorders>
            <w:shd w:val="clear" w:color="auto" w:fill="auto"/>
            <w:vAlign w:val="center"/>
          </w:tcPr>
          <w:p w14:paraId="3EFA1A93" w14:textId="77777777" w:rsidR="0053646B" w:rsidRPr="001C65A0" w:rsidRDefault="0053646B" w:rsidP="0053646B">
            <w:pPr>
              <w:contextualSpacing/>
              <w:rPr>
                <w:rFonts w:cs="Times New Roman"/>
                <w:szCs w:val="24"/>
              </w:rPr>
            </w:pPr>
          </w:p>
        </w:tc>
      </w:tr>
      <w:tr w:rsidR="0053646B" w:rsidRPr="001C65A0" w14:paraId="74351878" w14:textId="77777777" w:rsidTr="0053646B">
        <w:trPr>
          <w:trHeight w:val="510"/>
        </w:trPr>
        <w:tc>
          <w:tcPr>
            <w:tcW w:w="1985" w:type="dxa"/>
            <w:shd w:val="clear" w:color="auto" w:fill="auto"/>
            <w:vAlign w:val="center"/>
          </w:tcPr>
          <w:p w14:paraId="205F52B7" w14:textId="77777777" w:rsidR="0053646B" w:rsidRPr="001E34FB" w:rsidRDefault="0053646B" w:rsidP="0053646B">
            <w:pPr>
              <w:contextualSpacing/>
              <w:rPr>
                <w:rFonts w:cs="Times New Roman"/>
                <w:b/>
                <w:bCs/>
                <w:szCs w:val="24"/>
              </w:rPr>
            </w:pPr>
            <w:r w:rsidRPr="001E34FB">
              <w:rPr>
                <w:rFonts w:cs="Times New Roman"/>
                <w:b/>
                <w:bCs/>
                <w:szCs w:val="24"/>
              </w:rPr>
              <w:t>Need-indifferent tally</w:t>
            </w:r>
          </w:p>
        </w:tc>
        <w:tc>
          <w:tcPr>
            <w:tcW w:w="889" w:type="dxa"/>
            <w:shd w:val="clear" w:color="auto" w:fill="auto"/>
            <w:vAlign w:val="center"/>
          </w:tcPr>
          <w:p w14:paraId="03F50BAE" w14:textId="77777777" w:rsidR="0053646B" w:rsidRPr="001C65A0" w:rsidRDefault="0053646B" w:rsidP="0053646B">
            <w:pPr>
              <w:contextualSpacing/>
              <w:rPr>
                <w:rFonts w:cs="Times New Roman"/>
                <w:szCs w:val="24"/>
              </w:rPr>
            </w:pPr>
            <w:r w:rsidRPr="001C65A0">
              <w:rPr>
                <w:rFonts w:cs="Times New Roman"/>
                <w:szCs w:val="24"/>
              </w:rPr>
              <w:t>.21</w:t>
            </w:r>
          </w:p>
        </w:tc>
        <w:tc>
          <w:tcPr>
            <w:tcW w:w="889" w:type="dxa"/>
            <w:shd w:val="clear" w:color="auto" w:fill="auto"/>
            <w:vAlign w:val="center"/>
          </w:tcPr>
          <w:p w14:paraId="6ACDB37A" w14:textId="77777777" w:rsidR="0053646B" w:rsidRPr="001C65A0" w:rsidRDefault="0053646B" w:rsidP="0053646B">
            <w:pPr>
              <w:contextualSpacing/>
              <w:rPr>
                <w:rFonts w:cs="Times New Roman"/>
                <w:szCs w:val="24"/>
              </w:rPr>
            </w:pPr>
            <w:r w:rsidRPr="001C65A0">
              <w:rPr>
                <w:rFonts w:cs="Times New Roman"/>
                <w:szCs w:val="24"/>
              </w:rPr>
              <w:t>1</w:t>
            </w:r>
          </w:p>
        </w:tc>
        <w:tc>
          <w:tcPr>
            <w:tcW w:w="889" w:type="dxa"/>
            <w:shd w:val="clear" w:color="auto" w:fill="auto"/>
            <w:vAlign w:val="center"/>
          </w:tcPr>
          <w:p w14:paraId="706B4208" w14:textId="77777777" w:rsidR="0053646B" w:rsidRPr="001C65A0" w:rsidRDefault="0053646B" w:rsidP="0053646B">
            <w:pPr>
              <w:contextualSpacing/>
              <w:rPr>
                <w:rFonts w:cs="Times New Roman"/>
                <w:szCs w:val="24"/>
              </w:rPr>
            </w:pPr>
          </w:p>
        </w:tc>
        <w:tc>
          <w:tcPr>
            <w:tcW w:w="1018" w:type="dxa"/>
            <w:shd w:val="clear" w:color="auto" w:fill="auto"/>
            <w:vAlign w:val="center"/>
          </w:tcPr>
          <w:p w14:paraId="5DD130B4" w14:textId="77777777" w:rsidR="0053646B" w:rsidRPr="001C65A0" w:rsidRDefault="0053646B" w:rsidP="0053646B">
            <w:pPr>
              <w:contextualSpacing/>
              <w:rPr>
                <w:rFonts w:cs="Times New Roman"/>
                <w:szCs w:val="24"/>
              </w:rPr>
            </w:pPr>
          </w:p>
        </w:tc>
        <w:tc>
          <w:tcPr>
            <w:tcW w:w="760" w:type="dxa"/>
            <w:shd w:val="clear" w:color="auto" w:fill="auto"/>
            <w:vAlign w:val="center"/>
          </w:tcPr>
          <w:p w14:paraId="3D4656B6" w14:textId="77777777" w:rsidR="0053646B" w:rsidRPr="001C65A0" w:rsidRDefault="0053646B" w:rsidP="0053646B">
            <w:pPr>
              <w:contextualSpacing/>
              <w:rPr>
                <w:rFonts w:cs="Times New Roman"/>
                <w:szCs w:val="24"/>
              </w:rPr>
            </w:pPr>
          </w:p>
        </w:tc>
        <w:tc>
          <w:tcPr>
            <w:tcW w:w="889" w:type="dxa"/>
            <w:shd w:val="clear" w:color="auto" w:fill="auto"/>
            <w:vAlign w:val="center"/>
          </w:tcPr>
          <w:p w14:paraId="4E795E7B" w14:textId="77777777" w:rsidR="0053646B" w:rsidRPr="001C65A0" w:rsidRDefault="0053646B" w:rsidP="0053646B">
            <w:pPr>
              <w:contextualSpacing/>
              <w:rPr>
                <w:rFonts w:cs="Times New Roman"/>
                <w:szCs w:val="24"/>
              </w:rPr>
            </w:pPr>
          </w:p>
        </w:tc>
        <w:tc>
          <w:tcPr>
            <w:tcW w:w="889" w:type="dxa"/>
            <w:shd w:val="clear" w:color="auto" w:fill="auto"/>
            <w:vAlign w:val="center"/>
          </w:tcPr>
          <w:p w14:paraId="212A70C6" w14:textId="77777777" w:rsidR="0053646B" w:rsidRPr="001C65A0" w:rsidRDefault="0053646B" w:rsidP="0053646B">
            <w:pPr>
              <w:contextualSpacing/>
              <w:rPr>
                <w:rFonts w:cs="Times New Roman"/>
                <w:szCs w:val="24"/>
              </w:rPr>
            </w:pPr>
          </w:p>
        </w:tc>
      </w:tr>
      <w:tr w:rsidR="0053646B" w:rsidRPr="001C65A0" w14:paraId="0A97ECE9" w14:textId="77777777" w:rsidTr="0053646B">
        <w:trPr>
          <w:trHeight w:val="510"/>
        </w:trPr>
        <w:tc>
          <w:tcPr>
            <w:tcW w:w="1985" w:type="dxa"/>
            <w:shd w:val="clear" w:color="auto" w:fill="auto"/>
            <w:vAlign w:val="center"/>
          </w:tcPr>
          <w:p w14:paraId="33F8AACE" w14:textId="77777777" w:rsidR="0053646B" w:rsidRPr="001E34FB" w:rsidRDefault="0053646B" w:rsidP="0053646B">
            <w:pPr>
              <w:contextualSpacing/>
              <w:rPr>
                <w:rFonts w:cs="Times New Roman"/>
                <w:b/>
                <w:bCs/>
                <w:szCs w:val="24"/>
              </w:rPr>
            </w:pPr>
            <w:r w:rsidRPr="001E34FB">
              <w:rPr>
                <w:rFonts w:cs="Times New Roman"/>
                <w:b/>
                <w:bCs/>
                <w:szCs w:val="24"/>
              </w:rPr>
              <w:t>Need-supporting tally</w:t>
            </w:r>
          </w:p>
        </w:tc>
        <w:tc>
          <w:tcPr>
            <w:tcW w:w="889" w:type="dxa"/>
            <w:shd w:val="clear" w:color="auto" w:fill="auto"/>
            <w:vAlign w:val="center"/>
          </w:tcPr>
          <w:p w14:paraId="65BD7A60" w14:textId="77777777" w:rsidR="0053646B" w:rsidRPr="001C65A0" w:rsidRDefault="0053646B" w:rsidP="0053646B">
            <w:pPr>
              <w:contextualSpacing/>
              <w:rPr>
                <w:rFonts w:cs="Times New Roman"/>
                <w:szCs w:val="24"/>
              </w:rPr>
            </w:pPr>
            <w:r w:rsidRPr="001C65A0">
              <w:rPr>
                <w:rFonts w:cs="Times New Roman"/>
                <w:szCs w:val="24"/>
              </w:rPr>
              <w:t>.09</w:t>
            </w:r>
          </w:p>
        </w:tc>
        <w:tc>
          <w:tcPr>
            <w:tcW w:w="889" w:type="dxa"/>
            <w:shd w:val="clear" w:color="auto" w:fill="auto"/>
            <w:vAlign w:val="center"/>
          </w:tcPr>
          <w:p w14:paraId="310C910A" w14:textId="77777777" w:rsidR="0053646B" w:rsidRPr="001C65A0" w:rsidRDefault="0053646B" w:rsidP="0053646B">
            <w:pPr>
              <w:contextualSpacing/>
              <w:rPr>
                <w:rFonts w:cs="Times New Roman"/>
                <w:szCs w:val="24"/>
              </w:rPr>
            </w:pPr>
            <w:r w:rsidRPr="001C65A0">
              <w:rPr>
                <w:rFonts w:cs="Times New Roman"/>
                <w:szCs w:val="24"/>
              </w:rPr>
              <w:t>.16</w:t>
            </w:r>
          </w:p>
        </w:tc>
        <w:tc>
          <w:tcPr>
            <w:tcW w:w="889" w:type="dxa"/>
            <w:shd w:val="clear" w:color="auto" w:fill="auto"/>
            <w:vAlign w:val="center"/>
          </w:tcPr>
          <w:p w14:paraId="4A24F025" w14:textId="77777777" w:rsidR="0053646B" w:rsidRPr="001C65A0" w:rsidRDefault="0053646B" w:rsidP="0053646B">
            <w:pPr>
              <w:contextualSpacing/>
              <w:rPr>
                <w:rFonts w:cs="Times New Roman"/>
                <w:szCs w:val="24"/>
              </w:rPr>
            </w:pPr>
            <w:r w:rsidRPr="001C65A0">
              <w:rPr>
                <w:rFonts w:cs="Times New Roman"/>
                <w:szCs w:val="24"/>
              </w:rPr>
              <w:t>1</w:t>
            </w:r>
          </w:p>
        </w:tc>
        <w:tc>
          <w:tcPr>
            <w:tcW w:w="1018" w:type="dxa"/>
            <w:shd w:val="clear" w:color="auto" w:fill="auto"/>
            <w:vAlign w:val="center"/>
          </w:tcPr>
          <w:p w14:paraId="061D882C" w14:textId="77777777" w:rsidR="0053646B" w:rsidRPr="001C65A0" w:rsidRDefault="0053646B" w:rsidP="0053646B">
            <w:pPr>
              <w:contextualSpacing/>
              <w:rPr>
                <w:rFonts w:cs="Times New Roman"/>
                <w:szCs w:val="24"/>
              </w:rPr>
            </w:pPr>
          </w:p>
        </w:tc>
        <w:tc>
          <w:tcPr>
            <w:tcW w:w="760" w:type="dxa"/>
            <w:shd w:val="clear" w:color="auto" w:fill="auto"/>
            <w:vAlign w:val="center"/>
          </w:tcPr>
          <w:p w14:paraId="35FDB376" w14:textId="77777777" w:rsidR="0053646B" w:rsidRPr="001C65A0" w:rsidRDefault="0053646B" w:rsidP="0053646B">
            <w:pPr>
              <w:contextualSpacing/>
              <w:rPr>
                <w:rFonts w:cs="Times New Roman"/>
                <w:szCs w:val="24"/>
              </w:rPr>
            </w:pPr>
          </w:p>
        </w:tc>
        <w:tc>
          <w:tcPr>
            <w:tcW w:w="889" w:type="dxa"/>
            <w:shd w:val="clear" w:color="auto" w:fill="auto"/>
            <w:vAlign w:val="center"/>
          </w:tcPr>
          <w:p w14:paraId="60DA878A" w14:textId="77777777" w:rsidR="0053646B" w:rsidRPr="001C65A0" w:rsidRDefault="0053646B" w:rsidP="0053646B">
            <w:pPr>
              <w:contextualSpacing/>
              <w:rPr>
                <w:rFonts w:cs="Times New Roman"/>
                <w:szCs w:val="24"/>
              </w:rPr>
            </w:pPr>
          </w:p>
        </w:tc>
        <w:tc>
          <w:tcPr>
            <w:tcW w:w="889" w:type="dxa"/>
            <w:shd w:val="clear" w:color="auto" w:fill="auto"/>
            <w:vAlign w:val="center"/>
          </w:tcPr>
          <w:p w14:paraId="3A8E9286" w14:textId="77777777" w:rsidR="0053646B" w:rsidRPr="001C65A0" w:rsidRDefault="0053646B" w:rsidP="0053646B">
            <w:pPr>
              <w:contextualSpacing/>
              <w:rPr>
                <w:rFonts w:cs="Times New Roman"/>
                <w:szCs w:val="24"/>
              </w:rPr>
            </w:pPr>
          </w:p>
        </w:tc>
      </w:tr>
      <w:tr w:rsidR="0053646B" w:rsidRPr="001C65A0" w14:paraId="74448A61" w14:textId="77777777" w:rsidTr="0053646B">
        <w:trPr>
          <w:trHeight w:val="510"/>
        </w:trPr>
        <w:tc>
          <w:tcPr>
            <w:tcW w:w="1985" w:type="dxa"/>
            <w:shd w:val="clear" w:color="auto" w:fill="auto"/>
            <w:vAlign w:val="center"/>
          </w:tcPr>
          <w:p w14:paraId="01684C0A" w14:textId="77777777" w:rsidR="0053646B" w:rsidRPr="001E34FB" w:rsidRDefault="0053646B" w:rsidP="0053646B">
            <w:pPr>
              <w:contextualSpacing/>
              <w:rPr>
                <w:rFonts w:cs="Times New Roman"/>
                <w:b/>
                <w:bCs/>
                <w:szCs w:val="24"/>
              </w:rPr>
            </w:pPr>
            <w:bookmarkStart w:id="0" w:name="_Hlk58353284"/>
            <w:r w:rsidRPr="001E34FB">
              <w:rPr>
                <w:rFonts w:cs="Times New Roman"/>
                <w:b/>
                <w:bCs/>
                <w:szCs w:val="24"/>
              </w:rPr>
              <w:t>Group music-making tally</w:t>
            </w:r>
          </w:p>
        </w:tc>
        <w:tc>
          <w:tcPr>
            <w:tcW w:w="889" w:type="dxa"/>
            <w:shd w:val="clear" w:color="auto" w:fill="auto"/>
            <w:vAlign w:val="center"/>
          </w:tcPr>
          <w:p w14:paraId="1939C140" w14:textId="77777777" w:rsidR="0053646B" w:rsidRPr="001C65A0" w:rsidRDefault="0053646B" w:rsidP="0053646B">
            <w:pPr>
              <w:contextualSpacing/>
              <w:rPr>
                <w:rFonts w:cs="Times New Roman"/>
                <w:szCs w:val="24"/>
              </w:rPr>
            </w:pPr>
            <w:r w:rsidRPr="001C65A0">
              <w:rPr>
                <w:rFonts w:cs="Times New Roman"/>
                <w:szCs w:val="24"/>
              </w:rPr>
              <w:t>.42**</w:t>
            </w:r>
          </w:p>
        </w:tc>
        <w:tc>
          <w:tcPr>
            <w:tcW w:w="889" w:type="dxa"/>
            <w:shd w:val="clear" w:color="auto" w:fill="auto"/>
            <w:vAlign w:val="center"/>
          </w:tcPr>
          <w:p w14:paraId="57B76EC5" w14:textId="77777777" w:rsidR="0053646B" w:rsidRPr="001C65A0" w:rsidRDefault="0053646B" w:rsidP="0053646B">
            <w:pPr>
              <w:contextualSpacing/>
              <w:rPr>
                <w:rFonts w:cs="Times New Roman"/>
                <w:szCs w:val="24"/>
              </w:rPr>
            </w:pPr>
            <w:r w:rsidRPr="001C65A0">
              <w:rPr>
                <w:rFonts w:cs="Times New Roman"/>
                <w:szCs w:val="24"/>
              </w:rPr>
              <w:t>.01</w:t>
            </w:r>
          </w:p>
        </w:tc>
        <w:tc>
          <w:tcPr>
            <w:tcW w:w="889" w:type="dxa"/>
            <w:shd w:val="clear" w:color="auto" w:fill="auto"/>
            <w:vAlign w:val="center"/>
          </w:tcPr>
          <w:p w14:paraId="33215B97" w14:textId="77777777" w:rsidR="0053646B" w:rsidRPr="001C65A0" w:rsidRDefault="0053646B" w:rsidP="0053646B">
            <w:pPr>
              <w:contextualSpacing/>
              <w:rPr>
                <w:rFonts w:cs="Times New Roman"/>
                <w:szCs w:val="24"/>
              </w:rPr>
            </w:pPr>
            <w:r w:rsidRPr="001C65A0">
              <w:rPr>
                <w:rFonts w:cs="Times New Roman"/>
                <w:szCs w:val="24"/>
              </w:rPr>
              <w:t>.45***</w:t>
            </w:r>
          </w:p>
        </w:tc>
        <w:tc>
          <w:tcPr>
            <w:tcW w:w="1018" w:type="dxa"/>
            <w:shd w:val="clear" w:color="auto" w:fill="auto"/>
            <w:vAlign w:val="center"/>
          </w:tcPr>
          <w:p w14:paraId="21C36DC0" w14:textId="77777777" w:rsidR="0053646B" w:rsidRPr="001C65A0" w:rsidRDefault="0053646B" w:rsidP="0053646B">
            <w:pPr>
              <w:contextualSpacing/>
              <w:rPr>
                <w:rFonts w:cs="Times New Roman"/>
                <w:szCs w:val="24"/>
              </w:rPr>
            </w:pPr>
            <w:r w:rsidRPr="001C65A0">
              <w:rPr>
                <w:rFonts w:cs="Times New Roman"/>
                <w:szCs w:val="24"/>
              </w:rPr>
              <w:t>1</w:t>
            </w:r>
          </w:p>
        </w:tc>
        <w:tc>
          <w:tcPr>
            <w:tcW w:w="760" w:type="dxa"/>
            <w:shd w:val="clear" w:color="auto" w:fill="auto"/>
            <w:vAlign w:val="center"/>
          </w:tcPr>
          <w:p w14:paraId="61561393" w14:textId="77777777" w:rsidR="0053646B" w:rsidRPr="001C65A0" w:rsidRDefault="0053646B" w:rsidP="0053646B">
            <w:pPr>
              <w:contextualSpacing/>
              <w:rPr>
                <w:rFonts w:cs="Times New Roman"/>
                <w:szCs w:val="24"/>
              </w:rPr>
            </w:pPr>
          </w:p>
        </w:tc>
        <w:tc>
          <w:tcPr>
            <w:tcW w:w="889" w:type="dxa"/>
            <w:shd w:val="clear" w:color="auto" w:fill="auto"/>
            <w:vAlign w:val="center"/>
          </w:tcPr>
          <w:p w14:paraId="3E39CA6A" w14:textId="77777777" w:rsidR="0053646B" w:rsidRPr="001C65A0" w:rsidRDefault="0053646B" w:rsidP="0053646B">
            <w:pPr>
              <w:contextualSpacing/>
              <w:rPr>
                <w:rFonts w:cs="Times New Roman"/>
                <w:szCs w:val="24"/>
              </w:rPr>
            </w:pPr>
          </w:p>
        </w:tc>
        <w:tc>
          <w:tcPr>
            <w:tcW w:w="889" w:type="dxa"/>
            <w:shd w:val="clear" w:color="auto" w:fill="auto"/>
            <w:vAlign w:val="center"/>
          </w:tcPr>
          <w:p w14:paraId="4A172072" w14:textId="77777777" w:rsidR="0053646B" w:rsidRPr="001C65A0" w:rsidRDefault="0053646B" w:rsidP="0053646B">
            <w:pPr>
              <w:contextualSpacing/>
              <w:rPr>
                <w:rFonts w:cs="Times New Roman"/>
                <w:szCs w:val="24"/>
              </w:rPr>
            </w:pPr>
          </w:p>
        </w:tc>
      </w:tr>
      <w:bookmarkEnd w:id="0"/>
      <w:tr w:rsidR="0053646B" w:rsidRPr="001C65A0" w14:paraId="2F84753D" w14:textId="77777777" w:rsidTr="0053646B">
        <w:trPr>
          <w:trHeight w:val="510"/>
        </w:trPr>
        <w:tc>
          <w:tcPr>
            <w:tcW w:w="1985" w:type="dxa"/>
            <w:shd w:val="clear" w:color="auto" w:fill="auto"/>
            <w:vAlign w:val="center"/>
          </w:tcPr>
          <w:p w14:paraId="047DAAB2" w14:textId="77777777" w:rsidR="0053646B" w:rsidRPr="001E34FB" w:rsidRDefault="0053646B" w:rsidP="0053646B">
            <w:pPr>
              <w:contextualSpacing/>
              <w:rPr>
                <w:rFonts w:cs="Times New Roman"/>
                <w:b/>
                <w:bCs/>
                <w:szCs w:val="24"/>
              </w:rPr>
            </w:pPr>
            <w:r w:rsidRPr="001E34FB">
              <w:rPr>
                <w:rFonts w:cs="Times New Roman"/>
                <w:b/>
                <w:bCs/>
                <w:szCs w:val="24"/>
              </w:rPr>
              <w:t>Autonomy rate</w:t>
            </w:r>
          </w:p>
        </w:tc>
        <w:tc>
          <w:tcPr>
            <w:tcW w:w="889" w:type="dxa"/>
            <w:shd w:val="clear" w:color="auto" w:fill="auto"/>
            <w:vAlign w:val="center"/>
          </w:tcPr>
          <w:p w14:paraId="640A2117" w14:textId="77777777" w:rsidR="0053646B" w:rsidRPr="001C65A0" w:rsidRDefault="0053646B" w:rsidP="0053646B">
            <w:pPr>
              <w:contextualSpacing/>
              <w:rPr>
                <w:rFonts w:cs="Times New Roman"/>
                <w:szCs w:val="24"/>
              </w:rPr>
            </w:pPr>
            <w:r w:rsidRPr="001C65A0">
              <w:rPr>
                <w:rFonts w:cs="Times New Roman"/>
                <w:szCs w:val="24"/>
              </w:rPr>
              <w:t>-.03</w:t>
            </w:r>
          </w:p>
        </w:tc>
        <w:tc>
          <w:tcPr>
            <w:tcW w:w="889" w:type="dxa"/>
            <w:shd w:val="clear" w:color="auto" w:fill="auto"/>
            <w:vAlign w:val="center"/>
          </w:tcPr>
          <w:p w14:paraId="73A4528F" w14:textId="77777777" w:rsidR="0053646B" w:rsidRPr="001C65A0" w:rsidRDefault="0053646B" w:rsidP="0053646B">
            <w:pPr>
              <w:contextualSpacing/>
              <w:rPr>
                <w:rFonts w:cs="Times New Roman"/>
                <w:szCs w:val="24"/>
              </w:rPr>
            </w:pPr>
            <w:r w:rsidRPr="001C65A0">
              <w:rPr>
                <w:rFonts w:cs="Times New Roman"/>
                <w:szCs w:val="24"/>
              </w:rPr>
              <w:t>.01</w:t>
            </w:r>
          </w:p>
        </w:tc>
        <w:tc>
          <w:tcPr>
            <w:tcW w:w="889" w:type="dxa"/>
            <w:shd w:val="clear" w:color="auto" w:fill="auto"/>
            <w:vAlign w:val="center"/>
          </w:tcPr>
          <w:p w14:paraId="020024AD" w14:textId="77777777" w:rsidR="0053646B" w:rsidRPr="001C65A0" w:rsidRDefault="0053646B" w:rsidP="0053646B">
            <w:pPr>
              <w:contextualSpacing/>
              <w:rPr>
                <w:rFonts w:cs="Times New Roman"/>
                <w:szCs w:val="24"/>
              </w:rPr>
            </w:pPr>
            <w:r w:rsidRPr="001C65A0">
              <w:rPr>
                <w:rFonts w:cs="Times New Roman"/>
                <w:szCs w:val="24"/>
              </w:rPr>
              <w:t>.05</w:t>
            </w:r>
          </w:p>
        </w:tc>
        <w:tc>
          <w:tcPr>
            <w:tcW w:w="1018" w:type="dxa"/>
            <w:shd w:val="clear" w:color="auto" w:fill="auto"/>
            <w:vAlign w:val="center"/>
          </w:tcPr>
          <w:p w14:paraId="5A8BA38A" w14:textId="77777777" w:rsidR="0053646B" w:rsidRPr="001C65A0" w:rsidRDefault="0053646B" w:rsidP="0053646B">
            <w:pPr>
              <w:contextualSpacing/>
              <w:rPr>
                <w:rFonts w:cs="Times New Roman"/>
                <w:szCs w:val="24"/>
              </w:rPr>
            </w:pPr>
            <w:r w:rsidRPr="001C65A0">
              <w:rPr>
                <w:rFonts w:cs="Times New Roman"/>
                <w:szCs w:val="24"/>
              </w:rPr>
              <w:t>.14</w:t>
            </w:r>
          </w:p>
        </w:tc>
        <w:tc>
          <w:tcPr>
            <w:tcW w:w="760" w:type="dxa"/>
            <w:shd w:val="clear" w:color="auto" w:fill="auto"/>
            <w:vAlign w:val="center"/>
          </w:tcPr>
          <w:p w14:paraId="3A0DC2CC" w14:textId="77777777" w:rsidR="0053646B" w:rsidRPr="001C65A0" w:rsidRDefault="0053646B" w:rsidP="0053646B">
            <w:pPr>
              <w:contextualSpacing/>
              <w:rPr>
                <w:rFonts w:cs="Times New Roman"/>
                <w:szCs w:val="24"/>
              </w:rPr>
            </w:pPr>
            <w:r w:rsidRPr="001C65A0">
              <w:rPr>
                <w:rFonts w:cs="Times New Roman"/>
                <w:szCs w:val="24"/>
              </w:rPr>
              <w:t>1</w:t>
            </w:r>
          </w:p>
        </w:tc>
        <w:tc>
          <w:tcPr>
            <w:tcW w:w="889" w:type="dxa"/>
            <w:shd w:val="clear" w:color="auto" w:fill="auto"/>
            <w:vAlign w:val="center"/>
          </w:tcPr>
          <w:p w14:paraId="3CF6D889" w14:textId="77777777" w:rsidR="0053646B" w:rsidRPr="001C65A0" w:rsidRDefault="0053646B" w:rsidP="0053646B">
            <w:pPr>
              <w:contextualSpacing/>
              <w:rPr>
                <w:rFonts w:cs="Times New Roman"/>
                <w:szCs w:val="24"/>
              </w:rPr>
            </w:pPr>
          </w:p>
        </w:tc>
        <w:tc>
          <w:tcPr>
            <w:tcW w:w="889" w:type="dxa"/>
            <w:shd w:val="clear" w:color="auto" w:fill="auto"/>
            <w:vAlign w:val="center"/>
          </w:tcPr>
          <w:p w14:paraId="64DDE419" w14:textId="77777777" w:rsidR="0053646B" w:rsidRPr="001C65A0" w:rsidRDefault="0053646B" w:rsidP="0053646B">
            <w:pPr>
              <w:contextualSpacing/>
              <w:rPr>
                <w:rFonts w:cs="Times New Roman"/>
                <w:szCs w:val="24"/>
              </w:rPr>
            </w:pPr>
          </w:p>
        </w:tc>
      </w:tr>
      <w:tr w:rsidR="0053646B" w:rsidRPr="001C65A0" w14:paraId="63B6AF12" w14:textId="77777777" w:rsidTr="0053646B">
        <w:trPr>
          <w:trHeight w:val="510"/>
        </w:trPr>
        <w:tc>
          <w:tcPr>
            <w:tcW w:w="1985" w:type="dxa"/>
            <w:shd w:val="clear" w:color="auto" w:fill="auto"/>
            <w:vAlign w:val="center"/>
          </w:tcPr>
          <w:p w14:paraId="07927D0E" w14:textId="77777777" w:rsidR="0053646B" w:rsidRPr="001E34FB" w:rsidRDefault="0053646B" w:rsidP="0053646B">
            <w:pPr>
              <w:contextualSpacing/>
              <w:rPr>
                <w:rFonts w:cs="Times New Roman"/>
                <w:b/>
                <w:bCs/>
                <w:szCs w:val="24"/>
              </w:rPr>
            </w:pPr>
            <w:r w:rsidRPr="001E34FB">
              <w:rPr>
                <w:rFonts w:cs="Times New Roman"/>
                <w:b/>
                <w:bCs/>
                <w:szCs w:val="24"/>
              </w:rPr>
              <w:t>Competence rate</w:t>
            </w:r>
          </w:p>
        </w:tc>
        <w:tc>
          <w:tcPr>
            <w:tcW w:w="889" w:type="dxa"/>
            <w:shd w:val="clear" w:color="auto" w:fill="auto"/>
            <w:vAlign w:val="center"/>
          </w:tcPr>
          <w:p w14:paraId="19D43809" w14:textId="77777777" w:rsidR="0053646B" w:rsidRPr="001C65A0" w:rsidRDefault="0053646B" w:rsidP="0053646B">
            <w:pPr>
              <w:contextualSpacing/>
              <w:rPr>
                <w:rFonts w:cs="Times New Roman"/>
                <w:szCs w:val="24"/>
              </w:rPr>
            </w:pPr>
            <w:r w:rsidRPr="001C65A0">
              <w:rPr>
                <w:rFonts w:cs="Times New Roman"/>
                <w:szCs w:val="24"/>
              </w:rPr>
              <w:t>-.37**</w:t>
            </w:r>
          </w:p>
        </w:tc>
        <w:tc>
          <w:tcPr>
            <w:tcW w:w="889" w:type="dxa"/>
            <w:shd w:val="clear" w:color="auto" w:fill="auto"/>
            <w:vAlign w:val="center"/>
          </w:tcPr>
          <w:p w14:paraId="7D7682B7" w14:textId="77777777" w:rsidR="0053646B" w:rsidRPr="001C65A0" w:rsidRDefault="0053646B" w:rsidP="0053646B">
            <w:pPr>
              <w:contextualSpacing/>
              <w:rPr>
                <w:rFonts w:cs="Times New Roman"/>
                <w:szCs w:val="24"/>
              </w:rPr>
            </w:pPr>
            <w:r w:rsidRPr="001C65A0">
              <w:rPr>
                <w:rFonts w:cs="Times New Roman"/>
                <w:szCs w:val="24"/>
              </w:rPr>
              <w:t>-.08</w:t>
            </w:r>
          </w:p>
        </w:tc>
        <w:tc>
          <w:tcPr>
            <w:tcW w:w="889" w:type="dxa"/>
            <w:shd w:val="clear" w:color="auto" w:fill="auto"/>
            <w:vAlign w:val="center"/>
          </w:tcPr>
          <w:p w14:paraId="46819154" w14:textId="77777777" w:rsidR="0053646B" w:rsidRPr="001C65A0" w:rsidRDefault="0053646B" w:rsidP="0053646B">
            <w:pPr>
              <w:contextualSpacing/>
              <w:rPr>
                <w:rFonts w:cs="Times New Roman"/>
                <w:szCs w:val="24"/>
              </w:rPr>
            </w:pPr>
            <w:r w:rsidRPr="001C65A0">
              <w:rPr>
                <w:rFonts w:cs="Times New Roman"/>
                <w:szCs w:val="24"/>
              </w:rPr>
              <w:t>.44***</w:t>
            </w:r>
          </w:p>
        </w:tc>
        <w:tc>
          <w:tcPr>
            <w:tcW w:w="1018" w:type="dxa"/>
            <w:shd w:val="clear" w:color="auto" w:fill="auto"/>
            <w:vAlign w:val="center"/>
          </w:tcPr>
          <w:p w14:paraId="73B11E40" w14:textId="77777777" w:rsidR="0053646B" w:rsidRPr="001C65A0" w:rsidRDefault="0053646B" w:rsidP="0053646B">
            <w:pPr>
              <w:contextualSpacing/>
              <w:rPr>
                <w:rFonts w:cs="Times New Roman"/>
                <w:szCs w:val="24"/>
              </w:rPr>
            </w:pPr>
            <w:r w:rsidRPr="001C65A0">
              <w:rPr>
                <w:rFonts w:cs="Times New Roman"/>
                <w:szCs w:val="24"/>
              </w:rPr>
              <w:t>.18</w:t>
            </w:r>
          </w:p>
        </w:tc>
        <w:tc>
          <w:tcPr>
            <w:tcW w:w="760" w:type="dxa"/>
            <w:shd w:val="clear" w:color="auto" w:fill="auto"/>
            <w:vAlign w:val="center"/>
          </w:tcPr>
          <w:p w14:paraId="6CE27C2D" w14:textId="77777777" w:rsidR="0053646B" w:rsidRPr="001C65A0" w:rsidRDefault="0053646B" w:rsidP="0053646B">
            <w:pPr>
              <w:contextualSpacing/>
              <w:rPr>
                <w:rFonts w:cs="Times New Roman"/>
                <w:szCs w:val="24"/>
              </w:rPr>
            </w:pPr>
            <w:r w:rsidRPr="001C65A0">
              <w:rPr>
                <w:rFonts w:cs="Times New Roman"/>
                <w:szCs w:val="24"/>
              </w:rPr>
              <w:t>.06</w:t>
            </w:r>
          </w:p>
        </w:tc>
        <w:tc>
          <w:tcPr>
            <w:tcW w:w="889" w:type="dxa"/>
            <w:shd w:val="clear" w:color="auto" w:fill="auto"/>
            <w:vAlign w:val="center"/>
          </w:tcPr>
          <w:p w14:paraId="47C2BF29" w14:textId="77777777" w:rsidR="0053646B" w:rsidRPr="001C65A0" w:rsidRDefault="0053646B" w:rsidP="0053646B">
            <w:pPr>
              <w:contextualSpacing/>
              <w:rPr>
                <w:rFonts w:cs="Times New Roman"/>
                <w:szCs w:val="24"/>
              </w:rPr>
            </w:pPr>
            <w:r w:rsidRPr="001C65A0">
              <w:rPr>
                <w:rFonts w:cs="Times New Roman"/>
                <w:szCs w:val="24"/>
              </w:rPr>
              <w:t>1</w:t>
            </w:r>
          </w:p>
        </w:tc>
        <w:tc>
          <w:tcPr>
            <w:tcW w:w="889" w:type="dxa"/>
            <w:shd w:val="clear" w:color="auto" w:fill="auto"/>
            <w:vAlign w:val="center"/>
          </w:tcPr>
          <w:p w14:paraId="152C68A1" w14:textId="77777777" w:rsidR="0053646B" w:rsidRPr="001C65A0" w:rsidRDefault="0053646B" w:rsidP="0053646B">
            <w:pPr>
              <w:contextualSpacing/>
              <w:rPr>
                <w:rFonts w:cs="Times New Roman"/>
                <w:szCs w:val="24"/>
              </w:rPr>
            </w:pPr>
          </w:p>
        </w:tc>
      </w:tr>
      <w:tr w:rsidR="0053646B" w:rsidRPr="001C65A0" w14:paraId="7717146A" w14:textId="77777777" w:rsidTr="0053646B">
        <w:trPr>
          <w:trHeight w:val="510"/>
        </w:trPr>
        <w:tc>
          <w:tcPr>
            <w:tcW w:w="1985" w:type="dxa"/>
            <w:tcBorders>
              <w:bottom w:val="single" w:sz="4" w:space="0" w:color="auto"/>
            </w:tcBorders>
            <w:shd w:val="clear" w:color="auto" w:fill="auto"/>
            <w:vAlign w:val="center"/>
          </w:tcPr>
          <w:p w14:paraId="7267236C" w14:textId="77777777" w:rsidR="0053646B" w:rsidRPr="001E34FB" w:rsidRDefault="0053646B" w:rsidP="0053646B">
            <w:pPr>
              <w:contextualSpacing/>
              <w:rPr>
                <w:rFonts w:cs="Times New Roman"/>
                <w:b/>
                <w:bCs/>
                <w:szCs w:val="24"/>
              </w:rPr>
            </w:pPr>
            <w:r w:rsidRPr="001E34FB">
              <w:rPr>
                <w:rFonts w:cs="Times New Roman"/>
                <w:b/>
                <w:bCs/>
                <w:szCs w:val="24"/>
              </w:rPr>
              <w:t>Relatedness rate</w:t>
            </w:r>
          </w:p>
        </w:tc>
        <w:tc>
          <w:tcPr>
            <w:tcW w:w="889" w:type="dxa"/>
            <w:tcBorders>
              <w:bottom w:val="single" w:sz="4" w:space="0" w:color="auto"/>
            </w:tcBorders>
            <w:shd w:val="clear" w:color="auto" w:fill="auto"/>
            <w:vAlign w:val="center"/>
          </w:tcPr>
          <w:p w14:paraId="79C6D6EC" w14:textId="77777777" w:rsidR="0053646B" w:rsidRPr="001C65A0" w:rsidRDefault="0053646B" w:rsidP="0053646B">
            <w:pPr>
              <w:contextualSpacing/>
              <w:rPr>
                <w:rFonts w:cs="Times New Roman"/>
                <w:szCs w:val="24"/>
              </w:rPr>
            </w:pPr>
            <w:r w:rsidRPr="001C65A0">
              <w:rPr>
                <w:rFonts w:cs="Times New Roman"/>
                <w:szCs w:val="24"/>
              </w:rPr>
              <w:t>-.10</w:t>
            </w:r>
          </w:p>
        </w:tc>
        <w:tc>
          <w:tcPr>
            <w:tcW w:w="889" w:type="dxa"/>
            <w:tcBorders>
              <w:bottom w:val="single" w:sz="4" w:space="0" w:color="auto"/>
            </w:tcBorders>
            <w:shd w:val="clear" w:color="auto" w:fill="auto"/>
            <w:vAlign w:val="center"/>
          </w:tcPr>
          <w:p w14:paraId="5C302321" w14:textId="77777777" w:rsidR="0053646B" w:rsidRPr="001C65A0" w:rsidRDefault="0053646B" w:rsidP="0053646B">
            <w:pPr>
              <w:contextualSpacing/>
              <w:rPr>
                <w:rFonts w:cs="Times New Roman"/>
                <w:szCs w:val="24"/>
              </w:rPr>
            </w:pPr>
            <w:r w:rsidRPr="001C65A0">
              <w:rPr>
                <w:rFonts w:cs="Times New Roman"/>
                <w:szCs w:val="24"/>
              </w:rPr>
              <w:t>.17</w:t>
            </w:r>
          </w:p>
        </w:tc>
        <w:tc>
          <w:tcPr>
            <w:tcW w:w="889" w:type="dxa"/>
            <w:tcBorders>
              <w:bottom w:val="single" w:sz="4" w:space="0" w:color="auto"/>
            </w:tcBorders>
            <w:shd w:val="clear" w:color="auto" w:fill="auto"/>
            <w:vAlign w:val="center"/>
          </w:tcPr>
          <w:p w14:paraId="3DC08B85" w14:textId="77777777" w:rsidR="0053646B" w:rsidRPr="001C65A0" w:rsidRDefault="0053646B" w:rsidP="0053646B">
            <w:pPr>
              <w:contextualSpacing/>
              <w:rPr>
                <w:rFonts w:cs="Times New Roman"/>
                <w:szCs w:val="24"/>
              </w:rPr>
            </w:pPr>
            <w:r w:rsidRPr="001C65A0">
              <w:rPr>
                <w:rFonts w:cs="Times New Roman"/>
                <w:szCs w:val="24"/>
              </w:rPr>
              <w:t>.70***</w:t>
            </w:r>
          </w:p>
        </w:tc>
        <w:tc>
          <w:tcPr>
            <w:tcW w:w="1018" w:type="dxa"/>
            <w:tcBorders>
              <w:bottom w:val="single" w:sz="4" w:space="0" w:color="auto"/>
            </w:tcBorders>
            <w:shd w:val="clear" w:color="auto" w:fill="auto"/>
            <w:vAlign w:val="center"/>
          </w:tcPr>
          <w:p w14:paraId="1EB541B0" w14:textId="77777777" w:rsidR="0053646B" w:rsidRPr="001C65A0" w:rsidRDefault="0053646B" w:rsidP="0053646B">
            <w:pPr>
              <w:contextualSpacing/>
              <w:rPr>
                <w:rFonts w:cs="Times New Roman"/>
                <w:szCs w:val="24"/>
              </w:rPr>
            </w:pPr>
            <w:r w:rsidRPr="001C65A0">
              <w:rPr>
                <w:rFonts w:cs="Times New Roman"/>
                <w:szCs w:val="24"/>
              </w:rPr>
              <w:t>.23(*)</w:t>
            </w:r>
          </w:p>
        </w:tc>
        <w:tc>
          <w:tcPr>
            <w:tcW w:w="760" w:type="dxa"/>
            <w:tcBorders>
              <w:bottom w:val="single" w:sz="4" w:space="0" w:color="auto"/>
            </w:tcBorders>
            <w:shd w:val="clear" w:color="auto" w:fill="auto"/>
            <w:vAlign w:val="center"/>
          </w:tcPr>
          <w:p w14:paraId="2AA5C4A5" w14:textId="77777777" w:rsidR="0053646B" w:rsidRPr="001C65A0" w:rsidRDefault="0053646B" w:rsidP="0053646B">
            <w:pPr>
              <w:contextualSpacing/>
              <w:rPr>
                <w:rFonts w:cs="Times New Roman"/>
                <w:szCs w:val="24"/>
              </w:rPr>
            </w:pPr>
            <w:r w:rsidRPr="001C65A0">
              <w:rPr>
                <w:rFonts w:cs="Times New Roman"/>
                <w:szCs w:val="24"/>
              </w:rPr>
              <w:t>.12</w:t>
            </w:r>
          </w:p>
        </w:tc>
        <w:tc>
          <w:tcPr>
            <w:tcW w:w="889" w:type="dxa"/>
            <w:tcBorders>
              <w:bottom w:val="single" w:sz="4" w:space="0" w:color="auto"/>
            </w:tcBorders>
            <w:shd w:val="clear" w:color="auto" w:fill="auto"/>
            <w:vAlign w:val="center"/>
          </w:tcPr>
          <w:p w14:paraId="3475C143" w14:textId="77777777" w:rsidR="0053646B" w:rsidRPr="001C65A0" w:rsidRDefault="0053646B" w:rsidP="0053646B">
            <w:pPr>
              <w:contextualSpacing/>
              <w:rPr>
                <w:rFonts w:cs="Times New Roman"/>
                <w:szCs w:val="24"/>
              </w:rPr>
            </w:pPr>
            <w:r w:rsidRPr="001C65A0">
              <w:rPr>
                <w:rFonts w:cs="Times New Roman"/>
                <w:szCs w:val="24"/>
              </w:rPr>
              <w:t>.51***</w:t>
            </w:r>
          </w:p>
        </w:tc>
        <w:tc>
          <w:tcPr>
            <w:tcW w:w="889" w:type="dxa"/>
            <w:tcBorders>
              <w:bottom w:val="single" w:sz="4" w:space="0" w:color="auto"/>
            </w:tcBorders>
            <w:shd w:val="clear" w:color="auto" w:fill="auto"/>
            <w:vAlign w:val="center"/>
          </w:tcPr>
          <w:p w14:paraId="24840095" w14:textId="77777777" w:rsidR="0053646B" w:rsidRPr="001C65A0" w:rsidRDefault="0053646B" w:rsidP="0053646B">
            <w:pPr>
              <w:contextualSpacing/>
              <w:rPr>
                <w:rFonts w:cs="Times New Roman"/>
                <w:szCs w:val="24"/>
              </w:rPr>
            </w:pPr>
            <w:r w:rsidRPr="001C65A0">
              <w:rPr>
                <w:rFonts w:cs="Times New Roman"/>
                <w:szCs w:val="24"/>
              </w:rPr>
              <w:t>1</w:t>
            </w:r>
          </w:p>
        </w:tc>
      </w:tr>
      <w:tr w:rsidR="0053646B" w:rsidRPr="001C65A0" w14:paraId="3434AFF4" w14:textId="77777777" w:rsidTr="0053646B">
        <w:trPr>
          <w:trHeight w:val="510"/>
        </w:trPr>
        <w:tc>
          <w:tcPr>
            <w:tcW w:w="8208" w:type="dxa"/>
            <w:gridSpan w:val="8"/>
            <w:tcBorders>
              <w:top w:val="single" w:sz="4" w:space="0" w:color="auto"/>
            </w:tcBorders>
            <w:shd w:val="clear" w:color="auto" w:fill="auto"/>
            <w:vAlign w:val="center"/>
          </w:tcPr>
          <w:p w14:paraId="4B7720DE" w14:textId="77777777" w:rsidR="0053646B" w:rsidRPr="001C65A0" w:rsidRDefault="0053646B" w:rsidP="0053646B">
            <w:pPr>
              <w:contextualSpacing/>
              <w:rPr>
                <w:rFonts w:cs="Times New Roman"/>
                <w:szCs w:val="24"/>
              </w:rPr>
            </w:pPr>
            <w:r w:rsidRPr="00A44089">
              <w:rPr>
                <w:rFonts w:cs="Times New Roman"/>
                <w:i/>
                <w:iCs/>
                <w:szCs w:val="24"/>
              </w:rPr>
              <w:t>Note: * p &lt; .05, ** p &lt; .01, *** p &lt; .001.</w:t>
            </w:r>
          </w:p>
        </w:tc>
      </w:tr>
    </w:tbl>
    <w:p w14:paraId="29DBEE0B" w14:textId="77777777" w:rsidR="00C441ED" w:rsidRPr="00274A29" w:rsidRDefault="00C441ED" w:rsidP="00274A29"/>
    <w:p w14:paraId="23A1544D" w14:textId="09B7B879" w:rsidR="00144B90" w:rsidRPr="00FF0E28" w:rsidRDefault="00144B90" w:rsidP="00144B90">
      <w:pPr>
        <w:pStyle w:val="Heading2"/>
      </w:pPr>
      <w:r>
        <w:t xml:space="preserve">Analysis of </w:t>
      </w:r>
      <w:r w:rsidR="00AD5382">
        <w:t>Va</w:t>
      </w:r>
      <w:r>
        <w:t xml:space="preserve">riance </w:t>
      </w:r>
      <w:r w:rsidR="00AD5382">
        <w:t>C</w:t>
      </w:r>
      <w:r>
        <w:t>ontrasts</w:t>
      </w:r>
      <w:r w:rsidR="00AD5382">
        <w:t xml:space="preserve"> T</w:t>
      </w:r>
      <w:r>
        <w:t xml:space="preserve">ables </w:t>
      </w:r>
    </w:p>
    <w:p w14:paraId="4CAC5316" w14:textId="6BDB6178" w:rsidR="00CD2386" w:rsidRDefault="00CD2386" w:rsidP="00CD2386">
      <w:r>
        <w:t xml:space="preserve">See tables below for orthogonal contrasts selected for categorical variables with more than two levels. </w:t>
      </w:r>
    </w:p>
    <w:p w14:paraId="5A372204" w14:textId="1020E32D" w:rsidR="00F950A2" w:rsidRDefault="00F950A2" w:rsidP="00CD2386"/>
    <w:tbl>
      <w:tblPr>
        <w:tblStyle w:val="TableGrid"/>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2928"/>
        <w:gridCol w:w="2827"/>
      </w:tblGrid>
      <w:tr w:rsidR="00E96D30" w:rsidRPr="00A8401E" w14:paraId="6D2AB4EE" w14:textId="77777777" w:rsidTr="000F78BF">
        <w:trPr>
          <w:trHeight w:val="470"/>
        </w:trPr>
        <w:tc>
          <w:tcPr>
            <w:tcW w:w="9083" w:type="dxa"/>
            <w:gridSpan w:val="3"/>
            <w:tcBorders>
              <w:bottom w:val="single" w:sz="4" w:space="0" w:color="auto"/>
            </w:tcBorders>
          </w:tcPr>
          <w:p w14:paraId="5556D4EC" w14:textId="58E54897" w:rsidR="00E96D30" w:rsidRDefault="00AD5382" w:rsidP="00E96D30">
            <w:pPr>
              <w:contextualSpacing/>
              <w:rPr>
                <w:rFonts w:cs="Times New Roman"/>
                <w:b/>
                <w:bCs/>
                <w:szCs w:val="24"/>
              </w:rPr>
            </w:pPr>
            <w:r w:rsidRPr="00B8732E">
              <w:rPr>
                <w:rFonts w:cs="Times New Roman"/>
                <w:b/>
                <w:bCs/>
                <w:szCs w:val="24"/>
              </w:rPr>
              <w:lastRenderedPageBreak/>
              <w:t xml:space="preserve">SUPPLEMENTARY </w:t>
            </w:r>
            <w:r w:rsidRPr="00A8401E">
              <w:rPr>
                <w:rFonts w:cs="Times New Roman"/>
                <w:b/>
                <w:bCs/>
                <w:szCs w:val="24"/>
              </w:rPr>
              <w:t xml:space="preserve">TABLE </w:t>
            </w:r>
            <w:r>
              <w:rPr>
                <w:rFonts w:cs="Times New Roman"/>
                <w:b/>
                <w:bCs/>
                <w:szCs w:val="24"/>
              </w:rPr>
              <w:t>11</w:t>
            </w:r>
          </w:p>
          <w:p w14:paraId="7F3346A9" w14:textId="77777777" w:rsidR="00E96D30" w:rsidRPr="00A8401E" w:rsidRDefault="00E96D30" w:rsidP="00E96D30">
            <w:pPr>
              <w:contextualSpacing/>
              <w:rPr>
                <w:rFonts w:cs="Times New Roman"/>
                <w:szCs w:val="24"/>
              </w:rPr>
            </w:pPr>
            <w:r w:rsidRPr="00A8401E">
              <w:rPr>
                <w:rFonts w:cs="Times New Roman"/>
                <w:i/>
                <w:iCs/>
                <w:szCs w:val="24"/>
              </w:rPr>
              <w:t>Contrasts for survey data variable session type.</w:t>
            </w:r>
          </w:p>
        </w:tc>
      </w:tr>
      <w:tr w:rsidR="00E96D30" w:rsidRPr="00A8401E" w14:paraId="6071C88B" w14:textId="77777777" w:rsidTr="000F78BF">
        <w:trPr>
          <w:trHeight w:val="714"/>
        </w:trPr>
        <w:tc>
          <w:tcPr>
            <w:tcW w:w="3328" w:type="dxa"/>
            <w:tcBorders>
              <w:top w:val="single" w:sz="4" w:space="0" w:color="auto"/>
              <w:bottom w:val="single" w:sz="4" w:space="0" w:color="auto"/>
            </w:tcBorders>
          </w:tcPr>
          <w:p w14:paraId="1A6C1243" w14:textId="77777777" w:rsidR="00E96D30" w:rsidRPr="00A8401E" w:rsidRDefault="00E96D30" w:rsidP="00E96D30">
            <w:pPr>
              <w:contextualSpacing/>
              <w:rPr>
                <w:rFonts w:cs="Times New Roman"/>
                <w:szCs w:val="24"/>
              </w:rPr>
            </w:pPr>
          </w:p>
        </w:tc>
        <w:tc>
          <w:tcPr>
            <w:tcW w:w="2928" w:type="dxa"/>
            <w:tcBorders>
              <w:top w:val="single" w:sz="4" w:space="0" w:color="auto"/>
              <w:bottom w:val="single" w:sz="4" w:space="0" w:color="auto"/>
            </w:tcBorders>
            <w:vAlign w:val="center"/>
          </w:tcPr>
          <w:p w14:paraId="3F055B4C" w14:textId="77777777" w:rsidR="00E96D30" w:rsidRPr="00A8401E" w:rsidRDefault="00E96D30" w:rsidP="00E96D30">
            <w:pPr>
              <w:contextualSpacing/>
              <w:jc w:val="center"/>
              <w:rPr>
                <w:rFonts w:cs="Times New Roman"/>
                <w:b/>
                <w:bCs/>
                <w:szCs w:val="24"/>
              </w:rPr>
            </w:pPr>
            <w:r w:rsidRPr="00A8401E">
              <w:rPr>
                <w:rFonts w:cs="Times New Roman"/>
                <w:b/>
                <w:bCs/>
                <w:szCs w:val="24"/>
              </w:rPr>
              <w:t>Inclusive vs mainstream sessions</w:t>
            </w:r>
          </w:p>
        </w:tc>
        <w:tc>
          <w:tcPr>
            <w:tcW w:w="2827" w:type="dxa"/>
            <w:tcBorders>
              <w:top w:val="single" w:sz="4" w:space="0" w:color="auto"/>
              <w:bottom w:val="single" w:sz="4" w:space="0" w:color="auto"/>
            </w:tcBorders>
            <w:vAlign w:val="center"/>
          </w:tcPr>
          <w:p w14:paraId="4B8C4CF9" w14:textId="77777777" w:rsidR="00E96D30" w:rsidRPr="00A8401E" w:rsidRDefault="00E96D30" w:rsidP="00E96D30">
            <w:pPr>
              <w:contextualSpacing/>
              <w:jc w:val="center"/>
              <w:rPr>
                <w:rFonts w:cs="Times New Roman"/>
                <w:b/>
                <w:bCs/>
                <w:szCs w:val="24"/>
              </w:rPr>
            </w:pPr>
            <w:r w:rsidRPr="00A8401E">
              <w:rPr>
                <w:rFonts w:cs="Times New Roman"/>
                <w:b/>
                <w:bCs/>
                <w:szCs w:val="24"/>
              </w:rPr>
              <w:t>Ensembles vs music spaces</w:t>
            </w:r>
          </w:p>
        </w:tc>
      </w:tr>
      <w:tr w:rsidR="00E96D30" w:rsidRPr="00A8401E" w14:paraId="7A5903D0" w14:textId="77777777" w:rsidTr="000F78BF">
        <w:trPr>
          <w:trHeight w:val="470"/>
        </w:trPr>
        <w:tc>
          <w:tcPr>
            <w:tcW w:w="3328" w:type="dxa"/>
            <w:tcBorders>
              <w:top w:val="single" w:sz="4" w:space="0" w:color="auto"/>
            </w:tcBorders>
            <w:vAlign w:val="center"/>
          </w:tcPr>
          <w:p w14:paraId="08275F68" w14:textId="77777777" w:rsidR="00E96D30" w:rsidRPr="00A8401E" w:rsidRDefault="00E96D30" w:rsidP="00E96D30">
            <w:pPr>
              <w:contextualSpacing/>
              <w:rPr>
                <w:rFonts w:cs="Times New Roman"/>
                <w:szCs w:val="24"/>
              </w:rPr>
            </w:pPr>
            <w:r w:rsidRPr="00A8401E">
              <w:rPr>
                <w:rFonts w:cs="Times New Roman"/>
                <w:szCs w:val="24"/>
              </w:rPr>
              <w:t>Ensembles</w:t>
            </w:r>
          </w:p>
        </w:tc>
        <w:tc>
          <w:tcPr>
            <w:tcW w:w="2928" w:type="dxa"/>
            <w:tcBorders>
              <w:top w:val="single" w:sz="4" w:space="0" w:color="auto"/>
            </w:tcBorders>
            <w:vAlign w:val="center"/>
          </w:tcPr>
          <w:p w14:paraId="6983C343" w14:textId="77777777" w:rsidR="00E96D30" w:rsidRPr="00A8401E" w:rsidRDefault="00E96D30" w:rsidP="00E96D30">
            <w:pPr>
              <w:contextualSpacing/>
              <w:jc w:val="center"/>
              <w:rPr>
                <w:rFonts w:cs="Times New Roman"/>
                <w:szCs w:val="24"/>
              </w:rPr>
            </w:pPr>
            <w:r w:rsidRPr="00A8401E">
              <w:rPr>
                <w:rFonts w:cs="Times New Roman"/>
                <w:szCs w:val="24"/>
              </w:rPr>
              <w:t>-2</w:t>
            </w:r>
          </w:p>
        </w:tc>
        <w:tc>
          <w:tcPr>
            <w:tcW w:w="2827" w:type="dxa"/>
            <w:tcBorders>
              <w:top w:val="single" w:sz="4" w:space="0" w:color="auto"/>
            </w:tcBorders>
            <w:vAlign w:val="center"/>
          </w:tcPr>
          <w:p w14:paraId="7EE6E12A" w14:textId="77777777" w:rsidR="00E96D30" w:rsidRPr="00A8401E" w:rsidRDefault="00E96D30" w:rsidP="00E96D30">
            <w:pPr>
              <w:contextualSpacing/>
              <w:jc w:val="center"/>
              <w:rPr>
                <w:rFonts w:cs="Times New Roman"/>
                <w:szCs w:val="24"/>
              </w:rPr>
            </w:pPr>
            <w:r w:rsidRPr="00A8401E">
              <w:rPr>
                <w:rFonts w:cs="Times New Roman"/>
                <w:szCs w:val="24"/>
              </w:rPr>
              <w:t>0</w:t>
            </w:r>
          </w:p>
        </w:tc>
      </w:tr>
      <w:tr w:rsidR="00E96D30" w:rsidRPr="00A8401E" w14:paraId="05CA4241" w14:textId="77777777" w:rsidTr="000F78BF">
        <w:trPr>
          <w:trHeight w:val="470"/>
        </w:trPr>
        <w:tc>
          <w:tcPr>
            <w:tcW w:w="3328" w:type="dxa"/>
            <w:vAlign w:val="center"/>
          </w:tcPr>
          <w:p w14:paraId="43F430A2" w14:textId="77777777" w:rsidR="00E96D30" w:rsidRPr="00A8401E" w:rsidRDefault="00E96D30" w:rsidP="00E96D30">
            <w:pPr>
              <w:contextualSpacing/>
              <w:rPr>
                <w:rFonts w:cs="Times New Roman"/>
                <w:szCs w:val="24"/>
              </w:rPr>
            </w:pPr>
            <w:r w:rsidRPr="00A8401E">
              <w:rPr>
                <w:rFonts w:cs="Times New Roman"/>
                <w:szCs w:val="24"/>
              </w:rPr>
              <w:t xml:space="preserve">Inclusive ensembles </w:t>
            </w:r>
          </w:p>
        </w:tc>
        <w:tc>
          <w:tcPr>
            <w:tcW w:w="2928" w:type="dxa"/>
            <w:vAlign w:val="center"/>
          </w:tcPr>
          <w:p w14:paraId="09FA8A40" w14:textId="77777777" w:rsidR="00E96D30" w:rsidRPr="00A8401E" w:rsidRDefault="00E96D30" w:rsidP="00E96D30">
            <w:pPr>
              <w:contextualSpacing/>
              <w:jc w:val="center"/>
              <w:rPr>
                <w:rFonts w:cs="Times New Roman"/>
                <w:szCs w:val="24"/>
              </w:rPr>
            </w:pPr>
            <w:r w:rsidRPr="00A8401E">
              <w:rPr>
                <w:rFonts w:cs="Times New Roman"/>
                <w:szCs w:val="24"/>
              </w:rPr>
              <w:t>1</w:t>
            </w:r>
          </w:p>
        </w:tc>
        <w:tc>
          <w:tcPr>
            <w:tcW w:w="2827" w:type="dxa"/>
            <w:vAlign w:val="center"/>
          </w:tcPr>
          <w:p w14:paraId="6B967318" w14:textId="77777777" w:rsidR="00E96D30" w:rsidRPr="00A8401E" w:rsidRDefault="00E96D30" w:rsidP="00E96D30">
            <w:pPr>
              <w:contextualSpacing/>
              <w:jc w:val="center"/>
              <w:rPr>
                <w:rFonts w:cs="Times New Roman"/>
                <w:szCs w:val="24"/>
              </w:rPr>
            </w:pPr>
            <w:r w:rsidRPr="00A8401E">
              <w:rPr>
                <w:rFonts w:cs="Times New Roman"/>
                <w:szCs w:val="24"/>
              </w:rPr>
              <w:t>1</w:t>
            </w:r>
          </w:p>
        </w:tc>
      </w:tr>
      <w:tr w:rsidR="00E96D30" w:rsidRPr="00A8401E" w14:paraId="1D23BC74" w14:textId="77777777" w:rsidTr="000F78BF">
        <w:trPr>
          <w:trHeight w:val="244"/>
        </w:trPr>
        <w:tc>
          <w:tcPr>
            <w:tcW w:w="3328" w:type="dxa"/>
            <w:vAlign w:val="center"/>
          </w:tcPr>
          <w:p w14:paraId="3B5C65B2" w14:textId="77777777" w:rsidR="00E96D30" w:rsidRPr="00A8401E" w:rsidRDefault="00E96D30" w:rsidP="00E96D30">
            <w:pPr>
              <w:contextualSpacing/>
              <w:rPr>
                <w:rFonts w:cs="Times New Roman"/>
                <w:szCs w:val="24"/>
              </w:rPr>
            </w:pPr>
            <w:r w:rsidRPr="00A8401E">
              <w:rPr>
                <w:rFonts w:cs="Times New Roman"/>
                <w:szCs w:val="24"/>
              </w:rPr>
              <w:t>Music spaces</w:t>
            </w:r>
          </w:p>
        </w:tc>
        <w:tc>
          <w:tcPr>
            <w:tcW w:w="2928" w:type="dxa"/>
            <w:vAlign w:val="center"/>
          </w:tcPr>
          <w:p w14:paraId="62B62C56" w14:textId="77777777" w:rsidR="00E96D30" w:rsidRPr="00A8401E" w:rsidRDefault="00E96D30" w:rsidP="00E96D30">
            <w:pPr>
              <w:contextualSpacing/>
              <w:jc w:val="center"/>
              <w:rPr>
                <w:rFonts w:cs="Times New Roman"/>
                <w:szCs w:val="24"/>
              </w:rPr>
            </w:pPr>
            <w:r w:rsidRPr="00A8401E">
              <w:rPr>
                <w:rFonts w:cs="Times New Roman"/>
                <w:szCs w:val="24"/>
              </w:rPr>
              <w:t>1</w:t>
            </w:r>
          </w:p>
        </w:tc>
        <w:tc>
          <w:tcPr>
            <w:tcW w:w="2827" w:type="dxa"/>
            <w:vAlign w:val="center"/>
          </w:tcPr>
          <w:p w14:paraId="01CFD4CF" w14:textId="77777777" w:rsidR="00E96D30" w:rsidRPr="00A8401E" w:rsidRDefault="00E96D30" w:rsidP="00E96D30">
            <w:pPr>
              <w:contextualSpacing/>
              <w:jc w:val="center"/>
              <w:rPr>
                <w:rFonts w:cs="Times New Roman"/>
                <w:szCs w:val="24"/>
              </w:rPr>
            </w:pPr>
            <w:r w:rsidRPr="00A8401E">
              <w:rPr>
                <w:rFonts w:cs="Times New Roman"/>
                <w:szCs w:val="24"/>
              </w:rPr>
              <w:t>-1</w:t>
            </w:r>
          </w:p>
        </w:tc>
      </w:tr>
    </w:tbl>
    <w:p w14:paraId="4C87589F" w14:textId="7F5FA17A" w:rsidR="001E4102" w:rsidRDefault="001E4102" w:rsidP="00CD238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572"/>
        <w:gridCol w:w="2572"/>
        <w:gridCol w:w="2572"/>
      </w:tblGrid>
      <w:tr w:rsidR="001E4102" w:rsidRPr="00A8401E" w14:paraId="0B039C06" w14:textId="77777777" w:rsidTr="000F78BF">
        <w:trPr>
          <w:trHeight w:val="801"/>
        </w:trPr>
        <w:tc>
          <w:tcPr>
            <w:tcW w:w="8992" w:type="dxa"/>
            <w:gridSpan w:val="4"/>
            <w:tcBorders>
              <w:bottom w:val="single" w:sz="4" w:space="0" w:color="auto"/>
            </w:tcBorders>
          </w:tcPr>
          <w:p w14:paraId="53F584E0" w14:textId="07AA3D71" w:rsidR="001E4102" w:rsidRPr="001E4102" w:rsidRDefault="00AD5382" w:rsidP="001E4102">
            <w:pPr>
              <w:contextualSpacing/>
              <w:rPr>
                <w:b/>
                <w:bCs/>
              </w:rPr>
            </w:pPr>
            <w:r w:rsidRPr="001E4102">
              <w:rPr>
                <w:b/>
                <w:bCs/>
              </w:rPr>
              <w:t>SUPPLEMENTARY TABLE 12</w:t>
            </w:r>
          </w:p>
          <w:p w14:paraId="0CF76C54" w14:textId="77777777" w:rsidR="001E4102" w:rsidRPr="00A8401E" w:rsidRDefault="001E4102" w:rsidP="001E4102">
            <w:pPr>
              <w:contextualSpacing/>
            </w:pPr>
            <w:r w:rsidRPr="001E4102">
              <w:rPr>
                <w:i/>
                <w:iCs/>
              </w:rPr>
              <w:t>Contrasts for observation data variable observation chunks.</w:t>
            </w:r>
          </w:p>
        </w:tc>
      </w:tr>
      <w:tr w:rsidR="001E4102" w:rsidRPr="00A8401E" w14:paraId="5C1A5FB8" w14:textId="77777777" w:rsidTr="000F78BF">
        <w:trPr>
          <w:trHeight w:val="524"/>
        </w:trPr>
        <w:tc>
          <w:tcPr>
            <w:tcW w:w="1276" w:type="dxa"/>
            <w:tcBorders>
              <w:top w:val="single" w:sz="4" w:space="0" w:color="auto"/>
              <w:bottom w:val="single" w:sz="4" w:space="0" w:color="auto"/>
            </w:tcBorders>
          </w:tcPr>
          <w:p w14:paraId="24854CED" w14:textId="77777777" w:rsidR="001E4102" w:rsidRPr="00A8401E" w:rsidRDefault="001E4102" w:rsidP="001E4102">
            <w:pPr>
              <w:contextualSpacing/>
            </w:pPr>
          </w:p>
        </w:tc>
        <w:tc>
          <w:tcPr>
            <w:tcW w:w="2572" w:type="dxa"/>
            <w:tcBorders>
              <w:top w:val="single" w:sz="4" w:space="0" w:color="auto"/>
              <w:bottom w:val="single" w:sz="4" w:space="0" w:color="auto"/>
            </w:tcBorders>
            <w:vAlign w:val="center"/>
          </w:tcPr>
          <w:p w14:paraId="28E4E329" w14:textId="77777777" w:rsidR="001E4102" w:rsidRPr="001E4102" w:rsidRDefault="001E4102" w:rsidP="001E4102">
            <w:pPr>
              <w:contextualSpacing/>
              <w:jc w:val="center"/>
              <w:rPr>
                <w:b/>
                <w:bCs/>
              </w:rPr>
            </w:pPr>
            <w:r w:rsidRPr="001E4102">
              <w:rPr>
                <w:b/>
                <w:bCs/>
              </w:rPr>
              <w:t>First vs second half</w:t>
            </w:r>
          </w:p>
        </w:tc>
        <w:tc>
          <w:tcPr>
            <w:tcW w:w="2572" w:type="dxa"/>
            <w:tcBorders>
              <w:top w:val="single" w:sz="4" w:space="0" w:color="auto"/>
              <w:bottom w:val="single" w:sz="4" w:space="0" w:color="auto"/>
            </w:tcBorders>
            <w:vAlign w:val="center"/>
          </w:tcPr>
          <w:p w14:paraId="6FEB652C" w14:textId="77777777" w:rsidR="001E4102" w:rsidRPr="001E4102" w:rsidRDefault="001E4102" w:rsidP="001E4102">
            <w:pPr>
              <w:contextualSpacing/>
              <w:jc w:val="center"/>
              <w:rPr>
                <w:b/>
                <w:bCs/>
              </w:rPr>
            </w:pPr>
            <w:r w:rsidRPr="001E4102">
              <w:rPr>
                <w:b/>
                <w:bCs/>
              </w:rPr>
              <w:t>Chunk 1 vs chunk 2</w:t>
            </w:r>
          </w:p>
        </w:tc>
        <w:tc>
          <w:tcPr>
            <w:tcW w:w="2572" w:type="dxa"/>
            <w:tcBorders>
              <w:top w:val="single" w:sz="4" w:space="0" w:color="auto"/>
              <w:bottom w:val="single" w:sz="4" w:space="0" w:color="auto"/>
            </w:tcBorders>
            <w:vAlign w:val="center"/>
          </w:tcPr>
          <w:p w14:paraId="34953B8D" w14:textId="77777777" w:rsidR="001E4102" w:rsidRPr="001E4102" w:rsidRDefault="001E4102" w:rsidP="001E4102">
            <w:pPr>
              <w:contextualSpacing/>
              <w:jc w:val="center"/>
              <w:rPr>
                <w:b/>
                <w:bCs/>
              </w:rPr>
            </w:pPr>
            <w:r w:rsidRPr="001E4102">
              <w:rPr>
                <w:b/>
                <w:bCs/>
              </w:rPr>
              <w:t>Chunk 3 vs chunk 4</w:t>
            </w:r>
          </w:p>
        </w:tc>
      </w:tr>
      <w:tr w:rsidR="001E4102" w:rsidRPr="00A8401E" w14:paraId="15BA3E9F" w14:textId="77777777" w:rsidTr="000F78BF">
        <w:trPr>
          <w:trHeight w:val="267"/>
        </w:trPr>
        <w:tc>
          <w:tcPr>
            <w:tcW w:w="1276" w:type="dxa"/>
            <w:tcBorders>
              <w:top w:val="single" w:sz="4" w:space="0" w:color="auto"/>
            </w:tcBorders>
            <w:vAlign w:val="center"/>
          </w:tcPr>
          <w:p w14:paraId="7AD70B54" w14:textId="77777777" w:rsidR="001E4102" w:rsidRPr="00A8401E" w:rsidRDefault="001E4102" w:rsidP="001E4102">
            <w:pPr>
              <w:contextualSpacing/>
            </w:pPr>
            <w:r w:rsidRPr="00A8401E">
              <w:t>Chunk 1</w:t>
            </w:r>
          </w:p>
        </w:tc>
        <w:tc>
          <w:tcPr>
            <w:tcW w:w="2572" w:type="dxa"/>
            <w:tcBorders>
              <w:top w:val="single" w:sz="4" w:space="0" w:color="auto"/>
            </w:tcBorders>
            <w:vAlign w:val="center"/>
          </w:tcPr>
          <w:p w14:paraId="26DA8E87" w14:textId="77777777" w:rsidR="001E4102" w:rsidRPr="00A8401E" w:rsidRDefault="001E4102" w:rsidP="001E4102">
            <w:pPr>
              <w:contextualSpacing/>
              <w:jc w:val="center"/>
            </w:pPr>
            <w:r w:rsidRPr="00A8401E">
              <w:t>1</w:t>
            </w:r>
          </w:p>
        </w:tc>
        <w:tc>
          <w:tcPr>
            <w:tcW w:w="2572" w:type="dxa"/>
            <w:tcBorders>
              <w:top w:val="single" w:sz="4" w:space="0" w:color="auto"/>
            </w:tcBorders>
            <w:vAlign w:val="center"/>
          </w:tcPr>
          <w:p w14:paraId="299A9202" w14:textId="77777777" w:rsidR="001E4102" w:rsidRPr="00A8401E" w:rsidRDefault="001E4102" w:rsidP="001E4102">
            <w:pPr>
              <w:contextualSpacing/>
              <w:jc w:val="center"/>
            </w:pPr>
            <w:r w:rsidRPr="00A8401E">
              <w:t>1</w:t>
            </w:r>
          </w:p>
        </w:tc>
        <w:tc>
          <w:tcPr>
            <w:tcW w:w="2572" w:type="dxa"/>
            <w:tcBorders>
              <w:top w:val="single" w:sz="4" w:space="0" w:color="auto"/>
            </w:tcBorders>
            <w:vAlign w:val="center"/>
          </w:tcPr>
          <w:p w14:paraId="29E01CB6" w14:textId="77777777" w:rsidR="001E4102" w:rsidRPr="00A8401E" w:rsidRDefault="001E4102" w:rsidP="001E4102">
            <w:pPr>
              <w:contextualSpacing/>
              <w:jc w:val="center"/>
            </w:pPr>
            <w:r w:rsidRPr="00A8401E">
              <w:t>0</w:t>
            </w:r>
          </w:p>
        </w:tc>
      </w:tr>
      <w:tr w:rsidR="001E4102" w:rsidRPr="00A8401E" w14:paraId="4907AD79" w14:textId="77777777" w:rsidTr="000F78BF">
        <w:trPr>
          <w:trHeight w:val="267"/>
        </w:trPr>
        <w:tc>
          <w:tcPr>
            <w:tcW w:w="1276" w:type="dxa"/>
            <w:vAlign w:val="center"/>
          </w:tcPr>
          <w:p w14:paraId="25011EB3" w14:textId="77777777" w:rsidR="001E4102" w:rsidRPr="00A8401E" w:rsidRDefault="001E4102" w:rsidP="001E4102">
            <w:pPr>
              <w:contextualSpacing/>
            </w:pPr>
            <w:r w:rsidRPr="00A8401E">
              <w:t>Chunk 2</w:t>
            </w:r>
          </w:p>
        </w:tc>
        <w:tc>
          <w:tcPr>
            <w:tcW w:w="2572" w:type="dxa"/>
            <w:vAlign w:val="center"/>
          </w:tcPr>
          <w:p w14:paraId="370370B3" w14:textId="77777777" w:rsidR="001E4102" w:rsidRPr="00A8401E" w:rsidRDefault="001E4102" w:rsidP="001E4102">
            <w:pPr>
              <w:contextualSpacing/>
              <w:jc w:val="center"/>
            </w:pPr>
            <w:r w:rsidRPr="00A8401E">
              <w:t>1</w:t>
            </w:r>
          </w:p>
        </w:tc>
        <w:tc>
          <w:tcPr>
            <w:tcW w:w="2572" w:type="dxa"/>
            <w:vAlign w:val="center"/>
          </w:tcPr>
          <w:p w14:paraId="1A075B4C" w14:textId="77777777" w:rsidR="001E4102" w:rsidRPr="00A8401E" w:rsidRDefault="001E4102" w:rsidP="001E4102">
            <w:pPr>
              <w:contextualSpacing/>
              <w:jc w:val="center"/>
            </w:pPr>
            <w:r w:rsidRPr="00A8401E">
              <w:t>-1</w:t>
            </w:r>
          </w:p>
        </w:tc>
        <w:tc>
          <w:tcPr>
            <w:tcW w:w="2572" w:type="dxa"/>
            <w:vAlign w:val="center"/>
          </w:tcPr>
          <w:p w14:paraId="2746250A" w14:textId="77777777" w:rsidR="001E4102" w:rsidRPr="00A8401E" w:rsidRDefault="001E4102" w:rsidP="001E4102">
            <w:pPr>
              <w:contextualSpacing/>
              <w:jc w:val="center"/>
            </w:pPr>
            <w:r w:rsidRPr="00A8401E">
              <w:t>0</w:t>
            </w:r>
          </w:p>
        </w:tc>
      </w:tr>
      <w:tr w:rsidR="001E4102" w:rsidRPr="00A8401E" w14:paraId="16EA1E3C" w14:textId="77777777" w:rsidTr="000F78BF">
        <w:trPr>
          <w:trHeight w:val="267"/>
        </w:trPr>
        <w:tc>
          <w:tcPr>
            <w:tcW w:w="1276" w:type="dxa"/>
            <w:vAlign w:val="center"/>
          </w:tcPr>
          <w:p w14:paraId="4696E7AE" w14:textId="77777777" w:rsidR="001E4102" w:rsidRPr="00A8401E" w:rsidRDefault="001E4102" w:rsidP="001E4102">
            <w:pPr>
              <w:contextualSpacing/>
            </w:pPr>
            <w:r w:rsidRPr="00A8401E">
              <w:t>Chunk 3</w:t>
            </w:r>
          </w:p>
        </w:tc>
        <w:tc>
          <w:tcPr>
            <w:tcW w:w="2572" w:type="dxa"/>
            <w:vAlign w:val="center"/>
          </w:tcPr>
          <w:p w14:paraId="2642C731" w14:textId="77777777" w:rsidR="001E4102" w:rsidRPr="00A8401E" w:rsidRDefault="001E4102" w:rsidP="001E4102">
            <w:pPr>
              <w:contextualSpacing/>
              <w:jc w:val="center"/>
            </w:pPr>
            <w:r w:rsidRPr="00A8401E">
              <w:t>-1</w:t>
            </w:r>
          </w:p>
        </w:tc>
        <w:tc>
          <w:tcPr>
            <w:tcW w:w="2572" w:type="dxa"/>
            <w:vAlign w:val="center"/>
          </w:tcPr>
          <w:p w14:paraId="6AE0797E" w14:textId="77777777" w:rsidR="001E4102" w:rsidRPr="00A8401E" w:rsidRDefault="001E4102" w:rsidP="001E4102">
            <w:pPr>
              <w:contextualSpacing/>
              <w:jc w:val="center"/>
            </w:pPr>
            <w:r w:rsidRPr="00A8401E">
              <w:t>0</w:t>
            </w:r>
          </w:p>
        </w:tc>
        <w:tc>
          <w:tcPr>
            <w:tcW w:w="2572" w:type="dxa"/>
            <w:vAlign w:val="center"/>
          </w:tcPr>
          <w:p w14:paraId="40A1B6AF" w14:textId="77777777" w:rsidR="001E4102" w:rsidRPr="00A8401E" w:rsidRDefault="001E4102" w:rsidP="001E4102">
            <w:pPr>
              <w:contextualSpacing/>
              <w:jc w:val="center"/>
            </w:pPr>
            <w:r w:rsidRPr="00A8401E">
              <w:t>1</w:t>
            </w:r>
          </w:p>
        </w:tc>
      </w:tr>
      <w:tr w:rsidR="001E4102" w:rsidRPr="00A8401E" w14:paraId="2A3EA417" w14:textId="77777777" w:rsidTr="000F78BF">
        <w:trPr>
          <w:trHeight w:val="267"/>
        </w:trPr>
        <w:tc>
          <w:tcPr>
            <w:tcW w:w="1276" w:type="dxa"/>
            <w:vAlign w:val="center"/>
          </w:tcPr>
          <w:p w14:paraId="2E96A24A" w14:textId="77777777" w:rsidR="001E4102" w:rsidRPr="00A8401E" w:rsidRDefault="001E4102" w:rsidP="001E4102">
            <w:pPr>
              <w:contextualSpacing/>
            </w:pPr>
            <w:r w:rsidRPr="00A8401E">
              <w:t>Chunk 4</w:t>
            </w:r>
          </w:p>
        </w:tc>
        <w:tc>
          <w:tcPr>
            <w:tcW w:w="2572" w:type="dxa"/>
            <w:vAlign w:val="center"/>
          </w:tcPr>
          <w:p w14:paraId="63DCB717" w14:textId="77777777" w:rsidR="001E4102" w:rsidRPr="00A8401E" w:rsidRDefault="001E4102" w:rsidP="001E4102">
            <w:pPr>
              <w:contextualSpacing/>
              <w:jc w:val="center"/>
            </w:pPr>
            <w:r w:rsidRPr="00A8401E">
              <w:t>-1</w:t>
            </w:r>
          </w:p>
        </w:tc>
        <w:tc>
          <w:tcPr>
            <w:tcW w:w="2572" w:type="dxa"/>
            <w:vAlign w:val="center"/>
          </w:tcPr>
          <w:p w14:paraId="2568CEC4" w14:textId="77777777" w:rsidR="001E4102" w:rsidRPr="00A8401E" w:rsidRDefault="001E4102" w:rsidP="001E4102">
            <w:pPr>
              <w:contextualSpacing/>
              <w:jc w:val="center"/>
            </w:pPr>
            <w:r w:rsidRPr="00A8401E">
              <w:t>0</w:t>
            </w:r>
          </w:p>
        </w:tc>
        <w:tc>
          <w:tcPr>
            <w:tcW w:w="2572" w:type="dxa"/>
            <w:vAlign w:val="center"/>
          </w:tcPr>
          <w:p w14:paraId="40D0EDC6" w14:textId="77777777" w:rsidR="001E4102" w:rsidRPr="00A8401E" w:rsidRDefault="001E4102" w:rsidP="001E4102">
            <w:pPr>
              <w:contextualSpacing/>
              <w:jc w:val="center"/>
            </w:pPr>
            <w:r w:rsidRPr="00A8401E">
              <w:t>-1</w:t>
            </w:r>
          </w:p>
        </w:tc>
      </w:tr>
    </w:tbl>
    <w:p w14:paraId="12C2BDBC" w14:textId="3BCEAAE7" w:rsidR="001E4102" w:rsidRDefault="001E4102" w:rsidP="00CD238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5561E4" w:rsidRPr="00A8401E" w14:paraId="69BC7322" w14:textId="77777777" w:rsidTr="000F78BF">
        <w:tc>
          <w:tcPr>
            <w:tcW w:w="9016" w:type="dxa"/>
            <w:gridSpan w:val="3"/>
            <w:tcBorders>
              <w:bottom w:val="single" w:sz="4" w:space="0" w:color="auto"/>
            </w:tcBorders>
          </w:tcPr>
          <w:p w14:paraId="632B77ED" w14:textId="543179D3" w:rsidR="005561E4" w:rsidRPr="005561E4" w:rsidRDefault="00AD5382" w:rsidP="005561E4">
            <w:pPr>
              <w:spacing w:line="276" w:lineRule="auto"/>
              <w:contextualSpacing/>
              <w:rPr>
                <w:b/>
                <w:bCs/>
              </w:rPr>
            </w:pPr>
            <w:r w:rsidRPr="005561E4">
              <w:rPr>
                <w:b/>
                <w:bCs/>
              </w:rPr>
              <w:t>SUPPLEMENTARY TABLE 13</w:t>
            </w:r>
          </w:p>
          <w:p w14:paraId="15A4AE39" w14:textId="77777777" w:rsidR="005561E4" w:rsidRPr="00A8401E" w:rsidRDefault="005561E4" w:rsidP="005561E4">
            <w:pPr>
              <w:spacing w:line="276" w:lineRule="auto"/>
              <w:contextualSpacing/>
            </w:pPr>
            <w:r w:rsidRPr="005561E4">
              <w:rPr>
                <w:i/>
                <w:iCs/>
              </w:rPr>
              <w:t>Contrasts for the long observation data variable basic psychological need type.</w:t>
            </w:r>
          </w:p>
        </w:tc>
      </w:tr>
      <w:tr w:rsidR="005561E4" w:rsidRPr="00A8401E" w14:paraId="6E852AC5" w14:textId="77777777" w:rsidTr="000F78BF">
        <w:tc>
          <w:tcPr>
            <w:tcW w:w="3005" w:type="dxa"/>
            <w:tcBorders>
              <w:top w:val="single" w:sz="4" w:space="0" w:color="auto"/>
              <w:bottom w:val="single" w:sz="4" w:space="0" w:color="auto"/>
            </w:tcBorders>
          </w:tcPr>
          <w:p w14:paraId="7D99C28E" w14:textId="77777777" w:rsidR="005561E4" w:rsidRPr="00A8401E" w:rsidRDefault="005561E4" w:rsidP="005561E4">
            <w:pPr>
              <w:spacing w:line="276" w:lineRule="auto"/>
              <w:contextualSpacing/>
            </w:pPr>
          </w:p>
        </w:tc>
        <w:tc>
          <w:tcPr>
            <w:tcW w:w="3005" w:type="dxa"/>
            <w:tcBorders>
              <w:top w:val="single" w:sz="4" w:space="0" w:color="auto"/>
              <w:bottom w:val="single" w:sz="4" w:space="0" w:color="auto"/>
            </w:tcBorders>
            <w:vAlign w:val="center"/>
          </w:tcPr>
          <w:p w14:paraId="0EC9AE4F" w14:textId="77777777" w:rsidR="005561E4" w:rsidRPr="005561E4" w:rsidRDefault="005561E4" w:rsidP="005561E4">
            <w:pPr>
              <w:spacing w:line="276" w:lineRule="auto"/>
              <w:contextualSpacing/>
              <w:jc w:val="center"/>
              <w:rPr>
                <w:b/>
                <w:bCs/>
              </w:rPr>
            </w:pPr>
            <w:r w:rsidRPr="005561E4">
              <w:rPr>
                <w:b/>
                <w:bCs/>
              </w:rPr>
              <w:t>Autonomy and competence vs relatedness</w:t>
            </w:r>
          </w:p>
        </w:tc>
        <w:tc>
          <w:tcPr>
            <w:tcW w:w="3006" w:type="dxa"/>
            <w:tcBorders>
              <w:top w:val="single" w:sz="4" w:space="0" w:color="auto"/>
              <w:bottom w:val="single" w:sz="4" w:space="0" w:color="auto"/>
            </w:tcBorders>
            <w:vAlign w:val="center"/>
          </w:tcPr>
          <w:p w14:paraId="6A30D5C1" w14:textId="77777777" w:rsidR="005561E4" w:rsidRPr="005561E4" w:rsidRDefault="005561E4" w:rsidP="005561E4">
            <w:pPr>
              <w:spacing w:line="276" w:lineRule="auto"/>
              <w:contextualSpacing/>
              <w:jc w:val="center"/>
              <w:rPr>
                <w:b/>
                <w:bCs/>
              </w:rPr>
            </w:pPr>
            <w:r w:rsidRPr="005561E4">
              <w:rPr>
                <w:b/>
                <w:bCs/>
              </w:rPr>
              <w:t>Autonomy vs competence</w:t>
            </w:r>
          </w:p>
        </w:tc>
      </w:tr>
      <w:tr w:rsidR="005561E4" w:rsidRPr="00A8401E" w14:paraId="6686999C" w14:textId="77777777" w:rsidTr="000F78BF">
        <w:tc>
          <w:tcPr>
            <w:tcW w:w="3005" w:type="dxa"/>
            <w:tcBorders>
              <w:top w:val="single" w:sz="4" w:space="0" w:color="auto"/>
            </w:tcBorders>
            <w:vAlign w:val="center"/>
          </w:tcPr>
          <w:p w14:paraId="05C6C9B9" w14:textId="77777777" w:rsidR="005561E4" w:rsidRPr="00A8401E" w:rsidRDefault="005561E4" w:rsidP="005561E4">
            <w:pPr>
              <w:spacing w:line="276" w:lineRule="auto"/>
              <w:contextualSpacing/>
            </w:pPr>
            <w:r w:rsidRPr="00A8401E">
              <w:t>Autonomy impact rate</w:t>
            </w:r>
          </w:p>
        </w:tc>
        <w:tc>
          <w:tcPr>
            <w:tcW w:w="3005" w:type="dxa"/>
            <w:tcBorders>
              <w:top w:val="single" w:sz="4" w:space="0" w:color="auto"/>
            </w:tcBorders>
            <w:vAlign w:val="center"/>
          </w:tcPr>
          <w:p w14:paraId="36355EF4" w14:textId="77777777" w:rsidR="005561E4" w:rsidRPr="00A8401E" w:rsidRDefault="005561E4" w:rsidP="005561E4">
            <w:pPr>
              <w:spacing w:line="276" w:lineRule="auto"/>
              <w:contextualSpacing/>
              <w:jc w:val="center"/>
            </w:pPr>
            <w:r w:rsidRPr="00A8401E">
              <w:t>1</w:t>
            </w:r>
          </w:p>
        </w:tc>
        <w:tc>
          <w:tcPr>
            <w:tcW w:w="3006" w:type="dxa"/>
            <w:tcBorders>
              <w:top w:val="single" w:sz="4" w:space="0" w:color="auto"/>
            </w:tcBorders>
            <w:vAlign w:val="center"/>
          </w:tcPr>
          <w:p w14:paraId="38887894" w14:textId="77777777" w:rsidR="005561E4" w:rsidRPr="00A8401E" w:rsidRDefault="005561E4" w:rsidP="005561E4">
            <w:pPr>
              <w:spacing w:line="276" w:lineRule="auto"/>
              <w:contextualSpacing/>
              <w:jc w:val="center"/>
            </w:pPr>
            <w:r w:rsidRPr="00A8401E">
              <w:t>1</w:t>
            </w:r>
          </w:p>
        </w:tc>
      </w:tr>
      <w:tr w:rsidR="005561E4" w:rsidRPr="00A8401E" w14:paraId="3510ABB9" w14:textId="77777777" w:rsidTr="000F78BF">
        <w:tc>
          <w:tcPr>
            <w:tcW w:w="3005" w:type="dxa"/>
            <w:vAlign w:val="center"/>
          </w:tcPr>
          <w:p w14:paraId="54BFD953" w14:textId="77777777" w:rsidR="005561E4" w:rsidRPr="00A8401E" w:rsidRDefault="005561E4" w:rsidP="005561E4">
            <w:pPr>
              <w:spacing w:line="276" w:lineRule="auto"/>
              <w:contextualSpacing/>
            </w:pPr>
            <w:r w:rsidRPr="00A8401E">
              <w:t>Competence impact rate</w:t>
            </w:r>
          </w:p>
        </w:tc>
        <w:tc>
          <w:tcPr>
            <w:tcW w:w="3005" w:type="dxa"/>
            <w:vAlign w:val="center"/>
          </w:tcPr>
          <w:p w14:paraId="5F013552" w14:textId="77777777" w:rsidR="005561E4" w:rsidRPr="00A8401E" w:rsidRDefault="005561E4" w:rsidP="005561E4">
            <w:pPr>
              <w:spacing w:line="276" w:lineRule="auto"/>
              <w:contextualSpacing/>
              <w:jc w:val="center"/>
            </w:pPr>
            <w:r w:rsidRPr="00A8401E">
              <w:t>1</w:t>
            </w:r>
          </w:p>
        </w:tc>
        <w:tc>
          <w:tcPr>
            <w:tcW w:w="3006" w:type="dxa"/>
            <w:vAlign w:val="center"/>
          </w:tcPr>
          <w:p w14:paraId="4C676168" w14:textId="77777777" w:rsidR="005561E4" w:rsidRPr="00A8401E" w:rsidRDefault="005561E4" w:rsidP="005561E4">
            <w:pPr>
              <w:spacing w:line="276" w:lineRule="auto"/>
              <w:contextualSpacing/>
              <w:jc w:val="center"/>
            </w:pPr>
            <w:r w:rsidRPr="00A8401E">
              <w:t>-1</w:t>
            </w:r>
          </w:p>
        </w:tc>
      </w:tr>
      <w:tr w:rsidR="005561E4" w:rsidRPr="00A8401E" w14:paraId="243B1D15" w14:textId="77777777" w:rsidTr="000F78BF">
        <w:tc>
          <w:tcPr>
            <w:tcW w:w="3005" w:type="dxa"/>
            <w:vAlign w:val="center"/>
          </w:tcPr>
          <w:p w14:paraId="5B98A2FC" w14:textId="77777777" w:rsidR="005561E4" w:rsidRPr="00A8401E" w:rsidRDefault="005561E4" w:rsidP="005561E4">
            <w:pPr>
              <w:spacing w:line="276" w:lineRule="auto"/>
              <w:contextualSpacing/>
            </w:pPr>
            <w:r w:rsidRPr="00A8401E">
              <w:t xml:space="preserve">Relatedness impact rate </w:t>
            </w:r>
          </w:p>
        </w:tc>
        <w:tc>
          <w:tcPr>
            <w:tcW w:w="3005" w:type="dxa"/>
            <w:vAlign w:val="center"/>
          </w:tcPr>
          <w:p w14:paraId="09B18208" w14:textId="77777777" w:rsidR="005561E4" w:rsidRPr="00A8401E" w:rsidRDefault="005561E4" w:rsidP="005561E4">
            <w:pPr>
              <w:spacing w:line="276" w:lineRule="auto"/>
              <w:contextualSpacing/>
              <w:jc w:val="center"/>
            </w:pPr>
            <w:r w:rsidRPr="00A8401E">
              <w:t>-2</w:t>
            </w:r>
          </w:p>
        </w:tc>
        <w:tc>
          <w:tcPr>
            <w:tcW w:w="3006" w:type="dxa"/>
            <w:vAlign w:val="center"/>
          </w:tcPr>
          <w:p w14:paraId="79D61045" w14:textId="77777777" w:rsidR="005561E4" w:rsidRPr="00A8401E" w:rsidRDefault="005561E4" w:rsidP="005561E4">
            <w:pPr>
              <w:spacing w:line="276" w:lineRule="auto"/>
              <w:contextualSpacing/>
              <w:jc w:val="center"/>
            </w:pPr>
            <w:r w:rsidRPr="00A8401E">
              <w:t>0</w:t>
            </w:r>
          </w:p>
        </w:tc>
      </w:tr>
    </w:tbl>
    <w:p w14:paraId="027F27EE" w14:textId="6E6E7493" w:rsidR="005561E4" w:rsidRDefault="005561E4" w:rsidP="00CD2386"/>
    <w:p w14:paraId="1E7B0FF5" w14:textId="7E88F251" w:rsidR="00681F82" w:rsidRDefault="00681F82" w:rsidP="00681F82">
      <w:pPr>
        <w:pStyle w:val="Heading1"/>
      </w:pPr>
      <w:r>
        <w:t xml:space="preserve">References </w:t>
      </w:r>
      <w:r w:rsidR="00AD5382">
        <w:t>I</w:t>
      </w:r>
      <w:r>
        <w:t xml:space="preserve">ncluded in the Supplementary Materials </w:t>
      </w:r>
    </w:p>
    <w:p w14:paraId="05887FCD" w14:textId="4B57D44D" w:rsidR="00047886" w:rsidRPr="00047886" w:rsidRDefault="00681F82" w:rsidP="00047886">
      <w:pPr>
        <w:widowControl w:val="0"/>
        <w:autoSpaceDE w:val="0"/>
        <w:autoSpaceDN w:val="0"/>
        <w:adjustRightInd w:val="0"/>
        <w:ind w:left="480" w:hanging="480"/>
        <w:rPr>
          <w:rFonts w:cs="Times New Roman"/>
          <w:noProof/>
          <w:szCs w:val="24"/>
        </w:rPr>
      </w:pPr>
      <w:r>
        <w:fldChar w:fldCharType="begin" w:fldLock="1"/>
      </w:r>
      <w:r>
        <w:instrText xml:space="preserve">ADDIN Mendeley Bibliography CSL_BIBLIOGRAPHY </w:instrText>
      </w:r>
      <w:r>
        <w:fldChar w:fldCharType="separate"/>
      </w:r>
      <w:r w:rsidR="00047886" w:rsidRPr="00047886">
        <w:rPr>
          <w:rFonts w:cs="Times New Roman"/>
          <w:noProof/>
          <w:szCs w:val="24"/>
        </w:rPr>
        <w:t xml:space="preserve">Brennan, R. L., &amp; Prediger, D. J. (1981). Coefficient Kappa: some uses, misuses, and alternatives. </w:t>
      </w:r>
      <w:r w:rsidR="00047886" w:rsidRPr="00047886">
        <w:rPr>
          <w:rFonts w:cs="Times New Roman"/>
          <w:i/>
          <w:iCs/>
          <w:noProof/>
          <w:szCs w:val="24"/>
        </w:rPr>
        <w:t>Educational and Psychological Measurement</w:t>
      </w:r>
      <w:r w:rsidR="00047886" w:rsidRPr="00047886">
        <w:rPr>
          <w:rFonts w:cs="Times New Roman"/>
          <w:noProof/>
          <w:szCs w:val="24"/>
        </w:rPr>
        <w:t xml:space="preserve">, </w:t>
      </w:r>
      <w:r w:rsidR="00047886" w:rsidRPr="00047886">
        <w:rPr>
          <w:rFonts w:cs="Times New Roman"/>
          <w:i/>
          <w:iCs/>
          <w:noProof/>
          <w:szCs w:val="24"/>
        </w:rPr>
        <w:t>41</w:t>
      </w:r>
      <w:r w:rsidR="00047886" w:rsidRPr="00047886">
        <w:rPr>
          <w:rFonts w:cs="Times New Roman"/>
          <w:noProof/>
          <w:szCs w:val="24"/>
        </w:rPr>
        <w:t>(3), 687–699.</w:t>
      </w:r>
    </w:p>
    <w:p w14:paraId="609B837C" w14:textId="77777777" w:rsidR="00047886" w:rsidRPr="00047886" w:rsidRDefault="00047886" w:rsidP="00047886">
      <w:pPr>
        <w:widowControl w:val="0"/>
        <w:autoSpaceDE w:val="0"/>
        <w:autoSpaceDN w:val="0"/>
        <w:adjustRightInd w:val="0"/>
        <w:ind w:left="480" w:hanging="480"/>
        <w:rPr>
          <w:rFonts w:cs="Times New Roman"/>
          <w:noProof/>
          <w:szCs w:val="24"/>
        </w:rPr>
      </w:pPr>
      <w:r w:rsidRPr="00047886">
        <w:rPr>
          <w:rFonts w:cs="Times New Roman"/>
          <w:noProof/>
          <w:szCs w:val="24"/>
        </w:rPr>
        <w:t xml:space="preserve">Deci, E. L., &amp; Ryan, R. M. (1990). A motivational approach to self: Integration in personality. </w:t>
      </w:r>
      <w:r w:rsidRPr="00047886">
        <w:rPr>
          <w:rFonts w:cs="Times New Roman"/>
          <w:i/>
          <w:iCs/>
          <w:noProof/>
          <w:szCs w:val="24"/>
        </w:rPr>
        <w:t>Nebraska Symposium on Motivation: Perspectives on Motivation</w:t>
      </w:r>
      <w:r w:rsidRPr="00047886">
        <w:rPr>
          <w:rFonts w:cs="Times New Roman"/>
          <w:noProof/>
          <w:szCs w:val="24"/>
        </w:rPr>
        <w:t xml:space="preserve">, </w:t>
      </w:r>
      <w:r w:rsidRPr="00047886">
        <w:rPr>
          <w:rFonts w:cs="Times New Roman"/>
          <w:i/>
          <w:iCs/>
          <w:noProof/>
          <w:szCs w:val="24"/>
        </w:rPr>
        <w:t>38</w:t>
      </w:r>
      <w:r w:rsidRPr="00047886">
        <w:rPr>
          <w:rFonts w:cs="Times New Roman"/>
          <w:noProof/>
          <w:szCs w:val="24"/>
        </w:rPr>
        <w:t>, 237–288. https://doi.org/10.1207/s15326985ep2603&amp;4_6</w:t>
      </w:r>
    </w:p>
    <w:p w14:paraId="491005BC" w14:textId="77777777" w:rsidR="00047886" w:rsidRPr="00047886" w:rsidRDefault="00047886" w:rsidP="00047886">
      <w:pPr>
        <w:widowControl w:val="0"/>
        <w:autoSpaceDE w:val="0"/>
        <w:autoSpaceDN w:val="0"/>
        <w:adjustRightInd w:val="0"/>
        <w:ind w:left="480" w:hanging="480"/>
        <w:rPr>
          <w:rFonts w:cs="Times New Roman"/>
          <w:noProof/>
          <w:szCs w:val="24"/>
        </w:rPr>
      </w:pPr>
      <w:r w:rsidRPr="00047886">
        <w:rPr>
          <w:rFonts w:cs="Times New Roman"/>
          <w:noProof/>
          <w:szCs w:val="24"/>
        </w:rPr>
        <w:t xml:space="preserve">Deci, E. L., &amp; Ryan, R. M. (2000). The “What” and “Why” of goal pursuits: Human needs and the self-determination of behavior. </w:t>
      </w:r>
      <w:r w:rsidRPr="00047886">
        <w:rPr>
          <w:rFonts w:cs="Times New Roman"/>
          <w:i/>
          <w:iCs/>
          <w:noProof/>
          <w:szCs w:val="24"/>
        </w:rPr>
        <w:t>Psychological Inquiry</w:t>
      </w:r>
      <w:r w:rsidRPr="00047886">
        <w:rPr>
          <w:rFonts w:cs="Times New Roman"/>
          <w:noProof/>
          <w:szCs w:val="24"/>
        </w:rPr>
        <w:t xml:space="preserve">, </w:t>
      </w:r>
      <w:r w:rsidRPr="00047886">
        <w:rPr>
          <w:rFonts w:cs="Times New Roman"/>
          <w:i/>
          <w:iCs/>
          <w:noProof/>
          <w:szCs w:val="24"/>
        </w:rPr>
        <w:t>11</w:t>
      </w:r>
      <w:r w:rsidRPr="00047886">
        <w:rPr>
          <w:rFonts w:cs="Times New Roman"/>
          <w:noProof/>
          <w:szCs w:val="24"/>
        </w:rPr>
        <w:t>(4), 227–268. https://doi.org/10.1207/S15327965PLI1104_01</w:t>
      </w:r>
    </w:p>
    <w:p w14:paraId="06B8E766" w14:textId="77777777" w:rsidR="00047886" w:rsidRPr="00047886" w:rsidRDefault="00047886" w:rsidP="00047886">
      <w:pPr>
        <w:widowControl w:val="0"/>
        <w:autoSpaceDE w:val="0"/>
        <w:autoSpaceDN w:val="0"/>
        <w:adjustRightInd w:val="0"/>
        <w:ind w:left="480" w:hanging="480"/>
        <w:rPr>
          <w:rFonts w:cs="Times New Roman"/>
          <w:noProof/>
          <w:szCs w:val="24"/>
        </w:rPr>
      </w:pPr>
      <w:r w:rsidRPr="00047886">
        <w:rPr>
          <w:rFonts w:cs="Times New Roman"/>
          <w:noProof/>
          <w:szCs w:val="24"/>
        </w:rPr>
        <w:t xml:space="preserve">Gamer, M., Lemon, J., &amp; Fellows Puspendra Singh, I. (2019). irr: Various Coefficients of Interrater Reliability and Agreement. </w:t>
      </w:r>
      <w:r w:rsidRPr="00047886">
        <w:rPr>
          <w:rFonts w:cs="Times New Roman"/>
          <w:i/>
          <w:iCs/>
          <w:noProof/>
          <w:szCs w:val="24"/>
        </w:rPr>
        <w:t>R Package Version 0.84.1</w:t>
      </w:r>
      <w:r w:rsidRPr="00047886">
        <w:rPr>
          <w:rFonts w:cs="Times New Roman"/>
          <w:noProof/>
          <w:szCs w:val="24"/>
        </w:rPr>
        <w:t>. Retrieved from https://cran.r-</w:t>
      </w:r>
      <w:r w:rsidRPr="00047886">
        <w:rPr>
          <w:rFonts w:cs="Times New Roman"/>
          <w:noProof/>
          <w:szCs w:val="24"/>
        </w:rPr>
        <w:lastRenderedPageBreak/>
        <w:t>project.org/package=irr</w:t>
      </w:r>
    </w:p>
    <w:p w14:paraId="7E91EF52" w14:textId="77777777" w:rsidR="00047886" w:rsidRPr="00047886" w:rsidRDefault="00047886" w:rsidP="00047886">
      <w:pPr>
        <w:widowControl w:val="0"/>
        <w:autoSpaceDE w:val="0"/>
        <w:autoSpaceDN w:val="0"/>
        <w:adjustRightInd w:val="0"/>
        <w:ind w:left="480" w:hanging="480"/>
        <w:rPr>
          <w:rFonts w:cs="Times New Roman"/>
          <w:noProof/>
          <w:szCs w:val="24"/>
        </w:rPr>
      </w:pPr>
      <w:r w:rsidRPr="00047886">
        <w:rPr>
          <w:rFonts w:cs="Times New Roman"/>
          <w:noProof/>
          <w:szCs w:val="24"/>
        </w:rPr>
        <w:t xml:space="preserve">Gwet, K. L. (2014). </w:t>
      </w:r>
      <w:r w:rsidRPr="00047886">
        <w:rPr>
          <w:rFonts w:cs="Times New Roman"/>
          <w:i/>
          <w:iCs/>
          <w:noProof/>
          <w:szCs w:val="24"/>
        </w:rPr>
        <w:t>Handbook of inter-rater reliability: The definitive guide to measuring the extent of agreement among raters</w:t>
      </w:r>
      <w:r w:rsidRPr="00047886">
        <w:rPr>
          <w:rFonts w:cs="Times New Roman"/>
          <w:noProof/>
          <w:szCs w:val="24"/>
        </w:rPr>
        <w:t>. MD: Advanced Analytics, LLC.</w:t>
      </w:r>
    </w:p>
    <w:p w14:paraId="3F9710A1" w14:textId="77777777" w:rsidR="00047886" w:rsidRPr="00047886" w:rsidRDefault="00047886" w:rsidP="00047886">
      <w:pPr>
        <w:widowControl w:val="0"/>
        <w:autoSpaceDE w:val="0"/>
        <w:autoSpaceDN w:val="0"/>
        <w:adjustRightInd w:val="0"/>
        <w:ind w:left="480" w:hanging="480"/>
        <w:rPr>
          <w:rFonts w:cs="Times New Roman"/>
          <w:noProof/>
          <w:szCs w:val="24"/>
        </w:rPr>
      </w:pPr>
      <w:r w:rsidRPr="00047886">
        <w:rPr>
          <w:rFonts w:cs="Times New Roman"/>
          <w:noProof/>
          <w:szCs w:val="24"/>
        </w:rPr>
        <w:t xml:space="preserve">Gwet, Kilem L. (2019). irrCAC: Computing Chance-Corrected Agreement Coefficients (CAC). </w:t>
      </w:r>
      <w:r w:rsidRPr="00047886">
        <w:rPr>
          <w:rFonts w:cs="Times New Roman"/>
          <w:i/>
          <w:iCs/>
          <w:noProof/>
          <w:szCs w:val="24"/>
        </w:rPr>
        <w:t>R Package Version 1.0.</w:t>
      </w:r>
      <w:r w:rsidRPr="00047886">
        <w:rPr>
          <w:rFonts w:cs="Times New Roman"/>
          <w:noProof/>
          <w:szCs w:val="24"/>
        </w:rPr>
        <w:t xml:space="preserve"> Retrieved from https://cran.r-project.org/package=irrCAC</w:t>
      </w:r>
    </w:p>
    <w:p w14:paraId="2165C370" w14:textId="77777777" w:rsidR="00047886" w:rsidRPr="00047886" w:rsidRDefault="00047886" w:rsidP="00047886">
      <w:pPr>
        <w:widowControl w:val="0"/>
        <w:autoSpaceDE w:val="0"/>
        <w:autoSpaceDN w:val="0"/>
        <w:adjustRightInd w:val="0"/>
        <w:ind w:left="480" w:hanging="480"/>
        <w:rPr>
          <w:rFonts w:cs="Times New Roman"/>
          <w:noProof/>
          <w:szCs w:val="24"/>
        </w:rPr>
      </w:pPr>
      <w:r w:rsidRPr="00047886">
        <w:rPr>
          <w:rFonts w:cs="Times New Roman"/>
          <w:noProof/>
          <w:szCs w:val="24"/>
        </w:rPr>
        <w:t xml:space="preserve">Levstek, M., &amp; Banerjee, R. (2021). A model of psychological mechanisms of inclusive music-making: Empowerment of marginalised young people. </w:t>
      </w:r>
      <w:r w:rsidRPr="00047886">
        <w:rPr>
          <w:rFonts w:cs="Times New Roman"/>
          <w:i/>
          <w:iCs/>
          <w:noProof/>
          <w:szCs w:val="24"/>
        </w:rPr>
        <w:t>[Submitted for Publication]</w:t>
      </w:r>
      <w:r w:rsidRPr="00047886">
        <w:rPr>
          <w:rFonts w:cs="Times New Roman"/>
          <w:noProof/>
          <w:szCs w:val="24"/>
        </w:rPr>
        <w:t>.</w:t>
      </w:r>
    </w:p>
    <w:p w14:paraId="58075616" w14:textId="77777777" w:rsidR="00047886" w:rsidRPr="00047886" w:rsidRDefault="00047886" w:rsidP="00047886">
      <w:pPr>
        <w:widowControl w:val="0"/>
        <w:autoSpaceDE w:val="0"/>
        <w:autoSpaceDN w:val="0"/>
        <w:adjustRightInd w:val="0"/>
        <w:ind w:left="480" w:hanging="480"/>
        <w:rPr>
          <w:rFonts w:cs="Times New Roman"/>
          <w:noProof/>
          <w:szCs w:val="24"/>
        </w:rPr>
      </w:pPr>
      <w:r w:rsidRPr="00047886">
        <w:rPr>
          <w:rFonts w:cs="Times New Roman"/>
          <w:noProof/>
          <w:szCs w:val="24"/>
        </w:rPr>
        <w:t xml:space="preserve">Quarfoot, D., &amp; Levine, R. A. (2016). How Robust Are Multirater Interrater Reliability Indices to Changes in Frequency Distribution? </w:t>
      </w:r>
      <w:r w:rsidRPr="00047886">
        <w:rPr>
          <w:rFonts w:cs="Times New Roman"/>
          <w:i/>
          <w:iCs/>
          <w:noProof/>
          <w:szCs w:val="24"/>
        </w:rPr>
        <w:t>American Statistician</w:t>
      </w:r>
      <w:r w:rsidRPr="00047886">
        <w:rPr>
          <w:rFonts w:cs="Times New Roman"/>
          <w:noProof/>
          <w:szCs w:val="24"/>
        </w:rPr>
        <w:t xml:space="preserve">, </w:t>
      </w:r>
      <w:r w:rsidRPr="00047886">
        <w:rPr>
          <w:rFonts w:cs="Times New Roman"/>
          <w:i/>
          <w:iCs/>
          <w:noProof/>
          <w:szCs w:val="24"/>
        </w:rPr>
        <w:t>70</w:t>
      </w:r>
      <w:r w:rsidRPr="00047886">
        <w:rPr>
          <w:rFonts w:cs="Times New Roman"/>
          <w:noProof/>
          <w:szCs w:val="24"/>
        </w:rPr>
        <w:t>(4), 373–384. https://doi.org/10.1080/00031305.2016.1141708</w:t>
      </w:r>
    </w:p>
    <w:p w14:paraId="2C7E5EE3" w14:textId="77777777" w:rsidR="00047886" w:rsidRPr="00047886" w:rsidRDefault="00047886" w:rsidP="00047886">
      <w:pPr>
        <w:widowControl w:val="0"/>
        <w:autoSpaceDE w:val="0"/>
        <w:autoSpaceDN w:val="0"/>
        <w:adjustRightInd w:val="0"/>
        <w:ind w:left="480" w:hanging="480"/>
        <w:rPr>
          <w:rFonts w:cs="Times New Roman"/>
          <w:noProof/>
          <w:szCs w:val="24"/>
        </w:rPr>
      </w:pPr>
      <w:r w:rsidRPr="00047886">
        <w:rPr>
          <w:rFonts w:cs="Times New Roman"/>
          <w:noProof/>
          <w:szCs w:val="24"/>
        </w:rPr>
        <w:t xml:space="preserve">Quested, E., Ntoumanis, N., Stenling, A., Thogersen-Ntoumani, C., &amp; Hancox, J. E. (2018). The Need-Relevant Instructor Behaviors Scale: Development and initial validation. </w:t>
      </w:r>
      <w:r w:rsidRPr="00047886">
        <w:rPr>
          <w:rFonts w:cs="Times New Roman"/>
          <w:i/>
          <w:iCs/>
          <w:noProof/>
          <w:szCs w:val="24"/>
        </w:rPr>
        <w:t>Journal of Sport and Exercise Psychology</w:t>
      </w:r>
      <w:r w:rsidRPr="00047886">
        <w:rPr>
          <w:rFonts w:cs="Times New Roman"/>
          <w:noProof/>
          <w:szCs w:val="24"/>
        </w:rPr>
        <w:t xml:space="preserve">, </w:t>
      </w:r>
      <w:r w:rsidRPr="00047886">
        <w:rPr>
          <w:rFonts w:cs="Times New Roman"/>
          <w:i/>
          <w:iCs/>
          <w:noProof/>
          <w:szCs w:val="24"/>
        </w:rPr>
        <w:t>40</w:t>
      </w:r>
      <w:r w:rsidRPr="00047886">
        <w:rPr>
          <w:rFonts w:cs="Times New Roman"/>
          <w:noProof/>
          <w:szCs w:val="24"/>
        </w:rPr>
        <w:t>(5), 259–268. https://doi.org/10.1123/jsep.2018-0043</w:t>
      </w:r>
    </w:p>
    <w:p w14:paraId="070AFC97" w14:textId="77777777" w:rsidR="00047886" w:rsidRPr="00047886" w:rsidRDefault="00047886" w:rsidP="00047886">
      <w:pPr>
        <w:widowControl w:val="0"/>
        <w:autoSpaceDE w:val="0"/>
        <w:autoSpaceDN w:val="0"/>
        <w:adjustRightInd w:val="0"/>
        <w:ind w:left="480" w:hanging="480"/>
        <w:rPr>
          <w:rFonts w:cs="Times New Roman"/>
          <w:noProof/>
          <w:szCs w:val="24"/>
        </w:rPr>
      </w:pPr>
      <w:r w:rsidRPr="00047886">
        <w:rPr>
          <w:rFonts w:cs="Times New Roman"/>
          <w:noProof/>
          <w:szCs w:val="24"/>
        </w:rPr>
        <w:t xml:space="preserve">Rosseel, Y. (2012). Lavaan: An R package for structural equation modeling. </w:t>
      </w:r>
      <w:r w:rsidRPr="00047886">
        <w:rPr>
          <w:rFonts w:cs="Times New Roman"/>
          <w:i/>
          <w:iCs/>
          <w:noProof/>
          <w:szCs w:val="24"/>
        </w:rPr>
        <w:t>Journal of Statistical Software</w:t>
      </w:r>
      <w:r w:rsidRPr="00047886">
        <w:rPr>
          <w:rFonts w:cs="Times New Roman"/>
          <w:noProof/>
          <w:szCs w:val="24"/>
        </w:rPr>
        <w:t xml:space="preserve">, </w:t>
      </w:r>
      <w:r w:rsidRPr="00047886">
        <w:rPr>
          <w:rFonts w:cs="Times New Roman"/>
          <w:i/>
          <w:iCs/>
          <w:noProof/>
          <w:szCs w:val="24"/>
        </w:rPr>
        <w:t>48</w:t>
      </w:r>
      <w:r w:rsidRPr="00047886">
        <w:rPr>
          <w:rFonts w:cs="Times New Roman"/>
          <w:noProof/>
          <w:szCs w:val="24"/>
        </w:rPr>
        <w:t>(2), 1–36. Retrieved from http://www.jstatsoft.org/v48/i02/</w:t>
      </w:r>
    </w:p>
    <w:p w14:paraId="4B88E354" w14:textId="77777777" w:rsidR="00047886" w:rsidRPr="00047886" w:rsidRDefault="00047886" w:rsidP="00047886">
      <w:pPr>
        <w:widowControl w:val="0"/>
        <w:autoSpaceDE w:val="0"/>
        <w:autoSpaceDN w:val="0"/>
        <w:adjustRightInd w:val="0"/>
        <w:ind w:left="480" w:hanging="480"/>
        <w:rPr>
          <w:rFonts w:cs="Times New Roman"/>
          <w:noProof/>
          <w:szCs w:val="24"/>
        </w:rPr>
      </w:pPr>
      <w:r w:rsidRPr="00047886">
        <w:rPr>
          <w:rFonts w:cs="Times New Roman"/>
          <w:noProof/>
          <w:szCs w:val="24"/>
        </w:rPr>
        <w:t xml:space="preserve">Tran, D., Dolgun, A., &amp; Demirhan, H. (2020). Weighted inter-rater agreement measures for ordinal outcomes. </w:t>
      </w:r>
      <w:r w:rsidRPr="00047886">
        <w:rPr>
          <w:rFonts w:cs="Times New Roman"/>
          <w:i/>
          <w:iCs/>
          <w:noProof/>
          <w:szCs w:val="24"/>
        </w:rPr>
        <w:t>Communications in Statistics - Simulation and Computation</w:t>
      </w:r>
      <w:r w:rsidRPr="00047886">
        <w:rPr>
          <w:rFonts w:cs="Times New Roman"/>
          <w:noProof/>
          <w:szCs w:val="24"/>
        </w:rPr>
        <w:t xml:space="preserve">, </w:t>
      </w:r>
      <w:r w:rsidRPr="00047886">
        <w:rPr>
          <w:rFonts w:cs="Times New Roman"/>
          <w:i/>
          <w:iCs/>
          <w:noProof/>
          <w:szCs w:val="24"/>
        </w:rPr>
        <w:t>49</w:t>
      </w:r>
      <w:r w:rsidRPr="00047886">
        <w:rPr>
          <w:rFonts w:cs="Times New Roman"/>
          <w:noProof/>
          <w:szCs w:val="24"/>
        </w:rPr>
        <w:t>(4), 989–1003. https://doi.org/10.1080/03610918.2018.1490428</w:t>
      </w:r>
    </w:p>
    <w:p w14:paraId="5D85E960" w14:textId="77777777" w:rsidR="00047886" w:rsidRPr="00047886" w:rsidRDefault="00047886" w:rsidP="00047886">
      <w:pPr>
        <w:widowControl w:val="0"/>
        <w:autoSpaceDE w:val="0"/>
        <w:autoSpaceDN w:val="0"/>
        <w:adjustRightInd w:val="0"/>
        <w:ind w:left="480" w:hanging="480"/>
        <w:rPr>
          <w:rFonts w:cs="Times New Roman"/>
          <w:noProof/>
        </w:rPr>
      </w:pPr>
      <w:r w:rsidRPr="00047886">
        <w:rPr>
          <w:rFonts w:cs="Times New Roman"/>
          <w:noProof/>
          <w:szCs w:val="24"/>
        </w:rPr>
        <w:t xml:space="preserve">Yilmaz, A. E., &amp; Saracbasi, T. (2017). Assessing agreement between raters from the point of coefficients and log-linear models. </w:t>
      </w:r>
      <w:r w:rsidRPr="00047886">
        <w:rPr>
          <w:rFonts w:cs="Times New Roman"/>
          <w:i/>
          <w:iCs/>
          <w:noProof/>
          <w:szCs w:val="24"/>
        </w:rPr>
        <w:t>Journal of Data Science</w:t>
      </w:r>
      <w:r w:rsidRPr="00047886">
        <w:rPr>
          <w:rFonts w:cs="Times New Roman"/>
          <w:noProof/>
          <w:szCs w:val="24"/>
        </w:rPr>
        <w:t xml:space="preserve">, </w:t>
      </w:r>
      <w:r w:rsidRPr="00047886">
        <w:rPr>
          <w:rFonts w:cs="Times New Roman"/>
          <w:i/>
          <w:iCs/>
          <w:noProof/>
          <w:szCs w:val="24"/>
        </w:rPr>
        <w:t>15</w:t>
      </w:r>
      <w:r w:rsidRPr="00047886">
        <w:rPr>
          <w:rFonts w:cs="Times New Roman"/>
          <w:noProof/>
          <w:szCs w:val="24"/>
        </w:rPr>
        <w:t>(1), 1–24. https://doi.org/10.6339/JDS.201701_15(1).0001</w:t>
      </w:r>
    </w:p>
    <w:p w14:paraId="4A1DEBDD" w14:textId="29814822" w:rsidR="00681F82" w:rsidRPr="00681F82" w:rsidRDefault="00681F82" w:rsidP="00681F82">
      <w:r>
        <w:fldChar w:fldCharType="end"/>
      </w:r>
    </w:p>
    <w:sectPr w:rsidR="00681F82" w:rsidRPr="00681F82"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FE78E" w14:textId="77777777" w:rsidR="002F3F4F" w:rsidRDefault="002F3F4F" w:rsidP="00117666">
      <w:pPr>
        <w:spacing w:after="0"/>
      </w:pPr>
      <w:r>
        <w:separator/>
      </w:r>
    </w:p>
  </w:endnote>
  <w:endnote w:type="continuationSeparator" w:id="0">
    <w:p w14:paraId="750FEBEE" w14:textId="77777777" w:rsidR="002F3F4F" w:rsidRDefault="002F3F4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250A1" w14:textId="77777777" w:rsidR="002F3F4F" w:rsidRDefault="002F3F4F" w:rsidP="00117666">
      <w:pPr>
        <w:spacing w:after="0"/>
      </w:pPr>
      <w:r>
        <w:separator/>
      </w:r>
    </w:p>
  </w:footnote>
  <w:footnote w:type="continuationSeparator" w:id="0">
    <w:p w14:paraId="54EAE4E2" w14:textId="77777777" w:rsidR="002F3F4F" w:rsidRDefault="002F3F4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0FD"/>
    <w:multiLevelType w:val="hybridMultilevel"/>
    <w:tmpl w:val="A91E50AA"/>
    <w:lvl w:ilvl="0" w:tplc="1EE0D950">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1A7026"/>
    <w:multiLevelType w:val="hybridMultilevel"/>
    <w:tmpl w:val="7AA4808C"/>
    <w:lvl w:ilvl="0" w:tplc="913C0FB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371317"/>
    <w:multiLevelType w:val="hybridMultilevel"/>
    <w:tmpl w:val="FFC4D14A"/>
    <w:lvl w:ilvl="0" w:tplc="9EEAF296">
      <w:start w:val="1"/>
      <w:numFmt w:val="decimal"/>
      <w:lvlText w:val="%1."/>
      <w:lvlJc w:val="left"/>
      <w:pPr>
        <w:ind w:left="360" w:hanging="360"/>
      </w:pPr>
      <w:rPr>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B4A53FF"/>
    <w:multiLevelType w:val="hybridMultilevel"/>
    <w:tmpl w:val="3E548616"/>
    <w:lvl w:ilvl="0" w:tplc="9EEAF296">
      <w:start w:val="1"/>
      <w:numFmt w:val="decimal"/>
      <w:lvlText w:val="%1."/>
      <w:lvlJc w:val="left"/>
      <w:pPr>
        <w:ind w:left="360" w:hanging="360"/>
      </w:pPr>
      <w:rPr>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1F6472D"/>
    <w:multiLevelType w:val="hybridMultilevel"/>
    <w:tmpl w:val="A91E50AA"/>
    <w:lvl w:ilvl="0" w:tplc="1EE0D950">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34C7386"/>
    <w:multiLevelType w:val="hybridMultilevel"/>
    <w:tmpl w:val="504A8F44"/>
    <w:lvl w:ilvl="0" w:tplc="9EEAF296">
      <w:start w:val="1"/>
      <w:numFmt w:val="decimal"/>
      <w:lvlText w:val="%1."/>
      <w:lvlJc w:val="left"/>
      <w:pPr>
        <w:ind w:left="360" w:hanging="360"/>
      </w:pPr>
      <w:rPr>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D93DE0"/>
    <w:multiLevelType w:val="hybridMultilevel"/>
    <w:tmpl w:val="02C474B0"/>
    <w:lvl w:ilvl="0" w:tplc="913C0FB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E16711"/>
    <w:multiLevelType w:val="hybridMultilevel"/>
    <w:tmpl w:val="47920ACE"/>
    <w:lvl w:ilvl="0" w:tplc="9EEAF296">
      <w:start w:val="1"/>
      <w:numFmt w:val="decimal"/>
      <w:lvlText w:val="%1."/>
      <w:lvlJc w:val="left"/>
      <w:pPr>
        <w:ind w:left="360" w:hanging="360"/>
      </w:pPr>
      <w:rPr>
        <w:vertAlign w:val="baseli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5" w15:restartNumberingAfterBreak="0">
    <w:nsid w:val="7144170D"/>
    <w:multiLevelType w:val="hybridMultilevel"/>
    <w:tmpl w:val="5908D98A"/>
    <w:lvl w:ilvl="0" w:tplc="1EE0D950">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10"/>
  </w:num>
  <w:num w:numId="3">
    <w:abstractNumId w:val="3"/>
  </w:num>
  <w:num w:numId="4">
    <w:abstractNumId w:val="1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47886"/>
    <w:rsid w:val="00052A14"/>
    <w:rsid w:val="000652EF"/>
    <w:rsid w:val="0007237E"/>
    <w:rsid w:val="00077D53"/>
    <w:rsid w:val="00105FD9"/>
    <w:rsid w:val="00110EBF"/>
    <w:rsid w:val="00117666"/>
    <w:rsid w:val="00144B90"/>
    <w:rsid w:val="001549D3"/>
    <w:rsid w:val="00160065"/>
    <w:rsid w:val="00177D84"/>
    <w:rsid w:val="001821F6"/>
    <w:rsid w:val="0018475D"/>
    <w:rsid w:val="001E4102"/>
    <w:rsid w:val="001E58FB"/>
    <w:rsid w:val="002231D6"/>
    <w:rsid w:val="00267D18"/>
    <w:rsid w:val="00274347"/>
    <w:rsid w:val="00274A29"/>
    <w:rsid w:val="002754B6"/>
    <w:rsid w:val="002868E2"/>
    <w:rsid w:val="002869C3"/>
    <w:rsid w:val="002936E4"/>
    <w:rsid w:val="002B4A57"/>
    <w:rsid w:val="002C6DF2"/>
    <w:rsid w:val="002C74CA"/>
    <w:rsid w:val="002F3F4F"/>
    <w:rsid w:val="003123F4"/>
    <w:rsid w:val="00314778"/>
    <w:rsid w:val="00333EC1"/>
    <w:rsid w:val="003544FB"/>
    <w:rsid w:val="003C28B1"/>
    <w:rsid w:val="003D2F2D"/>
    <w:rsid w:val="00401265"/>
    <w:rsid w:val="00401590"/>
    <w:rsid w:val="00447801"/>
    <w:rsid w:val="00452E9C"/>
    <w:rsid w:val="004735C8"/>
    <w:rsid w:val="004947A6"/>
    <w:rsid w:val="004956E3"/>
    <w:rsid w:val="004961FF"/>
    <w:rsid w:val="004A2298"/>
    <w:rsid w:val="004E4BA8"/>
    <w:rsid w:val="004F0425"/>
    <w:rsid w:val="00517A89"/>
    <w:rsid w:val="005250F2"/>
    <w:rsid w:val="0053646B"/>
    <w:rsid w:val="00554F03"/>
    <w:rsid w:val="005561E4"/>
    <w:rsid w:val="00571431"/>
    <w:rsid w:val="00593EEA"/>
    <w:rsid w:val="005A5EEE"/>
    <w:rsid w:val="005D0675"/>
    <w:rsid w:val="0061711D"/>
    <w:rsid w:val="006375C7"/>
    <w:rsid w:val="00654E8F"/>
    <w:rsid w:val="00660D05"/>
    <w:rsid w:val="00681F82"/>
    <w:rsid w:val="006820B1"/>
    <w:rsid w:val="00694291"/>
    <w:rsid w:val="006B7D14"/>
    <w:rsid w:val="00701727"/>
    <w:rsid w:val="0070566C"/>
    <w:rsid w:val="00714C50"/>
    <w:rsid w:val="00725A7D"/>
    <w:rsid w:val="007501BE"/>
    <w:rsid w:val="00790BB3"/>
    <w:rsid w:val="007C206C"/>
    <w:rsid w:val="00814F11"/>
    <w:rsid w:val="008155C2"/>
    <w:rsid w:val="00817DD6"/>
    <w:rsid w:val="0083759F"/>
    <w:rsid w:val="00845473"/>
    <w:rsid w:val="0088498A"/>
    <w:rsid w:val="00885156"/>
    <w:rsid w:val="00895730"/>
    <w:rsid w:val="00905C2D"/>
    <w:rsid w:val="009151AA"/>
    <w:rsid w:val="0092678F"/>
    <w:rsid w:val="0093429D"/>
    <w:rsid w:val="00943573"/>
    <w:rsid w:val="00964134"/>
    <w:rsid w:val="00970F7D"/>
    <w:rsid w:val="009910DB"/>
    <w:rsid w:val="00994A3D"/>
    <w:rsid w:val="009A529E"/>
    <w:rsid w:val="009B340D"/>
    <w:rsid w:val="009C2B12"/>
    <w:rsid w:val="009C7BEF"/>
    <w:rsid w:val="009E3A26"/>
    <w:rsid w:val="009E531E"/>
    <w:rsid w:val="00A174D9"/>
    <w:rsid w:val="00A22BE4"/>
    <w:rsid w:val="00A532F0"/>
    <w:rsid w:val="00A7043E"/>
    <w:rsid w:val="00AA4D24"/>
    <w:rsid w:val="00AB6715"/>
    <w:rsid w:val="00AD2EEF"/>
    <w:rsid w:val="00AD5382"/>
    <w:rsid w:val="00AE6350"/>
    <w:rsid w:val="00B1671E"/>
    <w:rsid w:val="00B25EB8"/>
    <w:rsid w:val="00B37F4D"/>
    <w:rsid w:val="00BD0AEB"/>
    <w:rsid w:val="00C441ED"/>
    <w:rsid w:val="00C445FD"/>
    <w:rsid w:val="00C52A7B"/>
    <w:rsid w:val="00C56BAF"/>
    <w:rsid w:val="00C679AA"/>
    <w:rsid w:val="00C75972"/>
    <w:rsid w:val="00C970A5"/>
    <w:rsid w:val="00CD066B"/>
    <w:rsid w:val="00CD2386"/>
    <w:rsid w:val="00CE4FEE"/>
    <w:rsid w:val="00D0119A"/>
    <w:rsid w:val="00D060CF"/>
    <w:rsid w:val="00D1219A"/>
    <w:rsid w:val="00D261CA"/>
    <w:rsid w:val="00DB59C3"/>
    <w:rsid w:val="00DC259A"/>
    <w:rsid w:val="00DE23E8"/>
    <w:rsid w:val="00E52377"/>
    <w:rsid w:val="00E537AD"/>
    <w:rsid w:val="00E64E17"/>
    <w:rsid w:val="00E866C9"/>
    <w:rsid w:val="00E96D30"/>
    <w:rsid w:val="00EA3D3C"/>
    <w:rsid w:val="00EC090A"/>
    <w:rsid w:val="00ED20B5"/>
    <w:rsid w:val="00EE3688"/>
    <w:rsid w:val="00EF69AF"/>
    <w:rsid w:val="00F370EB"/>
    <w:rsid w:val="00F46900"/>
    <w:rsid w:val="00F61D89"/>
    <w:rsid w:val="00F950A2"/>
    <w:rsid w:val="00FF2DBC"/>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Apa2">
    <w:name w:val="Apa 2"/>
    <w:basedOn w:val="Heading2"/>
    <w:next w:val="Normal"/>
    <w:link w:val="Apa2Char"/>
    <w:autoRedefine/>
    <w:qFormat/>
    <w:rsid w:val="009E3A26"/>
    <w:pPr>
      <w:keepNext/>
      <w:keepLines/>
      <w:numPr>
        <w:ilvl w:val="0"/>
        <w:numId w:val="0"/>
      </w:numPr>
      <w:spacing w:before="40" w:after="0" w:line="480" w:lineRule="auto"/>
    </w:pPr>
    <w:rPr>
      <w:rFonts w:eastAsiaTheme="majorEastAsia"/>
      <w:bCs/>
      <w:sz w:val="26"/>
      <w:szCs w:val="26"/>
      <w:lang w:val="en-GB"/>
    </w:rPr>
  </w:style>
  <w:style w:type="character" w:customStyle="1" w:styleId="Apa2Char">
    <w:name w:val="Apa 2 Char"/>
    <w:basedOn w:val="Heading2Char"/>
    <w:link w:val="Apa2"/>
    <w:rsid w:val="009E3A26"/>
    <w:rPr>
      <w:rFonts w:ascii="Times New Roman" w:eastAsiaTheme="majorEastAsia" w:hAnsi="Times New Roman" w:cs="Times New Roman"/>
      <w:b/>
      <w:bCs/>
      <w:sz w:val="26"/>
      <w:szCs w:val="26"/>
      <w:lang w:val="en-GB"/>
    </w:rPr>
  </w:style>
  <w:style w:type="paragraph" w:customStyle="1" w:styleId="ApaNormal">
    <w:name w:val="Apa Normal"/>
    <w:basedOn w:val="Normal"/>
    <w:link w:val="ApaNormalChar"/>
    <w:qFormat/>
    <w:rsid w:val="0061711D"/>
    <w:pPr>
      <w:spacing w:before="0" w:after="80" w:line="480" w:lineRule="auto"/>
      <w:ind w:firstLine="720"/>
    </w:pPr>
    <w:rPr>
      <w:lang w:val="en-GB"/>
    </w:rPr>
  </w:style>
  <w:style w:type="character" w:customStyle="1" w:styleId="ApaNormalChar">
    <w:name w:val="Apa Normal Char"/>
    <w:basedOn w:val="DefaultParagraphFont"/>
    <w:link w:val="ApaNormal"/>
    <w:rsid w:val="0061711D"/>
    <w:rPr>
      <w:rFonts w:ascii="Times New Roman" w:hAnsi="Times New Roman"/>
      <w:sz w:val="24"/>
      <w:lang w:val="en-GB"/>
    </w:rPr>
  </w:style>
  <w:style w:type="paragraph" w:customStyle="1" w:styleId="Apa3">
    <w:name w:val="Apa 3"/>
    <w:basedOn w:val="Heading3"/>
    <w:next w:val="Normal"/>
    <w:link w:val="Apa3Char"/>
    <w:autoRedefine/>
    <w:qFormat/>
    <w:rsid w:val="00A7043E"/>
    <w:pPr>
      <w:numPr>
        <w:ilvl w:val="0"/>
        <w:numId w:val="0"/>
      </w:numPr>
      <w:spacing w:after="0" w:line="480" w:lineRule="auto"/>
    </w:pPr>
    <w:rPr>
      <w:i/>
      <w:lang w:val="en-GB"/>
    </w:rPr>
  </w:style>
  <w:style w:type="character" w:customStyle="1" w:styleId="Apa3Char">
    <w:name w:val="Apa 3 Char"/>
    <w:basedOn w:val="Heading3Char"/>
    <w:link w:val="Apa3"/>
    <w:rsid w:val="00A7043E"/>
    <w:rPr>
      <w:rFonts w:ascii="Times New Roman" w:eastAsiaTheme="majorEastAsia" w:hAnsi="Times New Roman" w:cstheme="majorBidi"/>
      <w:b/>
      <w:i/>
      <w:sz w:val="24"/>
      <w:szCs w:val="24"/>
      <w:lang w:val="en-GB"/>
    </w:rPr>
  </w:style>
  <w:style w:type="paragraph" w:customStyle="1" w:styleId="Apa4">
    <w:name w:val="Apa 4"/>
    <w:basedOn w:val="Heading4"/>
    <w:next w:val="ApaNormal"/>
    <w:link w:val="Apa4Char"/>
    <w:qFormat/>
    <w:rsid w:val="00FF2DBC"/>
    <w:pPr>
      <w:numPr>
        <w:ilvl w:val="0"/>
        <w:numId w:val="0"/>
      </w:numPr>
      <w:spacing w:after="0" w:line="480" w:lineRule="auto"/>
      <w:ind w:left="720"/>
      <w:jc w:val="both"/>
    </w:pPr>
    <w:rPr>
      <w:b w:val="0"/>
      <w:lang w:val="en-GB"/>
    </w:rPr>
  </w:style>
  <w:style w:type="character" w:customStyle="1" w:styleId="Apa4Char">
    <w:name w:val="Apa 4 Char"/>
    <w:basedOn w:val="Heading4Char"/>
    <w:link w:val="Apa4"/>
    <w:rsid w:val="00FF2DBC"/>
    <w:rPr>
      <w:rFonts w:ascii="Times New Roman" w:eastAsiaTheme="majorEastAsia" w:hAnsi="Times New Roman" w:cstheme="majorBidi"/>
      <w:b w:val="0"/>
      <w:i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6</TotalTime>
  <Pages>13</Pages>
  <Words>7779</Words>
  <Characters>44341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Marusa Levstek</cp:lastModifiedBy>
  <cp:revision>7</cp:revision>
  <cp:lastPrinted>2013-10-03T12:51:00Z</cp:lastPrinted>
  <dcterms:created xsi:type="dcterms:W3CDTF">2021-07-19T21:41:00Z</dcterms:created>
  <dcterms:modified xsi:type="dcterms:W3CDTF">2021-07-19T21:47:00Z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http://www.zotero.org/styles/chicago-note-bibliography</vt:lpwstr>
  </property>
  <property fmtid="{D5CDD505-2E9C-101B-9397-08002B2CF9AE}" pid="15" name="Mendeley Recent Style Name 6_1">
    <vt:lpwstr>Chicago Manual of Style 17th edition (note)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3dbf3b6a-3e8d-343f-9d3f-7cd6d004780d</vt:lpwstr>
  </property>
  <property fmtid="{D5CDD505-2E9C-101B-9397-08002B2CF9AE}" pid="24" name="Mendeley Citation Style_1">
    <vt:lpwstr>http://www.zotero.org/styles/apa</vt:lpwstr>
  </property>
</Properties>
</file>