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15" w:rsidRDefault="00835FC5">
      <w:bookmarkStart w:id="0" w:name="_GoBack"/>
      <w:bookmarkEnd w:id="0"/>
      <w:r w:rsidRPr="00835FC5">
        <w:t xml:space="preserve">Table </w:t>
      </w:r>
      <w:r w:rsidR="00E526ED">
        <w:t>S1</w:t>
      </w:r>
      <w:r w:rsidRPr="00835FC5">
        <w:t xml:space="preserve">.  Summary of analyses for the study of the effects of </w:t>
      </w:r>
      <w:proofErr w:type="spellStart"/>
      <w:r w:rsidRPr="0094213C">
        <w:rPr>
          <w:i/>
        </w:rPr>
        <w:t>Karenia</w:t>
      </w:r>
      <w:proofErr w:type="spellEnd"/>
      <w:r w:rsidRPr="0094213C">
        <w:rPr>
          <w:i/>
        </w:rPr>
        <w:t xml:space="preserve"> brevis</w:t>
      </w:r>
      <w:r w:rsidRPr="00835FC5">
        <w:t xml:space="preserve"> red tide blooms on a prey assemblage in Sarasota Bay, Florida.  Prey abundance:  SS = species-specific, A = prey assemblage</w:t>
      </w:r>
    </w:p>
    <w:p w:rsidR="00835FC5" w:rsidRDefault="00835F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1266"/>
        <w:gridCol w:w="1620"/>
        <w:gridCol w:w="3510"/>
        <w:gridCol w:w="5670"/>
      </w:tblGrid>
      <w:tr w:rsidR="00835FC5" w:rsidTr="0060504C">
        <w:trPr>
          <w:trHeight w:val="576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835FC5" w:rsidRPr="00835FC5" w:rsidRDefault="00835FC5" w:rsidP="00835F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Event(s)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5FC5" w:rsidRPr="00835FC5" w:rsidRDefault="00835FC5" w:rsidP="006050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 Period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35FC5" w:rsidRPr="00835FC5" w:rsidRDefault="0060504C" w:rsidP="00835F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35FC5" w:rsidRPr="00835FC5" w:rsidRDefault="00835FC5" w:rsidP="00835F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Statistic or Analysis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35FC5" w:rsidRPr="00835FC5" w:rsidRDefault="00835FC5" w:rsidP="00835F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Purpose</w:t>
            </w:r>
          </w:p>
        </w:tc>
      </w:tr>
      <w:tr w:rsidR="00835FC5" w:rsidTr="0060504C">
        <w:trPr>
          <w:trHeight w:val="576"/>
        </w:trPr>
        <w:tc>
          <w:tcPr>
            <w:tcW w:w="894" w:type="dxa"/>
            <w:tcBorders>
              <w:top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Single event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835FC5" w:rsidRPr="00835FC5" w:rsidRDefault="00835FC5" w:rsidP="006050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K. brevis</w:t>
            </w: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density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Descriptive statistics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characterize the bloom event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Prey abundance (SS &amp; A)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Welsh’s t-tests/Mann-Whitney U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test for species-specific and prey assemblage differences in abundance between bloom periods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Richness &amp; Diversity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Mann-Whitney U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test for differences in species density 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Hutcheson’s two-sample t-tests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test for differences in Shannon diversity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Structure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NMDS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visualize the position of prey assemblage in multidimensional space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PERMANOVA (with permutation-based test for homogeneity of variances)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test for differences in prey assemblage structure between groups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CCA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identify relationships between prey assemblage structure and environmental gradients </w:t>
            </w:r>
          </w:p>
        </w:tc>
      </w:tr>
      <w:tr w:rsidR="00835FC5" w:rsidTr="005C7705">
        <w:tc>
          <w:tcPr>
            <w:tcW w:w="894" w:type="dxa"/>
            <w:tcBorders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C5" w:rsidTr="0060504C">
        <w:trPr>
          <w:trHeight w:val="576"/>
        </w:trPr>
        <w:tc>
          <w:tcPr>
            <w:tcW w:w="894" w:type="dxa"/>
            <w:tcBorders>
              <w:top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Multi-event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6050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2003-2019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K. brevis</w:t>
            </w: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density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Descriptive statistics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characterize the severity (duration, intensity, frequency) of each bloom event</w:t>
            </w:r>
          </w:p>
        </w:tc>
      </w:tr>
      <w:tr w:rsidR="00835FC5" w:rsidTr="0060504C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835FC5" w:rsidRPr="00835FC5" w:rsidRDefault="00835FC5" w:rsidP="006050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2004-2019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Resistance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Descriptive statistics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describe and visualize prey resistance to multiple bloom events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Resilience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Standardized CPUEs and CI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describe and test for resilience and prey population recovery post-bloom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Richness &amp; Diversity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rarefaction and extrapolation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assess differences in summer bloom severity independently of prey abundance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Structure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NMDS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visualize the position of prey assemblage in multidimensional space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PERMANOVA (with permutation-based test for homogeneity of variances)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test for differences in prey assemblage structure between groups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aid our interpretation of the PERMANOVA interaction effect (</w:t>
            </w:r>
            <w:proofErr w:type="spellStart"/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condition:season</w:t>
            </w:r>
            <w:proofErr w:type="spellEnd"/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CCA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identify relationships between prey assemblage structure and environmental gradients</w:t>
            </w:r>
          </w:p>
        </w:tc>
      </w:tr>
      <w:tr w:rsidR="00835FC5" w:rsidTr="005C7705">
        <w:trPr>
          <w:trHeight w:val="576"/>
        </w:trPr>
        <w:tc>
          <w:tcPr>
            <w:tcW w:w="894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SIMPER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35FC5" w:rsidRPr="00835FC5" w:rsidRDefault="00835FC5" w:rsidP="005C7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determine which species contributed most to differences in assemblage structure between groups</w:t>
            </w:r>
          </w:p>
        </w:tc>
      </w:tr>
    </w:tbl>
    <w:p w:rsidR="00835FC5" w:rsidRDefault="00835FC5"/>
    <w:sectPr w:rsidR="00835FC5" w:rsidSect="00835F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C5"/>
    <w:rsid w:val="001740A9"/>
    <w:rsid w:val="001E1E45"/>
    <w:rsid w:val="005C7705"/>
    <w:rsid w:val="0060504C"/>
    <w:rsid w:val="00835FC5"/>
    <w:rsid w:val="00884256"/>
    <w:rsid w:val="0094213C"/>
    <w:rsid w:val="00CA3ABC"/>
    <w:rsid w:val="00E526ED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Mote Marine Laboratory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eberens</cp:lastModifiedBy>
  <cp:revision>2</cp:revision>
  <dcterms:created xsi:type="dcterms:W3CDTF">2021-07-12T19:44:00Z</dcterms:created>
  <dcterms:modified xsi:type="dcterms:W3CDTF">2021-07-12T19:44:00Z</dcterms:modified>
</cp:coreProperties>
</file>