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C419443" w14:textId="798725F9" w:rsidR="00994A3D" w:rsidRPr="001549D3" w:rsidRDefault="00A30423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72820E9C" wp14:editId="65C9607A">
            <wp:extent cx="5467350" cy="2933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4BC8E31D" w:rsidR="00994A3D" w:rsidRDefault="00FC0570" w:rsidP="00727324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="007D6C2B">
        <w:rPr>
          <w:rFonts w:cs="Times New Roman"/>
          <w:b/>
          <w:szCs w:val="24"/>
        </w:rPr>
        <w:t xml:space="preserve"> </w:t>
      </w:r>
      <w:r w:rsidR="00727324" w:rsidRPr="00727324">
        <w:rPr>
          <w:rFonts w:cs="Times New Roman"/>
          <w:szCs w:val="24"/>
        </w:rPr>
        <w:t>Lasso regression analysis of</w:t>
      </w:r>
      <w:r w:rsidR="007D6C2B" w:rsidRPr="007D6C2B">
        <w:t xml:space="preserve"> </w:t>
      </w:r>
      <w:r w:rsidR="007D6C2B" w:rsidRPr="007D6C2B">
        <w:rPr>
          <w:rFonts w:cs="Times New Roman"/>
          <w:szCs w:val="24"/>
        </w:rPr>
        <w:t>ferroptosis-related genes</w:t>
      </w:r>
      <w:r w:rsidR="00727324" w:rsidRPr="00727324">
        <w:rPr>
          <w:rFonts w:cs="Times New Roman"/>
          <w:szCs w:val="24"/>
        </w:rPr>
        <w:t xml:space="preserve"> with prognostic potential in the training cohort of BC patients.</w:t>
      </w:r>
      <w:r>
        <w:rPr>
          <w:rFonts w:cs="Times New Roman" w:hint="eastAsia"/>
          <w:szCs w:val="24"/>
          <w:lang w:eastAsia="zh-CN"/>
        </w:rPr>
        <w:t xml:space="preserve"> </w:t>
      </w:r>
      <w:r w:rsidR="00727324" w:rsidRPr="00727324">
        <w:rPr>
          <w:rFonts w:cs="Times New Roman"/>
          <w:szCs w:val="24"/>
        </w:rPr>
        <w:t>(</w:t>
      </w:r>
      <w:r w:rsidR="00727324" w:rsidRPr="007D6C2B">
        <w:rPr>
          <w:rFonts w:cs="Times New Roman"/>
          <w:b/>
          <w:bCs/>
          <w:szCs w:val="24"/>
        </w:rPr>
        <w:t>A, B</w:t>
      </w:r>
      <w:r w:rsidR="00727324" w:rsidRPr="00727324">
        <w:rPr>
          <w:rFonts w:cs="Times New Roman"/>
          <w:szCs w:val="24"/>
        </w:rPr>
        <w:t xml:space="preserve">) Lasso regression analyses of </w:t>
      </w:r>
      <w:r w:rsidR="004919BC" w:rsidRPr="004919BC">
        <w:rPr>
          <w:rFonts w:cs="Times New Roman"/>
          <w:szCs w:val="24"/>
        </w:rPr>
        <w:t>differentially expressed</w:t>
      </w:r>
      <w:r w:rsidR="004919BC">
        <w:rPr>
          <w:rFonts w:cs="Times New Roman"/>
          <w:szCs w:val="24"/>
        </w:rPr>
        <w:t xml:space="preserve"> </w:t>
      </w:r>
      <w:r w:rsidR="004919BC">
        <w:rPr>
          <w:rFonts w:cs="Times New Roman" w:hint="eastAsia"/>
          <w:szCs w:val="24"/>
          <w:lang w:eastAsia="zh-CN"/>
        </w:rPr>
        <w:t>genes</w:t>
      </w:r>
      <w:r w:rsidR="00727324" w:rsidRPr="00727324">
        <w:rPr>
          <w:rFonts w:cs="Times New Roman"/>
          <w:szCs w:val="24"/>
        </w:rPr>
        <w:t xml:space="preserve"> using the OS model. The optimal values of the penalty parameter λ were determined by cross</w:t>
      </w:r>
      <w:r>
        <w:rPr>
          <w:rFonts w:cs="Times New Roman"/>
          <w:szCs w:val="24"/>
        </w:rPr>
        <w:t xml:space="preserve"> </w:t>
      </w:r>
      <w:r w:rsidR="00727324" w:rsidRPr="00727324">
        <w:rPr>
          <w:rFonts w:cs="Times New Roman"/>
          <w:szCs w:val="24"/>
        </w:rPr>
        <w:t>validation.</w:t>
      </w:r>
      <w:r w:rsidR="004919BC">
        <w:rPr>
          <w:rFonts w:cs="Times New Roman"/>
          <w:szCs w:val="24"/>
        </w:rPr>
        <w:t xml:space="preserve"> </w:t>
      </w:r>
    </w:p>
    <w:p w14:paraId="74BDB476" w14:textId="2CC10668" w:rsidR="00A30423" w:rsidRPr="00A30423" w:rsidRDefault="00A30423" w:rsidP="00A30423"/>
    <w:p w14:paraId="041FA139" w14:textId="4C78A83A" w:rsidR="00A30423" w:rsidRPr="00A30423" w:rsidRDefault="00A30423" w:rsidP="00A30423"/>
    <w:p w14:paraId="4BDA8C77" w14:textId="1A4B9171" w:rsidR="00A30423" w:rsidRPr="00A30423" w:rsidRDefault="00A30423" w:rsidP="00A30423"/>
    <w:p w14:paraId="60175837" w14:textId="7AA030B6" w:rsidR="00A30423" w:rsidRPr="00A30423" w:rsidRDefault="00A30423" w:rsidP="00A30423"/>
    <w:p w14:paraId="6E79A42F" w14:textId="7834F8D6" w:rsidR="00A30423" w:rsidRDefault="00A30423" w:rsidP="00A30423"/>
    <w:p w14:paraId="233B1A10" w14:textId="77777777" w:rsidR="00A30423" w:rsidRPr="00A30423" w:rsidRDefault="00A30423" w:rsidP="00A30423"/>
    <w:p w14:paraId="2178ACCE" w14:textId="77777777" w:rsidR="007D6C2B" w:rsidRPr="001549D3" w:rsidRDefault="00A30423" w:rsidP="007D6C2B">
      <w:pPr>
        <w:keepNext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A98107F" wp14:editId="729FE04F">
            <wp:extent cx="5226050" cy="4133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1CB3" w14:textId="44116C4E" w:rsidR="007D6C2B" w:rsidRPr="00FC0570" w:rsidRDefault="007D6C2B" w:rsidP="007D6C2B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7D6C2B">
        <w:rPr>
          <w:rFonts w:cs="Times New Roman"/>
          <w:szCs w:val="24"/>
        </w:rPr>
        <w:t>Landscape of mutation profile in TCGA-BLCA dataset.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D6D458" w14:textId="77777777" w:rsidR="00104878" w:rsidRDefault="00104878" w:rsidP="00117666">
      <w:pPr>
        <w:spacing w:after="0"/>
      </w:pPr>
      <w:r>
        <w:separator/>
      </w:r>
    </w:p>
  </w:endnote>
  <w:endnote w:type="continuationSeparator" w:id="0">
    <w:p w14:paraId="34E035A3" w14:textId="77777777" w:rsidR="00104878" w:rsidRDefault="0010487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7D981D" w14:textId="77777777" w:rsidR="00104878" w:rsidRDefault="00104878" w:rsidP="00117666">
      <w:pPr>
        <w:spacing w:after="0"/>
      </w:pPr>
      <w:r>
        <w:separator/>
      </w:r>
    </w:p>
  </w:footnote>
  <w:footnote w:type="continuationSeparator" w:id="0">
    <w:p w14:paraId="62DFB371" w14:textId="77777777" w:rsidR="00104878" w:rsidRDefault="0010487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4878"/>
    <w:rsid w:val="00105FD9"/>
    <w:rsid w:val="00117666"/>
    <w:rsid w:val="001549D3"/>
    <w:rsid w:val="00160065"/>
    <w:rsid w:val="00177D84"/>
    <w:rsid w:val="00257B32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19BC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27324"/>
    <w:rsid w:val="007501BE"/>
    <w:rsid w:val="00790BB3"/>
    <w:rsid w:val="007C206C"/>
    <w:rsid w:val="007D6C2B"/>
    <w:rsid w:val="00817DD6"/>
    <w:rsid w:val="0083759F"/>
    <w:rsid w:val="00885156"/>
    <w:rsid w:val="009151AA"/>
    <w:rsid w:val="0093429D"/>
    <w:rsid w:val="00943573"/>
    <w:rsid w:val="009467C9"/>
    <w:rsid w:val="00964134"/>
    <w:rsid w:val="00970F7D"/>
    <w:rsid w:val="00994A3D"/>
    <w:rsid w:val="009C2B12"/>
    <w:rsid w:val="00A174D9"/>
    <w:rsid w:val="00A30423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C0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13</TotalTime>
  <Pages>2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颜 轶麟</cp:lastModifiedBy>
  <cp:revision>6</cp:revision>
  <cp:lastPrinted>2013-10-03T12:51:00Z</cp:lastPrinted>
  <dcterms:created xsi:type="dcterms:W3CDTF">2018-11-23T08:58:00Z</dcterms:created>
  <dcterms:modified xsi:type="dcterms:W3CDTF">2021-03-22T04:15:00Z</dcterms:modified>
</cp:coreProperties>
</file>