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58A0" w14:textId="4471C437" w:rsidR="00993192" w:rsidRPr="00993192" w:rsidRDefault="00167618" w:rsidP="00AB4541">
      <w:pPr>
        <w:spacing w:line="240" w:lineRule="exact"/>
        <w:rPr>
          <w:rFonts w:ascii="Times New Roman" w:eastAsia="楷体" w:hAnsi="Times New Roman" w:cs="Times New Roman"/>
        </w:rPr>
      </w:pPr>
      <w:r w:rsidRPr="00167618">
        <w:rPr>
          <w:rFonts w:ascii="Times New Roman" w:eastAsia="仿宋" w:hAnsi="Times New Roman" w:cs="Times New Roman"/>
          <w:b/>
          <w:bCs/>
        </w:rPr>
        <w:t>Supplymentary</w:t>
      </w:r>
      <w:r w:rsidRPr="00167618">
        <w:rPr>
          <w:rFonts w:ascii="Times New Roman" w:eastAsia="仿宋" w:hAnsi="Times New Roman" w:cs="Times New Roman"/>
          <w:b/>
          <w:bCs/>
        </w:rPr>
        <w:t xml:space="preserve"> </w:t>
      </w:r>
      <w:r w:rsidR="00993192" w:rsidRPr="00993192">
        <w:rPr>
          <w:rFonts w:ascii="Times New Roman" w:eastAsia="仿宋" w:hAnsi="Times New Roman" w:cs="Times New Roman"/>
          <w:b/>
          <w:bCs/>
        </w:rPr>
        <w:t xml:space="preserve">Table </w:t>
      </w:r>
      <w:r w:rsidR="00801E59">
        <w:rPr>
          <w:rFonts w:ascii="Times New Roman" w:eastAsia="仿宋" w:hAnsi="Times New Roman" w:cs="Times New Roman"/>
          <w:b/>
          <w:bCs/>
        </w:rPr>
        <w:t>1</w:t>
      </w:r>
      <w:r w:rsidR="00993192" w:rsidRPr="00993192">
        <w:rPr>
          <w:rFonts w:ascii="Times New Roman" w:eastAsia="仿宋" w:hAnsi="Times New Roman" w:cs="Times New Roman"/>
          <w:b/>
          <w:bCs/>
        </w:rPr>
        <w:t xml:space="preserve">. </w:t>
      </w:r>
      <w:r w:rsidR="00993192" w:rsidRPr="00993192">
        <w:rPr>
          <w:rFonts w:ascii="Times New Roman" w:eastAsia="楷体" w:hAnsi="Times New Roman" w:cs="Times New Roman"/>
        </w:rPr>
        <w:t xml:space="preserve">The correlation between </w:t>
      </w:r>
      <w:r w:rsidR="00E3528D">
        <w:rPr>
          <w:rFonts w:ascii="Times New Roman" w:eastAsia="楷体" w:hAnsi="Times New Roman" w:cs="Times New Roman"/>
        </w:rPr>
        <w:t>CDT1</w:t>
      </w:r>
      <w:r w:rsidR="00993192" w:rsidRPr="00993192">
        <w:rPr>
          <w:rFonts w:ascii="Times New Roman" w:eastAsia="楷体" w:hAnsi="Times New Roman" w:cs="Times New Roman"/>
        </w:rPr>
        <w:t xml:space="preserve"> and clinicopathological parameters in </w:t>
      </w:r>
      <w:r w:rsidR="00E3528D">
        <w:rPr>
          <w:rFonts w:ascii="Times New Roman" w:eastAsia="楷体" w:hAnsi="Times New Roman" w:cs="Times New Roman"/>
        </w:rPr>
        <w:t>HCC</w:t>
      </w:r>
      <w:r w:rsidR="0028332B">
        <w:rPr>
          <w:rFonts w:ascii="Times New Roman" w:eastAsia="楷体" w:hAnsi="Times New Roman" w:cs="Times New Roman" w:hint="eastAsia"/>
          <w:lang w:eastAsia="zh-CN"/>
        </w:rPr>
        <w:t>.</w:t>
      </w:r>
    </w:p>
    <w:p w14:paraId="14DFAA09" w14:textId="77777777" w:rsidR="00993192" w:rsidRPr="00993192" w:rsidRDefault="00993192" w:rsidP="00AB4541">
      <w:pPr>
        <w:spacing w:line="24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461"/>
        <w:gridCol w:w="2126"/>
        <w:gridCol w:w="2268"/>
        <w:gridCol w:w="1179"/>
      </w:tblGrid>
      <w:tr w:rsidR="001E2261" w:rsidRPr="00112C0A" w14:paraId="2F24BA15" w14:textId="77777777" w:rsidTr="00A52790">
        <w:trPr>
          <w:cantSplit/>
          <w:tblHeader/>
          <w:jc w:val="center"/>
        </w:trPr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C26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0564" w14:textId="31009648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Low expression </w:t>
            </w:r>
            <w:r w:rsidR="004D0706" w:rsidRPr="004D0706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of</w:t>
            </w:r>
            <w:r w:rsidR="004D0706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CDT1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945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High expression of CDT1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EC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</w:tr>
      <w:tr w:rsidR="001E2261" w:rsidRPr="00112C0A" w14:paraId="2B824BF9" w14:textId="77777777" w:rsidTr="00A52790">
        <w:trPr>
          <w:cantSplit/>
          <w:jc w:val="center"/>
        </w:trPr>
        <w:tc>
          <w:tcPr>
            <w:tcW w:w="2461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74B2" w14:textId="5936C437" w:rsidR="001E2261" w:rsidRPr="00A52790" w:rsidRDefault="001355EB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ABEE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861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8515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9B0E5B7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650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81A7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C1C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CE8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0.196</w:t>
            </w:r>
          </w:p>
        </w:tc>
      </w:tr>
      <w:tr w:rsidR="001E2261" w:rsidRPr="00112C0A" w14:paraId="46B2378F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5AB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&lt;=60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47D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82 (22%)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C40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95 (25.5%)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F2D1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40D79900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37B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A43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105 (28.2%)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E7A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91 (24.4%)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FB8A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45E4AB06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73D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Gender,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971E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055B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5B6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0.047</w:t>
            </w:r>
          </w:p>
        </w:tc>
      </w:tr>
      <w:tr w:rsidR="001E2261" w:rsidRPr="00112C0A" w14:paraId="51154C4E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D8A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3F7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51 (13.6%)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302A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70 (18.7%)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BD55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199FD20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31D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C9D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136 (36.4%)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462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117 (31.3%)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021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4A44AD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1E1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ABD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921B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C73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0.006</w:t>
            </w:r>
          </w:p>
        </w:tc>
      </w:tr>
      <w:tr w:rsidR="001E2261" w:rsidRPr="00112C0A" w14:paraId="70E36D78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E74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835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64 (17.7%)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904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96 (26.5%)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2363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3C44BC55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92F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2AF5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 (2.8%)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EF8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(1.9%)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68C3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02E5723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EB4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2FC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105 (29%)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8EE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80 (22.1%)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205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5D5A6659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846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119B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3E85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28F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1E2261" w:rsidRPr="00112C0A" w14:paraId="3569DB10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5F9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F5F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104 (29.7%)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54A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69 (19.7%)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8CF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124ECC5A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CDE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EFA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 (10.6%)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F61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50 (14.3%)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9AD7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DC4D182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4C8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50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29 (8.3%)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E8F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(16%)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895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7282D758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283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A47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 (1.1%)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44F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B7FB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68CA0245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4FE5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C0A9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DD47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A40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1E2261" w:rsidRPr="00112C0A" w14:paraId="4AF646B5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029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EF1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111 (29.9%)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FA7A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72 (19.4%)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1234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4B842E30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643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A9B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39 (10.5%)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7E2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56 (15.1%)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E871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362F388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9E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DF2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28 (7.5%)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2F5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52 (14%)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C61D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1B446D46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6AFA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E8E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 (1.6%)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28A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(1.9%)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9217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2DF0F87B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E60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8A75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790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E92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1.000</w:t>
            </w:r>
          </w:p>
        </w:tc>
      </w:tr>
      <w:tr w:rsidR="001E2261" w:rsidRPr="00112C0A" w14:paraId="7EF3313C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42B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B9D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120 (46.5%)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A39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134 (51.9%)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1D84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6B41E0A2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B44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97D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(0.8%)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9B0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 (0.8%)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455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6A3C4023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872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0CE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B751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626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0.339</w:t>
            </w:r>
          </w:p>
        </w:tc>
      </w:tr>
      <w:tr w:rsidR="001E2261" w:rsidRPr="00112C0A" w14:paraId="79DBD9C8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663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9B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123 (45.2%)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327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145 (53.3%)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EB47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04EB8D6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C97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AA3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 (1.1%)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330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BBF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55813379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AAA1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Residual tumor,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C7DE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6EA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092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0.462</w:t>
            </w:r>
          </w:p>
        </w:tc>
      </w:tr>
      <w:tr w:rsidR="001E2261" w:rsidRPr="00112C0A" w14:paraId="5ADF035A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910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C53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168 (48.7%)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7245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159 (46.1%)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B01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030D14B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841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2B8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 (2%)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338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 (2.9%)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B44F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1A96D303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838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630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(0.3%)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29B5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C066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31A2C6D8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D848" w14:textId="2FEA99BD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AFP</w:t>
            </w:r>
            <w:r w:rsidR="00484FC8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(ng/ml), n</w:t>
            </w: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12D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2716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546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&lt; 0.001</w:t>
            </w:r>
          </w:p>
        </w:tc>
      </w:tr>
      <w:tr w:rsidR="001E2261" w:rsidRPr="00112C0A" w14:paraId="72580475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1FD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&lt;=400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417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126 (45%)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614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89 (31.8%)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C1B4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76126802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F64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&gt;400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48A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19 (6.8%)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E542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46 (16.4%)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0B96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7278D07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11E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Child-Pugh grade,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C561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05FD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760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0.567</w:t>
            </w:r>
          </w:p>
        </w:tc>
      </w:tr>
      <w:tr w:rsidR="001E2261" w:rsidRPr="00112C0A" w14:paraId="6F9A1FF1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807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B04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117 (48.5%)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F20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102 (42.3%)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ED01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22D2FFBA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65E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F4DC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 (5.4%)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8BD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 (3.3%)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855D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53B147B7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4C3A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15C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 (0.4%)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47E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65DA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3D7D4542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2A6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Fibrosis ishak score,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3D24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41A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9620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0.895</w:t>
            </w:r>
          </w:p>
        </w:tc>
      </w:tr>
      <w:tr w:rsidR="001E2261" w:rsidRPr="00112C0A" w14:paraId="1B8CBBB8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C3BB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8CBE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44 (20.5%)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042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31 (14.4%)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2FAD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562F578C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3A58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1/2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F3C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16 (7.4%)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AAEE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 (7%)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5F48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2DFF599B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829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3/4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571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17 (7.9%)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A404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 (5.1%)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F4F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5C5AC8BA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4E8D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5/6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366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47 (21.9%)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528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 (15.8%)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C15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283EAF76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6D6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b/>
                <w:bCs/>
                <w:color w:val="000000"/>
                <w:sz w:val="18"/>
                <w:szCs w:val="18"/>
              </w:rPr>
              <w:t>Vascular invasion, n (%)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620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BBD3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4B1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0.104</w:t>
            </w:r>
          </w:p>
        </w:tc>
      </w:tr>
      <w:tr w:rsidR="001E2261" w:rsidRPr="00112C0A" w14:paraId="3CCE0903" w14:textId="77777777" w:rsidTr="00A52790">
        <w:trPr>
          <w:cantSplit/>
          <w:jc w:val="center"/>
        </w:trPr>
        <w:tc>
          <w:tcPr>
            <w:tcW w:w="2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103F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F43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114 (35.8%)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A5B7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94 (29.6%)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3F1C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261" w:rsidRPr="00112C0A" w14:paraId="3D31FF30" w14:textId="77777777" w:rsidTr="00A52790">
        <w:trPr>
          <w:cantSplit/>
          <w:jc w:val="center"/>
        </w:trPr>
        <w:tc>
          <w:tcPr>
            <w:tcW w:w="246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8AE3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F549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49 (15.4%)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F506" w14:textId="77777777" w:rsidR="001E2261" w:rsidRPr="00A52790" w:rsidRDefault="00B0524A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790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61 (19.2%)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9243" w14:textId="77777777" w:rsidR="001E2261" w:rsidRPr="00A52790" w:rsidRDefault="001E2261" w:rsidP="00A52790">
            <w:pPr>
              <w:spacing w:before="100" w:after="100" w:line="80" w:lineRule="exact"/>
              <w:ind w:left="102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17AF07" w14:textId="77777777" w:rsidR="00B0524A" w:rsidRPr="00112C0A" w:rsidRDefault="00B0524A" w:rsidP="00AB4541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sectPr w:rsidR="00B0524A" w:rsidRPr="00112C0A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0B40" w14:textId="77777777" w:rsidR="0053358F" w:rsidRDefault="0053358F" w:rsidP="00A52790">
      <w:r>
        <w:separator/>
      </w:r>
    </w:p>
  </w:endnote>
  <w:endnote w:type="continuationSeparator" w:id="0">
    <w:p w14:paraId="60DC8A37" w14:textId="77777777" w:rsidR="0053358F" w:rsidRDefault="0053358F" w:rsidP="00A5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2FE1" w14:textId="77777777" w:rsidR="0053358F" w:rsidRDefault="0053358F" w:rsidP="00A52790">
      <w:r>
        <w:separator/>
      </w:r>
    </w:p>
  </w:footnote>
  <w:footnote w:type="continuationSeparator" w:id="0">
    <w:p w14:paraId="27D15972" w14:textId="77777777" w:rsidR="0053358F" w:rsidRDefault="0053358F" w:rsidP="00A5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jE3tjQxNzc0MzdT0lEKTi0uzszPAykwrQUAsal0SSwAAAA="/>
  </w:docVars>
  <w:rsids>
    <w:rsidRoot w:val="00B4379D"/>
    <w:rsid w:val="00036527"/>
    <w:rsid w:val="00073835"/>
    <w:rsid w:val="00112C0A"/>
    <w:rsid w:val="001355EB"/>
    <w:rsid w:val="001379FE"/>
    <w:rsid w:val="00167618"/>
    <w:rsid w:val="001C0A13"/>
    <w:rsid w:val="001D736D"/>
    <w:rsid w:val="001D75AB"/>
    <w:rsid w:val="001E2261"/>
    <w:rsid w:val="00255A87"/>
    <w:rsid w:val="0028332B"/>
    <w:rsid w:val="00351747"/>
    <w:rsid w:val="0035500D"/>
    <w:rsid w:val="00362E65"/>
    <w:rsid w:val="004158F9"/>
    <w:rsid w:val="00457CF1"/>
    <w:rsid w:val="00484FC8"/>
    <w:rsid w:val="004D0706"/>
    <w:rsid w:val="0053358F"/>
    <w:rsid w:val="005A2B6E"/>
    <w:rsid w:val="006C25A0"/>
    <w:rsid w:val="00747CCE"/>
    <w:rsid w:val="007B3E96"/>
    <w:rsid w:val="00801E59"/>
    <w:rsid w:val="008929AF"/>
    <w:rsid w:val="008F1F48"/>
    <w:rsid w:val="00901463"/>
    <w:rsid w:val="00946CB3"/>
    <w:rsid w:val="00993192"/>
    <w:rsid w:val="00A52790"/>
    <w:rsid w:val="00A71095"/>
    <w:rsid w:val="00AB4541"/>
    <w:rsid w:val="00AC3451"/>
    <w:rsid w:val="00AE18EF"/>
    <w:rsid w:val="00AE1BDD"/>
    <w:rsid w:val="00B0524A"/>
    <w:rsid w:val="00B3547C"/>
    <w:rsid w:val="00B4379D"/>
    <w:rsid w:val="00C27329"/>
    <w:rsid w:val="00C31EEB"/>
    <w:rsid w:val="00DE3844"/>
    <w:rsid w:val="00E3528D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CFF086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A52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27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27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2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蔡 晨晖</cp:lastModifiedBy>
  <cp:revision>28</cp:revision>
  <dcterms:created xsi:type="dcterms:W3CDTF">2017-02-28T11:18:00Z</dcterms:created>
  <dcterms:modified xsi:type="dcterms:W3CDTF">2021-08-31T18:32:00Z</dcterms:modified>
  <cp:category/>
</cp:coreProperties>
</file>