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0C" w:rsidRDefault="00EF460C" w:rsidP="00EF460C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Supplementary </w:t>
      </w:r>
      <w:r w:rsidRPr="00F3336D">
        <w:rPr>
          <w:rFonts w:ascii="Times New Roman" w:hAnsi="Times New Roman"/>
          <w:b/>
          <w:bCs/>
          <w:sz w:val="24"/>
        </w:rPr>
        <w:t xml:space="preserve">Table </w:t>
      </w:r>
      <w:r w:rsidRPr="0084632B">
        <w:rPr>
          <w:rFonts w:ascii="Times New Roman" w:hAnsi="Times New Roman"/>
          <w:b/>
          <w:bCs/>
          <w:sz w:val="24"/>
        </w:rPr>
        <w:t xml:space="preserve">S2. </w:t>
      </w:r>
      <w:r w:rsidR="000E6472" w:rsidRPr="000E6472">
        <w:rPr>
          <w:rFonts w:ascii="Times New Roman" w:hAnsi="Times New Roman" w:hint="eastAsia"/>
          <w:b/>
          <w:bCs/>
          <w:sz w:val="24"/>
        </w:rPr>
        <w:t xml:space="preserve">Demographic data </w:t>
      </w:r>
      <w:r w:rsidR="00BA63F5" w:rsidRPr="000E6472">
        <w:rPr>
          <w:rFonts w:ascii="Times New Roman" w:hAnsi="Times New Roman"/>
          <w:b/>
          <w:bCs/>
          <w:sz w:val="24"/>
        </w:rPr>
        <w:t>of</w:t>
      </w:r>
      <w:r w:rsidRPr="000E6472">
        <w:rPr>
          <w:rFonts w:ascii="Times New Roman" w:hAnsi="Times New Roman"/>
          <w:b/>
          <w:bCs/>
          <w:sz w:val="24"/>
        </w:rPr>
        <w:t xml:space="preserve"> subgroups</w:t>
      </w:r>
      <w:r w:rsidR="000E6472" w:rsidRPr="000E6472">
        <w:rPr>
          <w:rFonts w:ascii="Times New Roman" w:hAnsi="Times New Roman" w:hint="eastAsia"/>
          <w:b/>
          <w:bCs/>
          <w:sz w:val="24"/>
        </w:rPr>
        <w:t xml:space="preserve"> </w:t>
      </w:r>
      <w:r w:rsidR="000E6472">
        <w:rPr>
          <w:rFonts w:ascii="Times New Roman" w:hAnsi="Times New Roman" w:hint="eastAsia"/>
          <w:b/>
          <w:bCs/>
          <w:sz w:val="24"/>
        </w:rPr>
        <w:t xml:space="preserve">in </w:t>
      </w:r>
      <w:r w:rsidR="000E6472" w:rsidRPr="000E6472">
        <w:rPr>
          <w:rFonts w:ascii="Times New Roman" w:hAnsi="Times New Roman" w:hint="eastAsia"/>
          <w:b/>
          <w:bCs/>
          <w:sz w:val="24"/>
        </w:rPr>
        <w:t xml:space="preserve">IDC </w:t>
      </w:r>
      <w:r w:rsidR="000E6472">
        <w:rPr>
          <w:rFonts w:ascii="Times New Roman" w:hAnsi="Times New Roman"/>
          <w:b/>
          <w:bCs/>
          <w:sz w:val="24"/>
        </w:rPr>
        <w:t>patients</w:t>
      </w:r>
      <w:r w:rsidRPr="000E6472">
        <w:rPr>
          <w:rFonts w:ascii="Times New Roman" w:hAnsi="Times New Roman"/>
          <w:b/>
          <w:bCs/>
          <w:sz w:val="24"/>
        </w:rPr>
        <w:t>.</w:t>
      </w:r>
    </w:p>
    <w:tbl>
      <w:tblPr>
        <w:tblpPr w:leftFromText="180" w:rightFromText="180" w:vertAnchor="text" w:horzAnchor="margin" w:tblpY="255"/>
        <w:tblOverlap w:val="never"/>
        <w:tblW w:w="5205" w:type="pct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3616"/>
        <w:gridCol w:w="1182"/>
        <w:gridCol w:w="1893"/>
        <w:gridCol w:w="2180"/>
      </w:tblGrid>
      <w:tr w:rsidR="00EF460C" w:rsidRPr="00384DD1" w:rsidTr="001C7FF6">
        <w:trPr>
          <w:trHeight w:val="454"/>
        </w:trPr>
        <w:tc>
          <w:tcPr>
            <w:tcW w:w="2038" w:type="pct"/>
            <w:vMerge w:val="restart"/>
            <w:tcBorders>
              <w:top w:val="single" w:sz="12" w:space="0" w:color="auto"/>
            </w:tcBorders>
            <w:vAlign w:val="center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Subgroups</w:t>
            </w:r>
          </w:p>
        </w:tc>
        <w:tc>
          <w:tcPr>
            <w:tcW w:w="666" w:type="pct"/>
            <w:vMerge w:val="restart"/>
            <w:tcBorders>
              <w:top w:val="single" w:sz="12" w:space="0" w:color="auto"/>
            </w:tcBorders>
            <w:vAlign w:val="center"/>
          </w:tcPr>
          <w:p w:rsidR="00EF460C" w:rsidRPr="00F3336D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n</w:t>
            </w:r>
          </w:p>
        </w:tc>
        <w:tc>
          <w:tcPr>
            <w:tcW w:w="1067" w:type="pct"/>
            <w:tcBorders>
              <w:top w:val="single" w:sz="12" w:space="0" w:color="auto"/>
              <w:bottom w:val="nil"/>
            </w:tcBorders>
            <w:vAlign w:val="center"/>
          </w:tcPr>
          <w:p w:rsidR="00EF460C" w:rsidRPr="00F3336D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3336D">
              <w:rPr>
                <w:rFonts w:ascii="Times New Roman" w:hAnsi="Times New Roman"/>
                <w:b/>
                <w:bCs/>
                <w:sz w:val="24"/>
              </w:rPr>
              <w:t>C7 score</w:t>
            </w:r>
            <w:r w:rsidRPr="00F3336D">
              <w:rPr>
                <w:rFonts w:ascii="Times New Roman" w:hAnsi="Times New Roman" w:hint="eastAsia"/>
                <w:b/>
                <w:bCs/>
                <w:sz w:val="24"/>
              </w:rPr>
              <w:t xml:space="preserve">, </w:t>
            </w:r>
            <w:r w:rsidRPr="00F3336D"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Pr="00F3336D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229" w:type="pct"/>
            <w:tcBorders>
              <w:top w:val="single" w:sz="12" w:space="0" w:color="auto"/>
              <w:bottom w:val="nil"/>
            </w:tcBorders>
            <w:vAlign w:val="center"/>
          </w:tcPr>
          <w:p w:rsidR="00EF460C" w:rsidRPr="00F3336D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3336D">
              <w:rPr>
                <w:rFonts w:ascii="Times New Roman" w:hAnsi="Times New Roman"/>
                <w:b/>
                <w:bCs/>
                <w:sz w:val="24"/>
              </w:rPr>
              <w:t>C7 score</w:t>
            </w:r>
            <w:r w:rsidRPr="00F3336D">
              <w:rPr>
                <w:rFonts w:ascii="Times New Roman" w:hAnsi="Times New Roman" w:hint="eastAsia"/>
                <w:b/>
                <w:bCs/>
                <w:sz w:val="24"/>
              </w:rPr>
              <w:t xml:space="preserve">, </w:t>
            </w:r>
            <w:r w:rsidRPr="00F3336D">
              <w:rPr>
                <w:rFonts w:ascii="Times New Roman" w:hAnsi="Times New Roman"/>
                <w:b/>
                <w:bCs/>
                <w:sz w:val="24"/>
              </w:rPr>
              <w:t>n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Merge/>
            <w:tcBorders>
              <w:bottom w:val="single" w:sz="12" w:space="0" w:color="auto"/>
            </w:tcBorders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66" w:type="pct"/>
            <w:vMerge/>
            <w:tcBorders>
              <w:bottom w:val="single" w:sz="12" w:space="0" w:color="auto"/>
            </w:tcBorders>
            <w:vAlign w:val="bottom"/>
          </w:tcPr>
          <w:p w:rsidR="00EF460C" w:rsidRPr="00F3336D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7" w:type="pct"/>
            <w:tcBorders>
              <w:top w:val="nil"/>
              <w:bottom w:val="single" w:sz="12" w:space="0" w:color="auto"/>
            </w:tcBorders>
            <w:vAlign w:val="center"/>
          </w:tcPr>
          <w:p w:rsidR="00EF460C" w:rsidRPr="00F3336D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F3336D">
              <w:rPr>
                <w:rFonts w:ascii="Times New Roman" w:hAnsi="Times New Roman"/>
                <w:b/>
                <w:bCs/>
                <w:sz w:val="24"/>
              </w:rPr>
              <w:t>Low(</w:t>
            </w:r>
            <w:proofErr w:type="gramEnd"/>
            <w:r w:rsidRPr="00F3336D">
              <w:rPr>
                <w:rFonts w:ascii="Times New Roman" w:hAnsi="Times New Roman" w:hint="eastAsia"/>
                <w:b/>
                <w:bCs/>
                <w:sz w:val="24"/>
              </w:rPr>
              <w:t>0</w:t>
            </w:r>
            <w:r w:rsidRPr="00F3336D">
              <w:rPr>
                <w:rFonts w:ascii="Times New Roman" w:hAnsi="Times New Roman"/>
                <w:b/>
                <w:bCs/>
                <w:sz w:val="24"/>
              </w:rPr>
              <w:t>-119)</w:t>
            </w:r>
          </w:p>
        </w:tc>
        <w:tc>
          <w:tcPr>
            <w:tcW w:w="1229" w:type="pct"/>
            <w:tcBorders>
              <w:top w:val="nil"/>
              <w:bottom w:val="single" w:sz="12" w:space="0" w:color="auto"/>
            </w:tcBorders>
            <w:vAlign w:val="center"/>
          </w:tcPr>
          <w:p w:rsidR="00EF460C" w:rsidRPr="00F3336D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F3336D">
              <w:rPr>
                <w:rFonts w:ascii="Times New Roman" w:hAnsi="Times New Roman"/>
                <w:b/>
                <w:bCs/>
                <w:sz w:val="24"/>
              </w:rPr>
              <w:t>High(</w:t>
            </w:r>
            <w:proofErr w:type="gramEnd"/>
            <w:r w:rsidRPr="00F3336D">
              <w:rPr>
                <w:rFonts w:ascii="Times New Roman" w:hAnsi="Times New Roman"/>
                <w:b/>
                <w:bCs/>
                <w:sz w:val="24"/>
              </w:rPr>
              <w:t>120-300)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tcBorders>
              <w:top w:val="single" w:sz="12" w:space="0" w:color="auto"/>
            </w:tcBorders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</w:rPr>
              <w:t>riple negative subtype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vAlign w:val="bottom"/>
          </w:tcPr>
          <w:p w:rsidR="00EF460C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067" w:type="pct"/>
            <w:tcBorders>
              <w:top w:val="single" w:sz="12" w:space="0" w:color="auto"/>
            </w:tcBorders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22</w:t>
            </w:r>
          </w:p>
        </w:tc>
        <w:tc>
          <w:tcPr>
            <w:tcW w:w="1229" w:type="pct"/>
            <w:tcBorders>
              <w:top w:val="single" w:sz="12" w:space="0" w:color="auto"/>
            </w:tcBorders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Non-TE-based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Non-triple negative subtype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79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00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79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Non-TE-based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46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9</w:t>
            </w:r>
            <w:r w:rsidR="00137511">
              <w:rPr>
                <w:rFonts w:ascii="Times New Roman" w:hAnsi="Times New Roman"/>
                <w:b/>
                <w:bCs/>
                <w:sz w:val="24"/>
              </w:rPr>
              <w:t>2</w:t>
            </w:r>
            <w:bookmarkStart w:id="0" w:name="_GoBack"/>
            <w:bookmarkEnd w:id="0"/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8A5770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8A5770">
              <w:rPr>
                <w:rFonts w:ascii="Times New Roman" w:hAnsi="Times New Roman"/>
                <w:b/>
                <w:bCs/>
                <w:sz w:val="24"/>
              </w:rPr>
              <w:t>HER2-overexpression subtyp</w:t>
            </w:r>
            <w:r>
              <w:rPr>
                <w:rFonts w:ascii="Times New Roman" w:hAnsi="Times New Roman"/>
                <w:b/>
                <w:bCs/>
                <w:sz w:val="24"/>
              </w:rPr>
              <w:t>e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Non-TE-based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9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8A5770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8A5770">
              <w:rPr>
                <w:rFonts w:ascii="Times New Roman" w:hAnsi="Times New Roman"/>
                <w:b/>
                <w:bCs/>
                <w:sz w:val="24"/>
              </w:rPr>
              <w:t>Luminal subtype</w:t>
            </w:r>
          </w:p>
        </w:tc>
        <w:tc>
          <w:tcPr>
            <w:tcW w:w="666" w:type="pct"/>
            <w:vAlign w:val="bottom"/>
          </w:tcPr>
          <w:p w:rsidR="00EF460C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44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57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Non-TE-based therapy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31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sz w:val="24"/>
              </w:rPr>
              <w:t>Luminal A subtype</w:t>
            </w:r>
          </w:p>
        </w:tc>
        <w:tc>
          <w:tcPr>
            <w:tcW w:w="666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067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229" w:type="pct"/>
            <w:vAlign w:val="bottom"/>
          </w:tcPr>
          <w:p w:rsidR="00EF460C" w:rsidRPr="00384DD1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TE-based therapy</w:t>
            </w:r>
          </w:p>
        </w:tc>
        <w:tc>
          <w:tcPr>
            <w:tcW w:w="666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1067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1229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5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Non-TE-based therapy</w:t>
            </w:r>
          </w:p>
        </w:tc>
        <w:tc>
          <w:tcPr>
            <w:tcW w:w="666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067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229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sz w:val="24"/>
              </w:rPr>
              <w:t>Luminal B</w:t>
            </w:r>
            <w:r w:rsidR="000E6472">
              <w:rPr>
                <w:rFonts w:ascii="Times New Roman" w:eastAsia="微软雅黑" w:hAnsi="Times New Roman" w:hint="eastAsia"/>
                <w:b/>
                <w:bCs/>
                <w:sz w:val="24"/>
              </w:rPr>
              <w:t xml:space="preserve"> </w:t>
            </w:r>
            <w:r w:rsidR="004D4842">
              <w:rPr>
                <w:rFonts w:ascii="Times New Roman" w:eastAsia="微软雅黑" w:hAnsi="Times New Roman"/>
                <w:b/>
                <w:bCs/>
                <w:sz w:val="24"/>
              </w:rPr>
              <w:t>subtype</w:t>
            </w:r>
          </w:p>
        </w:tc>
        <w:tc>
          <w:tcPr>
            <w:tcW w:w="666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2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1067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229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37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TE-based therapy</w:t>
            </w:r>
          </w:p>
        </w:tc>
        <w:tc>
          <w:tcPr>
            <w:tcW w:w="666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1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05</w:t>
            </w:r>
          </w:p>
        </w:tc>
        <w:tc>
          <w:tcPr>
            <w:tcW w:w="1067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3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229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7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EF460C" w:rsidRPr="00384DD1" w:rsidTr="001C7FF6">
        <w:trPr>
          <w:trHeight w:val="454"/>
        </w:trPr>
        <w:tc>
          <w:tcPr>
            <w:tcW w:w="2038" w:type="pct"/>
            <w:vAlign w:val="bottom"/>
          </w:tcPr>
          <w:p w:rsidR="00EF460C" w:rsidRPr="00384DD1" w:rsidRDefault="00EF460C" w:rsidP="001C7FF6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E5A4D"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 w:rsidR="0003280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Non-TE-based therapy</w:t>
            </w:r>
          </w:p>
        </w:tc>
        <w:tc>
          <w:tcPr>
            <w:tcW w:w="666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9</w:t>
            </w:r>
          </w:p>
        </w:tc>
        <w:tc>
          <w:tcPr>
            <w:tcW w:w="1067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4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229" w:type="pct"/>
            <w:vAlign w:val="bottom"/>
          </w:tcPr>
          <w:p w:rsidR="00EF460C" w:rsidRPr="00E34D96" w:rsidRDefault="00EF460C" w:rsidP="001C7FF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34D96">
              <w:rPr>
                <w:rFonts w:ascii="Times New Roman" w:hAnsi="Times New Roman" w:hint="eastAsia"/>
                <w:b/>
                <w:bCs/>
                <w:sz w:val="24"/>
              </w:rPr>
              <w:t>6</w:t>
            </w:r>
            <w:r w:rsidRPr="00E34D96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</w:tr>
    </w:tbl>
    <w:p w:rsidR="006F67F7" w:rsidRDefault="006F67F7"/>
    <w:sectPr w:rsidR="006F67F7" w:rsidSect="000F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A11" w:rsidRDefault="00264A11" w:rsidP="00BA63F5">
      <w:r>
        <w:separator/>
      </w:r>
    </w:p>
  </w:endnote>
  <w:endnote w:type="continuationSeparator" w:id="0">
    <w:p w:rsidR="00264A11" w:rsidRDefault="00264A11" w:rsidP="00BA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A11" w:rsidRDefault="00264A11" w:rsidP="00BA63F5">
      <w:r>
        <w:separator/>
      </w:r>
    </w:p>
  </w:footnote>
  <w:footnote w:type="continuationSeparator" w:id="0">
    <w:p w:rsidR="00264A11" w:rsidRDefault="00264A11" w:rsidP="00BA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60C"/>
    <w:rsid w:val="00032805"/>
    <w:rsid w:val="000E6472"/>
    <w:rsid w:val="000F5BB9"/>
    <w:rsid w:val="00137511"/>
    <w:rsid w:val="001E5A4D"/>
    <w:rsid w:val="00264A11"/>
    <w:rsid w:val="00365428"/>
    <w:rsid w:val="004A5258"/>
    <w:rsid w:val="004D4842"/>
    <w:rsid w:val="00544FB6"/>
    <w:rsid w:val="0062448A"/>
    <w:rsid w:val="006F67F7"/>
    <w:rsid w:val="008A7159"/>
    <w:rsid w:val="009E5635"/>
    <w:rsid w:val="00BA63F5"/>
    <w:rsid w:val="00D802E7"/>
    <w:rsid w:val="00E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2B499"/>
  <w15:docId w15:val="{E3F74938-2C7C-4192-B8FD-1EB3E86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6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3F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3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2021-08-05T12:40:00Z</dcterms:created>
  <dcterms:modified xsi:type="dcterms:W3CDTF">2021-08-06T07:10:00Z</dcterms:modified>
</cp:coreProperties>
</file>