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b w:val="0"/>
        </w:rPr>
      </w:pPr>
      <w:r>
        <w:t>Supplementary Material</w:t>
      </w:r>
    </w:p>
    <w:p>
      <w:pPr>
        <w:pStyle w:val="2"/>
        <w:numPr>
          <w:numId w:val="0"/>
        </w:numPr>
        <w:tabs>
          <w:tab w:val="clear" w:pos="567"/>
        </w:tabs>
        <w:ind w:leftChars="0" w:firstLine="480" w:firstLineChars="200"/>
      </w:pPr>
      <w:r>
        <w:rPr>
          <w:rFonts w:hint="eastAsia"/>
        </w:rPr>
        <w:t xml:space="preserve">Supplementary Table 1 </w:t>
      </w:r>
      <w:r>
        <w:rPr>
          <w:rFonts w:hint="eastAsia"/>
          <w:b w:val="0"/>
          <w:bCs/>
        </w:rPr>
        <w:t>Baseline characteristics of 82 patients in the WBRT+boost group</w:t>
      </w:r>
      <w:r>
        <w:rPr>
          <w:rFonts w:hint="eastAsia"/>
        </w:rPr>
        <w:t>.</w:t>
      </w:r>
    </w:p>
    <w:p/>
    <w:tbl>
      <w:tblPr>
        <w:tblStyle w:val="30"/>
        <w:tblpPr w:leftFromText="180" w:rightFromText="180" w:vertAnchor="page" w:horzAnchor="page" w:tblpXSpec="center" w:tblpY="34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549"/>
        <w:gridCol w:w="1607"/>
        <w:gridCol w:w="162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  <w:jc w:val="center"/>
        </w:trPr>
        <w:tc>
          <w:tcPr>
            <w:tcW w:w="2769" w:type="dxa"/>
            <w:tcBorders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1549" w:type="dxa"/>
            <w:tcBorders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BED ≤ 58.35Gy</w:t>
            </w: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BED &gt; 58.35Gy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>
            <w:pPr>
              <w:ind w:left="1807" w:hanging="1802" w:hangingChars="900"/>
              <w:jc w:val="center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(N=82)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(n=30 36.6%)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  <w:t>(n=52 63.4%)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  <w:jc w:val="center"/>
        </w:trPr>
        <w:tc>
          <w:tcPr>
            <w:tcW w:w="27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Age year, y 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 &lt;60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41 (50.0)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11 (36.7)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30 (57.7)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 ≥60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41 (50.0)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19 (63.3)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22 (42.3)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Sex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Female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21 (25.6)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 (20.0)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15 (28.8)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Male  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61 (74.4)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24 (80.0)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37 (71.2)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Smoking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No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39 (47.6)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18 (60.0)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21 (40.4)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Yes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43 (52.4)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12 (40.0)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31 (59.6)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KPS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≤80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36 (43.9)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13 (43.3)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23 (44.2)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&gt;80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46 (56.1)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17 (56.7)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29 (55.8)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DS-GPA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≤2.0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38 (46.3)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18 (60.0)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20 (38.5)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&gt;2.0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44 (53.7)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12 (40.0)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32 (61.5)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Number of BMs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1-5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67 (81</w:t>
            </w:r>
            <w:r>
              <w:rPr>
                <w:rFonts w:ascii="Times New Roman Regular" w:hAnsi="Times New Roman Regular" w:cs="Times New Roman Regular"/>
                <w:sz w:val="20"/>
                <w:szCs w:val="20"/>
                <w:lang w:eastAsia="zh-Hans"/>
              </w:rPr>
              <w:t>.7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25 (83</w:t>
            </w:r>
            <w:r>
              <w:rPr>
                <w:rFonts w:ascii="Times New Roman Regular" w:hAnsi="Times New Roman Regular" w:cs="Times New Roman Regular"/>
                <w:sz w:val="20"/>
                <w:szCs w:val="20"/>
                <w:lang w:eastAsia="zh-Hans"/>
              </w:rPr>
              <w:t>.3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42 (80</w:t>
            </w:r>
            <w:r>
              <w:rPr>
                <w:rFonts w:ascii="Times New Roman Regular" w:hAnsi="Times New Roman Regular" w:cs="Times New Roman Regular"/>
                <w:sz w:val="20"/>
                <w:szCs w:val="20"/>
                <w:lang w:eastAsia="zh-Hans"/>
              </w:rPr>
              <w:t>.8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&gt;5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15 (18</w:t>
            </w:r>
            <w:r>
              <w:rPr>
                <w:rFonts w:ascii="Times New Roman Regular" w:hAnsi="Times New Roman Regular" w:cs="Times New Roman Regular"/>
                <w:sz w:val="20"/>
                <w:szCs w:val="20"/>
                <w:lang w:eastAsia="zh-Hans"/>
              </w:rPr>
              <w:t>.3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 (16</w:t>
            </w:r>
            <w:r>
              <w:rPr>
                <w:rFonts w:ascii="Times New Roman Regular" w:hAnsi="Times New Roman Regular" w:cs="Times New Roman Regular"/>
                <w:sz w:val="20"/>
                <w:szCs w:val="20"/>
                <w:lang w:eastAsia="zh-Hans"/>
              </w:rPr>
              <w:t>.7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10 (19</w:t>
            </w:r>
            <w:r>
              <w:rPr>
                <w:rFonts w:ascii="Times New Roman Regular" w:hAnsi="Times New Roman Regular" w:cs="Times New Roman Regular"/>
                <w:sz w:val="20"/>
                <w:szCs w:val="20"/>
                <w:lang w:eastAsia="zh-Hans"/>
              </w:rPr>
              <w:t>.2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Maximum diameter of BM, cm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≤2.0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30 (36.6)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11 (36.7)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19 (36.5)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&gt;2.0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52 (63.4)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19 (63.3)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33 (63.5)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Symptoms of BM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No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39 (47.6)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14 (46.7)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25 (48.1)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Yes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43 (52.4)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16 (53.3)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27 (51.9)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Extracranial metastasis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No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63 (76.8)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21 (70.0)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42 (80.8)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200" w:firstLineChars="10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Yes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19 (23.2)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 (30.0)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10 (19.2)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</w:tr>
    </w:tbl>
    <w:p/>
    <w:p/>
    <w:p/>
    <w:p/>
    <w:p/>
    <w:p>
      <w:pPr>
        <w:pStyle w:val="2"/>
        <w:numPr>
          <w:ilvl w:val="0"/>
          <w:numId w:val="0"/>
        </w:numPr>
        <w:tabs>
          <w:tab w:val="clear" w:pos="567"/>
        </w:tabs>
        <w:ind w:leftChars="0"/>
        <w:jc w:val="left"/>
      </w:pPr>
      <w:r>
        <w:rPr>
          <w:rFonts w:cs="Times New Roman"/>
          <w:b/>
          <w:szCs w:val="24"/>
        </w:rPr>
        <w:drawing>
          <wp:inline distT="0" distB="0" distL="114300" distR="114300">
            <wp:extent cx="5345430" cy="2186305"/>
            <wp:effectExtent l="0" t="0" r="13970" b="23495"/>
            <wp:docPr id="3" name="图片 3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drawing>
          <wp:inline distT="0" distB="0" distL="114300" distR="114300">
            <wp:extent cx="6203950" cy="2513330"/>
            <wp:effectExtent l="0" t="0" r="19050" b="1270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>
      <w:pPr>
        <w:spacing w:before="240"/>
        <w:rPr>
          <w:rFonts w:hint="eastAsia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TimesNewRomanPS-Bold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dvOT34fe1490 . 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35.1pt;height:31.15pt;width:118.8pt;mso-position-horizontal-relative:page;mso-position-vertical-relative:page;z-index:251646976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TFdEItIAAAAEAQAADwAAAAAAAAABACAAAAA4AAAAZHJzL2Rvd25yZXYueG1sUEsBAhQAFAAAAAgA&#10;h07iQFy56YYVAgAAJwQAAA4AAAAAAAAAAQAgAAAAN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35.1pt;height:31.15pt;width:118.8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TFdEItIAAAAEAQAADwAAAAAAAAABACAAAAA4AAAAZHJzL2Rvd25yZXYueG1sUEsBAhQAFAAAAAgA&#10;h07iQJJ3p+cVAgAAJQQAAA4AAAAAAAAAAQAgAAAAN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attachedTemplate r:id="rId1"/>
  <w:documentProtection w:enforcement="0"/>
  <w:defaultTabStop w:val="7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4FFDF3F7"/>
    <w:rsid w:val="5478D24B"/>
    <w:rsid w:val="F6F7BEA3"/>
    <w:rsid w:val="F7F3C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qFormat="1" w:uiPriority="99" w:semiHidden="0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0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annotation subject"/>
    <w:basedOn w:val="9"/>
    <w:next w:val="9"/>
    <w:link w:val="38"/>
    <w:unhideWhenUsed/>
    <w:qFormat/>
    <w:uiPriority w:val="99"/>
    <w:rPr>
      <w:b/>
      <w:bCs/>
    </w:rPr>
  </w:style>
  <w:style w:type="paragraph" w:styleId="9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0">
    <w:name w:val="caption"/>
    <w:basedOn w:val="1"/>
    <w:next w:val="11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customStyle="1" w:styleId="11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2">
    <w:name w:val="endnote text"/>
    <w:basedOn w:val="1"/>
    <w:link w:val="39"/>
    <w:unhideWhenUsed/>
    <w:qFormat/>
    <w:uiPriority w:val="99"/>
    <w:pPr>
      <w:spacing w:after="0"/>
    </w:pPr>
    <w:rPr>
      <w:sz w:val="20"/>
      <w:szCs w:val="20"/>
    </w:rPr>
  </w:style>
  <w:style w:type="paragraph" w:styleId="13">
    <w:name w:val="Balloon Text"/>
    <w:basedOn w:val="1"/>
    <w:link w:val="35"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6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7">
    <w:name w:val="footnote text"/>
    <w:basedOn w:val="1"/>
    <w:link w:val="41"/>
    <w:unhideWhenUsed/>
    <w:qFormat/>
    <w:uiPriority w:val="99"/>
    <w:pPr>
      <w:spacing w:after="0"/>
    </w:pPr>
    <w:rPr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9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styleId="21">
    <w:name w:val="Strong"/>
    <w:basedOn w:val="20"/>
    <w:qFormat/>
    <w:uiPriority w:val="22"/>
    <w:rPr>
      <w:rFonts w:ascii="Times New Roman" w:hAnsi="Times New Roman"/>
      <w:b/>
      <w:bCs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FollowedHyperlink"/>
    <w:basedOn w:val="2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Emphasis"/>
    <w:basedOn w:val="20"/>
    <w:qFormat/>
    <w:uiPriority w:val="20"/>
    <w:rPr>
      <w:rFonts w:ascii="Times New Roman" w:hAnsi="Times New Roman"/>
      <w:i/>
      <w:iCs/>
    </w:rPr>
  </w:style>
  <w:style w:type="character" w:styleId="25">
    <w:name w:val="line number"/>
    <w:basedOn w:val="20"/>
    <w:unhideWhenUsed/>
    <w:qFormat/>
    <w:uiPriority w:val="99"/>
  </w:style>
  <w:style w:type="character" w:styleId="26">
    <w:name w:val="Hyperlink"/>
    <w:basedOn w:val="20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0"/>
    <w:unhideWhenUsed/>
    <w:qFormat/>
    <w:uiPriority w:val="99"/>
    <w:rPr>
      <w:sz w:val="16"/>
      <w:szCs w:val="16"/>
    </w:rPr>
  </w:style>
  <w:style w:type="character" w:styleId="28">
    <w:name w:val="footnote reference"/>
    <w:basedOn w:val="20"/>
    <w:unhideWhenUsed/>
    <w:qFormat/>
    <w:uiPriority w:val="99"/>
    <w:rPr>
      <w:vertAlign w:val="superscript"/>
    </w:rPr>
  </w:style>
  <w:style w:type="table" w:styleId="30">
    <w:name w:val="Table Grid"/>
    <w:basedOn w:val="29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Heading 1 Char"/>
    <w:basedOn w:val="20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0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0"/>
    <w:link w:val="16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6"/>
    <w:next w:val="1"/>
    <w:qFormat/>
    <w:uiPriority w:val="1"/>
  </w:style>
  <w:style w:type="character" w:customStyle="1" w:styleId="35">
    <w:name w:val="Balloon Text Char"/>
    <w:basedOn w:val="20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0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0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8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0"/>
    <w:link w:val="12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0"/>
    <w:link w:val="14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0"/>
    <w:link w:val="17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0"/>
    <w:link w:val="15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0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0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0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0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0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customStyle="1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0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0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0"/>
    <w:link w:val="19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9"/>
    <w:next w:val="19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ry/Library/Containers/com.kingsoft.wpsoffice.mac/Data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247</Words>
  <Characters>1410</Characters>
  <Lines>11</Lines>
  <Paragraphs>3</Paragraphs>
  <ScaleCrop>false</ScaleCrop>
  <LinksUpToDate>false</LinksUpToDate>
  <CharactersWithSpaces>1654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2018-11-24T00:58:00Z</dcterms:created>
  <dc:creator>Frontiers Media SA</dc:creator>
  <cp:lastModifiedBy>rory</cp:lastModifiedBy>
  <cp:lastPrinted>2013-10-04T04:51:00Z</cp:lastPrinted>
  <dcterms:modified xsi:type="dcterms:W3CDTF">2021-10-20T10:33:56Z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