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3DB509E" w14:textId="77777777" w:rsidR="00F749A4" w:rsidRPr="003F5C53" w:rsidRDefault="00F749A4" w:rsidP="00F749A4">
      <w:pPr>
        <w:jc w:val="both"/>
        <w:rPr>
          <w:color w:val="000000" w:themeColor="text1"/>
          <w:sz w:val="20"/>
          <w:szCs w:val="20"/>
        </w:rPr>
      </w:pPr>
      <w:r w:rsidRPr="003F5C53">
        <w:rPr>
          <w:rFonts w:hint="eastAsia"/>
          <w:b/>
          <w:sz w:val="20"/>
          <w:szCs w:val="20"/>
          <w:lang w:eastAsia="zh-CN"/>
        </w:rPr>
        <w:t>T</w:t>
      </w:r>
      <w:r w:rsidRPr="003F5C53">
        <w:rPr>
          <w:b/>
          <w:sz w:val="20"/>
          <w:szCs w:val="20"/>
        </w:rPr>
        <w:t xml:space="preserve">able S1 </w:t>
      </w:r>
      <w:r w:rsidRPr="00F37FAF">
        <w:rPr>
          <w:color w:val="000000" w:themeColor="text1"/>
          <w:sz w:val="20"/>
          <w:szCs w:val="20"/>
        </w:rPr>
        <w:t>Baseline characteristics of ischemic stroke patients with and without sICH (n = 6835)</w:t>
      </w:r>
    </w:p>
    <w:tbl>
      <w:tblPr>
        <w:tblStyle w:val="aff5"/>
        <w:tblW w:w="8727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2774"/>
        <w:gridCol w:w="1525"/>
        <w:gridCol w:w="1737"/>
        <w:gridCol w:w="1764"/>
        <w:gridCol w:w="927"/>
      </w:tblGrid>
      <w:tr w:rsidR="00F749A4" w:rsidRPr="003F5C53" w14:paraId="38F96213" w14:textId="77777777" w:rsidTr="00343610"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08F84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EBE27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All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1BA1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Without </w:t>
            </w:r>
          </w:p>
          <w:p w14:paraId="7A5D72C6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sICH (n = 6780)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091561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With </w:t>
            </w:r>
          </w:p>
          <w:p w14:paraId="6D862964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sICH (n = 55)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EC49C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i/>
                <w:color w:val="000000" w:themeColor="text1"/>
                <w:sz w:val="20"/>
              </w:rPr>
            </w:pPr>
            <w:r w:rsidRPr="003F5C53">
              <w:rPr>
                <w:i/>
                <w:color w:val="000000" w:themeColor="text1"/>
                <w:sz w:val="20"/>
              </w:rPr>
              <w:t xml:space="preserve">P </w:t>
            </w:r>
            <w:r w:rsidRPr="003F5C53">
              <w:rPr>
                <w:color w:val="000000" w:themeColor="text1"/>
                <w:sz w:val="20"/>
              </w:rPr>
              <w:t>values</w:t>
            </w:r>
          </w:p>
        </w:tc>
      </w:tr>
      <w:tr w:rsidR="00F749A4" w:rsidRPr="003F5C53" w14:paraId="6493A966" w14:textId="77777777" w:rsidTr="00343610">
        <w:tc>
          <w:tcPr>
            <w:tcW w:w="2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343EB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Male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575EE1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4493</w:t>
            </w:r>
            <w:r w:rsidRPr="003F5C53">
              <w:rPr>
                <w:color w:val="000000" w:themeColor="text1"/>
                <w:sz w:val="20"/>
              </w:rPr>
              <w:t>(65.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FBA7F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4457</w:t>
            </w:r>
            <w:r w:rsidRPr="003F5C53">
              <w:rPr>
                <w:color w:val="000000" w:themeColor="text1"/>
                <w:sz w:val="20"/>
              </w:rPr>
              <w:t>(65.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29566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6(6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2A15D0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965</w:t>
            </w:r>
          </w:p>
        </w:tc>
      </w:tr>
      <w:tr w:rsidR="00F749A4" w:rsidRPr="003F5C53" w14:paraId="3832FE7C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689EC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Age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CA5F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64.0(56.0-73.0)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7BB9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64.0(56.0-73.0)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4408C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66.0(59.0-75.0)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D1A9D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0.0</w:t>
            </w:r>
            <w:r w:rsidRPr="003F5C53">
              <w:rPr>
                <w:rFonts w:hint="eastAsia"/>
                <w:b/>
                <w:color w:val="000000" w:themeColor="text1"/>
                <w:sz w:val="20"/>
              </w:rPr>
              <w:t>65</w:t>
            </w:r>
          </w:p>
        </w:tc>
      </w:tr>
      <w:tr w:rsidR="00F749A4" w:rsidRPr="003F5C53" w14:paraId="1C12BCEC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9A1D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Diastolic pressure on admission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1AFC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88(80-97)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F19E0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88(80-97)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8888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87(74-100)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2A14D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493</w:t>
            </w:r>
          </w:p>
        </w:tc>
      </w:tr>
      <w:tr w:rsidR="00F749A4" w:rsidRPr="003F5C53" w14:paraId="00908995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7B2F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Systolic pressure on admission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07E8F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150(136-165)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40E8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150(136-165)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E8EC3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154(130-170)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7A562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610</w:t>
            </w:r>
          </w:p>
        </w:tc>
      </w:tr>
      <w:tr w:rsidR="00F749A4" w:rsidRPr="003F5C53" w14:paraId="0488AA84" w14:textId="77777777" w:rsidTr="00343610">
        <w:tc>
          <w:tcPr>
            <w:tcW w:w="8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AB899" w14:textId="24DF79A0" w:rsidR="00F749A4" w:rsidRPr="003F5C53" w:rsidRDefault="00F749A4" w:rsidP="00F749A4">
            <w:pPr>
              <w:spacing w:before="0" w:after="0" w:line="276" w:lineRule="auto"/>
              <w:ind w:left="200" w:hangingChars="100" w:hanging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NIHSS score on admission                                                  </w:t>
            </w:r>
            <w:r>
              <w:rPr>
                <w:color w:val="000000" w:themeColor="text1"/>
                <w:sz w:val="20"/>
              </w:rPr>
              <w:t xml:space="preserve">                                                               </w:t>
            </w:r>
            <w:r w:rsidRPr="003F5C53">
              <w:rPr>
                <w:b/>
                <w:color w:val="000000" w:themeColor="text1"/>
                <w:sz w:val="20"/>
              </w:rPr>
              <w:t>&lt; 0.001</w:t>
            </w:r>
            <w:r w:rsidRPr="003F5C53">
              <w:rPr>
                <w:color w:val="000000" w:themeColor="text1"/>
                <w:sz w:val="20"/>
              </w:rPr>
              <w:t xml:space="preserve">       </w:t>
            </w:r>
          </w:p>
        </w:tc>
      </w:tr>
      <w:tr w:rsidR="00F749A4" w:rsidRPr="003F5C53" w14:paraId="6EEB6D56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23C3C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0-5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D78B4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4313</w:t>
            </w:r>
            <w:r w:rsidRPr="003F5C53">
              <w:rPr>
                <w:color w:val="000000" w:themeColor="text1"/>
                <w:sz w:val="20"/>
              </w:rPr>
              <w:t>(6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C5FFD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4295</w:t>
            </w:r>
            <w:r w:rsidRPr="003F5C53">
              <w:rPr>
                <w:color w:val="000000" w:themeColor="text1"/>
                <w:sz w:val="20"/>
              </w:rPr>
              <w:t>(6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5B81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18</w:t>
            </w:r>
            <w:r w:rsidRPr="003F5C53">
              <w:rPr>
                <w:color w:val="000000" w:themeColor="text1"/>
                <w:sz w:val="20"/>
              </w:rPr>
              <w:t>(3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.7)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4198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4E4F8277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E65AA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6-15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1A7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2115</w:t>
            </w:r>
            <w:r w:rsidRPr="003F5C53">
              <w:rPr>
                <w:color w:val="000000" w:themeColor="text1"/>
                <w:sz w:val="20"/>
              </w:rPr>
              <w:t>(30.9)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78D7E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2</w:t>
            </w:r>
            <w:r w:rsidRPr="003F5C53">
              <w:rPr>
                <w:rFonts w:hint="eastAsia"/>
                <w:color w:val="000000" w:themeColor="text1"/>
                <w:sz w:val="20"/>
              </w:rPr>
              <w:t>090</w:t>
            </w:r>
            <w:r w:rsidRPr="003F5C53">
              <w:rPr>
                <w:color w:val="000000" w:themeColor="text1"/>
                <w:sz w:val="20"/>
              </w:rPr>
              <w:t>(30.8)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BE614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25</w:t>
            </w:r>
            <w:r w:rsidRPr="003F5C53">
              <w:rPr>
                <w:color w:val="000000" w:themeColor="text1"/>
                <w:sz w:val="20"/>
              </w:rPr>
              <w:t>(4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.5)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6614C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187EBE01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CF19C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&gt;15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DDA78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4</w:t>
            </w:r>
            <w:r w:rsidRPr="003F5C53">
              <w:rPr>
                <w:rFonts w:hint="eastAsia"/>
                <w:color w:val="000000" w:themeColor="text1"/>
                <w:sz w:val="20"/>
              </w:rPr>
              <w:t>07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0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FD8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395</w:t>
            </w:r>
            <w:r w:rsidRPr="003F5C53">
              <w:rPr>
                <w:color w:val="000000" w:themeColor="text1"/>
                <w:sz w:val="20"/>
              </w:rPr>
              <w:t>(5.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9012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21</w:t>
            </w:r>
            <w:r w:rsidRPr="003F5C53">
              <w:rPr>
                <w:color w:val="000000" w:themeColor="text1"/>
                <w:sz w:val="20"/>
              </w:rPr>
              <w:t>.8)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4BC75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6B26DB1D" w14:textId="77777777" w:rsidTr="00343610">
        <w:tc>
          <w:tcPr>
            <w:tcW w:w="8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C9C" w14:textId="7FC6485E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GCS score on admission                                                   </w:t>
            </w:r>
            <w:r>
              <w:rPr>
                <w:color w:val="000000" w:themeColor="text1"/>
                <w:sz w:val="20"/>
              </w:rPr>
              <w:t xml:space="preserve">                                                                 </w:t>
            </w:r>
            <w:r w:rsidRPr="003F5C53">
              <w:rPr>
                <w:b/>
                <w:color w:val="000000" w:themeColor="text1"/>
                <w:sz w:val="20"/>
              </w:rPr>
              <w:t>&lt; 0.001</w:t>
            </w:r>
            <w:r w:rsidRPr="003F5C53">
              <w:rPr>
                <w:color w:val="000000" w:themeColor="text1"/>
                <w:sz w:val="20"/>
              </w:rPr>
              <w:t xml:space="preserve">        </w:t>
            </w:r>
          </w:p>
        </w:tc>
      </w:tr>
      <w:tr w:rsidR="00F749A4" w:rsidRPr="003F5C53" w14:paraId="67E11CE2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DDB2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13-15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E0BD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6126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89</w:t>
            </w:r>
            <w:r w:rsidRPr="003F5C53">
              <w:rPr>
                <w:color w:val="000000" w:themeColor="text1"/>
                <w:sz w:val="20"/>
              </w:rPr>
              <w:t>.6)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7BC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6085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89</w:t>
            </w:r>
            <w:r w:rsidRPr="003F5C53">
              <w:rPr>
                <w:color w:val="000000" w:themeColor="text1"/>
                <w:sz w:val="20"/>
              </w:rPr>
              <w:t>.7)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D904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41</w:t>
            </w:r>
            <w:r w:rsidRPr="003F5C53">
              <w:rPr>
                <w:color w:val="000000" w:themeColor="text1"/>
                <w:sz w:val="20"/>
              </w:rPr>
              <w:t>(7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A1FC3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15491772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DE7EA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9-12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D660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538</w:t>
            </w:r>
            <w:r w:rsidRPr="003F5C53">
              <w:rPr>
                <w:color w:val="000000" w:themeColor="text1"/>
                <w:sz w:val="20"/>
              </w:rPr>
              <w:t>(7.</w:t>
            </w:r>
            <w:r w:rsidRPr="003F5C53">
              <w:rPr>
                <w:rFonts w:hint="eastAsia"/>
                <w:color w:val="000000" w:themeColor="text1"/>
                <w:sz w:val="20"/>
              </w:rPr>
              <w:t>9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AD699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531</w:t>
            </w:r>
            <w:r w:rsidRPr="003F5C53">
              <w:rPr>
                <w:color w:val="000000" w:themeColor="text1"/>
                <w:sz w:val="20"/>
              </w:rPr>
              <w:t>(7.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78E7E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(1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22243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277D6AE3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51F3F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3-8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7B85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71</w:t>
            </w:r>
            <w:r w:rsidRPr="003F5C53">
              <w:rPr>
                <w:color w:val="000000" w:themeColor="text1"/>
                <w:sz w:val="20"/>
              </w:rPr>
              <w:t>(2.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69A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64</w:t>
            </w:r>
            <w:r w:rsidRPr="003F5C53">
              <w:rPr>
                <w:color w:val="000000" w:themeColor="text1"/>
                <w:sz w:val="20"/>
              </w:rPr>
              <w:t>(2.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A27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7(1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32EF7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19F399E1" w14:textId="77777777" w:rsidTr="00343610">
        <w:tc>
          <w:tcPr>
            <w:tcW w:w="8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A3FF0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Past history</w:t>
            </w:r>
          </w:p>
        </w:tc>
      </w:tr>
      <w:tr w:rsidR="00F749A4" w:rsidRPr="003F5C53" w14:paraId="074416C5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0F5A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Previous stroke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0B587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1660</w:t>
            </w:r>
            <w:r w:rsidRPr="003F5C53">
              <w:rPr>
                <w:color w:val="000000" w:themeColor="text1"/>
                <w:sz w:val="20"/>
              </w:rPr>
              <w:t>(2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0E0F8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1648</w:t>
            </w:r>
            <w:r w:rsidRPr="003F5C53">
              <w:rPr>
                <w:color w:val="000000" w:themeColor="text1"/>
                <w:sz w:val="20"/>
              </w:rPr>
              <w:t>(2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7DA3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(21.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8D49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0.6</w:t>
            </w:r>
            <w:r w:rsidRPr="003F5C53">
              <w:rPr>
                <w:rFonts w:hint="eastAsia"/>
                <w:color w:val="000000" w:themeColor="text1"/>
                <w:sz w:val="20"/>
              </w:rPr>
              <w:t>68</w:t>
            </w:r>
          </w:p>
        </w:tc>
      </w:tr>
      <w:tr w:rsidR="00F749A4" w:rsidRPr="003F5C53" w14:paraId="7E1D60C9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A3C10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Hypertension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0A01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4387</w:t>
            </w:r>
            <w:r w:rsidRPr="003F5C53">
              <w:rPr>
                <w:color w:val="000000" w:themeColor="text1"/>
                <w:sz w:val="20"/>
              </w:rPr>
              <w:t>(64.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F9A2F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4355</w:t>
            </w:r>
            <w:r w:rsidRPr="003F5C53">
              <w:rPr>
                <w:color w:val="000000" w:themeColor="text1"/>
                <w:sz w:val="20"/>
              </w:rPr>
              <w:t>(64.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AE466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32</w:t>
            </w:r>
            <w:r w:rsidRPr="003F5C53">
              <w:rPr>
                <w:color w:val="000000" w:themeColor="text1"/>
                <w:sz w:val="20"/>
              </w:rPr>
              <w:t>(58.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90979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351</w:t>
            </w:r>
          </w:p>
        </w:tc>
      </w:tr>
      <w:tr w:rsidR="00F749A4" w:rsidRPr="003F5C53" w14:paraId="4D8D75A4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0C8F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Diabetes mellitus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9A86F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1706</w:t>
            </w:r>
            <w:r w:rsidRPr="003F5C53">
              <w:rPr>
                <w:color w:val="000000" w:themeColor="text1"/>
                <w:sz w:val="20"/>
              </w:rPr>
              <w:t>(25.</w:t>
            </w:r>
            <w:r w:rsidRPr="003F5C53">
              <w:rPr>
                <w:rFonts w:hint="eastAsia"/>
                <w:color w:val="000000" w:themeColor="text1"/>
                <w:sz w:val="20"/>
              </w:rPr>
              <w:t>0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860A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1692</w:t>
            </w:r>
            <w:r w:rsidRPr="003F5C53">
              <w:rPr>
                <w:color w:val="000000" w:themeColor="text1"/>
                <w:sz w:val="20"/>
              </w:rPr>
              <w:t>(25.</w:t>
            </w:r>
            <w:r w:rsidRPr="003F5C53">
              <w:rPr>
                <w:rFonts w:hint="eastAsia"/>
                <w:color w:val="000000" w:themeColor="text1"/>
                <w:sz w:val="20"/>
              </w:rPr>
              <w:t>0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5EDB2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4(</w:t>
            </w:r>
            <w:r w:rsidRPr="003F5C53">
              <w:rPr>
                <w:rFonts w:hint="eastAsia"/>
                <w:color w:val="000000" w:themeColor="text1"/>
                <w:sz w:val="20"/>
              </w:rPr>
              <w:t>25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CAB1E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932</w:t>
            </w:r>
          </w:p>
        </w:tc>
      </w:tr>
      <w:tr w:rsidR="00F749A4" w:rsidRPr="003F5C53" w14:paraId="0AD94562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E2F4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Dyslipidemia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8455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2</w:t>
            </w:r>
            <w:r w:rsidRPr="003F5C53">
              <w:rPr>
                <w:rFonts w:hint="eastAsia"/>
                <w:color w:val="000000" w:themeColor="text1"/>
                <w:sz w:val="20"/>
              </w:rPr>
              <w:t>01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9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A749E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2</w:t>
            </w:r>
            <w:r w:rsidRPr="003F5C53">
              <w:rPr>
                <w:rFonts w:hint="eastAsia"/>
                <w:color w:val="000000" w:themeColor="text1"/>
                <w:sz w:val="20"/>
              </w:rPr>
              <w:t>00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9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88CA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9499A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621</w:t>
            </w:r>
          </w:p>
        </w:tc>
      </w:tr>
      <w:tr w:rsidR="00F749A4" w:rsidRPr="003F5C53" w14:paraId="16B7FB85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76910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Coronary heart disease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67373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994</w:t>
            </w:r>
            <w:r w:rsidRPr="003F5C53">
              <w:rPr>
                <w:color w:val="000000" w:themeColor="text1"/>
                <w:sz w:val="20"/>
              </w:rPr>
              <w:t>(1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E2D6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985</w:t>
            </w:r>
            <w:r w:rsidRPr="003F5C53">
              <w:rPr>
                <w:color w:val="000000" w:themeColor="text1"/>
                <w:sz w:val="20"/>
              </w:rPr>
              <w:t>(1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0055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9</w:t>
            </w:r>
            <w:r w:rsidRPr="003F5C53">
              <w:rPr>
                <w:color w:val="000000" w:themeColor="text1"/>
                <w:sz w:val="20"/>
              </w:rPr>
              <w:t>(1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.4)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7BFD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701</w:t>
            </w:r>
          </w:p>
        </w:tc>
      </w:tr>
      <w:tr w:rsidR="00F749A4" w:rsidRPr="003F5C53" w14:paraId="0A130928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8D151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Atrial fibrillation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EC83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426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407E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4</w:t>
            </w:r>
            <w:r w:rsidRPr="003F5C53">
              <w:rPr>
                <w:rFonts w:hint="eastAsia"/>
                <w:color w:val="000000" w:themeColor="text1"/>
                <w:sz w:val="20"/>
              </w:rPr>
              <w:t>12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F18FC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(2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E5515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&lt; 0.001</w:t>
            </w:r>
          </w:p>
        </w:tc>
      </w:tr>
      <w:tr w:rsidR="00F749A4" w:rsidRPr="003F5C53" w14:paraId="5E348DA5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0732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History of tumors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7BD76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168</w:t>
            </w:r>
            <w:r w:rsidRPr="003F5C53">
              <w:rPr>
                <w:color w:val="000000" w:themeColor="text1"/>
                <w:sz w:val="20"/>
              </w:rPr>
              <w:t>(2.5)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4FD4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164</w:t>
            </w:r>
            <w:r w:rsidRPr="003F5C53">
              <w:rPr>
                <w:color w:val="000000" w:themeColor="text1"/>
                <w:sz w:val="20"/>
              </w:rPr>
              <w:t>(2.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F4A71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(7.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77D09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0.0</w:t>
            </w:r>
            <w:r w:rsidRPr="003F5C53">
              <w:rPr>
                <w:rFonts w:hint="eastAsia"/>
                <w:b/>
                <w:color w:val="000000" w:themeColor="text1"/>
                <w:sz w:val="20"/>
              </w:rPr>
              <w:t>21</w:t>
            </w:r>
          </w:p>
        </w:tc>
      </w:tr>
      <w:tr w:rsidR="00F749A4" w:rsidRPr="003F5C53" w14:paraId="0631F5F7" w14:textId="77777777" w:rsidTr="00343610">
        <w:tc>
          <w:tcPr>
            <w:tcW w:w="8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AE8CE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Medication before admission (3 months prior to stroke)</w:t>
            </w:r>
          </w:p>
        </w:tc>
      </w:tr>
      <w:tr w:rsidR="00F749A4" w:rsidRPr="003F5C53" w14:paraId="5C8B530D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5B103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Lipid-lowering agents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A757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269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9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499F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266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9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4292C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C418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561</w:t>
            </w:r>
          </w:p>
        </w:tc>
      </w:tr>
      <w:tr w:rsidR="00F749A4" w:rsidRPr="003F5C53" w14:paraId="174FCC23" w14:textId="77777777" w:rsidTr="00343610">
        <w:tc>
          <w:tcPr>
            <w:tcW w:w="8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E0697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Antiplatelet agents                                                     </w:t>
            </w:r>
            <w:r>
              <w:rPr>
                <w:color w:val="000000" w:themeColor="text1"/>
                <w:sz w:val="20"/>
              </w:rPr>
              <w:t xml:space="preserve">       </w:t>
            </w:r>
            <w:r w:rsidRPr="003F5C53">
              <w:rPr>
                <w:color w:val="000000" w:themeColor="text1"/>
                <w:sz w:val="20"/>
              </w:rPr>
              <w:t xml:space="preserve"> 0.</w:t>
            </w:r>
            <w:r w:rsidRPr="003F5C53">
              <w:rPr>
                <w:rFonts w:hint="eastAsia"/>
                <w:color w:val="000000" w:themeColor="text1"/>
                <w:sz w:val="20"/>
              </w:rPr>
              <w:t>762</w:t>
            </w:r>
            <w:r w:rsidRPr="003F5C53">
              <w:rPr>
                <w:color w:val="000000" w:themeColor="text1"/>
                <w:sz w:val="20"/>
              </w:rPr>
              <w:t xml:space="preserve">        </w:t>
            </w:r>
          </w:p>
        </w:tc>
      </w:tr>
      <w:tr w:rsidR="00F749A4" w:rsidRPr="003F5C53" w14:paraId="1814D699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7292A" w14:textId="77777777" w:rsidR="00F749A4" w:rsidRPr="003F5C53" w:rsidRDefault="00F749A4" w:rsidP="00F749A4">
            <w:pPr>
              <w:spacing w:before="0" w:after="0" w:line="276" w:lineRule="auto"/>
              <w:ind w:firstLineChars="200" w:firstLine="4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None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310E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6257</w:t>
            </w:r>
            <w:r w:rsidRPr="003F5C53">
              <w:rPr>
                <w:color w:val="000000" w:themeColor="text1"/>
                <w:sz w:val="20"/>
              </w:rPr>
              <w:t>(91.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CC724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6206</w:t>
            </w:r>
            <w:r w:rsidRPr="003F5C53">
              <w:rPr>
                <w:color w:val="000000" w:themeColor="text1"/>
                <w:sz w:val="20"/>
              </w:rPr>
              <w:t>(91.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0534C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51</w:t>
            </w:r>
            <w:r w:rsidRPr="003F5C53">
              <w:rPr>
                <w:color w:val="000000" w:themeColor="text1"/>
                <w:sz w:val="20"/>
              </w:rPr>
              <w:t>(9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4C52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435B1FE9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5D8E" w14:textId="77777777" w:rsidR="00F749A4" w:rsidRPr="003F5C53" w:rsidRDefault="00F749A4" w:rsidP="00F749A4">
            <w:pPr>
              <w:spacing w:before="0" w:after="0" w:line="276" w:lineRule="auto"/>
              <w:ind w:firstLineChars="200" w:firstLine="4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Single antiplatelet agents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16B5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503</w:t>
            </w:r>
            <w:r w:rsidRPr="003F5C53">
              <w:rPr>
                <w:color w:val="000000" w:themeColor="text1"/>
                <w:sz w:val="20"/>
              </w:rPr>
              <w:t>(7.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EFCFC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500</w:t>
            </w:r>
            <w:r w:rsidRPr="003F5C53">
              <w:rPr>
                <w:color w:val="000000" w:themeColor="text1"/>
                <w:sz w:val="20"/>
              </w:rPr>
              <w:t>(7.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4A95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3(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5F380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261855F9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0025" w14:textId="77777777" w:rsidR="00F749A4" w:rsidRPr="003F5C53" w:rsidRDefault="00F749A4" w:rsidP="00F749A4">
            <w:pPr>
              <w:spacing w:before="0" w:after="0" w:line="276" w:lineRule="auto"/>
              <w:ind w:firstLineChars="200" w:firstLine="4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Dual antiplatelet agents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63E64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75</w:t>
            </w:r>
            <w:r w:rsidRPr="003F5C53">
              <w:rPr>
                <w:color w:val="000000" w:themeColor="text1"/>
                <w:sz w:val="20"/>
              </w:rPr>
              <w:t>(1.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6FF3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74</w:t>
            </w:r>
            <w:r w:rsidRPr="003F5C53">
              <w:rPr>
                <w:color w:val="000000" w:themeColor="text1"/>
                <w:sz w:val="20"/>
              </w:rPr>
              <w:t>(1.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8D27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1(1.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DCC5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78ECBB2D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F439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Antihypertensive agents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3DC1D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2</w:t>
            </w:r>
            <w:r w:rsidRPr="003F5C53">
              <w:rPr>
                <w:rFonts w:hint="eastAsia"/>
                <w:color w:val="000000" w:themeColor="text1"/>
                <w:sz w:val="20"/>
              </w:rPr>
              <w:t>003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29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2138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1988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29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55A3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(2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FE19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740</w:t>
            </w:r>
          </w:p>
        </w:tc>
      </w:tr>
      <w:tr w:rsidR="00F749A4" w:rsidRPr="003F5C53" w14:paraId="1D449954" w14:textId="77777777" w:rsidTr="00343610">
        <w:tc>
          <w:tcPr>
            <w:tcW w:w="8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5B319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Treatment in hospital</w:t>
            </w:r>
          </w:p>
        </w:tc>
      </w:tr>
      <w:tr w:rsidR="00F749A4" w:rsidRPr="003F5C53" w14:paraId="118312CC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FDC9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Antidiabetic agents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6F2CA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1971</w:t>
            </w:r>
            <w:r w:rsidRPr="003F5C53">
              <w:rPr>
                <w:color w:val="000000" w:themeColor="text1"/>
                <w:sz w:val="20"/>
              </w:rPr>
              <w:t>(2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.8)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2971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1953</w:t>
            </w:r>
            <w:r w:rsidRPr="003F5C53">
              <w:rPr>
                <w:color w:val="000000" w:themeColor="text1"/>
                <w:sz w:val="20"/>
              </w:rPr>
              <w:t>(2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A9D7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18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32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9C7D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b/>
                <w:color w:val="000000" w:themeColor="text1"/>
                <w:sz w:val="20"/>
              </w:rPr>
              <w:t>523</w:t>
            </w:r>
          </w:p>
        </w:tc>
      </w:tr>
      <w:tr w:rsidR="00F749A4" w:rsidRPr="003F5C53" w14:paraId="59F35802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4D61A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Antihypertensive agents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693E9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3087</w:t>
            </w:r>
            <w:r w:rsidRPr="003F5C53">
              <w:rPr>
                <w:color w:val="000000" w:themeColor="text1"/>
                <w:sz w:val="20"/>
              </w:rPr>
              <w:t>(45.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4437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3061</w:t>
            </w:r>
            <w:r w:rsidRPr="003F5C53">
              <w:rPr>
                <w:color w:val="000000" w:themeColor="text1"/>
                <w:sz w:val="20"/>
              </w:rPr>
              <w:t>(45.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69B0A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26</w:t>
            </w:r>
            <w:r w:rsidRPr="003F5C53">
              <w:rPr>
                <w:color w:val="000000" w:themeColor="text1"/>
                <w:sz w:val="20"/>
              </w:rPr>
              <w:t>(47.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6BD27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752</w:t>
            </w:r>
          </w:p>
        </w:tc>
      </w:tr>
      <w:tr w:rsidR="00F749A4" w:rsidRPr="003F5C53" w14:paraId="53548544" w14:textId="77777777" w:rsidTr="00343610">
        <w:trPr>
          <w:trHeight w:val="9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43292" w14:textId="77777777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Lipid-lowering agents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4EFD1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6255</w:t>
            </w:r>
            <w:r w:rsidRPr="003F5C53">
              <w:rPr>
                <w:color w:val="000000" w:themeColor="text1"/>
                <w:sz w:val="20"/>
              </w:rPr>
              <w:t>(91.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10A87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6203</w:t>
            </w:r>
            <w:r w:rsidRPr="003F5C53">
              <w:rPr>
                <w:color w:val="000000" w:themeColor="text1"/>
                <w:sz w:val="20"/>
              </w:rPr>
              <w:t>(91.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DC293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52</w:t>
            </w:r>
            <w:r w:rsidRPr="003F5C53">
              <w:rPr>
                <w:color w:val="000000" w:themeColor="text1"/>
                <w:sz w:val="20"/>
              </w:rPr>
              <w:t>(9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3999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0.</w:t>
            </w:r>
            <w:r w:rsidRPr="003F5C53">
              <w:rPr>
                <w:rFonts w:hint="eastAsia"/>
                <w:color w:val="000000" w:themeColor="text1"/>
                <w:sz w:val="20"/>
              </w:rPr>
              <w:t>418</w:t>
            </w:r>
          </w:p>
        </w:tc>
      </w:tr>
      <w:tr w:rsidR="00F749A4" w:rsidRPr="003F5C53" w14:paraId="6B814110" w14:textId="77777777" w:rsidTr="00343610">
        <w:tc>
          <w:tcPr>
            <w:tcW w:w="8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954A5" w14:textId="375C94E9" w:rsidR="00F749A4" w:rsidRPr="003F5C53" w:rsidRDefault="00F749A4" w:rsidP="00F749A4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Antithrombotic agents                                                   </w:t>
            </w:r>
            <w:r>
              <w:rPr>
                <w:color w:val="000000" w:themeColor="text1"/>
                <w:sz w:val="20"/>
              </w:rPr>
              <w:t xml:space="preserve">                                                                 </w:t>
            </w:r>
            <w:r w:rsidRPr="003F5C53">
              <w:rPr>
                <w:b/>
                <w:color w:val="000000" w:themeColor="text1"/>
                <w:sz w:val="20"/>
              </w:rPr>
              <w:t>0.0</w:t>
            </w:r>
            <w:r w:rsidRPr="003F5C53">
              <w:rPr>
                <w:rFonts w:hint="eastAsia"/>
                <w:b/>
                <w:color w:val="000000" w:themeColor="text1"/>
                <w:sz w:val="20"/>
              </w:rPr>
              <w:t>25</w:t>
            </w:r>
            <w:r w:rsidRPr="003F5C53">
              <w:rPr>
                <w:color w:val="000000" w:themeColor="text1"/>
                <w:sz w:val="20"/>
              </w:rPr>
              <w:t xml:space="preserve">       </w:t>
            </w:r>
          </w:p>
        </w:tc>
      </w:tr>
      <w:tr w:rsidR="00F749A4" w:rsidRPr="003F5C53" w14:paraId="4ABFCD10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9FE38" w14:textId="77777777" w:rsidR="00F749A4" w:rsidRPr="003F5C53" w:rsidRDefault="00F749A4" w:rsidP="00F749A4">
            <w:pPr>
              <w:spacing w:before="0" w:after="0" w:line="276" w:lineRule="auto"/>
              <w:ind w:firstLineChars="200" w:firstLine="4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None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A8A7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318</w:t>
            </w:r>
            <w:r w:rsidRPr="003F5C53">
              <w:rPr>
                <w:color w:val="000000" w:themeColor="text1"/>
                <w:sz w:val="20"/>
              </w:rPr>
              <w:t>(4.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F45E2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313</w:t>
            </w:r>
            <w:r w:rsidRPr="003F5C53">
              <w:rPr>
                <w:color w:val="000000" w:themeColor="text1"/>
                <w:sz w:val="20"/>
              </w:rPr>
              <w:t>(4.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8C798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9</w:t>
            </w:r>
            <w:r w:rsidRPr="003F5C53">
              <w:rPr>
                <w:color w:val="000000" w:themeColor="text1"/>
                <w:sz w:val="20"/>
              </w:rPr>
              <w:t>.1)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D98E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6EAD53A1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ACCA8" w14:textId="77777777" w:rsidR="00F749A4" w:rsidRPr="003F5C53" w:rsidRDefault="00F749A4" w:rsidP="00F749A4">
            <w:pPr>
              <w:spacing w:before="0" w:after="0" w:line="276" w:lineRule="auto"/>
              <w:ind w:firstLineChars="200" w:firstLine="4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Antiplatelet agents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A2DCF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5547</w:t>
            </w:r>
            <w:r w:rsidRPr="003F5C53">
              <w:rPr>
                <w:color w:val="000000" w:themeColor="text1"/>
                <w:sz w:val="20"/>
              </w:rPr>
              <w:t>(8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43CD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5511</w:t>
            </w:r>
            <w:r w:rsidRPr="003F5C53">
              <w:rPr>
                <w:color w:val="000000" w:themeColor="text1"/>
                <w:sz w:val="20"/>
              </w:rPr>
              <w:t>(8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F500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36</w:t>
            </w:r>
            <w:r w:rsidRPr="003F5C53">
              <w:rPr>
                <w:color w:val="000000" w:themeColor="text1"/>
                <w:sz w:val="20"/>
              </w:rPr>
              <w:t>(6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DF90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56060832" w14:textId="77777777" w:rsidTr="00343610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E29CC" w14:textId="77777777" w:rsidR="00F749A4" w:rsidRPr="003F5C53" w:rsidRDefault="00F749A4" w:rsidP="00F749A4">
            <w:pPr>
              <w:spacing w:before="0" w:after="0" w:line="276" w:lineRule="auto"/>
              <w:ind w:firstLineChars="200" w:firstLine="4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Anticoagulant agents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3693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102</w:t>
            </w:r>
            <w:r w:rsidRPr="003F5C53">
              <w:rPr>
                <w:color w:val="000000" w:themeColor="text1"/>
                <w:sz w:val="20"/>
              </w:rPr>
              <w:t>(1.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797A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00</w:t>
            </w:r>
            <w:r w:rsidRPr="003F5C53">
              <w:rPr>
                <w:color w:val="000000" w:themeColor="text1"/>
                <w:sz w:val="20"/>
              </w:rPr>
              <w:t>(1.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8E927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2(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560FA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  <w:tr w:rsidR="00F749A4" w:rsidRPr="003F5C53" w14:paraId="6E01A536" w14:textId="77777777" w:rsidTr="00343610"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55AE7" w14:textId="77777777" w:rsidR="00F749A4" w:rsidRPr="003F5C53" w:rsidRDefault="00F749A4" w:rsidP="00F749A4">
            <w:pPr>
              <w:spacing w:before="0" w:after="0" w:line="276" w:lineRule="auto"/>
              <w:ind w:firstLineChars="200" w:firstLine="400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Antiplatelet + anticoagulant agents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D299B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868</w:t>
            </w:r>
            <w:r w:rsidRPr="003F5C53">
              <w:rPr>
                <w:color w:val="000000" w:themeColor="text1"/>
                <w:sz w:val="20"/>
              </w:rPr>
              <w:t>(12.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20968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856</w:t>
            </w:r>
            <w:r w:rsidRPr="003F5C53">
              <w:rPr>
                <w:color w:val="000000" w:themeColor="text1"/>
                <w:sz w:val="20"/>
              </w:rPr>
              <w:t>(12.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FBC6A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(2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BFC0F" w14:textId="77777777" w:rsidR="00F749A4" w:rsidRPr="003F5C53" w:rsidRDefault="00F749A4" w:rsidP="00F749A4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</w:tr>
    </w:tbl>
    <w:p w14:paraId="2DE62D45" w14:textId="77777777" w:rsidR="00F749A4" w:rsidRDefault="00F749A4" w:rsidP="00F749A4">
      <w:pPr>
        <w:jc w:val="both"/>
        <w:rPr>
          <w:i/>
          <w:color w:val="000000" w:themeColor="text1"/>
          <w:sz w:val="20"/>
          <w:szCs w:val="20"/>
        </w:rPr>
      </w:pPr>
      <w:r w:rsidRPr="003F5C53">
        <w:rPr>
          <w:color w:val="000000" w:themeColor="text1"/>
          <w:sz w:val="20"/>
          <w:szCs w:val="20"/>
        </w:rPr>
        <w:t>Values are reported as n (%) or as Median (interquartile range)</w:t>
      </w:r>
    </w:p>
    <w:p w14:paraId="42168C29" w14:textId="5071841D" w:rsidR="00F749A4" w:rsidRPr="00F749A4" w:rsidRDefault="00F749A4" w:rsidP="00F749A4">
      <w:pPr>
        <w:jc w:val="both"/>
        <w:rPr>
          <w:i/>
          <w:color w:val="000000" w:themeColor="text1"/>
          <w:sz w:val="20"/>
          <w:szCs w:val="20"/>
        </w:rPr>
      </w:pPr>
      <w:r w:rsidRPr="003F5C53">
        <w:rPr>
          <w:i/>
          <w:color w:val="000000" w:themeColor="text1"/>
          <w:sz w:val="20"/>
          <w:szCs w:val="20"/>
        </w:rPr>
        <w:t>sICH</w:t>
      </w:r>
      <w:r w:rsidRPr="003F5C53">
        <w:rPr>
          <w:color w:val="000000" w:themeColor="text1"/>
          <w:sz w:val="20"/>
          <w:szCs w:val="20"/>
        </w:rPr>
        <w:t xml:space="preserve"> symptomatic intracranial hemorrhage, </w:t>
      </w:r>
      <w:r w:rsidRPr="003F5C53">
        <w:rPr>
          <w:i/>
          <w:color w:val="000000" w:themeColor="text1"/>
          <w:sz w:val="20"/>
          <w:szCs w:val="20"/>
        </w:rPr>
        <w:t>NIHSS</w:t>
      </w:r>
      <w:r w:rsidRPr="003F5C53">
        <w:rPr>
          <w:color w:val="000000" w:themeColor="text1"/>
          <w:sz w:val="20"/>
          <w:szCs w:val="20"/>
        </w:rPr>
        <w:t xml:space="preserve"> National Institutes of Health Stroke Scale, </w:t>
      </w:r>
      <w:r w:rsidRPr="003F5C53">
        <w:rPr>
          <w:i/>
          <w:color w:val="000000" w:themeColor="text1"/>
          <w:sz w:val="20"/>
          <w:szCs w:val="20"/>
        </w:rPr>
        <w:t>GCS</w:t>
      </w:r>
      <w:r w:rsidRPr="003F5C53">
        <w:rPr>
          <w:color w:val="000000" w:themeColor="text1"/>
          <w:sz w:val="20"/>
          <w:szCs w:val="20"/>
        </w:rPr>
        <w:t xml:space="preserve"> Glasgow Coma Scale</w:t>
      </w:r>
    </w:p>
    <w:p w14:paraId="64736714" w14:textId="6A137825" w:rsidR="00191935" w:rsidRDefault="00F749A4" w:rsidP="00191935">
      <w:pPr>
        <w:jc w:val="both"/>
        <w:rPr>
          <w:color w:val="000000" w:themeColor="text1"/>
          <w:sz w:val="20"/>
          <w:szCs w:val="20"/>
        </w:rPr>
      </w:pPr>
      <w:r w:rsidRPr="003F5C53">
        <w:rPr>
          <w:i/>
          <w:color w:val="000000" w:themeColor="text1"/>
          <w:sz w:val="20"/>
          <w:szCs w:val="20"/>
        </w:rPr>
        <w:t>p</w:t>
      </w:r>
      <w:r w:rsidRPr="003F5C53">
        <w:rPr>
          <w:color w:val="000000" w:themeColor="text1"/>
          <w:sz w:val="20"/>
          <w:szCs w:val="20"/>
        </w:rPr>
        <w:t xml:space="preserve"> values in bold fonts indicate significant association</w:t>
      </w:r>
    </w:p>
    <w:p w14:paraId="6171DDB6" w14:textId="77777777" w:rsidR="00191935" w:rsidRPr="003F5C53" w:rsidRDefault="00191935" w:rsidP="00191935">
      <w:pPr>
        <w:jc w:val="both"/>
        <w:rPr>
          <w:color w:val="000000" w:themeColor="text1"/>
          <w:sz w:val="20"/>
          <w:szCs w:val="20"/>
        </w:rPr>
      </w:pPr>
      <w:r w:rsidRPr="003F5C53">
        <w:rPr>
          <w:rFonts w:hint="eastAsia"/>
          <w:b/>
          <w:sz w:val="20"/>
          <w:szCs w:val="20"/>
          <w:lang w:eastAsia="zh-CN"/>
        </w:rPr>
        <w:lastRenderedPageBreak/>
        <w:t>T</w:t>
      </w:r>
      <w:r w:rsidRPr="003F5C53">
        <w:rPr>
          <w:b/>
          <w:sz w:val="20"/>
          <w:szCs w:val="20"/>
        </w:rPr>
        <w:t>able S2</w:t>
      </w:r>
      <w:r w:rsidRPr="003F5C53">
        <w:rPr>
          <w:color w:val="000000" w:themeColor="text1"/>
          <w:sz w:val="20"/>
          <w:szCs w:val="20"/>
        </w:rPr>
        <w:t xml:space="preserve"> </w:t>
      </w:r>
      <w:r w:rsidRPr="00F37FAF">
        <w:rPr>
          <w:color w:val="000000" w:themeColor="text1"/>
          <w:sz w:val="20"/>
          <w:szCs w:val="20"/>
        </w:rPr>
        <w:t>Multivariate analysis to identify factors associated with sICH in patients with ischemic stroke without thrombolysis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410"/>
        <w:gridCol w:w="1734"/>
        <w:gridCol w:w="2073"/>
        <w:gridCol w:w="2073"/>
      </w:tblGrid>
      <w:tr w:rsidR="00191935" w:rsidRPr="003F5C53" w14:paraId="3F4344F0" w14:textId="77777777" w:rsidTr="00343610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3711F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7A294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OR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4EC51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95%CI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AD67C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i/>
                <w:color w:val="000000" w:themeColor="text1"/>
                <w:sz w:val="20"/>
              </w:rPr>
            </w:pPr>
            <w:r w:rsidRPr="003F5C53">
              <w:rPr>
                <w:i/>
                <w:color w:val="000000" w:themeColor="text1"/>
                <w:sz w:val="20"/>
              </w:rPr>
              <w:t xml:space="preserve">P </w:t>
            </w:r>
            <w:r w:rsidRPr="003F5C53">
              <w:rPr>
                <w:color w:val="000000" w:themeColor="text1"/>
                <w:sz w:val="20"/>
              </w:rPr>
              <w:t>values</w:t>
            </w:r>
          </w:p>
        </w:tc>
      </w:tr>
      <w:tr w:rsidR="00191935" w:rsidRPr="003F5C53" w14:paraId="31071C20" w14:textId="77777777" w:rsidTr="00343610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888A0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Atrial fibrillation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E2902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3.</w:t>
            </w:r>
            <w:r w:rsidRPr="003F5C53">
              <w:rPr>
                <w:rFonts w:hint="eastAsia"/>
                <w:color w:val="000000" w:themeColor="text1"/>
                <w:sz w:val="20"/>
              </w:rPr>
              <w:t>432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8051F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723</w:t>
            </w:r>
            <w:r w:rsidRPr="003F5C53">
              <w:rPr>
                <w:color w:val="000000" w:themeColor="text1"/>
                <w:sz w:val="20"/>
              </w:rPr>
              <w:t>-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835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95678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&lt; 0.001</w:t>
            </w:r>
          </w:p>
        </w:tc>
      </w:tr>
      <w:tr w:rsidR="00191935" w:rsidRPr="003F5C53" w14:paraId="09247338" w14:textId="77777777" w:rsidTr="0034361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8CECC11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History</w:t>
            </w:r>
            <w:r w:rsidRPr="003F5C53">
              <w:rPr>
                <w:color w:val="000000" w:themeColor="text1"/>
                <w:sz w:val="20"/>
              </w:rPr>
              <w:t xml:space="preserve"> </w:t>
            </w:r>
            <w:r w:rsidRPr="003F5C53">
              <w:rPr>
                <w:rFonts w:hint="eastAsia"/>
                <w:color w:val="000000" w:themeColor="text1"/>
                <w:sz w:val="20"/>
              </w:rPr>
              <w:t>of</w:t>
            </w:r>
            <w:r w:rsidRPr="003F5C53">
              <w:rPr>
                <w:color w:val="000000" w:themeColor="text1"/>
                <w:sz w:val="20"/>
              </w:rPr>
              <w:t xml:space="preserve"> tumors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0779D37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255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77D71654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1.1</w:t>
            </w:r>
            <w:r w:rsidRPr="003F5C53">
              <w:rPr>
                <w:rFonts w:hint="eastAsia"/>
                <w:color w:val="000000" w:themeColor="text1"/>
                <w:sz w:val="20"/>
              </w:rPr>
              <w:t>28</w:t>
            </w:r>
            <w:r w:rsidRPr="003F5C53">
              <w:rPr>
                <w:color w:val="000000" w:themeColor="text1"/>
                <w:sz w:val="20"/>
              </w:rPr>
              <w:t>-</w:t>
            </w:r>
            <w:r w:rsidRPr="003F5C53">
              <w:rPr>
                <w:rFonts w:hint="eastAsia"/>
                <w:color w:val="000000" w:themeColor="text1"/>
                <w:sz w:val="20"/>
              </w:rPr>
              <w:t>9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391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11807C12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0.02</w:t>
            </w:r>
            <w:r w:rsidRPr="003F5C53">
              <w:rPr>
                <w:rFonts w:hint="eastAsia"/>
                <w:b/>
                <w:color w:val="000000" w:themeColor="text1"/>
                <w:sz w:val="20"/>
              </w:rPr>
              <w:t>9</w:t>
            </w:r>
          </w:p>
        </w:tc>
      </w:tr>
      <w:tr w:rsidR="00191935" w:rsidRPr="003F5C53" w14:paraId="7501A443" w14:textId="77777777" w:rsidTr="00343610"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4D30E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NIHSS score on admission</w:t>
            </w:r>
          </w:p>
        </w:tc>
      </w:tr>
      <w:tr w:rsidR="00191935" w:rsidRPr="003F5C53" w14:paraId="30179281" w14:textId="77777777" w:rsidTr="00343610">
        <w:trPr>
          <w:trHeight w:val="15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0798EC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  0-5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D8275DE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i/>
                <w:color w:val="000000" w:themeColor="text1"/>
                <w:sz w:val="20"/>
              </w:rPr>
            </w:pPr>
            <w:r w:rsidRPr="003F5C53">
              <w:rPr>
                <w:i/>
                <w:color w:val="000000" w:themeColor="text1"/>
                <w:sz w:val="20"/>
              </w:rPr>
              <w:t>Ref.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20F0A137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4A656D1B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</w:p>
        </w:tc>
      </w:tr>
      <w:tr w:rsidR="00191935" w:rsidRPr="003F5C53" w14:paraId="50CD5EE4" w14:textId="77777777" w:rsidTr="0034361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5C35B5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  6-15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385283C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2.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36656A94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1.</w:t>
            </w:r>
            <w:r w:rsidRPr="003F5C53">
              <w:rPr>
                <w:rFonts w:hint="eastAsia"/>
                <w:color w:val="000000" w:themeColor="text1"/>
                <w:sz w:val="20"/>
              </w:rPr>
              <w:t>524</w:t>
            </w:r>
            <w:r w:rsidRPr="003F5C53">
              <w:rPr>
                <w:color w:val="000000" w:themeColor="text1"/>
                <w:sz w:val="20"/>
              </w:rPr>
              <w:t>-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6BB66F01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0.00</w:t>
            </w:r>
            <w:r w:rsidRPr="003F5C53">
              <w:rPr>
                <w:rFonts w:hint="eastAsia"/>
                <w:b/>
                <w:color w:val="000000" w:themeColor="text1"/>
                <w:sz w:val="20"/>
              </w:rPr>
              <w:t>1</w:t>
            </w:r>
          </w:p>
        </w:tc>
      </w:tr>
      <w:tr w:rsidR="00191935" w:rsidRPr="003F5C53" w14:paraId="37629CB4" w14:textId="77777777" w:rsidTr="00343610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E2F76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  &gt;15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FAB85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073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3C54A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1.</w:t>
            </w:r>
            <w:r w:rsidRPr="003F5C53">
              <w:rPr>
                <w:rFonts w:hint="eastAsia"/>
                <w:color w:val="000000" w:themeColor="text1"/>
                <w:sz w:val="20"/>
              </w:rPr>
              <w:t>601</w:t>
            </w:r>
            <w:r w:rsidRPr="003F5C53">
              <w:rPr>
                <w:color w:val="000000" w:themeColor="text1"/>
                <w:sz w:val="20"/>
              </w:rPr>
              <w:t>-1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072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475A9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3F5C53">
              <w:rPr>
                <w:b/>
                <w:color w:val="000000" w:themeColor="text1"/>
                <w:sz w:val="20"/>
              </w:rPr>
              <w:t>0.00</w:t>
            </w:r>
            <w:r w:rsidRPr="003F5C53">
              <w:rPr>
                <w:rFonts w:hint="eastAsia"/>
                <w:b/>
                <w:color w:val="000000" w:themeColor="text1"/>
                <w:sz w:val="20"/>
              </w:rPr>
              <w:t>6</w:t>
            </w:r>
          </w:p>
        </w:tc>
      </w:tr>
    </w:tbl>
    <w:p w14:paraId="5D2263BB" w14:textId="77777777" w:rsidR="00191935" w:rsidRPr="003F5C53" w:rsidRDefault="00191935" w:rsidP="00191935">
      <w:pPr>
        <w:jc w:val="both"/>
        <w:rPr>
          <w:color w:val="000000" w:themeColor="text1"/>
          <w:sz w:val="20"/>
          <w:szCs w:val="20"/>
        </w:rPr>
      </w:pPr>
      <w:r w:rsidRPr="003F5C53">
        <w:rPr>
          <w:i/>
          <w:color w:val="000000" w:themeColor="text1"/>
          <w:sz w:val="20"/>
          <w:szCs w:val="20"/>
        </w:rPr>
        <w:t>NIHSS</w:t>
      </w:r>
      <w:r w:rsidRPr="003F5C53">
        <w:rPr>
          <w:color w:val="000000" w:themeColor="text1"/>
          <w:sz w:val="20"/>
          <w:szCs w:val="20"/>
        </w:rPr>
        <w:t xml:space="preserve"> National Institutes of Health Stroke Scale, </w:t>
      </w:r>
      <w:r w:rsidRPr="003F5C53">
        <w:rPr>
          <w:i/>
          <w:color w:val="000000" w:themeColor="text1"/>
          <w:sz w:val="20"/>
          <w:szCs w:val="20"/>
        </w:rPr>
        <w:t>OR</w:t>
      </w:r>
      <w:r w:rsidRPr="003F5C53">
        <w:rPr>
          <w:color w:val="000000" w:themeColor="text1"/>
          <w:sz w:val="20"/>
          <w:szCs w:val="20"/>
        </w:rPr>
        <w:t xml:space="preserve"> odds ratio, </w:t>
      </w:r>
      <w:r w:rsidRPr="003F5C53">
        <w:rPr>
          <w:i/>
          <w:color w:val="000000" w:themeColor="text1"/>
          <w:sz w:val="20"/>
          <w:szCs w:val="20"/>
        </w:rPr>
        <w:t>CI</w:t>
      </w:r>
      <w:r w:rsidRPr="003F5C53">
        <w:rPr>
          <w:color w:val="000000" w:themeColor="text1"/>
          <w:sz w:val="20"/>
          <w:szCs w:val="20"/>
        </w:rPr>
        <w:t xml:space="preserve"> confidence interval</w:t>
      </w:r>
    </w:p>
    <w:p w14:paraId="0B58DB92" w14:textId="77777777" w:rsidR="00191935" w:rsidRDefault="00191935" w:rsidP="00191935">
      <w:pPr>
        <w:jc w:val="both"/>
        <w:rPr>
          <w:color w:val="000000" w:themeColor="text1"/>
          <w:sz w:val="20"/>
          <w:szCs w:val="20"/>
          <w:lang w:eastAsia="zh-CN"/>
        </w:rPr>
      </w:pPr>
      <w:r w:rsidRPr="003F5C53">
        <w:rPr>
          <w:i/>
          <w:color w:val="000000" w:themeColor="text1"/>
          <w:sz w:val="20"/>
          <w:szCs w:val="20"/>
        </w:rPr>
        <w:t>p</w:t>
      </w:r>
      <w:r w:rsidRPr="003F5C53">
        <w:rPr>
          <w:color w:val="000000" w:themeColor="text1"/>
          <w:sz w:val="20"/>
          <w:szCs w:val="20"/>
        </w:rPr>
        <w:t xml:space="preserve"> values in bold fonts indicate significant associatio</w:t>
      </w:r>
      <w:r w:rsidRPr="003F5C53">
        <w:rPr>
          <w:rFonts w:hint="eastAsia"/>
          <w:color w:val="000000" w:themeColor="text1"/>
          <w:sz w:val="20"/>
          <w:szCs w:val="20"/>
          <w:lang w:eastAsia="zh-CN"/>
        </w:rPr>
        <w:t>n</w:t>
      </w:r>
    </w:p>
    <w:p w14:paraId="6AEC3353" w14:textId="77777777" w:rsidR="00191935" w:rsidRDefault="00191935" w:rsidP="00191935">
      <w:pPr>
        <w:jc w:val="both"/>
        <w:rPr>
          <w:color w:val="000000" w:themeColor="text1"/>
          <w:sz w:val="20"/>
          <w:szCs w:val="20"/>
        </w:rPr>
      </w:pPr>
    </w:p>
    <w:p w14:paraId="0279D557" w14:textId="77777777" w:rsidR="00191935" w:rsidRPr="003F5C53" w:rsidRDefault="00191935" w:rsidP="00191935">
      <w:pPr>
        <w:jc w:val="both"/>
        <w:rPr>
          <w:color w:val="000000" w:themeColor="text1"/>
          <w:sz w:val="20"/>
          <w:szCs w:val="20"/>
        </w:rPr>
      </w:pPr>
      <w:r w:rsidRPr="003F5C53">
        <w:rPr>
          <w:rFonts w:hint="eastAsia"/>
          <w:b/>
          <w:sz w:val="20"/>
          <w:szCs w:val="20"/>
          <w:lang w:eastAsia="zh-CN"/>
        </w:rPr>
        <w:t>T</w:t>
      </w:r>
      <w:r w:rsidRPr="003F5C53">
        <w:rPr>
          <w:b/>
          <w:sz w:val="20"/>
          <w:szCs w:val="20"/>
        </w:rPr>
        <w:t>able S3</w:t>
      </w:r>
      <w:r w:rsidRPr="003F5C53">
        <w:rPr>
          <w:b/>
          <w:color w:val="000000" w:themeColor="text1"/>
          <w:sz w:val="20"/>
          <w:szCs w:val="20"/>
        </w:rPr>
        <w:t xml:space="preserve"> </w:t>
      </w:r>
      <w:r w:rsidRPr="00F37FAF">
        <w:rPr>
          <w:color w:val="000000" w:themeColor="text1"/>
          <w:sz w:val="20"/>
          <w:szCs w:val="20"/>
        </w:rPr>
        <w:t xml:space="preserve">Antithrombotic </w:t>
      </w:r>
      <w:r w:rsidRPr="00F37FAF">
        <w:rPr>
          <w:rFonts w:hint="eastAsia"/>
          <w:color w:val="000000" w:themeColor="text1"/>
          <w:sz w:val="20"/>
          <w:szCs w:val="20"/>
        </w:rPr>
        <w:t>regimens</w:t>
      </w:r>
      <w:r w:rsidRPr="00F37FAF">
        <w:rPr>
          <w:color w:val="000000" w:themeColor="text1"/>
          <w:sz w:val="20"/>
          <w:szCs w:val="20"/>
        </w:rPr>
        <w:t xml:space="preserve"> and sICH in patients with atrial fibrillation</w:t>
      </w:r>
    </w:p>
    <w:tbl>
      <w:tblPr>
        <w:tblStyle w:val="aff5"/>
        <w:tblpPr w:leftFromText="180" w:rightFromText="180" w:vertAnchor="text" w:tblpX="1" w:tblpY="1"/>
        <w:tblOverlap w:val="never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701"/>
        <w:gridCol w:w="1696"/>
        <w:gridCol w:w="822"/>
      </w:tblGrid>
      <w:tr w:rsidR="00191935" w:rsidRPr="003F5C53" w14:paraId="52097DCA" w14:textId="77777777" w:rsidTr="0034361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A2A86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E07D6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All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F6D37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Without sICH</w:t>
            </w:r>
          </w:p>
          <w:p w14:paraId="1ECDB3F8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ascii="宋体" w:eastAsia="宋体" w:hAnsi="宋体" w:cs="宋体" w:hint="eastAsia"/>
                <w:color w:val="000000" w:themeColor="text1"/>
                <w:sz w:val="20"/>
              </w:rPr>
              <w:t>（</w:t>
            </w:r>
            <w:r w:rsidRPr="003F5C53">
              <w:rPr>
                <w:color w:val="000000" w:themeColor="text1"/>
                <w:sz w:val="20"/>
              </w:rPr>
              <w:t>n= 412</w:t>
            </w:r>
            <w:r w:rsidRPr="003F5C53">
              <w:rPr>
                <w:rFonts w:ascii="宋体" w:eastAsia="宋体" w:hAnsi="宋体" w:cs="宋体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DF487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With sICH </w:t>
            </w:r>
          </w:p>
          <w:p w14:paraId="7F1ACB29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(n= 14)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0E838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i/>
                <w:color w:val="000000" w:themeColor="text1"/>
                <w:sz w:val="20"/>
              </w:rPr>
            </w:pPr>
            <w:r w:rsidRPr="003F5C53">
              <w:rPr>
                <w:i/>
                <w:color w:val="000000" w:themeColor="text1"/>
                <w:sz w:val="20"/>
              </w:rPr>
              <w:t xml:space="preserve">P </w:t>
            </w:r>
            <w:r w:rsidRPr="003F5C53">
              <w:rPr>
                <w:color w:val="000000" w:themeColor="text1"/>
                <w:sz w:val="20"/>
              </w:rPr>
              <w:t>values</w:t>
            </w:r>
          </w:p>
        </w:tc>
      </w:tr>
      <w:tr w:rsidR="00191935" w:rsidRPr="003F5C53" w14:paraId="10A24706" w14:textId="77777777" w:rsidTr="00343610">
        <w:tc>
          <w:tcPr>
            <w:tcW w:w="8330" w:type="dxa"/>
            <w:gridSpan w:val="5"/>
            <w:tcBorders>
              <w:tl2br w:val="nil"/>
              <w:tr2bl w:val="nil"/>
            </w:tcBorders>
            <w:vAlign w:val="center"/>
          </w:tcPr>
          <w:p w14:paraId="512B993B" w14:textId="77777777" w:rsidR="00191935" w:rsidRPr="003F5C53" w:rsidRDefault="00191935" w:rsidP="00343610">
            <w:pPr>
              <w:spacing w:before="0" w:after="0" w:line="276" w:lineRule="auto"/>
              <w:ind w:firstLineChars="100" w:firstLine="2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 xml:space="preserve">Antithrombotic agents                                               </w:t>
            </w:r>
            <w:r>
              <w:rPr>
                <w:color w:val="000000" w:themeColor="text1"/>
                <w:sz w:val="20"/>
              </w:rPr>
              <w:t xml:space="preserve">      </w:t>
            </w:r>
            <w:r w:rsidRPr="003F5C53">
              <w:rPr>
                <w:color w:val="000000" w:themeColor="text1"/>
                <w:sz w:val="20"/>
              </w:rPr>
              <w:t xml:space="preserve"> 0.1</w:t>
            </w:r>
            <w:r w:rsidRPr="003F5C53">
              <w:rPr>
                <w:rFonts w:hint="eastAsia"/>
                <w:color w:val="000000" w:themeColor="text1"/>
                <w:sz w:val="20"/>
              </w:rPr>
              <w:t>92</w:t>
            </w:r>
            <w:r w:rsidRPr="003F5C53">
              <w:rPr>
                <w:color w:val="000000" w:themeColor="text1"/>
                <w:sz w:val="20"/>
              </w:rPr>
              <w:t xml:space="preserve">                                                     </w:t>
            </w:r>
          </w:p>
        </w:tc>
      </w:tr>
      <w:tr w:rsidR="00191935" w:rsidRPr="003F5C53" w14:paraId="3DF246A0" w14:textId="77777777" w:rsidTr="00343610"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C8B7BCF" w14:textId="77777777" w:rsidR="00191935" w:rsidRPr="003F5C53" w:rsidRDefault="00191935" w:rsidP="00343610">
            <w:pPr>
              <w:spacing w:before="0" w:after="0" w:line="276" w:lineRule="auto"/>
              <w:ind w:firstLineChars="200" w:firstLine="4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None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E198ABE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3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4EC6CFF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2</w:t>
            </w:r>
            <w:r w:rsidRPr="003F5C53">
              <w:rPr>
                <w:rFonts w:hint="eastAsia"/>
                <w:color w:val="000000" w:themeColor="text1"/>
                <w:sz w:val="20"/>
              </w:rPr>
              <w:t>8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.8)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3D1E4189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3(</w:t>
            </w:r>
            <w:r w:rsidRPr="003F5C53">
              <w:rPr>
                <w:rFonts w:hint="eastAsia"/>
                <w:color w:val="000000" w:themeColor="text1"/>
                <w:sz w:val="20"/>
              </w:rPr>
              <w:t>21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4CC508E0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  <w:highlight w:val="yellow"/>
              </w:rPr>
            </w:pPr>
          </w:p>
        </w:tc>
      </w:tr>
      <w:tr w:rsidR="00191935" w:rsidRPr="003F5C53" w14:paraId="660EBEAA" w14:textId="77777777" w:rsidTr="00343610"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28C4C62" w14:textId="77777777" w:rsidR="00191935" w:rsidRPr="003F5C53" w:rsidRDefault="00191935" w:rsidP="00343610">
            <w:pPr>
              <w:spacing w:before="0" w:after="0" w:line="276" w:lineRule="auto"/>
              <w:ind w:firstLineChars="200" w:firstLine="4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Antiplatelet agents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B5B006D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2</w:t>
            </w:r>
            <w:r w:rsidRPr="003F5C53">
              <w:rPr>
                <w:rFonts w:hint="eastAsia"/>
                <w:color w:val="000000" w:themeColor="text1"/>
                <w:sz w:val="20"/>
              </w:rPr>
              <w:t>01</w:t>
            </w:r>
            <w:r w:rsidRPr="003F5C53">
              <w:rPr>
                <w:color w:val="000000" w:themeColor="text1"/>
                <w:sz w:val="20"/>
              </w:rPr>
              <w:t>(4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D2C319C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196</w:t>
            </w:r>
            <w:r w:rsidRPr="003F5C53">
              <w:rPr>
                <w:color w:val="000000" w:themeColor="text1"/>
                <w:sz w:val="20"/>
              </w:rPr>
              <w:t>(4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0378099D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(3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2F157AA4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  <w:highlight w:val="yellow"/>
              </w:rPr>
            </w:pPr>
          </w:p>
        </w:tc>
      </w:tr>
      <w:tr w:rsidR="00191935" w:rsidRPr="003F5C53" w14:paraId="631F12EF" w14:textId="77777777" w:rsidTr="00343610"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EB57ED6" w14:textId="77777777" w:rsidR="00191935" w:rsidRPr="003F5C53" w:rsidRDefault="00191935" w:rsidP="00343610">
            <w:pPr>
              <w:spacing w:before="0" w:after="0" w:line="276" w:lineRule="auto"/>
              <w:ind w:firstLineChars="200" w:firstLine="4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Anticoagulant agents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3CFB3FA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53</w:t>
            </w:r>
            <w:r w:rsidRPr="003F5C53">
              <w:rPr>
                <w:color w:val="000000" w:themeColor="text1"/>
                <w:sz w:val="20"/>
              </w:rPr>
              <w:t>(1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2386EAB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52</w:t>
            </w:r>
            <w:r w:rsidRPr="003F5C53">
              <w:rPr>
                <w:color w:val="000000" w:themeColor="text1"/>
                <w:sz w:val="20"/>
              </w:rPr>
              <w:t>(1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49FA3883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1(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1F56E1BF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  <w:highlight w:val="yellow"/>
              </w:rPr>
            </w:pPr>
          </w:p>
        </w:tc>
      </w:tr>
      <w:tr w:rsidR="00191935" w:rsidRPr="003F5C53" w14:paraId="26E2F6A0" w14:textId="77777777" w:rsidTr="00343610">
        <w:tc>
          <w:tcPr>
            <w:tcW w:w="283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A263DA8" w14:textId="77777777" w:rsidR="00191935" w:rsidRPr="003F5C53" w:rsidRDefault="00191935" w:rsidP="00343610">
            <w:pPr>
              <w:spacing w:before="0" w:after="0" w:line="276" w:lineRule="auto"/>
              <w:ind w:firstLineChars="200" w:firstLine="400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Antiplatelet + anticoagulant agents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8181FE9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41</w:t>
            </w:r>
            <w:r w:rsidRPr="003F5C53">
              <w:rPr>
                <w:color w:val="000000" w:themeColor="text1"/>
                <w:sz w:val="20"/>
              </w:rPr>
              <w:t>(3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08D0B3C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6(3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0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DF4AB41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(3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2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E5AA7C4" w14:textId="77777777" w:rsidR="00191935" w:rsidRPr="003F5C53" w:rsidRDefault="00191935" w:rsidP="00343610">
            <w:pPr>
              <w:spacing w:before="0" w:after="0" w:line="276" w:lineRule="auto"/>
              <w:jc w:val="both"/>
              <w:rPr>
                <w:color w:val="000000" w:themeColor="text1"/>
                <w:sz w:val="20"/>
                <w:highlight w:val="yellow"/>
              </w:rPr>
            </w:pPr>
          </w:p>
        </w:tc>
      </w:tr>
    </w:tbl>
    <w:p w14:paraId="327053E5" w14:textId="29A07741" w:rsidR="00266CD9" w:rsidRDefault="00266CD9" w:rsidP="00191935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14:paraId="6DDD27AA" w14:textId="77777777" w:rsidR="00266CD9" w:rsidRDefault="00266CD9" w:rsidP="00191935">
      <w:pPr>
        <w:jc w:val="both"/>
        <w:rPr>
          <w:color w:val="000000" w:themeColor="text1"/>
          <w:sz w:val="20"/>
          <w:szCs w:val="20"/>
        </w:rPr>
      </w:pPr>
    </w:p>
    <w:p w14:paraId="4E934E7E" w14:textId="77777777" w:rsidR="00266CD9" w:rsidRDefault="00266CD9" w:rsidP="00191935">
      <w:pPr>
        <w:jc w:val="both"/>
        <w:rPr>
          <w:color w:val="000000" w:themeColor="text1"/>
          <w:sz w:val="20"/>
          <w:szCs w:val="20"/>
        </w:rPr>
      </w:pPr>
    </w:p>
    <w:p w14:paraId="53407C74" w14:textId="77777777" w:rsidR="00266CD9" w:rsidRDefault="00266CD9" w:rsidP="00191935">
      <w:pPr>
        <w:jc w:val="both"/>
        <w:rPr>
          <w:color w:val="000000" w:themeColor="text1"/>
          <w:sz w:val="20"/>
          <w:szCs w:val="20"/>
        </w:rPr>
      </w:pPr>
    </w:p>
    <w:p w14:paraId="6D822C59" w14:textId="77777777" w:rsidR="00266CD9" w:rsidRDefault="00266CD9" w:rsidP="00191935">
      <w:pPr>
        <w:jc w:val="both"/>
        <w:rPr>
          <w:color w:val="000000" w:themeColor="text1"/>
          <w:sz w:val="20"/>
          <w:szCs w:val="20"/>
        </w:rPr>
      </w:pPr>
    </w:p>
    <w:p w14:paraId="6C1C2BAB" w14:textId="40B73FD3" w:rsidR="00191935" w:rsidRPr="003F5C53" w:rsidRDefault="00266CD9" w:rsidP="00191935">
      <w:pPr>
        <w:jc w:val="both"/>
        <w:rPr>
          <w:color w:val="000000" w:themeColor="text1"/>
          <w:sz w:val="20"/>
          <w:szCs w:val="20"/>
        </w:rPr>
      </w:pPr>
      <w:r w:rsidRPr="00266CD9">
        <w:rPr>
          <w:i/>
          <w:color w:val="000000" w:themeColor="text1"/>
          <w:sz w:val="20"/>
          <w:szCs w:val="20"/>
        </w:rPr>
        <w:t xml:space="preserve">sICH </w:t>
      </w:r>
      <w:r w:rsidR="00191935" w:rsidRPr="003F5C53">
        <w:rPr>
          <w:color w:val="000000" w:themeColor="text1"/>
          <w:sz w:val="20"/>
          <w:szCs w:val="20"/>
        </w:rPr>
        <w:t>symptomatic intracranial hemorrhage</w:t>
      </w:r>
    </w:p>
    <w:p w14:paraId="0FC42D45" w14:textId="77777777" w:rsidR="00191935" w:rsidRDefault="00191935" w:rsidP="00191935">
      <w:pPr>
        <w:jc w:val="both"/>
        <w:rPr>
          <w:color w:val="000000" w:themeColor="text1"/>
          <w:sz w:val="20"/>
          <w:szCs w:val="20"/>
        </w:rPr>
      </w:pPr>
    </w:p>
    <w:p w14:paraId="74096424" w14:textId="77777777" w:rsidR="00191935" w:rsidRDefault="00191935" w:rsidP="00191935">
      <w:pPr>
        <w:jc w:val="both"/>
        <w:rPr>
          <w:color w:val="000000" w:themeColor="text1"/>
          <w:sz w:val="20"/>
          <w:szCs w:val="20"/>
        </w:rPr>
      </w:pPr>
      <w:r w:rsidRPr="003F5C53">
        <w:rPr>
          <w:rFonts w:hint="eastAsia"/>
          <w:b/>
          <w:sz w:val="20"/>
          <w:szCs w:val="20"/>
          <w:lang w:eastAsia="zh-CN"/>
        </w:rPr>
        <w:t>T</w:t>
      </w:r>
      <w:r w:rsidRPr="003F5C53">
        <w:rPr>
          <w:b/>
          <w:sz w:val="20"/>
          <w:szCs w:val="20"/>
        </w:rPr>
        <w:t>able S4</w:t>
      </w:r>
      <w:r w:rsidRPr="003F5C53">
        <w:rPr>
          <w:color w:val="000000" w:themeColor="text1"/>
          <w:sz w:val="20"/>
          <w:szCs w:val="20"/>
        </w:rPr>
        <w:t xml:space="preserve"> </w:t>
      </w:r>
      <w:r w:rsidRPr="00F37FAF">
        <w:rPr>
          <w:color w:val="000000" w:themeColor="text1"/>
          <w:sz w:val="20"/>
          <w:szCs w:val="20"/>
        </w:rPr>
        <w:t>Tumor type and sICH in acute ischemic stroke patients without thrombolysis</w:t>
      </w:r>
    </w:p>
    <w:tbl>
      <w:tblPr>
        <w:tblStyle w:val="aff5"/>
        <w:tblpPr w:leftFromText="180" w:rightFromText="180" w:vertAnchor="text" w:tblpX="1" w:tblpY="1"/>
        <w:tblOverlap w:val="never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701"/>
        <w:gridCol w:w="1696"/>
        <w:gridCol w:w="822"/>
      </w:tblGrid>
      <w:tr w:rsidR="00191935" w:rsidRPr="00FE1EA1" w14:paraId="7D563567" w14:textId="77777777" w:rsidTr="0034361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9C23" w14:textId="77777777" w:rsidR="00191935" w:rsidRPr="00FE1EA1" w:rsidRDefault="00191935" w:rsidP="00343610">
            <w:pPr>
              <w:spacing w:before="0" w:after="0" w:line="276" w:lineRule="auto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9A349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All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A06AE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Without sICH</w:t>
            </w:r>
          </w:p>
          <w:p w14:paraId="737F0EE9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（</w:t>
            </w:r>
            <w:r w:rsidRPr="00FE1EA1">
              <w:rPr>
                <w:rFonts w:cs="Times New Roman"/>
                <w:color w:val="000000" w:themeColor="text1"/>
                <w:sz w:val="20"/>
              </w:rPr>
              <w:t xml:space="preserve">n= </w:t>
            </w:r>
            <w:r>
              <w:rPr>
                <w:rFonts w:cs="Times New Roman"/>
                <w:color w:val="000000" w:themeColor="text1"/>
                <w:sz w:val="20"/>
              </w:rPr>
              <w:t>164</w:t>
            </w:r>
            <w:r w:rsidRPr="00FE1EA1">
              <w:rPr>
                <w:rFonts w:cs="Times New Roman"/>
                <w:color w:val="000000" w:themeColor="text1"/>
                <w:sz w:val="20"/>
              </w:rPr>
              <w:t xml:space="preserve"> </w:t>
            </w:r>
            <w:r w:rsidRPr="00FE1EA1">
              <w:rPr>
                <w:rFonts w:cs="Times New Roman"/>
                <w:color w:val="000000" w:themeColor="text1"/>
                <w:sz w:val="20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E858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 xml:space="preserve">With sICH </w:t>
            </w:r>
          </w:p>
          <w:p w14:paraId="02BD60CC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 xml:space="preserve">(n= </w:t>
            </w:r>
            <w:r>
              <w:rPr>
                <w:rFonts w:cs="Times New Roman"/>
                <w:color w:val="000000" w:themeColor="text1"/>
                <w:sz w:val="20"/>
              </w:rPr>
              <w:t>4</w:t>
            </w:r>
            <w:r w:rsidRPr="00FE1EA1">
              <w:rPr>
                <w:rFonts w:cs="Times New Roman"/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72A15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i/>
                <w:color w:val="000000" w:themeColor="text1"/>
                <w:sz w:val="20"/>
              </w:rPr>
            </w:pPr>
            <w:r w:rsidRPr="00FE1EA1">
              <w:rPr>
                <w:rFonts w:cs="Times New Roman"/>
                <w:i/>
                <w:color w:val="000000" w:themeColor="text1"/>
                <w:sz w:val="20"/>
              </w:rPr>
              <w:t xml:space="preserve">P </w:t>
            </w:r>
            <w:r w:rsidRPr="00FE1EA1">
              <w:rPr>
                <w:rFonts w:cs="Times New Roman"/>
                <w:color w:val="000000" w:themeColor="text1"/>
                <w:sz w:val="20"/>
              </w:rPr>
              <w:t>values</w:t>
            </w:r>
          </w:p>
        </w:tc>
      </w:tr>
      <w:tr w:rsidR="00191935" w:rsidRPr="00FE1EA1" w14:paraId="0FB06052" w14:textId="77777777" w:rsidTr="00343610">
        <w:tc>
          <w:tcPr>
            <w:tcW w:w="2835" w:type="dxa"/>
            <w:tcBorders>
              <w:tl2br w:val="nil"/>
              <w:tr2bl w:val="nil"/>
            </w:tcBorders>
          </w:tcPr>
          <w:p w14:paraId="6F4BB616" w14:textId="77777777" w:rsidR="00191935" w:rsidRPr="00FE1EA1" w:rsidRDefault="00191935" w:rsidP="00343610">
            <w:pPr>
              <w:spacing w:before="0" w:after="0" w:line="276" w:lineRule="auto"/>
              <w:ind w:firstLineChars="200" w:firstLine="40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Nasopharyngeal cancer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46956BFE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0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6D5CCECE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0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 w14:paraId="1C76A561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0(0.0)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0EB34D7D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0.251</w:t>
            </w:r>
          </w:p>
        </w:tc>
      </w:tr>
      <w:tr w:rsidR="00191935" w:rsidRPr="00FE1EA1" w14:paraId="563A8D8E" w14:textId="77777777" w:rsidTr="00343610">
        <w:tc>
          <w:tcPr>
            <w:tcW w:w="2835" w:type="dxa"/>
            <w:tcBorders>
              <w:tl2br w:val="nil"/>
              <w:tr2bl w:val="nil"/>
            </w:tcBorders>
          </w:tcPr>
          <w:p w14:paraId="7C6BEE32" w14:textId="77777777" w:rsidR="00191935" w:rsidRPr="00FE1EA1" w:rsidRDefault="00191935" w:rsidP="00343610">
            <w:pPr>
              <w:spacing w:before="0" w:after="0" w:line="276" w:lineRule="auto"/>
              <w:ind w:firstLineChars="200" w:firstLine="40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Malignant tumors of the digestive system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539DEE25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26</w:t>
            </w:r>
            <w:r w:rsidRPr="003F5C53">
              <w:rPr>
                <w:color w:val="000000" w:themeColor="text1"/>
                <w:sz w:val="20"/>
              </w:rPr>
              <w:t>(1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6CC5F68D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24</w:t>
            </w:r>
            <w:r w:rsidRPr="003F5C53">
              <w:rPr>
                <w:color w:val="000000" w:themeColor="text1"/>
                <w:sz w:val="20"/>
              </w:rPr>
              <w:t>(14.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 w14:paraId="01907BC2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2(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0.0)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1EE870C2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  <w:highlight w:val="yellow"/>
              </w:rPr>
            </w:pPr>
          </w:p>
        </w:tc>
      </w:tr>
      <w:tr w:rsidR="00191935" w:rsidRPr="00FE1EA1" w14:paraId="2E4CC78D" w14:textId="77777777" w:rsidTr="00343610">
        <w:tc>
          <w:tcPr>
            <w:tcW w:w="2835" w:type="dxa"/>
            <w:tcBorders>
              <w:tl2br w:val="nil"/>
              <w:tr2bl w:val="nil"/>
            </w:tcBorders>
          </w:tcPr>
          <w:p w14:paraId="1F556614" w14:textId="77777777" w:rsidR="00191935" w:rsidRPr="00FE1EA1" w:rsidRDefault="00191935" w:rsidP="00343610">
            <w:pPr>
              <w:spacing w:before="0" w:after="0" w:line="276" w:lineRule="auto"/>
              <w:ind w:firstLineChars="200" w:firstLine="40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Lung cancer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2A39D533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07B4C765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(6.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 w14:paraId="3D521434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0(0.0)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10DDF6AB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  <w:highlight w:val="yellow"/>
              </w:rPr>
            </w:pPr>
          </w:p>
        </w:tc>
      </w:tr>
      <w:tr w:rsidR="00191935" w:rsidRPr="00FE1EA1" w14:paraId="10D99D72" w14:textId="77777777" w:rsidTr="00343610">
        <w:tc>
          <w:tcPr>
            <w:tcW w:w="2835" w:type="dxa"/>
            <w:tcBorders>
              <w:tl2br w:val="nil"/>
              <w:tr2bl w:val="nil"/>
            </w:tcBorders>
          </w:tcPr>
          <w:p w14:paraId="5290465C" w14:textId="77777777" w:rsidR="00191935" w:rsidRPr="00FE1EA1" w:rsidRDefault="00191935" w:rsidP="00343610">
            <w:pPr>
              <w:spacing w:before="0" w:after="0" w:line="276" w:lineRule="auto"/>
              <w:ind w:firstLineChars="200" w:firstLine="40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Breast cancer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03E824F9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7BDF06FF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 w14:paraId="361C5ABA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0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0</w:t>
            </w:r>
            <w:r w:rsidRPr="003F5C53">
              <w:rPr>
                <w:color w:val="000000" w:themeColor="text1"/>
                <w:sz w:val="20"/>
              </w:rPr>
              <w:t>.0)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78D14F3C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  <w:highlight w:val="yellow"/>
              </w:rPr>
            </w:pPr>
          </w:p>
        </w:tc>
      </w:tr>
      <w:tr w:rsidR="00191935" w:rsidRPr="00FE1EA1" w14:paraId="3A89EEBF" w14:textId="77777777" w:rsidTr="00343610">
        <w:tc>
          <w:tcPr>
            <w:tcW w:w="2835" w:type="dxa"/>
            <w:tcBorders>
              <w:tl2br w:val="nil"/>
              <w:tr2bl w:val="nil"/>
            </w:tcBorders>
          </w:tcPr>
          <w:p w14:paraId="0779E094" w14:textId="77777777" w:rsidR="00191935" w:rsidRPr="00FE1EA1" w:rsidRDefault="00191935" w:rsidP="00343610">
            <w:pPr>
              <w:spacing w:before="0" w:after="0" w:line="276" w:lineRule="auto"/>
              <w:ind w:firstLineChars="200" w:firstLine="40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Liver cancer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69A95026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4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1F74BF76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(3.</w:t>
            </w:r>
            <w:r w:rsidRPr="003F5C53">
              <w:rPr>
                <w:rFonts w:hint="eastAsia"/>
                <w:color w:val="000000" w:themeColor="text1"/>
                <w:sz w:val="20"/>
              </w:rPr>
              <w:t>7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 w14:paraId="5CE1DCCB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1(2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.0)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5FE04A29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  <w:highlight w:val="yellow"/>
              </w:rPr>
            </w:pPr>
          </w:p>
        </w:tc>
      </w:tr>
      <w:tr w:rsidR="00191935" w:rsidRPr="00FE1EA1" w14:paraId="51FD8161" w14:textId="77777777" w:rsidTr="00343610">
        <w:tc>
          <w:tcPr>
            <w:tcW w:w="2835" w:type="dxa"/>
            <w:tcBorders>
              <w:tl2br w:val="nil"/>
              <w:tr2bl w:val="nil"/>
            </w:tcBorders>
          </w:tcPr>
          <w:p w14:paraId="5898E5C9" w14:textId="77777777" w:rsidR="00191935" w:rsidRPr="00FE1EA1" w:rsidRDefault="00191935" w:rsidP="00343610">
            <w:pPr>
              <w:spacing w:before="0" w:after="0" w:line="276" w:lineRule="auto"/>
              <w:ind w:firstLineChars="200" w:firstLine="40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Reproductive system tumors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7CB42609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27</w:t>
            </w:r>
            <w:r w:rsidRPr="003F5C53">
              <w:rPr>
                <w:color w:val="000000" w:themeColor="text1"/>
                <w:sz w:val="20"/>
              </w:rPr>
              <w:t>(1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26241531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27</w:t>
            </w:r>
            <w:r w:rsidRPr="003F5C53">
              <w:rPr>
                <w:color w:val="000000" w:themeColor="text1"/>
                <w:sz w:val="20"/>
              </w:rPr>
              <w:t>(1</w:t>
            </w:r>
            <w:r w:rsidRPr="003F5C53">
              <w:rPr>
                <w:rFonts w:hint="eastAsia"/>
                <w:color w:val="000000" w:themeColor="text1"/>
                <w:sz w:val="20"/>
              </w:rPr>
              <w:t>6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 w14:paraId="514DBE42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0(0.0)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2E88D26E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  <w:highlight w:val="yellow"/>
              </w:rPr>
            </w:pPr>
          </w:p>
        </w:tc>
      </w:tr>
      <w:tr w:rsidR="00191935" w:rsidRPr="00FE1EA1" w14:paraId="6E06748E" w14:textId="77777777" w:rsidTr="00343610">
        <w:tc>
          <w:tcPr>
            <w:tcW w:w="2835" w:type="dxa"/>
            <w:tcBorders>
              <w:tl2br w:val="nil"/>
              <w:tr2bl w:val="nil"/>
            </w:tcBorders>
          </w:tcPr>
          <w:p w14:paraId="055941A8" w14:textId="77777777" w:rsidR="00191935" w:rsidRPr="00FE1EA1" w:rsidRDefault="00191935" w:rsidP="00343610">
            <w:pPr>
              <w:spacing w:before="0" w:after="0" w:line="276" w:lineRule="auto"/>
              <w:ind w:firstLineChars="200" w:firstLine="40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Hematological system tumors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4C386E39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2BE95048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(</w:t>
            </w:r>
            <w:r w:rsidRPr="003F5C53">
              <w:rPr>
                <w:rFonts w:hint="eastAsia"/>
                <w:color w:val="000000" w:themeColor="text1"/>
                <w:sz w:val="20"/>
              </w:rPr>
              <w:t>1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2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 w14:paraId="30B9B040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0(0.0)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5EAB55C6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  <w:highlight w:val="yellow"/>
              </w:rPr>
            </w:pPr>
          </w:p>
        </w:tc>
      </w:tr>
      <w:tr w:rsidR="00191935" w:rsidRPr="00FE1EA1" w14:paraId="0277ECA5" w14:textId="77777777" w:rsidTr="00343610">
        <w:tc>
          <w:tcPr>
            <w:tcW w:w="2835" w:type="dxa"/>
            <w:tcBorders>
              <w:tl2br w:val="nil"/>
              <w:tr2bl w:val="nil"/>
            </w:tcBorders>
          </w:tcPr>
          <w:p w14:paraId="08B24D72" w14:textId="77777777" w:rsidR="00191935" w:rsidRPr="00FE1EA1" w:rsidRDefault="00191935" w:rsidP="00343610">
            <w:pPr>
              <w:spacing w:before="0" w:after="0" w:line="276" w:lineRule="auto"/>
              <w:ind w:firstLineChars="200" w:firstLine="40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Other tumors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3B51CA95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73</w:t>
            </w:r>
            <w:r w:rsidRPr="003F5C53">
              <w:rPr>
                <w:color w:val="000000" w:themeColor="text1"/>
                <w:sz w:val="20"/>
              </w:rPr>
              <w:t>(4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4BD58A7F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72</w:t>
            </w:r>
            <w:r w:rsidRPr="003F5C53">
              <w:rPr>
                <w:color w:val="000000" w:themeColor="text1"/>
                <w:sz w:val="20"/>
              </w:rPr>
              <w:t>(4</w:t>
            </w:r>
            <w:r w:rsidRPr="003F5C53">
              <w:rPr>
                <w:rFonts w:hint="eastAsia"/>
                <w:color w:val="000000" w:themeColor="text1"/>
                <w:sz w:val="20"/>
              </w:rPr>
              <w:t>3</w:t>
            </w:r>
            <w:r w:rsidRPr="003F5C53">
              <w:rPr>
                <w:color w:val="000000" w:themeColor="text1"/>
                <w:sz w:val="20"/>
              </w:rPr>
              <w:t>.</w:t>
            </w:r>
            <w:r w:rsidRPr="003F5C53">
              <w:rPr>
                <w:rFonts w:hint="eastAsia"/>
                <w:color w:val="000000" w:themeColor="text1"/>
                <w:sz w:val="20"/>
              </w:rPr>
              <w:t>9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tl2br w:val="nil"/>
              <w:tr2bl w:val="nil"/>
            </w:tcBorders>
          </w:tcPr>
          <w:p w14:paraId="5A2F1835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1(2</w:t>
            </w: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.0)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 w14:paraId="5BC07C93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  <w:highlight w:val="yellow"/>
              </w:rPr>
            </w:pPr>
          </w:p>
        </w:tc>
      </w:tr>
      <w:tr w:rsidR="00191935" w:rsidRPr="00FE1EA1" w14:paraId="1F65800F" w14:textId="77777777" w:rsidTr="00343610">
        <w:tc>
          <w:tcPr>
            <w:tcW w:w="2835" w:type="dxa"/>
            <w:tcBorders>
              <w:bottom w:val="single" w:sz="4" w:space="0" w:color="auto"/>
              <w:tl2br w:val="nil"/>
              <w:tr2bl w:val="nil"/>
            </w:tcBorders>
          </w:tcPr>
          <w:p w14:paraId="4DBE363B" w14:textId="77777777" w:rsidR="00191935" w:rsidRPr="00FE1EA1" w:rsidRDefault="00191935" w:rsidP="00343610">
            <w:pPr>
              <w:spacing w:before="0" w:after="0" w:line="276" w:lineRule="auto"/>
              <w:ind w:firstLineChars="200" w:firstLine="40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FE1EA1">
              <w:rPr>
                <w:rFonts w:cs="Times New Roman"/>
                <w:color w:val="000000" w:themeColor="text1"/>
                <w:sz w:val="20"/>
              </w:rPr>
              <w:t>Combined with 2 types of tumors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</w:tcPr>
          <w:p w14:paraId="1533496F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(3.</w:t>
            </w:r>
            <w:r w:rsidRPr="003F5C53">
              <w:rPr>
                <w:rFonts w:hint="eastAsia"/>
                <w:color w:val="000000" w:themeColor="text1"/>
                <w:sz w:val="20"/>
              </w:rPr>
              <w:t>0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  <w:tr2bl w:val="nil"/>
            </w:tcBorders>
          </w:tcPr>
          <w:p w14:paraId="6B94E331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rFonts w:hint="eastAsia"/>
                <w:color w:val="000000" w:themeColor="text1"/>
                <w:sz w:val="20"/>
              </w:rPr>
              <w:t>5</w:t>
            </w:r>
            <w:r w:rsidRPr="003F5C53">
              <w:rPr>
                <w:color w:val="000000" w:themeColor="text1"/>
                <w:sz w:val="20"/>
              </w:rPr>
              <w:t>(3.</w:t>
            </w:r>
            <w:r w:rsidRPr="003F5C53">
              <w:rPr>
                <w:rFonts w:hint="eastAsia"/>
                <w:color w:val="000000" w:themeColor="text1"/>
                <w:sz w:val="20"/>
              </w:rPr>
              <w:t>0</w:t>
            </w:r>
            <w:r w:rsidRPr="003F5C5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6" w:type="dxa"/>
            <w:tcBorders>
              <w:bottom w:val="single" w:sz="4" w:space="0" w:color="auto"/>
              <w:tl2br w:val="nil"/>
              <w:tr2bl w:val="nil"/>
            </w:tcBorders>
          </w:tcPr>
          <w:p w14:paraId="49DCADA9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3F5C53">
              <w:rPr>
                <w:color w:val="000000" w:themeColor="text1"/>
                <w:sz w:val="20"/>
              </w:rPr>
              <w:t>0(0.0)</w:t>
            </w:r>
          </w:p>
        </w:tc>
        <w:tc>
          <w:tcPr>
            <w:tcW w:w="82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1FF04BC" w14:textId="77777777" w:rsidR="00191935" w:rsidRPr="00FE1EA1" w:rsidRDefault="00191935" w:rsidP="00343610">
            <w:pPr>
              <w:spacing w:before="0" w:after="0" w:line="276" w:lineRule="auto"/>
              <w:jc w:val="both"/>
              <w:rPr>
                <w:rFonts w:cs="Times New Roman"/>
                <w:color w:val="000000" w:themeColor="text1"/>
                <w:sz w:val="20"/>
                <w:highlight w:val="yellow"/>
              </w:rPr>
            </w:pPr>
          </w:p>
        </w:tc>
      </w:tr>
    </w:tbl>
    <w:p w14:paraId="2EE51DA9" w14:textId="77777777" w:rsidR="00266CD9" w:rsidRDefault="00266CD9" w:rsidP="00191935">
      <w:pPr>
        <w:jc w:val="both"/>
        <w:rPr>
          <w:i/>
          <w:color w:val="000000" w:themeColor="text1"/>
          <w:sz w:val="20"/>
          <w:szCs w:val="20"/>
        </w:rPr>
      </w:pPr>
    </w:p>
    <w:p w14:paraId="3E030C90" w14:textId="77777777" w:rsidR="00266CD9" w:rsidRDefault="00266CD9" w:rsidP="00191935">
      <w:pPr>
        <w:jc w:val="both"/>
        <w:rPr>
          <w:i/>
          <w:color w:val="000000" w:themeColor="text1"/>
          <w:sz w:val="20"/>
          <w:szCs w:val="20"/>
        </w:rPr>
      </w:pPr>
    </w:p>
    <w:p w14:paraId="7884DC30" w14:textId="77777777" w:rsidR="00266CD9" w:rsidRDefault="00266CD9" w:rsidP="00191935">
      <w:pPr>
        <w:jc w:val="both"/>
        <w:rPr>
          <w:i/>
          <w:color w:val="000000" w:themeColor="text1"/>
          <w:sz w:val="20"/>
          <w:szCs w:val="20"/>
        </w:rPr>
      </w:pPr>
    </w:p>
    <w:p w14:paraId="4B6F8F0C" w14:textId="77777777" w:rsidR="00266CD9" w:rsidRDefault="00266CD9" w:rsidP="00191935">
      <w:pPr>
        <w:jc w:val="both"/>
        <w:rPr>
          <w:i/>
          <w:color w:val="000000" w:themeColor="text1"/>
          <w:sz w:val="20"/>
          <w:szCs w:val="20"/>
        </w:rPr>
      </w:pPr>
    </w:p>
    <w:p w14:paraId="63913292" w14:textId="77777777" w:rsidR="00266CD9" w:rsidRDefault="00266CD9" w:rsidP="00191935">
      <w:pPr>
        <w:jc w:val="both"/>
        <w:rPr>
          <w:i/>
          <w:color w:val="000000" w:themeColor="text1"/>
          <w:sz w:val="20"/>
          <w:szCs w:val="20"/>
        </w:rPr>
      </w:pPr>
    </w:p>
    <w:p w14:paraId="4BF6360A" w14:textId="77777777" w:rsidR="00266CD9" w:rsidRDefault="00266CD9" w:rsidP="00191935">
      <w:pPr>
        <w:jc w:val="both"/>
        <w:rPr>
          <w:i/>
          <w:color w:val="000000" w:themeColor="text1"/>
          <w:sz w:val="20"/>
          <w:szCs w:val="20"/>
        </w:rPr>
      </w:pPr>
    </w:p>
    <w:p w14:paraId="43F3578D" w14:textId="77777777" w:rsidR="00266CD9" w:rsidRDefault="00266CD9" w:rsidP="00191935">
      <w:pPr>
        <w:jc w:val="both"/>
        <w:rPr>
          <w:i/>
          <w:color w:val="000000" w:themeColor="text1"/>
          <w:sz w:val="20"/>
          <w:szCs w:val="20"/>
        </w:rPr>
      </w:pPr>
    </w:p>
    <w:p w14:paraId="6E40FAF8" w14:textId="77777777" w:rsidR="00266CD9" w:rsidRDefault="00266CD9" w:rsidP="00191935">
      <w:pPr>
        <w:jc w:val="both"/>
        <w:rPr>
          <w:i/>
          <w:color w:val="000000" w:themeColor="text1"/>
          <w:sz w:val="20"/>
          <w:szCs w:val="20"/>
        </w:rPr>
      </w:pPr>
    </w:p>
    <w:p w14:paraId="7DF2E3A0" w14:textId="77777777" w:rsidR="00266CD9" w:rsidRDefault="00266CD9" w:rsidP="00191935">
      <w:pPr>
        <w:jc w:val="both"/>
        <w:rPr>
          <w:i/>
          <w:color w:val="000000" w:themeColor="text1"/>
          <w:sz w:val="20"/>
          <w:szCs w:val="20"/>
        </w:rPr>
      </w:pPr>
    </w:p>
    <w:p w14:paraId="676719F9" w14:textId="07F50993" w:rsidR="00191935" w:rsidRPr="00266CD9" w:rsidRDefault="00191935" w:rsidP="00191935">
      <w:pPr>
        <w:jc w:val="both"/>
        <w:rPr>
          <w:rFonts w:hint="eastAsia"/>
          <w:color w:val="000000" w:themeColor="text1"/>
          <w:lang w:eastAsia="zh-CN"/>
        </w:rPr>
      </w:pPr>
      <w:r w:rsidRPr="003F5C53">
        <w:rPr>
          <w:i/>
          <w:color w:val="000000" w:themeColor="text1"/>
          <w:sz w:val="20"/>
          <w:szCs w:val="20"/>
        </w:rPr>
        <w:t>sICH</w:t>
      </w:r>
      <w:r w:rsidRPr="003F5C53">
        <w:rPr>
          <w:color w:val="000000" w:themeColor="text1"/>
          <w:sz w:val="20"/>
          <w:szCs w:val="20"/>
        </w:rPr>
        <w:t xml:space="preserve"> symptomatic intracranial hemorrhage</w:t>
      </w:r>
      <w:bookmarkStart w:id="0" w:name="_GoBack"/>
      <w:bookmarkEnd w:id="0"/>
    </w:p>
    <w:p w14:paraId="704C3E51" w14:textId="77777777" w:rsidR="001E3F2E" w:rsidRPr="00CC37F3" w:rsidRDefault="001E3F2E" w:rsidP="001E3F2E">
      <w:pPr>
        <w:spacing w:line="480" w:lineRule="auto"/>
        <w:rPr>
          <w:rFonts w:eastAsia="DFKai-SB"/>
          <w:b/>
          <w:bCs/>
          <w:color w:val="000000"/>
        </w:rPr>
      </w:pPr>
      <w:r w:rsidRPr="00380D83">
        <w:rPr>
          <w:rFonts w:eastAsia="DFKai-SB"/>
          <w:b/>
          <w:bCs/>
          <w:color w:val="000000"/>
        </w:rPr>
        <w:lastRenderedPageBreak/>
        <w:t xml:space="preserve">List of </w:t>
      </w:r>
      <w:r w:rsidRPr="00CC37F3">
        <w:rPr>
          <w:rFonts w:eastAsia="DFKai-SB"/>
          <w:b/>
          <w:bCs/>
          <w:color w:val="000000"/>
        </w:rPr>
        <w:t>Chinese Acute Ischemic Stroke Treatment Outcome Registry</w:t>
      </w:r>
    </w:p>
    <w:p w14:paraId="37FFA6EE" w14:textId="77777777" w:rsidR="001E3F2E" w:rsidRPr="00380D83" w:rsidRDefault="001E3F2E" w:rsidP="001E3F2E">
      <w:pPr>
        <w:autoSpaceDE w:val="0"/>
        <w:autoSpaceDN w:val="0"/>
        <w:adjustRightInd w:val="0"/>
        <w:spacing w:line="480" w:lineRule="auto"/>
        <w:rPr>
          <w:rFonts w:eastAsia="DFKai-SB"/>
          <w:b/>
          <w:bCs/>
          <w:color w:val="000000"/>
        </w:rPr>
      </w:pPr>
      <w:r>
        <w:rPr>
          <w:rFonts w:eastAsia="DFKai-SB"/>
          <w:b/>
          <w:bCs/>
          <w:color w:val="000000"/>
        </w:rPr>
        <w:t xml:space="preserve"> (</w:t>
      </w:r>
      <w:r>
        <w:rPr>
          <w:rFonts w:eastAsia="DFKai-SB" w:hint="eastAsia"/>
          <w:b/>
          <w:bCs/>
          <w:color w:val="000000"/>
        </w:rPr>
        <w:t>CASTOR</w:t>
      </w:r>
      <w:r>
        <w:rPr>
          <w:rFonts w:eastAsia="DFKai-SB"/>
          <w:b/>
          <w:bCs/>
          <w:color w:val="000000"/>
        </w:rPr>
        <w:t>)</w:t>
      </w:r>
      <w:r w:rsidRPr="00380D83">
        <w:rPr>
          <w:rFonts w:eastAsia="DFKai-SB"/>
          <w:b/>
          <w:bCs/>
          <w:color w:val="000000"/>
        </w:rPr>
        <w:t xml:space="preserve"> Investigators:</w:t>
      </w:r>
    </w:p>
    <w:p w14:paraId="65B3DBE4" w14:textId="77777777" w:rsidR="001E3F2E" w:rsidRPr="004348E1" w:rsidRDefault="001E3F2E" w:rsidP="001E3F2E">
      <w:pPr>
        <w:spacing w:line="480" w:lineRule="auto"/>
        <w:rPr>
          <w:rFonts w:eastAsia="DFKai-SB"/>
          <w:b/>
          <w:bCs/>
          <w:color w:val="000000"/>
        </w:rPr>
      </w:pPr>
      <w:r>
        <w:rPr>
          <w:rFonts w:eastAsia="DFKai-SB"/>
          <w:b/>
          <w:bCs/>
          <w:color w:val="000000"/>
        </w:rPr>
        <w:t xml:space="preserve">1. </w:t>
      </w:r>
      <w:r w:rsidRPr="004348E1">
        <w:rPr>
          <w:rFonts w:eastAsia="DFKai-SB"/>
          <w:b/>
          <w:bCs/>
          <w:color w:val="000000"/>
        </w:rPr>
        <w:t xml:space="preserve">Jiangxi Provincial People’s Hospital: </w:t>
      </w:r>
      <w:r w:rsidRPr="004348E1">
        <w:rPr>
          <w:rFonts w:eastAsia="DFKai-SB"/>
          <w:bCs/>
          <w:color w:val="000000"/>
        </w:rPr>
        <w:t>Xiaomu Wu</w:t>
      </w:r>
    </w:p>
    <w:p w14:paraId="40079517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2. </w:t>
      </w:r>
      <w:r w:rsidRPr="00CC37F3">
        <w:rPr>
          <w:b/>
          <w:lang w:eastAsia="zh-CN"/>
        </w:rPr>
        <w:t>Tongji Hospital:</w:t>
      </w:r>
      <w:r>
        <w:rPr>
          <w:lang w:eastAsia="zh-CN"/>
        </w:rPr>
        <w:t xml:space="preserve"> Zhiyu Nie</w:t>
      </w:r>
    </w:p>
    <w:p w14:paraId="7DEF7655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3. </w:t>
      </w:r>
      <w:r w:rsidRPr="00A45FB9">
        <w:rPr>
          <w:b/>
          <w:lang w:eastAsia="zh-CN"/>
        </w:rPr>
        <w:t xml:space="preserve">The First Affiliated Hospital of Henan University of Chinese Medicine: </w:t>
      </w:r>
      <w:r>
        <w:rPr>
          <w:lang w:eastAsia="zh-CN"/>
        </w:rPr>
        <w:t>Xiangzhe Liu</w:t>
      </w:r>
    </w:p>
    <w:p w14:paraId="669B990E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4. </w:t>
      </w:r>
      <w:r w:rsidRPr="00A45FB9">
        <w:rPr>
          <w:b/>
          <w:lang w:eastAsia="zh-CN"/>
        </w:rPr>
        <w:t xml:space="preserve">Nanshi Hospital of Nanyang City: </w:t>
      </w:r>
      <w:r>
        <w:rPr>
          <w:lang w:eastAsia="zh-CN"/>
        </w:rPr>
        <w:t>Junfeng Shi</w:t>
      </w:r>
    </w:p>
    <w:p w14:paraId="7A4BA9CA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5. </w:t>
      </w:r>
      <w:r w:rsidRPr="00A45FB9">
        <w:rPr>
          <w:b/>
          <w:lang w:eastAsia="zh-CN"/>
        </w:rPr>
        <w:t xml:space="preserve">The First People’s Hospital of Yunnan Province: </w:t>
      </w:r>
      <w:r>
        <w:rPr>
          <w:lang w:eastAsia="zh-CN"/>
        </w:rPr>
        <w:t>Li Ding</w:t>
      </w:r>
    </w:p>
    <w:p w14:paraId="43BDA650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6. </w:t>
      </w:r>
      <w:r w:rsidRPr="00A45FB9">
        <w:rPr>
          <w:b/>
          <w:lang w:eastAsia="zh-CN"/>
        </w:rPr>
        <w:t xml:space="preserve">Zhengzhou Central Hospital: </w:t>
      </w:r>
      <w:r>
        <w:rPr>
          <w:lang w:eastAsia="zh-CN"/>
        </w:rPr>
        <w:t>Dai Huang</w:t>
      </w:r>
    </w:p>
    <w:p w14:paraId="5DA235AF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7. </w:t>
      </w:r>
      <w:r w:rsidRPr="00A45FB9">
        <w:rPr>
          <w:b/>
          <w:lang w:eastAsia="zh-CN"/>
        </w:rPr>
        <w:t xml:space="preserve">The First Affiliated Hospital of Fujian Medical University: </w:t>
      </w:r>
      <w:r>
        <w:rPr>
          <w:lang w:eastAsia="zh-CN"/>
        </w:rPr>
        <w:t>Ning Wang</w:t>
      </w:r>
    </w:p>
    <w:p w14:paraId="32F2669F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8. </w:t>
      </w:r>
      <w:r w:rsidRPr="00A45FB9">
        <w:rPr>
          <w:b/>
          <w:lang w:eastAsia="zh-CN"/>
        </w:rPr>
        <w:t xml:space="preserve">Inner Mongolia Medical University: </w:t>
      </w:r>
      <w:r>
        <w:rPr>
          <w:lang w:eastAsia="zh-CN"/>
        </w:rPr>
        <w:t>Jingfen Zhang</w:t>
      </w:r>
    </w:p>
    <w:p w14:paraId="1857B8C2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9. </w:t>
      </w:r>
      <w:r w:rsidRPr="00A45FB9">
        <w:rPr>
          <w:b/>
          <w:lang w:eastAsia="zh-CN"/>
        </w:rPr>
        <w:t xml:space="preserve">Hiser Hospital of Qingdao: </w:t>
      </w:r>
      <w:r>
        <w:rPr>
          <w:rFonts w:hint="eastAsia"/>
          <w:lang w:eastAsia="zh-CN"/>
        </w:rPr>
        <w:t>Ruiy</w:t>
      </w:r>
      <w:r>
        <w:rPr>
          <w:lang w:eastAsia="zh-CN"/>
        </w:rPr>
        <w:t>ou Guo</w:t>
      </w:r>
    </w:p>
    <w:p w14:paraId="78579987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10. </w:t>
      </w:r>
      <w:r w:rsidRPr="00A45FB9">
        <w:rPr>
          <w:b/>
          <w:lang w:eastAsia="zh-CN"/>
        </w:rPr>
        <w:t xml:space="preserve">Qiqihar First Hospital: </w:t>
      </w:r>
      <w:r>
        <w:rPr>
          <w:lang w:eastAsia="zh-CN"/>
        </w:rPr>
        <w:t>Xuerong Qiu</w:t>
      </w:r>
    </w:p>
    <w:p w14:paraId="53A9D2F1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11. </w:t>
      </w:r>
      <w:r w:rsidRPr="00A45FB9">
        <w:rPr>
          <w:b/>
          <w:lang w:eastAsia="zh-CN"/>
        </w:rPr>
        <w:t xml:space="preserve">Peking University Shenzhen Hospital: </w:t>
      </w:r>
      <w:r>
        <w:rPr>
          <w:lang w:eastAsia="zh-CN"/>
        </w:rPr>
        <w:t>Jun Wu</w:t>
      </w:r>
    </w:p>
    <w:p w14:paraId="350E4DFB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12. </w:t>
      </w:r>
      <w:r w:rsidRPr="00A45FB9">
        <w:rPr>
          <w:b/>
          <w:lang w:eastAsia="zh-CN"/>
        </w:rPr>
        <w:t xml:space="preserve">Guangzhou General Military Hospital of the Chinese People's Liberation Army: </w:t>
      </w:r>
      <w:r>
        <w:rPr>
          <w:lang w:eastAsia="zh-CN"/>
        </w:rPr>
        <w:t>Yan Liu</w:t>
      </w:r>
    </w:p>
    <w:p w14:paraId="00D25547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13. </w:t>
      </w:r>
      <w:r w:rsidRPr="00A45FB9">
        <w:rPr>
          <w:b/>
          <w:lang w:eastAsia="zh-CN"/>
        </w:rPr>
        <w:t xml:space="preserve">The Fourth Affiliated Hospital of China Medical: </w:t>
      </w:r>
      <w:r>
        <w:rPr>
          <w:lang w:eastAsia="zh-CN"/>
        </w:rPr>
        <w:t>Lianbo Gao</w:t>
      </w:r>
    </w:p>
    <w:p w14:paraId="201E3606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14. </w:t>
      </w:r>
      <w:r w:rsidRPr="00CC37F3">
        <w:rPr>
          <w:b/>
          <w:lang w:eastAsia="zh-CN"/>
        </w:rPr>
        <w:t>First People's Hospital of Zhengzhou:</w:t>
      </w:r>
      <w:r>
        <w:rPr>
          <w:lang w:eastAsia="zh-CN"/>
        </w:rPr>
        <w:t xml:space="preserve"> Aifan Li</w:t>
      </w:r>
    </w:p>
    <w:p w14:paraId="420B449F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15. </w:t>
      </w:r>
      <w:r w:rsidRPr="00CC37F3">
        <w:rPr>
          <w:b/>
          <w:lang w:eastAsia="zh-CN"/>
        </w:rPr>
        <w:t xml:space="preserve">Gongyi People's Hospital: </w:t>
      </w:r>
      <w:r>
        <w:rPr>
          <w:rFonts w:hint="eastAsia"/>
          <w:lang w:eastAsia="zh-CN"/>
        </w:rPr>
        <w:t>Yuhui</w:t>
      </w:r>
      <w:r>
        <w:rPr>
          <w:lang w:eastAsia="zh-CN"/>
        </w:rPr>
        <w:t xml:space="preserve"> Han</w:t>
      </w:r>
    </w:p>
    <w:p w14:paraId="45544ED5" w14:textId="77777777" w:rsidR="001E3F2E" w:rsidRPr="00CF5777" w:rsidRDefault="001E3F2E" w:rsidP="001E3F2E">
      <w:pPr>
        <w:spacing w:line="480" w:lineRule="auto"/>
        <w:rPr>
          <w:color w:val="000000" w:themeColor="text1"/>
          <w:lang w:eastAsia="zh-CN"/>
        </w:rPr>
      </w:pPr>
      <w:r w:rsidRPr="00CF5777">
        <w:rPr>
          <w:b/>
          <w:color w:val="000000" w:themeColor="text1"/>
          <w:lang w:eastAsia="zh-CN"/>
        </w:rPr>
        <w:lastRenderedPageBreak/>
        <w:t>16. Autonomous Region Hospital of Traditional Chinese Medicine Affiliated to Xinjiang Medical University:</w:t>
      </w:r>
      <w:r w:rsidRPr="00CF5777">
        <w:rPr>
          <w:color w:val="000000" w:themeColor="text1"/>
          <w:lang w:eastAsia="zh-CN"/>
        </w:rPr>
        <w:t xml:space="preserve"> Xinling Meng</w:t>
      </w:r>
    </w:p>
    <w:p w14:paraId="4E61130D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17. </w:t>
      </w:r>
      <w:r w:rsidRPr="00CC37F3">
        <w:rPr>
          <w:b/>
          <w:lang w:eastAsia="zh-CN"/>
        </w:rPr>
        <w:t xml:space="preserve">Daqing Field General Hospital: </w:t>
      </w:r>
      <w:r>
        <w:rPr>
          <w:lang w:eastAsia="zh-CN"/>
        </w:rPr>
        <w:t>Xuhai Gong</w:t>
      </w:r>
    </w:p>
    <w:p w14:paraId="7D24B31C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>18. T</w:t>
      </w:r>
      <w:r w:rsidRPr="00CC37F3">
        <w:rPr>
          <w:b/>
          <w:lang w:eastAsia="zh-CN"/>
        </w:rPr>
        <w:t xml:space="preserve">he First Afiliated Hospital of Dalian Medical university: </w:t>
      </w:r>
      <w:r>
        <w:rPr>
          <w:lang w:eastAsia="zh-CN"/>
        </w:rPr>
        <w:t>Jie Han</w:t>
      </w:r>
    </w:p>
    <w:p w14:paraId="03F82DC4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19. </w:t>
      </w:r>
      <w:r w:rsidRPr="00FE7B27">
        <w:rPr>
          <w:b/>
          <w:lang w:eastAsia="zh-CN"/>
        </w:rPr>
        <w:t xml:space="preserve">Beijing Friendship Hospital Affiliated to Capital Medical University: </w:t>
      </w:r>
      <w:r>
        <w:rPr>
          <w:lang w:eastAsia="zh-CN"/>
        </w:rPr>
        <w:t>Yongbo Zhang</w:t>
      </w:r>
    </w:p>
    <w:p w14:paraId="63005D97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20. </w:t>
      </w:r>
      <w:r w:rsidRPr="00960468">
        <w:rPr>
          <w:b/>
          <w:lang w:eastAsia="zh-CN"/>
        </w:rPr>
        <w:t xml:space="preserve">Yutian County Hospital of Tangshan City: </w:t>
      </w:r>
      <w:r>
        <w:rPr>
          <w:lang w:eastAsia="zh-CN"/>
        </w:rPr>
        <w:t>Jinzhao Wang</w:t>
      </w:r>
    </w:p>
    <w:p w14:paraId="20135C33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21. </w:t>
      </w:r>
      <w:r w:rsidRPr="00960468">
        <w:rPr>
          <w:b/>
          <w:lang w:eastAsia="zh-CN"/>
        </w:rPr>
        <w:t>Liqun Hospital of Putuo District:</w:t>
      </w:r>
      <w:r>
        <w:rPr>
          <w:lang w:eastAsia="zh-CN"/>
        </w:rPr>
        <w:t xml:space="preserve"> Shuhong Ju</w:t>
      </w:r>
    </w:p>
    <w:p w14:paraId="21C4CB0C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22. </w:t>
      </w:r>
      <w:r w:rsidRPr="00960468">
        <w:rPr>
          <w:b/>
          <w:lang w:eastAsia="zh-CN"/>
        </w:rPr>
        <w:t>202 Hospital of the Chinese People's Liberation Army:</w:t>
      </w:r>
      <w:r>
        <w:rPr>
          <w:lang w:eastAsia="zh-CN"/>
        </w:rPr>
        <w:t xml:space="preserve"> Zhilin Jiang</w:t>
      </w:r>
    </w:p>
    <w:p w14:paraId="15AE5FE2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23. </w:t>
      </w:r>
      <w:r w:rsidRPr="00960468">
        <w:rPr>
          <w:b/>
          <w:lang w:eastAsia="zh-CN"/>
        </w:rPr>
        <w:t xml:space="preserve">The Fourth Affiliated Hospital of Harbin Medical University: </w:t>
      </w:r>
      <w:r>
        <w:rPr>
          <w:lang w:eastAsia="zh-CN"/>
        </w:rPr>
        <w:t>Shuyan Zhang</w:t>
      </w:r>
    </w:p>
    <w:p w14:paraId="5DA11061" w14:textId="77777777" w:rsidR="001E3F2E" w:rsidRPr="00C43E21" w:rsidRDefault="001E3F2E" w:rsidP="001E3F2E">
      <w:pPr>
        <w:spacing w:line="480" w:lineRule="auto"/>
        <w:rPr>
          <w:b/>
          <w:color w:val="000000" w:themeColor="text1"/>
          <w:lang w:eastAsia="zh-CN"/>
        </w:rPr>
      </w:pPr>
      <w:r w:rsidRPr="00C43E21">
        <w:rPr>
          <w:b/>
          <w:lang w:eastAsia="zh-CN"/>
        </w:rPr>
        <w:t xml:space="preserve">24. </w:t>
      </w:r>
      <w:r w:rsidRPr="006F7BBB">
        <w:rPr>
          <w:b/>
          <w:color w:val="000000" w:themeColor="text1"/>
          <w:lang w:eastAsia="zh-CN"/>
        </w:rPr>
        <w:t>Weihai Municipal Hospital:</w:t>
      </w:r>
      <w:r w:rsidRPr="00C43E21">
        <w:rPr>
          <w:color w:val="000000" w:themeColor="text1"/>
          <w:lang w:eastAsia="zh-CN"/>
        </w:rPr>
        <w:t xml:space="preserve"> Zhenguang Li</w:t>
      </w:r>
    </w:p>
    <w:p w14:paraId="06FE4AAF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25. </w:t>
      </w:r>
      <w:r w:rsidRPr="00960468">
        <w:rPr>
          <w:b/>
          <w:lang w:eastAsia="zh-CN"/>
        </w:rPr>
        <w:t>Affiliated Central Hospital of Tengzhou: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De</w:t>
      </w:r>
      <w:r>
        <w:rPr>
          <w:lang w:eastAsia="zh-CN"/>
        </w:rPr>
        <w:t>yang Li</w:t>
      </w:r>
    </w:p>
    <w:p w14:paraId="6483CF33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26. </w:t>
      </w:r>
      <w:r w:rsidRPr="00960468">
        <w:rPr>
          <w:b/>
          <w:lang w:eastAsia="zh-CN"/>
        </w:rPr>
        <w:t xml:space="preserve">The Second People's Hospital of Changzhou City Affiliated to Nanjing Medical: </w:t>
      </w:r>
      <w:r>
        <w:rPr>
          <w:lang w:eastAsia="zh-CN"/>
        </w:rPr>
        <w:t>Wenwei Yun</w:t>
      </w:r>
    </w:p>
    <w:p w14:paraId="2FB0B723" w14:textId="77777777" w:rsidR="001E3F2E" w:rsidRDefault="001E3F2E" w:rsidP="001E3F2E">
      <w:pPr>
        <w:spacing w:line="480" w:lineRule="auto"/>
        <w:rPr>
          <w:sz w:val="22"/>
        </w:rPr>
      </w:pPr>
      <w:r>
        <w:rPr>
          <w:b/>
          <w:sz w:val="22"/>
        </w:rPr>
        <w:t xml:space="preserve">27. </w:t>
      </w:r>
      <w:r w:rsidRPr="00960468">
        <w:rPr>
          <w:b/>
          <w:sz w:val="22"/>
        </w:rPr>
        <w:t xml:space="preserve">The Third Affiliated Hospital of Sun Yat-sen University: </w:t>
      </w:r>
      <w:r>
        <w:rPr>
          <w:sz w:val="22"/>
        </w:rPr>
        <w:t>Zhengqi Lu</w:t>
      </w:r>
    </w:p>
    <w:p w14:paraId="296E8ADD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28. </w:t>
      </w:r>
      <w:r w:rsidRPr="00960468">
        <w:rPr>
          <w:b/>
          <w:lang w:eastAsia="zh-CN"/>
        </w:rPr>
        <w:t xml:space="preserve">Affiliated Hospital of North Sichuan Medical College: </w:t>
      </w:r>
      <w:r>
        <w:rPr>
          <w:lang w:eastAsia="zh-CN"/>
        </w:rPr>
        <w:t>Juming Yu</w:t>
      </w:r>
    </w:p>
    <w:p w14:paraId="10D20F43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29. </w:t>
      </w:r>
      <w:r w:rsidRPr="00960468">
        <w:rPr>
          <w:b/>
          <w:lang w:eastAsia="zh-CN"/>
        </w:rPr>
        <w:t>The Third Hospital of Hebei Medical University:</w:t>
      </w:r>
      <w:r>
        <w:rPr>
          <w:lang w:eastAsia="zh-CN"/>
        </w:rPr>
        <w:t xml:space="preserve"> Junyan Liu</w:t>
      </w:r>
    </w:p>
    <w:p w14:paraId="65A0420C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30. </w:t>
      </w:r>
      <w:r w:rsidRPr="00960468">
        <w:rPr>
          <w:b/>
          <w:lang w:eastAsia="zh-CN"/>
        </w:rPr>
        <w:t>Tianjin First Central Hospital:</w:t>
      </w:r>
      <w:r>
        <w:rPr>
          <w:lang w:eastAsia="zh-CN"/>
        </w:rPr>
        <w:t xml:space="preserve"> Zhiyun Wang</w:t>
      </w:r>
    </w:p>
    <w:p w14:paraId="5012B5DA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31. </w:t>
      </w:r>
      <w:r w:rsidRPr="00960468">
        <w:rPr>
          <w:b/>
          <w:lang w:eastAsia="zh-CN"/>
        </w:rPr>
        <w:t xml:space="preserve">The Affiliated Hospital of Xuzhou Medical University: </w:t>
      </w:r>
      <w:r>
        <w:rPr>
          <w:lang w:eastAsia="zh-CN"/>
        </w:rPr>
        <w:t>Deqin Geng</w:t>
      </w:r>
    </w:p>
    <w:p w14:paraId="78D750D2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lastRenderedPageBreak/>
        <w:t xml:space="preserve">32. </w:t>
      </w:r>
      <w:r w:rsidRPr="0026576D">
        <w:rPr>
          <w:b/>
          <w:lang w:eastAsia="zh-CN"/>
        </w:rPr>
        <w:t xml:space="preserve">The First Hospital of Foshan: </w:t>
      </w:r>
      <w:r>
        <w:rPr>
          <w:lang w:eastAsia="zh-CN"/>
        </w:rPr>
        <w:t>Yukai Wang</w:t>
      </w:r>
    </w:p>
    <w:p w14:paraId="77448651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33. </w:t>
      </w:r>
      <w:r w:rsidRPr="0026576D">
        <w:rPr>
          <w:b/>
          <w:lang w:eastAsia="zh-CN"/>
        </w:rPr>
        <w:t>Hebei General Hospital:</w:t>
      </w:r>
      <w:r>
        <w:rPr>
          <w:lang w:eastAsia="zh-CN"/>
        </w:rPr>
        <w:t xml:space="preserve"> Peiyuan Lv</w:t>
      </w:r>
    </w:p>
    <w:p w14:paraId="1AE1BF59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34. </w:t>
      </w:r>
      <w:r w:rsidRPr="0026576D">
        <w:rPr>
          <w:b/>
          <w:lang w:eastAsia="zh-CN"/>
        </w:rPr>
        <w:t xml:space="preserve">Shanghai Ninth People’s Hospital: </w:t>
      </w:r>
      <w:r>
        <w:rPr>
          <w:lang w:eastAsia="zh-CN"/>
        </w:rPr>
        <w:t>Danhong Wu</w:t>
      </w:r>
    </w:p>
    <w:p w14:paraId="61767ECA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35. </w:t>
      </w:r>
      <w:r w:rsidRPr="0026576D">
        <w:rPr>
          <w:b/>
          <w:lang w:eastAsia="zh-CN"/>
        </w:rPr>
        <w:t xml:space="preserve">Renji Hospital: </w:t>
      </w:r>
      <w:r>
        <w:rPr>
          <w:lang w:eastAsia="zh-CN"/>
        </w:rPr>
        <w:t>Yangtai Guan</w:t>
      </w:r>
    </w:p>
    <w:p w14:paraId="19EAF3D6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36. </w:t>
      </w:r>
      <w:r w:rsidRPr="0026576D">
        <w:rPr>
          <w:b/>
          <w:lang w:eastAsia="zh-CN"/>
        </w:rPr>
        <w:t xml:space="preserve">Qilu Hospital of Shangdong University: </w:t>
      </w:r>
      <w:r>
        <w:rPr>
          <w:lang w:eastAsia="zh-CN"/>
        </w:rPr>
        <w:t>Cuilan Wang</w:t>
      </w:r>
    </w:p>
    <w:p w14:paraId="65991429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37. </w:t>
      </w:r>
      <w:r w:rsidRPr="0026576D">
        <w:rPr>
          <w:b/>
          <w:lang w:eastAsia="zh-CN"/>
        </w:rPr>
        <w:t>The Second Affiliated Hospital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of</w:t>
      </w:r>
      <w:r>
        <w:rPr>
          <w:b/>
          <w:lang w:eastAsia="zh-CN"/>
        </w:rPr>
        <w:t xml:space="preserve"> </w:t>
      </w:r>
      <w:r w:rsidRPr="00404BB8">
        <w:rPr>
          <w:b/>
          <w:lang w:eastAsia="zh-CN"/>
        </w:rPr>
        <w:t>Guangzhou Medical University</w:t>
      </w:r>
      <w:r w:rsidRPr="0026576D">
        <w:rPr>
          <w:b/>
          <w:lang w:eastAsia="zh-CN"/>
        </w:rPr>
        <w:t xml:space="preserve">: </w:t>
      </w:r>
      <w:r>
        <w:rPr>
          <w:lang w:eastAsia="zh-CN"/>
        </w:rPr>
        <w:t>Qingchun Gao</w:t>
      </w:r>
    </w:p>
    <w:p w14:paraId="3CA7444F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38. </w:t>
      </w:r>
      <w:r w:rsidRPr="0026576D">
        <w:rPr>
          <w:b/>
          <w:lang w:eastAsia="zh-CN"/>
        </w:rPr>
        <w:t xml:space="preserve">Second Hospital Affiliated to Xinjiang Medical University: </w:t>
      </w:r>
      <w:r>
        <w:rPr>
          <w:lang w:eastAsia="zh-CN"/>
        </w:rPr>
        <w:t>Xuejun Zhang</w:t>
      </w:r>
    </w:p>
    <w:p w14:paraId="77F45540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39. </w:t>
      </w:r>
      <w:r w:rsidRPr="0026576D">
        <w:rPr>
          <w:b/>
          <w:lang w:eastAsia="zh-CN"/>
        </w:rPr>
        <w:t>Xiyuan Hospital of China Academy of Chinese Medicine Sciences:</w:t>
      </w:r>
      <w:r>
        <w:rPr>
          <w:lang w:eastAsia="zh-CN"/>
        </w:rPr>
        <w:t xml:space="preserve"> Hongmei Liu</w:t>
      </w:r>
    </w:p>
    <w:p w14:paraId="73776E2F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40. </w:t>
      </w:r>
      <w:r w:rsidRPr="0026576D">
        <w:rPr>
          <w:b/>
          <w:lang w:eastAsia="zh-CN"/>
        </w:rPr>
        <w:t xml:space="preserve">Beijing Hospital: </w:t>
      </w:r>
      <w:r>
        <w:rPr>
          <w:lang w:eastAsia="zh-CN"/>
        </w:rPr>
        <w:t>Tao Gong</w:t>
      </w:r>
    </w:p>
    <w:p w14:paraId="47CAFDAE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41. </w:t>
      </w:r>
      <w:r w:rsidRPr="0026576D">
        <w:rPr>
          <w:b/>
          <w:lang w:eastAsia="zh-CN"/>
        </w:rPr>
        <w:t>The 260th Hospital of the Chinese People's Liberation Army:</w:t>
      </w:r>
      <w:r>
        <w:rPr>
          <w:lang w:eastAsia="zh-CN"/>
        </w:rPr>
        <w:t xml:space="preserve"> Shujuan Tian</w:t>
      </w:r>
    </w:p>
    <w:p w14:paraId="5172D8BF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42. </w:t>
      </w:r>
      <w:r w:rsidRPr="0026576D">
        <w:rPr>
          <w:b/>
          <w:lang w:eastAsia="zh-CN"/>
        </w:rPr>
        <w:t>The Second Affiliated Hospital</w:t>
      </w:r>
      <w:r w:rsidRPr="0026576D">
        <w:rPr>
          <w:rFonts w:hint="eastAsia"/>
          <w:b/>
          <w:lang w:eastAsia="zh-CN"/>
        </w:rPr>
        <w:t xml:space="preserve"> </w:t>
      </w:r>
      <w:r w:rsidRPr="0026576D">
        <w:rPr>
          <w:b/>
          <w:lang w:eastAsia="zh-CN"/>
        </w:rPr>
        <w:t>of Zhejiang University School of</w:t>
      </w:r>
      <w:r w:rsidRPr="0026576D">
        <w:rPr>
          <w:rFonts w:hint="eastAsia"/>
          <w:b/>
          <w:lang w:eastAsia="zh-CN"/>
        </w:rPr>
        <w:t xml:space="preserve"> </w:t>
      </w:r>
      <w:r w:rsidRPr="0026576D">
        <w:rPr>
          <w:b/>
          <w:lang w:eastAsia="zh-CN"/>
        </w:rPr>
        <w:t xml:space="preserve">Medicine: </w:t>
      </w:r>
      <w:r>
        <w:rPr>
          <w:lang w:eastAsia="zh-CN"/>
        </w:rPr>
        <w:t>Shuijiang Song</w:t>
      </w:r>
    </w:p>
    <w:p w14:paraId="3DF1FDBD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43. </w:t>
      </w:r>
      <w:r w:rsidRPr="0026576D">
        <w:rPr>
          <w:b/>
          <w:lang w:eastAsia="zh-CN"/>
        </w:rPr>
        <w:t xml:space="preserve">Branch of Shanghai General Hospital: </w:t>
      </w:r>
      <w:r>
        <w:rPr>
          <w:lang w:eastAsia="zh-CN"/>
        </w:rPr>
        <w:t>Shaoshi Wang</w:t>
      </w:r>
    </w:p>
    <w:p w14:paraId="07A01A26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44. </w:t>
      </w:r>
      <w:r w:rsidRPr="0026576D">
        <w:rPr>
          <w:b/>
          <w:lang w:eastAsia="zh-CN"/>
        </w:rPr>
        <w:t>Capital Medical University Xuanwu Hospital: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Haiq</w:t>
      </w:r>
      <w:r>
        <w:rPr>
          <w:lang w:eastAsia="zh-CN"/>
        </w:rPr>
        <w:t>ing Song</w:t>
      </w:r>
    </w:p>
    <w:p w14:paraId="2417D928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45. </w:t>
      </w:r>
      <w:r w:rsidRPr="0026576D">
        <w:rPr>
          <w:rFonts w:hint="eastAsia"/>
          <w:b/>
          <w:lang w:eastAsia="zh-CN"/>
        </w:rPr>
        <w:t>Wuhan University Renmin Hospital</w:t>
      </w:r>
      <w:r w:rsidRPr="0026576D">
        <w:rPr>
          <w:b/>
          <w:lang w:eastAsia="zh-CN"/>
        </w:rPr>
        <w:t xml:space="preserve">: </w:t>
      </w:r>
      <w:r>
        <w:rPr>
          <w:lang w:eastAsia="zh-CN"/>
        </w:rPr>
        <w:t>Zuneng Lu</w:t>
      </w:r>
    </w:p>
    <w:p w14:paraId="41F29398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46. </w:t>
      </w:r>
      <w:r w:rsidRPr="0026576D">
        <w:rPr>
          <w:b/>
          <w:lang w:eastAsia="zh-CN"/>
        </w:rPr>
        <w:t xml:space="preserve">The Third People’s Hospital of Hubei: </w:t>
      </w:r>
      <w:r>
        <w:rPr>
          <w:lang w:eastAsia="zh-CN"/>
        </w:rPr>
        <w:t>Xiaoxiang Peng</w:t>
      </w:r>
    </w:p>
    <w:p w14:paraId="121513AD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47. </w:t>
      </w:r>
      <w:r w:rsidRPr="0026576D">
        <w:rPr>
          <w:b/>
          <w:lang w:eastAsia="zh-CN"/>
        </w:rPr>
        <w:t>The First</w:t>
      </w:r>
      <w:r w:rsidRPr="0026576D">
        <w:rPr>
          <w:rFonts w:hint="eastAsia"/>
          <w:b/>
          <w:lang w:eastAsia="zh-CN"/>
        </w:rPr>
        <w:t xml:space="preserve"> </w:t>
      </w:r>
      <w:r w:rsidRPr="0026576D">
        <w:rPr>
          <w:b/>
          <w:lang w:eastAsia="zh-CN"/>
        </w:rPr>
        <w:t>Affiliated Hospital of Soochow University:</w:t>
      </w:r>
      <w:r>
        <w:rPr>
          <w:lang w:eastAsia="zh-CN"/>
        </w:rPr>
        <w:t xml:space="preserve"> Qi Fang</w:t>
      </w:r>
    </w:p>
    <w:p w14:paraId="4DA08513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48. </w:t>
      </w:r>
      <w:r w:rsidRPr="0026576D">
        <w:rPr>
          <w:b/>
          <w:lang w:eastAsia="zh-CN"/>
        </w:rPr>
        <w:t xml:space="preserve">West China Hospital: </w:t>
      </w:r>
      <w:r>
        <w:rPr>
          <w:lang w:eastAsia="zh-CN"/>
        </w:rPr>
        <w:t>Wendan Tao</w:t>
      </w:r>
    </w:p>
    <w:p w14:paraId="221E10B5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49. </w:t>
      </w:r>
      <w:r w:rsidRPr="00D10808">
        <w:rPr>
          <w:b/>
          <w:lang w:eastAsia="zh-CN"/>
        </w:rPr>
        <w:t xml:space="preserve">Jiujiang NO.1 People's Hospital: </w:t>
      </w:r>
      <w:r w:rsidRPr="00D10808">
        <w:rPr>
          <w:lang w:eastAsia="zh-CN"/>
        </w:rPr>
        <w:t>Shilie Wang</w:t>
      </w:r>
    </w:p>
    <w:p w14:paraId="7673AB52" w14:textId="77777777" w:rsidR="001E3F2E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lastRenderedPageBreak/>
        <w:t xml:space="preserve">50. </w:t>
      </w:r>
      <w:r w:rsidRPr="00D10808">
        <w:rPr>
          <w:b/>
          <w:lang w:eastAsia="zh-CN"/>
        </w:rPr>
        <w:t>The First Hospital Affiliated to Xinxiang Medical University:</w:t>
      </w:r>
      <w:r w:rsidRPr="00D10808">
        <w:rPr>
          <w:lang w:eastAsia="zh-CN"/>
        </w:rPr>
        <w:t xml:space="preserve"> Ping Zhang</w:t>
      </w:r>
    </w:p>
    <w:p w14:paraId="4E805223" w14:textId="77777777" w:rsidR="001E3F2E" w:rsidRPr="00D10808" w:rsidRDefault="001E3F2E" w:rsidP="001E3F2E">
      <w:pPr>
        <w:spacing w:line="480" w:lineRule="auto"/>
        <w:rPr>
          <w:lang w:eastAsia="zh-CN"/>
        </w:rPr>
      </w:pPr>
      <w:r>
        <w:rPr>
          <w:b/>
          <w:lang w:eastAsia="zh-CN"/>
        </w:rPr>
        <w:t xml:space="preserve">51. </w:t>
      </w:r>
      <w:r w:rsidRPr="00A45FB9">
        <w:rPr>
          <w:b/>
          <w:lang w:eastAsia="zh-CN"/>
        </w:rPr>
        <w:t>Fushun Third Hospital</w:t>
      </w:r>
      <w:r w:rsidRPr="00A45FB9">
        <w:rPr>
          <w:rFonts w:hint="eastAsia"/>
          <w:b/>
          <w:lang w:eastAsia="zh-CN"/>
        </w:rPr>
        <w:t xml:space="preserve">: </w:t>
      </w:r>
      <w:r w:rsidRPr="00D10808">
        <w:rPr>
          <w:rFonts w:hint="eastAsia"/>
          <w:lang w:eastAsia="zh-CN"/>
        </w:rPr>
        <w:t>Xiao</w:t>
      </w:r>
      <w:r w:rsidRPr="00D10808">
        <w:rPr>
          <w:lang w:eastAsia="zh-CN"/>
        </w:rPr>
        <w:t>jie Wang</w:t>
      </w:r>
    </w:p>
    <w:p w14:paraId="2BDBF18B" w14:textId="77777777" w:rsidR="001E3F2E" w:rsidRPr="00D10808" w:rsidRDefault="001E3F2E" w:rsidP="001E3F2E">
      <w:pPr>
        <w:spacing w:line="480" w:lineRule="auto"/>
        <w:rPr>
          <w:lang w:eastAsia="zh-CN"/>
        </w:rPr>
      </w:pPr>
      <w:r>
        <w:rPr>
          <w:b/>
          <w:color w:val="000000" w:themeColor="text1"/>
          <w:lang w:eastAsia="zh-CN"/>
        </w:rPr>
        <w:t xml:space="preserve">52. </w:t>
      </w:r>
      <w:r w:rsidRPr="00D10808">
        <w:rPr>
          <w:b/>
          <w:color w:val="000000" w:themeColor="text1"/>
          <w:lang w:eastAsia="zh-CN"/>
        </w:rPr>
        <w:t>Fushun Central Hospital</w:t>
      </w:r>
      <w:r>
        <w:rPr>
          <w:rFonts w:hint="eastAsia"/>
          <w:b/>
          <w:color w:val="000000" w:themeColor="text1"/>
          <w:lang w:eastAsia="zh-CN"/>
        </w:rPr>
        <w:t xml:space="preserve">: </w:t>
      </w:r>
      <w:r w:rsidRPr="00D10808">
        <w:rPr>
          <w:rFonts w:hint="eastAsia"/>
          <w:color w:val="000000" w:themeColor="text1"/>
          <w:lang w:eastAsia="zh-CN"/>
        </w:rPr>
        <w:t>Qiang</w:t>
      </w:r>
      <w:r w:rsidRPr="00D10808">
        <w:rPr>
          <w:color w:val="000000" w:themeColor="text1"/>
          <w:lang w:eastAsia="zh-CN"/>
        </w:rPr>
        <w:t xml:space="preserve"> Zhang</w:t>
      </w:r>
    </w:p>
    <w:p w14:paraId="2FCE1965" w14:textId="77777777" w:rsidR="001E3F2E" w:rsidRPr="00D10808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53. </w:t>
      </w:r>
      <w:r w:rsidRPr="00D10808">
        <w:rPr>
          <w:b/>
          <w:color w:val="000000" w:themeColor="text1"/>
          <w:lang w:eastAsia="zh-CN"/>
        </w:rPr>
        <w:t xml:space="preserve">Harbin NO.4 Hospital: </w:t>
      </w:r>
      <w:r w:rsidRPr="00D10808">
        <w:rPr>
          <w:color w:val="000000" w:themeColor="text1"/>
          <w:lang w:eastAsia="zh-CN"/>
        </w:rPr>
        <w:t>Weishu Xue</w:t>
      </w:r>
    </w:p>
    <w:p w14:paraId="10B0FE80" w14:textId="77777777" w:rsidR="001E3F2E" w:rsidRPr="00D10808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54. </w:t>
      </w:r>
      <w:r w:rsidRPr="00D10808">
        <w:rPr>
          <w:b/>
          <w:color w:val="000000" w:themeColor="text1"/>
          <w:lang w:eastAsia="zh-CN"/>
        </w:rPr>
        <w:t>Affiliated Luoyang Central Hospital of</w:t>
      </w:r>
      <w:r w:rsidRPr="00D10808">
        <w:rPr>
          <w:rFonts w:hint="eastAsia"/>
          <w:b/>
          <w:color w:val="000000" w:themeColor="text1"/>
          <w:lang w:eastAsia="zh-CN"/>
        </w:rPr>
        <w:t xml:space="preserve"> </w:t>
      </w:r>
      <w:r w:rsidRPr="00D10808">
        <w:rPr>
          <w:b/>
          <w:color w:val="000000" w:themeColor="text1"/>
          <w:lang w:eastAsia="zh-CN"/>
        </w:rPr>
        <w:t>Zhengzhou University:</w:t>
      </w:r>
      <w:r w:rsidRPr="00D10808">
        <w:rPr>
          <w:color w:val="000000" w:themeColor="text1"/>
          <w:lang w:eastAsia="zh-CN"/>
        </w:rPr>
        <w:t xml:space="preserve"> Liping Wei</w:t>
      </w:r>
    </w:p>
    <w:p w14:paraId="712040ED" w14:textId="77777777" w:rsidR="001E3F2E" w:rsidRPr="00D10808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55. </w:t>
      </w:r>
      <w:r w:rsidRPr="00D10808">
        <w:rPr>
          <w:b/>
          <w:color w:val="000000" w:themeColor="text1"/>
          <w:lang w:eastAsia="zh-CN"/>
        </w:rPr>
        <w:t xml:space="preserve">Huizhou Central People's Hospital: </w:t>
      </w:r>
      <w:r w:rsidRPr="00D10808">
        <w:rPr>
          <w:color w:val="000000" w:themeColor="text1"/>
          <w:lang w:eastAsia="zh-CN"/>
        </w:rPr>
        <w:t>Weiliang Luo</w:t>
      </w:r>
    </w:p>
    <w:p w14:paraId="7D67A86C" w14:textId="77777777" w:rsidR="001E3F2E" w:rsidRPr="00D10808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56. </w:t>
      </w:r>
      <w:r w:rsidRPr="00D10808">
        <w:rPr>
          <w:b/>
          <w:color w:val="000000" w:themeColor="text1"/>
          <w:lang w:eastAsia="zh-CN"/>
        </w:rPr>
        <w:t xml:space="preserve">The First Affiliated Hospital of Jiamusi University: </w:t>
      </w:r>
      <w:r w:rsidRPr="00D10808">
        <w:rPr>
          <w:color w:val="000000" w:themeColor="text1"/>
          <w:lang w:eastAsia="zh-CN"/>
        </w:rPr>
        <w:t>Yuling Jin</w:t>
      </w:r>
    </w:p>
    <w:p w14:paraId="0CB53FD5" w14:textId="77777777" w:rsidR="001E3F2E" w:rsidRPr="00D10808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57. </w:t>
      </w:r>
      <w:r w:rsidRPr="00D10808">
        <w:rPr>
          <w:b/>
          <w:color w:val="000000" w:themeColor="text1"/>
          <w:lang w:eastAsia="zh-CN"/>
        </w:rPr>
        <w:t>Shengjing</w:t>
      </w:r>
      <w:r w:rsidRPr="00D10808">
        <w:rPr>
          <w:rFonts w:hint="eastAsia"/>
          <w:b/>
          <w:color w:val="000000" w:themeColor="text1"/>
          <w:lang w:eastAsia="zh-CN"/>
        </w:rPr>
        <w:t xml:space="preserve"> </w:t>
      </w:r>
      <w:r w:rsidRPr="00D10808">
        <w:rPr>
          <w:b/>
          <w:color w:val="000000" w:themeColor="text1"/>
          <w:lang w:eastAsia="zh-CN"/>
        </w:rPr>
        <w:t xml:space="preserve">Hospital of China Medical University: </w:t>
      </w:r>
      <w:r w:rsidRPr="00D10808">
        <w:rPr>
          <w:color w:val="000000" w:themeColor="text1"/>
          <w:lang w:eastAsia="zh-CN"/>
        </w:rPr>
        <w:t>Juan Feng</w:t>
      </w:r>
    </w:p>
    <w:p w14:paraId="205E86F4" w14:textId="77777777" w:rsidR="001E3F2E" w:rsidRPr="00D10808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58. </w:t>
      </w:r>
      <w:r w:rsidRPr="00D10808">
        <w:rPr>
          <w:b/>
          <w:color w:val="000000" w:themeColor="text1"/>
          <w:lang w:eastAsia="zh-CN"/>
        </w:rPr>
        <w:t xml:space="preserve">The third affiliated hospital of xinxiang medical university: </w:t>
      </w:r>
      <w:r w:rsidRPr="00D10808">
        <w:rPr>
          <w:color w:val="000000" w:themeColor="text1"/>
          <w:lang w:eastAsia="zh-CN"/>
        </w:rPr>
        <w:t>Xinyan Wu</w:t>
      </w:r>
    </w:p>
    <w:p w14:paraId="656BF76F" w14:textId="77777777" w:rsidR="001E3F2E" w:rsidRPr="00D10808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59. </w:t>
      </w:r>
      <w:r w:rsidRPr="00D10808">
        <w:rPr>
          <w:b/>
          <w:color w:val="000000" w:themeColor="text1"/>
          <w:lang w:eastAsia="zh-CN"/>
        </w:rPr>
        <w:t xml:space="preserve">The Second Affiliated Hospital of Dalian Medical University: </w:t>
      </w:r>
      <w:r w:rsidRPr="00D10808">
        <w:rPr>
          <w:color w:val="000000" w:themeColor="text1"/>
          <w:lang w:eastAsia="zh-CN"/>
        </w:rPr>
        <w:t>Yongzhong Lin</w:t>
      </w:r>
    </w:p>
    <w:p w14:paraId="7A005163" w14:textId="77777777" w:rsidR="001E3F2E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60. </w:t>
      </w:r>
      <w:r w:rsidRPr="00D10808">
        <w:rPr>
          <w:b/>
          <w:color w:val="000000" w:themeColor="text1"/>
          <w:lang w:eastAsia="zh-CN"/>
        </w:rPr>
        <w:t>The Affiliated Hospital of Jiujiang University:</w:t>
      </w:r>
      <w:r w:rsidRPr="00D10808">
        <w:rPr>
          <w:color w:val="000000" w:themeColor="text1"/>
          <w:lang w:eastAsia="zh-CN"/>
        </w:rPr>
        <w:t xml:space="preserve"> Hongbing Nie</w:t>
      </w:r>
    </w:p>
    <w:p w14:paraId="793F2AAA" w14:textId="77777777" w:rsidR="001E3F2E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61. </w:t>
      </w:r>
      <w:r w:rsidRPr="00D10808">
        <w:rPr>
          <w:b/>
          <w:color w:val="000000" w:themeColor="text1"/>
          <w:lang w:eastAsia="zh-CN"/>
        </w:rPr>
        <w:t xml:space="preserve">Donggang Central Hospital: </w:t>
      </w:r>
      <w:r>
        <w:rPr>
          <w:color w:val="000000" w:themeColor="text1"/>
          <w:lang w:eastAsia="zh-CN"/>
        </w:rPr>
        <w:t>Wei Liu</w:t>
      </w:r>
    </w:p>
    <w:p w14:paraId="0754A496" w14:textId="77777777" w:rsidR="001E3F2E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62. </w:t>
      </w:r>
      <w:r w:rsidRPr="00D10808">
        <w:rPr>
          <w:b/>
          <w:color w:val="000000" w:themeColor="text1"/>
          <w:lang w:eastAsia="zh-CN"/>
        </w:rPr>
        <w:t>Brain Hospital Affiliated to Nanjing Medical Universit</w:t>
      </w:r>
      <w:r w:rsidRPr="00D10808">
        <w:rPr>
          <w:rFonts w:hint="eastAsia"/>
          <w:b/>
          <w:color w:val="000000" w:themeColor="text1"/>
          <w:lang w:eastAsia="zh-CN"/>
        </w:rPr>
        <w:t>y</w:t>
      </w:r>
      <w:r w:rsidRPr="00D10808">
        <w:rPr>
          <w:b/>
          <w:color w:val="000000" w:themeColor="text1"/>
          <w:lang w:eastAsia="zh-CN"/>
        </w:rPr>
        <w:t xml:space="preserve">: </w:t>
      </w:r>
      <w:r>
        <w:rPr>
          <w:color w:val="000000" w:themeColor="text1"/>
          <w:lang w:eastAsia="zh-CN"/>
        </w:rPr>
        <w:t>HuiCao</w:t>
      </w:r>
    </w:p>
    <w:p w14:paraId="553AC676" w14:textId="77777777" w:rsidR="001E3F2E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63. </w:t>
      </w:r>
      <w:r w:rsidRPr="00D10808">
        <w:rPr>
          <w:b/>
          <w:color w:val="000000" w:themeColor="text1"/>
          <w:lang w:eastAsia="zh-CN"/>
        </w:rPr>
        <w:t>Affiliated Donghua Hospital of Sun Yat-sen</w:t>
      </w:r>
      <w:r w:rsidRPr="00D10808">
        <w:rPr>
          <w:rFonts w:hint="eastAsia"/>
          <w:b/>
          <w:color w:val="000000" w:themeColor="text1"/>
          <w:lang w:eastAsia="zh-CN"/>
        </w:rPr>
        <w:t xml:space="preserve"> </w:t>
      </w:r>
      <w:r w:rsidRPr="00D10808">
        <w:rPr>
          <w:b/>
          <w:color w:val="000000" w:themeColor="text1"/>
          <w:lang w:eastAsia="zh-CN"/>
        </w:rPr>
        <w:t xml:space="preserve">University: </w:t>
      </w:r>
      <w:r>
        <w:rPr>
          <w:color w:val="000000" w:themeColor="text1"/>
          <w:lang w:eastAsia="zh-CN"/>
        </w:rPr>
        <w:t>Qi Tan</w:t>
      </w:r>
    </w:p>
    <w:p w14:paraId="4ADC9101" w14:textId="77777777" w:rsidR="001E3F2E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64. </w:t>
      </w:r>
      <w:r w:rsidRPr="00D10808">
        <w:rPr>
          <w:b/>
          <w:color w:val="000000" w:themeColor="text1"/>
          <w:lang w:eastAsia="zh-CN"/>
        </w:rPr>
        <w:t xml:space="preserve">The First Affiliated Hospital of Henan University of science and technology: </w:t>
      </w:r>
      <w:r>
        <w:rPr>
          <w:color w:val="000000" w:themeColor="text1"/>
          <w:lang w:eastAsia="zh-CN"/>
        </w:rPr>
        <w:t>Yude Zhang</w:t>
      </w:r>
    </w:p>
    <w:p w14:paraId="0AB3C209" w14:textId="77777777" w:rsidR="001E3F2E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65. </w:t>
      </w:r>
      <w:r w:rsidRPr="00D10808">
        <w:rPr>
          <w:b/>
          <w:color w:val="000000" w:themeColor="text1"/>
          <w:lang w:eastAsia="zh-CN"/>
        </w:rPr>
        <w:t>First Hospital of</w:t>
      </w:r>
      <w:r w:rsidRPr="00D10808">
        <w:rPr>
          <w:rFonts w:hint="eastAsia"/>
          <w:b/>
          <w:color w:val="000000" w:themeColor="text1"/>
          <w:lang w:eastAsia="zh-CN"/>
        </w:rPr>
        <w:t xml:space="preserve"> </w:t>
      </w:r>
      <w:r w:rsidRPr="00D10808">
        <w:rPr>
          <w:b/>
          <w:color w:val="000000" w:themeColor="text1"/>
          <w:lang w:eastAsia="zh-CN"/>
        </w:rPr>
        <w:t xml:space="preserve">Nanchang: </w:t>
      </w:r>
      <w:r>
        <w:rPr>
          <w:color w:val="000000" w:themeColor="text1"/>
          <w:lang w:eastAsia="zh-CN"/>
        </w:rPr>
        <w:t>Youqing Deng</w:t>
      </w:r>
    </w:p>
    <w:p w14:paraId="2D27919D" w14:textId="77777777" w:rsidR="001E3F2E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66. </w:t>
      </w:r>
      <w:r w:rsidRPr="00D10808">
        <w:rPr>
          <w:b/>
          <w:color w:val="000000" w:themeColor="text1"/>
          <w:lang w:eastAsia="zh-CN"/>
        </w:rPr>
        <w:t>China-Japan Union</w:t>
      </w:r>
      <w:r w:rsidRPr="00D10808">
        <w:rPr>
          <w:rFonts w:hint="eastAsia"/>
          <w:b/>
          <w:color w:val="000000" w:themeColor="text1"/>
          <w:lang w:eastAsia="zh-CN"/>
        </w:rPr>
        <w:t xml:space="preserve"> </w:t>
      </w:r>
      <w:r w:rsidRPr="00D10808">
        <w:rPr>
          <w:b/>
          <w:color w:val="000000" w:themeColor="text1"/>
          <w:lang w:eastAsia="zh-CN"/>
        </w:rPr>
        <w:t xml:space="preserve">Hospital of Jilin University: </w:t>
      </w:r>
      <w:r>
        <w:rPr>
          <w:color w:val="000000" w:themeColor="text1"/>
          <w:lang w:eastAsia="zh-CN"/>
        </w:rPr>
        <w:t>Guangxian Nan</w:t>
      </w:r>
    </w:p>
    <w:p w14:paraId="6209EC4E" w14:textId="77777777" w:rsidR="001E3F2E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lastRenderedPageBreak/>
        <w:t xml:space="preserve">67. </w:t>
      </w:r>
      <w:r w:rsidRPr="00D10808">
        <w:rPr>
          <w:b/>
          <w:color w:val="000000" w:themeColor="text1"/>
          <w:lang w:eastAsia="zh-CN"/>
        </w:rPr>
        <w:t xml:space="preserve">The First Hospital of Dandong: </w:t>
      </w:r>
      <w:r>
        <w:rPr>
          <w:color w:val="000000" w:themeColor="text1"/>
          <w:lang w:eastAsia="zh-CN"/>
        </w:rPr>
        <w:t>Lishu Wan</w:t>
      </w:r>
    </w:p>
    <w:p w14:paraId="31BB55FC" w14:textId="77777777" w:rsidR="001E3F2E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68. </w:t>
      </w:r>
      <w:r w:rsidRPr="00D10808">
        <w:rPr>
          <w:b/>
          <w:color w:val="000000" w:themeColor="text1"/>
          <w:lang w:eastAsia="zh-CN"/>
        </w:rPr>
        <w:t xml:space="preserve">The Second Affiliated Hospital of Nanchang University: </w:t>
      </w:r>
      <w:r>
        <w:rPr>
          <w:color w:val="000000" w:themeColor="text1"/>
          <w:lang w:eastAsia="zh-CN"/>
        </w:rPr>
        <w:t>Xiaoping Yin</w:t>
      </w:r>
    </w:p>
    <w:p w14:paraId="7ADE82BA" w14:textId="77777777" w:rsidR="001E3F2E" w:rsidRPr="00D10808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69. </w:t>
      </w:r>
      <w:r w:rsidRPr="00D10808">
        <w:rPr>
          <w:b/>
          <w:color w:val="000000" w:themeColor="text1"/>
          <w:lang w:eastAsia="zh-CN"/>
        </w:rPr>
        <w:t xml:space="preserve">Zhuhai People' s Hospital: </w:t>
      </w:r>
      <w:r>
        <w:rPr>
          <w:color w:val="000000" w:themeColor="text1"/>
          <w:lang w:eastAsia="zh-CN"/>
        </w:rPr>
        <w:t>Wenyan Zhuo</w:t>
      </w:r>
    </w:p>
    <w:p w14:paraId="454A2623" w14:textId="77777777" w:rsidR="001E3F2E" w:rsidRDefault="001E3F2E" w:rsidP="001E3F2E">
      <w:pPr>
        <w:spacing w:line="480" w:lineRule="auto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70. </w:t>
      </w:r>
      <w:r w:rsidRPr="00D10808">
        <w:rPr>
          <w:b/>
          <w:color w:val="000000" w:themeColor="text1"/>
          <w:lang w:eastAsia="zh-CN"/>
        </w:rPr>
        <w:t xml:space="preserve">General Hospital of Jinan Military Command: </w:t>
      </w:r>
      <w:r w:rsidRPr="00D10808">
        <w:rPr>
          <w:color w:val="000000" w:themeColor="text1"/>
          <w:lang w:eastAsia="zh-CN"/>
        </w:rPr>
        <w:t>Bingzhen Cao</w:t>
      </w:r>
    </w:p>
    <w:p w14:paraId="48A5DD43" w14:textId="77777777" w:rsidR="001E3F2E" w:rsidRPr="00C27349" w:rsidRDefault="001E3F2E" w:rsidP="001E3F2E">
      <w:pPr>
        <w:spacing w:line="480" w:lineRule="auto"/>
        <w:rPr>
          <w:color w:val="000000" w:themeColor="text1"/>
          <w:lang w:eastAsia="zh-CN"/>
        </w:rPr>
      </w:pPr>
      <w:r w:rsidRPr="00404BB8">
        <w:rPr>
          <w:b/>
          <w:color w:val="000000" w:themeColor="text1"/>
          <w:lang w:eastAsia="zh-CN"/>
        </w:rPr>
        <w:t xml:space="preserve">71. Tangshan worker Hospital: </w:t>
      </w:r>
      <w:r>
        <w:rPr>
          <w:color w:val="000000" w:themeColor="text1"/>
          <w:lang w:eastAsia="zh-CN"/>
        </w:rPr>
        <w:t>Yongqiu Li</w:t>
      </w:r>
    </w:p>
    <w:p w14:paraId="1E26374C" w14:textId="77777777" w:rsidR="001E3F2E" w:rsidRDefault="001E3F2E" w:rsidP="001E3F2E"/>
    <w:p w14:paraId="0DF9B64E" w14:textId="77777777" w:rsidR="00191935" w:rsidRPr="00191935" w:rsidRDefault="00191935" w:rsidP="00191935">
      <w:pPr>
        <w:jc w:val="both"/>
      </w:pPr>
    </w:p>
    <w:sectPr w:rsidR="00191935" w:rsidRPr="0019193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9BBF8" w14:textId="77777777" w:rsidR="009D503C" w:rsidRDefault="009D503C" w:rsidP="00117666">
      <w:pPr>
        <w:spacing w:after="0"/>
      </w:pPr>
      <w:r>
        <w:separator/>
      </w:r>
    </w:p>
  </w:endnote>
  <w:endnote w:type="continuationSeparator" w:id="0">
    <w:p w14:paraId="2FCB8973" w14:textId="77777777" w:rsidR="009D503C" w:rsidRDefault="009D503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DFKai-SB">
    <w:altName w:val="微软雅黑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2B384" w14:textId="77777777" w:rsidR="009D503C" w:rsidRDefault="009D503C" w:rsidP="00117666">
      <w:pPr>
        <w:spacing w:after="0"/>
      </w:pPr>
      <w:r>
        <w:separator/>
      </w:r>
    </w:p>
  </w:footnote>
  <w:footnote w:type="continuationSeparator" w:id="0">
    <w:p w14:paraId="54E6C918" w14:textId="77777777" w:rsidR="009D503C" w:rsidRDefault="009D503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41960"/>
    <w:rsid w:val="001549D3"/>
    <w:rsid w:val="00160065"/>
    <w:rsid w:val="00177D84"/>
    <w:rsid w:val="00191935"/>
    <w:rsid w:val="001E3F2E"/>
    <w:rsid w:val="00266CD9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65EC8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D503C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95A3A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D0B952-35B6-3641-B698-C65DE020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16</TotalTime>
  <Pages>7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很不甜的兔子 很不甜的兔子</cp:lastModifiedBy>
  <cp:revision>6</cp:revision>
  <cp:lastPrinted>2013-10-03T12:51:00Z</cp:lastPrinted>
  <dcterms:created xsi:type="dcterms:W3CDTF">2018-11-23T08:58:00Z</dcterms:created>
  <dcterms:modified xsi:type="dcterms:W3CDTF">2021-09-05T16:11:00Z</dcterms:modified>
</cp:coreProperties>
</file>