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A356" w14:textId="77777777" w:rsidR="00024CA8" w:rsidRDefault="00546B96" w:rsidP="000B5F8F">
      <w:pPr>
        <w:jc w:val="center"/>
        <w:rPr>
          <w:rFonts w:ascii="Times New Roman" w:hAnsi="Times New Roman" w:cs="Times New Roman"/>
          <w:b/>
          <w:bCs/>
          <w:sz w:val="24"/>
          <w:szCs w:val="24"/>
          <w:lang w:val="en-GB"/>
        </w:rPr>
      </w:pPr>
      <w:r w:rsidRPr="00CD3F27">
        <w:rPr>
          <w:rFonts w:ascii="Times New Roman" w:hAnsi="Times New Roman" w:cs="Times New Roman"/>
          <w:b/>
          <w:bCs/>
          <w:sz w:val="24"/>
          <w:szCs w:val="24"/>
          <w:lang w:val="en-GB"/>
        </w:rPr>
        <w:t>Supplementary materials</w:t>
      </w:r>
    </w:p>
    <w:p w14:paraId="751DC03A" w14:textId="51BF04E6" w:rsidR="000B5F8F" w:rsidRDefault="00FF01B0">
      <w:pPr>
        <w:rPr>
          <w:rFonts w:ascii="Times New Roman" w:hAnsi="Times New Roman" w:cs="Times New Roman"/>
          <w:b/>
          <w:bCs/>
          <w:sz w:val="24"/>
          <w:szCs w:val="24"/>
          <w:lang w:val="en-GB"/>
        </w:rPr>
      </w:pPr>
      <w:r>
        <w:rPr>
          <w:rFonts w:ascii="Times New Roman" w:hAnsi="Times New Roman" w:cs="Times New Roman"/>
          <w:b/>
          <w:bCs/>
          <w:sz w:val="24"/>
          <w:szCs w:val="24"/>
          <w:lang w:val="en-GB"/>
        </w:rPr>
        <w:t>Cognitive assessment battery</w:t>
      </w:r>
    </w:p>
    <w:p w14:paraId="11646463" w14:textId="1F2F5809" w:rsidR="000B5F8F" w:rsidRDefault="000B5F8F" w:rsidP="000B5F8F">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
          <w:bCs/>
          <w:sz w:val="24"/>
          <w:szCs w:val="24"/>
          <w:lang w:val="en-GB"/>
        </w:rPr>
        <w:t>Global cognitive function</w:t>
      </w:r>
    </w:p>
    <w:p w14:paraId="1BA189C7" w14:textId="1CD3E933" w:rsidR="000B5F8F" w:rsidRDefault="000B5F8F" w:rsidP="000B5F8F">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
          <w:bCs/>
          <w:sz w:val="24"/>
          <w:szCs w:val="24"/>
          <w:lang w:val="en-GB"/>
        </w:rPr>
        <w:t>Attention</w:t>
      </w:r>
    </w:p>
    <w:p w14:paraId="76510258" w14:textId="788CECD3" w:rsidR="000B5F8F" w:rsidRDefault="000B5F8F" w:rsidP="000B5F8F">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
          <w:bCs/>
          <w:sz w:val="24"/>
          <w:szCs w:val="24"/>
          <w:lang w:val="en-GB"/>
        </w:rPr>
        <w:t>Working memory</w:t>
      </w:r>
    </w:p>
    <w:p w14:paraId="0F70E1A3" w14:textId="0985F64C" w:rsidR="000B5F8F" w:rsidRPr="000B5F8F" w:rsidRDefault="000B5F8F" w:rsidP="000B5F8F">
      <w:pPr>
        <w:pStyle w:val="ListParagraph"/>
        <w:numPr>
          <w:ilvl w:val="0"/>
          <w:numId w:val="1"/>
        </w:numPr>
        <w:rPr>
          <w:rFonts w:ascii="Times New Roman" w:hAnsi="Times New Roman" w:cs="Times New Roman"/>
          <w:b/>
          <w:bCs/>
          <w:sz w:val="24"/>
          <w:szCs w:val="24"/>
          <w:lang w:val="en-GB"/>
        </w:rPr>
      </w:pPr>
      <w:r w:rsidRPr="00546B96">
        <w:rPr>
          <w:rFonts w:ascii="Times New Roman" w:hAnsi="Times New Roman" w:cs="Times New Roman"/>
          <w:b/>
          <w:bCs/>
          <w:sz w:val="24"/>
          <w:szCs w:val="24"/>
          <w:lang w:val="en-US"/>
        </w:rPr>
        <w:t>Verbal Memory</w:t>
      </w:r>
    </w:p>
    <w:p w14:paraId="47E8DD61" w14:textId="4B81A722" w:rsidR="000B5F8F" w:rsidRPr="000B5F8F" w:rsidRDefault="000B5F8F" w:rsidP="000B5F8F">
      <w:pPr>
        <w:pStyle w:val="ListParagraph"/>
        <w:numPr>
          <w:ilvl w:val="0"/>
          <w:numId w:val="1"/>
        </w:numPr>
        <w:rPr>
          <w:rFonts w:ascii="Times New Roman" w:hAnsi="Times New Roman" w:cs="Times New Roman"/>
          <w:b/>
          <w:bCs/>
          <w:sz w:val="24"/>
          <w:szCs w:val="24"/>
          <w:lang w:val="en-GB"/>
        </w:rPr>
      </w:pPr>
      <w:r w:rsidRPr="000B5F8F">
        <w:rPr>
          <w:rFonts w:ascii="Times New Roman" w:hAnsi="Times New Roman" w:cs="Times New Roman"/>
          <w:b/>
          <w:sz w:val="24"/>
          <w:szCs w:val="24"/>
          <w:lang w:val="en-US"/>
        </w:rPr>
        <w:t>Constructional apraxia</w:t>
      </w:r>
    </w:p>
    <w:p w14:paraId="597673BC" w14:textId="3042D501" w:rsidR="000B5F8F" w:rsidRPr="000B5F8F" w:rsidRDefault="000B5F8F" w:rsidP="000B5F8F">
      <w:pPr>
        <w:pStyle w:val="ListParagraph"/>
        <w:numPr>
          <w:ilvl w:val="0"/>
          <w:numId w:val="1"/>
        </w:numPr>
        <w:rPr>
          <w:rFonts w:ascii="Times New Roman" w:hAnsi="Times New Roman" w:cs="Times New Roman"/>
          <w:b/>
          <w:bCs/>
          <w:sz w:val="24"/>
          <w:szCs w:val="24"/>
          <w:lang w:val="en-GB"/>
        </w:rPr>
      </w:pPr>
      <w:r w:rsidRPr="000B5F8F">
        <w:rPr>
          <w:rFonts w:ascii="Times New Roman" w:hAnsi="Times New Roman" w:cs="Times New Roman"/>
          <w:b/>
          <w:bCs/>
          <w:sz w:val="24"/>
          <w:szCs w:val="24"/>
          <w:lang w:val="en-US"/>
        </w:rPr>
        <w:t>Executive Function</w:t>
      </w:r>
    </w:p>
    <w:p w14:paraId="76EB26C2" w14:textId="77777777" w:rsidR="000B5F8F" w:rsidRDefault="000B5F8F" w:rsidP="000B5F8F">
      <w:pPr>
        <w:rPr>
          <w:rFonts w:ascii="Times New Roman" w:hAnsi="Times New Roman" w:cs="Times New Roman"/>
          <w:b/>
          <w:bCs/>
          <w:sz w:val="24"/>
          <w:szCs w:val="24"/>
          <w:lang w:val="en-GB"/>
        </w:rPr>
      </w:pPr>
    </w:p>
    <w:p w14:paraId="5EFB1FC3" w14:textId="216D2625" w:rsidR="00546B96" w:rsidRPr="000B5F8F" w:rsidRDefault="00546B96" w:rsidP="00546B96">
      <w:pPr>
        <w:pStyle w:val="ListParagraph"/>
        <w:numPr>
          <w:ilvl w:val="0"/>
          <w:numId w:val="5"/>
        </w:numPr>
        <w:rPr>
          <w:rFonts w:ascii="Times New Roman" w:hAnsi="Times New Roman" w:cs="Times New Roman"/>
          <w:b/>
          <w:sz w:val="24"/>
          <w:szCs w:val="24"/>
          <w:lang w:val="en-US"/>
        </w:rPr>
      </w:pPr>
      <w:r w:rsidRPr="000B5F8F">
        <w:rPr>
          <w:rFonts w:ascii="Times New Roman" w:hAnsi="Times New Roman" w:cs="Times New Roman"/>
          <w:b/>
          <w:sz w:val="24"/>
          <w:szCs w:val="24"/>
          <w:lang w:val="en-US"/>
        </w:rPr>
        <w:t>Global cognitive function</w:t>
      </w:r>
    </w:p>
    <w:p w14:paraId="62FE76A5" w14:textId="60AC7E91" w:rsidR="00546B96" w:rsidRPr="00546B96" w:rsidRDefault="00546B96" w:rsidP="00546B96">
      <w:pPr>
        <w:rPr>
          <w:rFonts w:ascii="Times New Roman" w:hAnsi="Times New Roman" w:cs="Times New Roman"/>
          <w:sz w:val="24"/>
          <w:szCs w:val="24"/>
          <w:lang w:val="en-US"/>
        </w:rPr>
      </w:pPr>
      <w:r w:rsidRPr="00546B96">
        <w:rPr>
          <w:rFonts w:ascii="Times New Roman" w:hAnsi="Times New Roman" w:cs="Times New Roman"/>
          <w:sz w:val="24"/>
          <w:szCs w:val="24"/>
          <w:lang w:val="en-US"/>
        </w:rPr>
        <w:t xml:space="preserve">The </w:t>
      </w:r>
      <w:r w:rsidRPr="00546B96">
        <w:rPr>
          <w:rFonts w:ascii="Times New Roman" w:hAnsi="Times New Roman" w:cs="Times New Roman"/>
          <w:b/>
          <w:sz w:val="24"/>
          <w:szCs w:val="24"/>
          <w:lang w:val="en-US"/>
        </w:rPr>
        <w:t xml:space="preserve">Mini-Mental State Exam (MMSE) </w:t>
      </w:r>
      <w:r w:rsidRPr="00546B96">
        <w:rPr>
          <w:rFonts w:ascii="Times New Roman" w:hAnsi="Times New Roman" w:cs="Times New Roman"/>
          <w:b/>
          <w:sz w:val="24"/>
          <w:szCs w:val="24"/>
          <w:lang w:val="en-US"/>
        </w:rPr>
        <w:fldChar w:fldCharType="begin"/>
      </w:r>
      <w:r w:rsidRPr="00546B96">
        <w:rPr>
          <w:rFonts w:ascii="Times New Roman" w:hAnsi="Times New Roman" w:cs="Times New Roman"/>
          <w:b/>
          <w:sz w:val="24"/>
          <w:szCs w:val="24"/>
          <w:lang w:val="en-US"/>
        </w:rPr>
        <w:instrText xml:space="preserve"> ADDIN ZOTERO_ITEM CSL_CITATION {"citationID":"LXOTMKJd","properties":{"formattedCitation":"(Folstein et al., 1975)","plainCitation":"(Folstein et al., 1975)","noteIndex":0},"citationItems":[{"id":386,"uris":["http://zotero.org/users/8071867/items/HZ4RLX3D"],"uri":["http://zotero.org/users/8071867/items/HZ4RLX3D"],"itemData":{"id":386,"type":"article-journal","container-title":"Journal of Psychiatric Research","DOI":"10.1016/0022-3956(75)90026-6","ISSN":"0022-3956","issue":"3","journalAbbreviation":"J Psychiatr Res","language":"eng","note":"PMID: 1202204","page":"189-198","source":"PubMed","title":"\"Mini-mental state\". A practical method for grading the cognitive state of patients for the clinician","volume":"12","author":[{"family":"Folstein","given":"M. F."},{"family":"Folstein","given":"S. E."},{"family":"McHugh","given":"P. R."}],"issued":{"date-parts":[["1975",11]]}}}],"schema":"https://github.com/citation-style-language/schema/raw/master/csl-citation.json"} </w:instrText>
      </w:r>
      <w:r w:rsidRPr="00546B96">
        <w:rPr>
          <w:rFonts w:ascii="Times New Roman" w:hAnsi="Times New Roman" w:cs="Times New Roman"/>
          <w:b/>
          <w:sz w:val="24"/>
          <w:szCs w:val="24"/>
          <w:lang w:val="en-US"/>
        </w:rPr>
        <w:fldChar w:fldCharType="separate"/>
      </w:r>
      <w:r w:rsidRPr="00546B96">
        <w:rPr>
          <w:rFonts w:ascii="Times New Roman" w:hAnsi="Times New Roman" w:cs="Times New Roman"/>
          <w:sz w:val="24"/>
          <w:szCs w:val="24"/>
          <w:lang w:val="en-GB"/>
        </w:rPr>
        <w:t>(Folstein et al., 1975)</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is a brief and widely tool used for screening of cognitive impairment; it is an 11-item neurocognitive measure that assesses five areas of global cognitive functioning: orientation, attention, short-term memory, language, and visual-spatial skills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{"citationID":"U8MFsWG6","properties":{"formattedCitation":"(Tombaugh and McIntyre, 1992)","plainCitation":"(Tombaugh and McIntyre, 1992)","noteIndex":0},"citationItems":[{"id":116,"uris":["http://zotero.org/users/8071867/items/XKD8ELPH"],"uri":["http://zotero.org/users/8071867/items/XKD8ELPH"],"itemData":{"id":116,"type":"article-journal","container-title":"Journal of the American Geriatrics Society","DOI":"10.1111/j.1532-5415.1992.tb01992.x","ISSN":"00028614","issue":"9","journalAbbreviation":"Journal of the American Geriatrics Society","language":"en","page":"922-935","source":"DOI.org (Crossref)","title":"The Mini-Mental State Examination: A Comprehensive Review","title-short":"The Mini-Mental State Examination","volume":"40","author":[{"family":"Tombaugh","given":"Tom N."},{"family":"McIntyre","given":"Nancy J."}],"issued":{"date-parts":[["1992",9]]}}}],"schema":"https://github.com/citation-style-language/schema/raw/master/csl-citation.json"}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(Tombaugh and McIntyre, 1992)</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The questions typically have been grouped into seven categories, each rationally representing a different cognitive domain or function: orientation to time (5 points); orientation to place (5 points); registration of three words (3 points); attention and calculation (5 points); recall of three words (3 points); language (8 points) and visual construction (1 point). Scores on the MMSE range from 0 to 30, with higher scores indicating better global cognitive function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{"citationID":"pfzDepao","properties":{"formattedCitation":"(Larner, 2018)","plainCitation":"(Larner, 2018)","noteIndex":0},"citationItems":[{"id":143,"uris":["http://zotero.org/users/8071867/items/G5HNEILE"],"uri":["http://zotero.org/users/8071867/items/G5HNEILE"],"itemData":{"id":143,"type":"article-journal","container-title":"Neurodegenerative Disease Management","DOI":"10.2217/nmt-2018-0018","ISSN":"1758-2024, 1758-2032","issue":"5","journalAbbreviation":"Neurodegenerative Disease Management","language":"en","page":"301-305","source":"DOI.org (Crossref)","title":"Mini-Mental State Examination: diagnostic test accuracy study in primary care referrals","title-short":"Mini-Mental State Examination","volume":"8","author":[{"family":"Larner","given":"Andrew J"}],"issued":{"date-parts":[["2018",10]]}}}],"schema":"https://github.com/citation-style-language/schema/raw/master/csl-citation.json"}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(Larner, 2018)</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The MMSE was administered for descriptive purposes only to verify that the sample under investigation was cognitively intact. The scores &lt;24 suggest the presence of cognitive decline (23–21: mild decline; 20-11: moderate decline; and &lt;10, severe decline)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{"citationID":"8oCDbDPC","properties":{"formattedCitation":"(Roselli et al., 2009)","plainCitation":"(Roselli et al., 2009)","noteIndex":0},"citationItems":[{"id":144,"uris":["http://zotero.org/users/8071867/items/TT99M6TD"],"uri":["http://zotero.org/users/8071867/items/TT99M6TD"],"itemData":{"id":144,"type":"article-journal","abstract":"Objective: To test whether higher education accelerates Alzheimer’s Disease (AD) progression rate through an effect on the cognitive reserve capabilities of an individual.\nMethods: We investigated the inﬂuence of schooling and other demographic and clinical conditions (including age, sex, diabetes, arterial hypertension, and acetyl cholinesterase inhibitor – AcheI – therapy) on Mini Mental Status Examination (MMSE) score changes over time in 162 AD patients as well as the interaction of schooling with the above conditions using the Generalized Estimated Equation procedure.\nResults: Generalized Estimated Equation procedure yielded an overall progression rate of 0.24 MMSE points per month. Patients with education ≥8 years showed a faster cognitive decline. Male sex, occurrence of arterial hypertension and type II diabetes, and lack of AcheI therapy were associated to faster decline. Stratifying by gender, vascular risk factors, and AcheI therapy, we observed a signiﬁcant interaction between education and time in the subgroup of patients who had vascular risk factors, and in those who were not treated with AcheI.\nConclusion: These results conﬁrm that schooling may be a signiﬁcant predictor of cognitive decline as measured by MMSE in persons with AD and provide epidemiological support to “cognitive reserve” model.","container-title":"Clinical Neurology and Neurosurgery","DOI":"10.1016/j.clineuro.2008.10.006","ISSN":"03038467","issue":"4","journalAbbreviation":"Clinical Neurology and Neurosurgery","language":"en","page":"327-330","source":"DOI.org (Crossref)","title":"Rate of MMSE score change in Alzheimer's disease: Influence of education and vascular risk factors","title-short":"Rate of MMSE score change in Alzheimer's disease","volume":"111","author":[{"family":"Roselli","given":"Francesco"},{"family":"Tartaglione","given":"Bruno"},{"family":"Federico","given":"Francesco"},{"family":"Lepore","given":"Vito"},{"family":"Defazio","given":"Giovanni"},{"family":"Livrea","given":"Paolo"}],"issued":{"date-parts":[["2009",5]]}}}],"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(Roselli et al., 2009)</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w:t>
      </w:r>
      <w:r w:rsidR="00CD3F27">
        <w:rPr>
          <w:rFonts w:ascii="Times New Roman" w:hAnsi="Times New Roman" w:cs="Times New Roman"/>
          <w:sz w:val="24"/>
          <w:szCs w:val="24"/>
          <w:lang w:val="en-US"/>
        </w:rPr>
        <w:t xml:space="preserve"> </w:t>
      </w:r>
      <w:r w:rsidR="00CD3F27" w:rsidRPr="00CD3F27">
        <w:rPr>
          <w:rFonts w:ascii="Times New Roman" w:hAnsi="Times New Roman" w:cs="Times New Roman"/>
          <w:sz w:val="24"/>
          <w:szCs w:val="24"/>
          <w:lang w:val="en-US"/>
        </w:rPr>
        <w:t>The test takes about 10 minutes to complete</w:t>
      </w:r>
      <w:r w:rsidR="00CD3F27">
        <w:rPr>
          <w:rFonts w:ascii="Times New Roman" w:hAnsi="Times New Roman" w:cs="Times New Roman"/>
          <w:sz w:val="24"/>
          <w:szCs w:val="24"/>
          <w:lang w:val="en-US"/>
        </w:rPr>
        <w:t xml:space="preserve">. </w:t>
      </w:r>
    </w:p>
    <w:p w14:paraId="571A8CFA" w14:textId="77777777" w:rsidR="00546B96" w:rsidRPr="00546B96" w:rsidRDefault="00546B96" w:rsidP="00546B96">
      <w:pPr>
        <w:rPr>
          <w:rFonts w:ascii="Times New Roman" w:hAnsi="Times New Roman" w:cs="Times New Roman"/>
          <w:sz w:val="24"/>
          <w:szCs w:val="24"/>
          <w:lang w:val="en-US"/>
        </w:rPr>
      </w:pPr>
    </w:p>
    <w:p w14:paraId="69A8B137" w14:textId="4E0A9E9E" w:rsidR="00546B96" w:rsidRPr="000B5F8F" w:rsidRDefault="00546B96" w:rsidP="00546B96">
      <w:pPr>
        <w:pStyle w:val="ListParagraph"/>
        <w:numPr>
          <w:ilvl w:val="0"/>
          <w:numId w:val="5"/>
        </w:numPr>
        <w:rPr>
          <w:rFonts w:ascii="Times New Roman" w:hAnsi="Times New Roman" w:cs="Times New Roman"/>
          <w:b/>
          <w:bCs/>
          <w:sz w:val="24"/>
          <w:szCs w:val="24"/>
          <w:lang w:val="en-US"/>
        </w:rPr>
      </w:pPr>
      <w:r w:rsidRPr="000B5F8F">
        <w:rPr>
          <w:rFonts w:ascii="Times New Roman" w:hAnsi="Times New Roman" w:cs="Times New Roman"/>
          <w:b/>
          <w:sz w:val="24"/>
          <w:szCs w:val="24"/>
          <w:lang w:val="en-US"/>
        </w:rPr>
        <w:t xml:space="preserve">Attention </w:t>
      </w:r>
    </w:p>
    <w:p w14:paraId="07A36E1D" w14:textId="77777777" w:rsidR="00546B96" w:rsidRPr="00546B96" w:rsidRDefault="00546B96" w:rsidP="00546B96">
      <w:pPr>
        <w:rPr>
          <w:rFonts w:ascii="Times New Roman" w:hAnsi="Times New Roman" w:cs="Times New Roman"/>
          <w:sz w:val="24"/>
          <w:szCs w:val="24"/>
          <w:lang w:val="en-US"/>
        </w:rPr>
      </w:pPr>
      <w:r w:rsidRPr="00546B96">
        <w:rPr>
          <w:rFonts w:ascii="Times New Roman" w:hAnsi="Times New Roman" w:cs="Times New Roman"/>
          <w:sz w:val="24"/>
          <w:szCs w:val="24"/>
          <w:lang w:val="en-US"/>
        </w:rPr>
        <w:t xml:space="preserve">The </w:t>
      </w:r>
      <w:r w:rsidRPr="00546B96">
        <w:rPr>
          <w:rFonts w:ascii="Times New Roman" w:hAnsi="Times New Roman" w:cs="Times New Roman"/>
          <w:b/>
          <w:sz w:val="24"/>
          <w:szCs w:val="24"/>
          <w:lang w:val="en-US"/>
        </w:rPr>
        <w:t>Trail Making Tests (TMT)</w:t>
      </w:r>
      <w:r w:rsidRPr="00546B96">
        <w:rPr>
          <w:rFonts w:ascii="Times New Roman" w:hAnsi="Times New Roman" w:cs="Times New Roman"/>
          <w:sz w:val="24"/>
          <w:szCs w:val="24"/>
          <w:lang w:val="en-US"/>
        </w:rPr>
        <w:t xml:space="preserve">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{"citationID":"MwNPW7cA","properties":{"formattedCitation":"(Reitan, 1958)","plainCitation":"(Reitan, 1958)","noteIndex":0},"citationItems":[{"id":388,"uris":["http://zotero.org/users/8071867/items/3V6AL5D8"],"uri":["http://zotero.org/users/8071867/items/3V6AL5D8"],"itemData":{"id":388,"type":"article-journal","container-title":"Perceptual and Motor Skills","DOI":"10.2466/pms.1958.8.3.271","ISSN":"0031-5125","issue":"3","journalAbbreviation":"Percept Mot Skills","language":"en","note":"publisher: SAGE Publications Inc","page":"271-276","source":"SAGE Journals","title":"Validity of the Trail Making Test as an Indicator of Organic Brain Damage","volume":"8","author":[{"family":"Reitan","given":"Ralph M."}],"issued":{"date-parts":[["1958",12,1]]}}}],"schema":"https://github.com/citation-style-language/schema/raw/master/csl-citation.json"}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(Reitan, 1958)</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measures visual attention and task switching and assesses visual search, processing speed and sequencing, mental flexibility, focused attention, and executive functions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{"citationID":"1jYzC7Nh","properties":{"formattedCitation":"(Bowie and Harvey, 2006)","plainCitation":"(Bowie and Harvey, 2006)","noteIndex":0},"citationItems":[{"id":123,"uris":["http://zotero.org/users/8071867/items/2Y5QKU3W"],"uri":["http://zotero.org/users/8071867/items/2Y5QKU3W"],"itemData":{"id":123,"type":"article-journal","container-title":"Nature Protocols","DOI":"10.1038/nprot.2006.390","ISSN":"1754-2189, 1750-2799","issue":"5","journalAbbreviation":"Nat Protoc","language":"en","page":"2277-2281","source":"DOI.org (Crossref)","title":"Administration and interpretation of the Trail Making Test","volume":"1","author":[{"family":"Bowie","given":"Christopher R"},{"family":"Harvey","given":"Philip D"}],"issued":{"date-parts":[["2006",12]]}}}],"schema":"https://github.com/citation-style-language/schema/raw/master/csl-citation.json"}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(Bowie and Harvey, 2006)</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The most widely used version of the TMT comprises parts A and B. The two parts of the test also have different physical layouts.</w:t>
      </w:r>
    </w:p>
    <w:p w14:paraId="23C40DED" w14:textId="77777777" w:rsidR="00546B96" w:rsidRPr="00546B96" w:rsidRDefault="00546B96" w:rsidP="00546B96">
      <w:pPr>
        <w:rPr>
          <w:rFonts w:ascii="Times New Roman" w:hAnsi="Times New Roman" w:cs="Times New Roman"/>
          <w:sz w:val="24"/>
          <w:szCs w:val="24"/>
          <w:lang w:val="en-US"/>
        </w:rPr>
      </w:pPr>
      <w:r w:rsidRPr="00546B96">
        <w:rPr>
          <w:rFonts w:ascii="Times New Roman" w:hAnsi="Times New Roman" w:cs="Times New Roman"/>
          <w:sz w:val="24"/>
          <w:szCs w:val="24"/>
          <w:lang w:val="en-US"/>
        </w:rPr>
        <w:t xml:space="preserve">Specifically, part A evaluates visual conceptual and visuomotor tracking, attention, sequencing, visual search, and motor function, whereas part B is considered a higher-level cognitive test which evaluates also motor function, attention and mental flexibility and subsequently executive function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{"citationID":"uACScUQf","properties":{"formattedCitation":"(Ashendorf et al., 2008)","plainCitation":"(Ashendorf et al., 2008)","noteIndex":0},"citationItems":[{"id":122,"uris":["http://zotero.org/users/8071867/items/2C5XSHQA"],"uri":["http://zotero.org/users/8071867/items/2C5XSHQA"],"itemData":{"id":122,"type":"article-journal","container-title":"Archives of Clinical Neuropsychology","DOI":"10.1016/j.acn.2007.11.005","ISSN":"08876177","journalAbbreviation":"Archives of Clinical Neuropsychology","language":"en","page":"S0887617707002247","source":"DOI.org (Crossref)","title":"Trail Making Test errors in normal aging, mild cognitive impairment, and dementia","author":[{"family":"Ashendorf","given":"L"},{"family":"Jefferson","given":"A"},{"family":"Oconnor","given":"M"},{"family":"Chaisson","given":"C"},{"family":"Green","given":"R"},{"family":"Stern","given":"R"}],"issued":{"date-parts":[["2008",2,21]]}}}],"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(Ashendorf et al., 2008)</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w:t>
      </w:r>
    </w:p>
    <w:p w14:paraId="33570A33" w14:textId="77777777" w:rsidR="00546B96" w:rsidRPr="00546B96" w:rsidRDefault="00546B96" w:rsidP="00546B96">
      <w:pPr>
        <w:rPr>
          <w:rFonts w:ascii="Times New Roman" w:hAnsi="Times New Roman" w:cs="Times New Roman"/>
          <w:sz w:val="24"/>
          <w:szCs w:val="24"/>
          <w:lang w:val="en-US"/>
        </w:rPr>
      </w:pPr>
      <w:r w:rsidRPr="00546B96">
        <w:rPr>
          <w:rFonts w:ascii="Times New Roman" w:hAnsi="Times New Roman" w:cs="Times New Roman"/>
          <w:bCs/>
          <w:sz w:val="24"/>
          <w:szCs w:val="24"/>
          <w:lang w:val="en-US"/>
        </w:rPr>
        <w:t xml:space="preserve">In </w:t>
      </w:r>
      <w:r w:rsidRPr="00546B96">
        <w:rPr>
          <w:rFonts w:ascii="Times New Roman" w:hAnsi="Times New Roman" w:cs="Times New Roman"/>
          <w:b/>
          <w:sz w:val="24"/>
          <w:szCs w:val="24"/>
          <w:lang w:val="en-US"/>
        </w:rPr>
        <w:t>TMT part A (TMT-A)</w:t>
      </w:r>
      <w:r w:rsidRPr="00546B96">
        <w:rPr>
          <w:rFonts w:ascii="Times New Roman" w:hAnsi="Times New Roman" w:cs="Times New Roman"/>
          <w:sz w:val="24"/>
          <w:szCs w:val="24"/>
          <w:lang w:val="en-US"/>
        </w:rPr>
        <w:t xml:space="preserve">, the subject was assigned to draw lines sequentially connecting 26 encircled numbers as fast as possible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{"citationID":"IUhGhGHb","properties":{"formattedCitation":"(Zhou et al., 2017)","plainCitation":"(Zhou et al., 2017)","noteIndex":0},"citationItems":[{"id":121,"uris":["http://zotero.org/users/8071867/items/29R8ZLAN"],"uri":["http://zotero.org/users/8071867/items/29R8ZLAN"],"itemData":{"id":121,"type":"article-journal","abstract":"Background: Objective and time-effective tools are needed to identify motor-cognitive impairment and facilitate early intervention. Objective: We examined the feasibility, accuracy, and reliability of an instrumented trail-making task (iTMT) using a wearable sensor to identify motor-cognitive impairment among older adults. Methods: Thirty subjects (age = 82.2 + 6.1 years, body mass index = 25.7 + 4.8, female = 43.3%) in 3 age-matched groups, 11 healthy, 10 with amnestic mild cognitive impairment (aMCI), and 9 with Alzheimer disease (AD), were recruited. Subjects completed iTMT, using a wearable sensor attached to the leg, which translates the motion of the ankle into a human-machine interface. iTMT tests included reaching to 5 indexed circles on a computer screen by moving the ankle-joint while standing. iTMT was quantified by the time required to reach all circles in the correct sequence. Three iTMT tests were designed, including numbers (1-5) positioned in a fixed (iTMTfixed) or random (iTMTrandom) order, or numbers (1-3) and letters (A and B) positioned in random order (iTMTnumber-letter). Each test was repeated twice to examine test-retest reliability. In addition, the conventional trail-making task (TMT A and B), Montreal Cognitive Assessment (MoCA), and dual-task cost (DTC: gait-speed difference between walking alone and walking while counting backward) were used as references. Re sults: Good-to-excellent reliability was achieved for all iTMT tests (intraclass correlation [ICC] = 0.742-0.836). Between-group difference was more pronounced, when using iTMTnumber-letter, with average completion time of 26.3 ± 12.4, 37.8 ± 14.1, and 61.8 ± 34.1 s, respectively, for healthy, aMCI, and AD groups (p = 0.006). Pairwise comparison suggested strong effect sizes between AD and healthy (Cohen's d = 1.384, p = 0.001) and between aMCI and AD (d = 0.923, p = 0.028). Significant correlation was observed when comparing iTMTnumber-letter with MoCA (r = -0.598, p = 0.001), TMT A (r = 0.519, p = 0.006), TMT B (r = 0.666, p &lt; 0.001), and DTC (r = 0.713, p &lt; 0.001). Conclusion: This study demonstrated proof of concept of a simple, safe, and practical iTMT system with promising results to identify cognitive and dual-task ability impairment among older adults, including those with aMCI and AD. Future studies need to confirm these observations in larger samples, as well as iTMT's ability to track motor-cognitive decline over time.","container-title":"Gerontology","DOI":"10.1159/000452309","ISSN":"0304-324X, 1423-0003","issue":"2","journalAbbreviation":"Gerontology","language":"en","page":"189-200","source":"DOI.org (Crossref)","title":"Instrumented Trail-Making Task to Differentiate Persons with No Cognitive Impairment, Amnestic Mild Cognitive Impairment, and Alzheimer Disease: A Proof of Concept Study","title-short":"Instrumented Trail-Making Task to Differentiate Persons with No Cognitive Impairment, Amnestic Mild Cognitive Impairment, and Alzheimer Disease","volume":"63","author":[{"family":"Zhou","given":"He"},{"family":"Sabbagh","given":"Marwan"},{"family":"Wyman","given":"Rachel"},{"family":"Liebsack","given":"Carolyn"},{"family":"Kunik","given":"Mark E."},{"family":"Najafi","given":"Bijan"}],"issued":{"date-parts":[["2017"]]}}}],"schema":"https://github.com/citation-style-language/schema/raw/master/csl-citation.json"}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(Zhou et al., 2017)</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The obtained score represents the amount of time required to complete the task. Errors do not directly contribute to the scoring and are generally not tallied. The effect of errors is realized on the total time to complete the test. The means time to complete the test in subjects with amnestic MCI is about 54.8±12.9 seconds. </w:t>
      </w:r>
    </w:p>
    <w:p w14:paraId="2D2F1CD9" w14:textId="77777777" w:rsidR="00546B96" w:rsidRPr="00546B96" w:rsidRDefault="00546B96" w:rsidP="00546B96">
      <w:pPr>
        <w:rPr>
          <w:rFonts w:ascii="Times New Roman" w:hAnsi="Times New Roman" w:cs="Times New Roman"/>
          <w:sz w:val="24"/>
          <w:szCs w:val="24"/>
          <w:lang w:val="en-US"/>
        </w:rPr>
      </w:pPr>
      <w:r w:rsidRPr="00546B96">
        <w:rPr>
          <w:rFonts w:ascii="Times New Roman" w:hAnsi="Times New Roman" w:cs="Times New Roman"/>
          <w:sz w:val="24"/>
          <w:szCs w:val="24"/>
          <w:lang w:val="en-US"/>
        </w:rPr>
        <w:t xml:space="preserve">The </w:t>
      </w:r>
      <w:r w:rsidRPr="00546B96">
        <w:rPr>
          <w:rFonts w:ascii="Times New Roman" w:hAnsi="Times New Roman" w:cs="Times New Roman"/>
          <w:b/>
          <w:sz w:val="24"/>
          <w:szCs w:val="24"/>
          <w:lang w:val="en-US"/>
        </w:rPr>
        <w:t xml:space="preserve">Digit Cancellation Test (DCT) </w:t>
      </w:r>
      <w:r w:rsidRPr="00546B96">
        <w:rPr>
          <w:rFonts w:ascii="Times New Roman" w:hAnsi="Times New Roman" w:cs="Times New Roman"/>
          <w:b/>
          <w:sz w:val="24"/>
          <w:szCs w:val="24"/>
          <w:lang w:val="en-US"/>
        </w:rPr>
        <w:fldChar w:fldCharType="begin"/>
      </w:r>
      <w:r w:rsidRPr="00546B96">
        <w:rPr>
          <w:rFonts w:ascii="Times New Roman" w:hAnsi="Times New Roman" w:cs="Times New Roman"/>
          <w:b/>
          <w:sz w:val="24"/>
          <w:szCs w:val="24"/>
          <w:lang w:val="en-US"/>
        </w:rPr>
        <w:instrText xml:space="preserve"> ADDIN ZOTERO_ITEM CSL_CITATION {"citationID":"zK2pnRaE","properties":{"formattedCitation":"(Spinnler et al., 1987)","plainCitation":"(Spinnler et al., 1987)","noteIndex":0},"citationItems":[{"id":389,"uris":["http://zotero.org/users/8071867/items/FZY6DRQC"],"uri":["http://zotero.org/users/8071867/items/FZY6DRQC"],"itemData":{"id":389,"type":"book","event-place":"Milano","language":"Italian","note":"OCLC: 878854010","publisher":"Masson Italia Periodici","publisher-place":"Milano","source":"Open WorldCat","title":"Standardizzazione e taratura italiana di test neuropsicologic","author":[{"family":"Spinnler","given":"Hans"},{"family":"Tognoni","given":"Gianni"},{"literal":"Gruppo italiano per lo studio neuropsicologico dell'invecchiamento"}],"issued":{"date-parts":[["1987"]]}}}],"schema":"https://github.com/citation-style-language/schema/raw/master/csl-citation.json"} </w:instrText>
      </w:r>
      <w:r w:rsidRPr="00546B96">
        <w:rPr>
          <w:rFonts w:ascii="Times New Roman" w:hAnsi="Times New Roman" w:cs="Times New Roman"/>
          <w:b/>
          <w:sz w:val="24"/>
          <w:szCs w:val="24"/>
          <w:lang w:val="en-US"/>
        </w:rPr>
        <w:fldChar w:fldCharType="separate"/>
      </w:r>
      <w:r w:rsidRPr="00546B96">
        <w:rPr>
          <w:rFonts w:ascii="Times New Roman" w:hAnsi="Times New Roman" w:cs="Times New Roman"/>
          <w:sz w:val="24"/>
          <w:szCs w:val="24"/>
          <w:lang w:val="en-GB"/>
        </w:rPr>
        <w:t>(Spinnler et al., 1987)</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evaluates focused, sustained, and selective attention. We used the </w:t>
      </w:r>
      <w:proofErr w:type="spellStart"/>
      <w:r w:rsidRPr="00546B96">
        <w:rPr>
          <w:rFonts w:ascii="Times New Roman" w:hAnsi="Times New Roman" w:cs="Times New Roman"/>
          <w:sz w:val="24"/>
          <w:szCs w:val="24"/>
          <w:lang w:val="en-US"/>
        </w:rPr>
        <w:t>oDCT</w:t>
      </w:r>
      <w:proofErr w:type="spellEnd"/>
      <w:r w:rsidRPr="00546B96">
        <w:rPr>
          <w:rFonts w:ascii="Times New Roman" w:hAnsi="Times New Roman" w:cs="Times New Roman"/>
          <w:sz w:val="24"/>
          <w:szCs w:val="24"/>
          <w:lang w:val="en-US"/>
        </w:rPr>
        <w:t xml:space="preserve"> version </w:t>
      </w:r>
      <w:proofErr w:type="spellStart"/>
      <w:r w:rsidRPr="00546B96">
        <w:rPr>
          <w:rFonts w:ascii="Times New Roman" w:hAnsi="Times New Roman" w:cs="Times New Roman"/>
          <w:sz w:val="24"/>
          <w:szCs w:val="24"/>
          <w:lang w:val="en-US"/>
        </w:rPr>
        <w:t>Spinnler-Tognoni</w:t>
      </w:r>
      <w:proofErr w:type="spellEnd"/>
      <w:r w:rsidRPr="00546B96">
        <w:rPr>
          <w:rFonts w:ascii="Times New Roman" w:hAnsi="Times New Roman" w:cs="Times New Roman"/>
          <w:sz w:val="24"/>
          <w:szCs w:val="24"/>
          <w:lang w:val="en-US"/>
        </w:rPr>
        <w:t xml:space="preserve">, 1987, which includes three different matrices composed by 13 strings of 10 digits each; the digits are in random sequence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{"citationID":"lvvwzCDs","properties":{"formattedCitation":"(Piacentini, 2012)","plainCitation":"(Piacentini, 2012)","noteIndex":0},"citationItems":[{"id":179,"uris":["http://zotero.org/users/8071867/items/N7P6QBKF"],"uri":["http://zotero.org/users/8071867/items/N7P6QBKF"],"itemData":{"id":179,"type":"chapter","abstract":"Questa sezione approfondisce e in parte riprende argomenti già trattati nel volume. Suo scopo è di offrire uno strumento di comprensione degli esami neuropsicologici, così spesso “misteriosi” all’apparenza, ma determinanti in ogni perizia che preveda la valutazione delle funzioni corticali superiori. Si pensi in particolare ai pazienti con demenza e ai traumatizzati cranici, come a tutti i periziandi in cui le lesioni frontali e la perdita di abilità cognitive sono la regola piuttosto che l’eccezione.","container-title":"Guida alla valutazione medico-legale del danno neurologico","event-place":"Milano","ISBN":"978-88-470-2074-0","language":"it","note":"DOI: 10.1007/978-88-470-2074-0_20","page":"201-226","publisher":"Springer Milan","publisher-place":"Milano","source":"Springer Link","title":"Valutazione neuropsicologica","URL":"https://doi.org/10.1007/978-88-470-2074-0_20","author":[{"family":"Piacentini","given":"Sylvie"}],"editor":[{"family":"Sghirlanzoni","given":"Angelo"},{"family":"Genovese","given":"Umberto"}],"accessed":{"date-parts":[["2021",6,3]]},"issued":{"date-parts":[["2012"]]}}}],"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(Piacentini, 2012)</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The first two lines of each matrix are used as an example test. The subject has to cross or circle the target digit: the first matrix has only one target digit, the second one has two </w:t>
      </w:r>
      <w:r w:rsidRPr="00546B96">
        <w:rPr>
          <w:rFonts w:ascii="Times New Roman" w:hAnsi="Times New Roman" w:cs="Times New Roman"/>
          <w:sz w:val="24"/>
          <w:szCs w:val="24"/>
          <w:lang w:val="en-US"/>
        </w:rPr>
        <w:lastRenderedPageBreak/>
        <w:t xml:space="preserve">digits and the third one has three target digits, so the maximum score is 10 for the first matrix, 20 for the second one and 30 for the third one (range 0-50)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{"citationID":"hLpgZP5q","properties":{"formattedCitation":"(Sala et al., 1992)","plainCitation":"(Sala et al., 1992)","noteIndex":0},"citationItems":[{"id":124,"uris":["http://zotero.org/users/8071867/items/FLIJPSJG"],"uri":["http://zotero.org/users/8071867/items/FLIJPSJG"],"itemData":{"id":124,"type":"article-journal","abstract":"Synopsis\n            The aim of the study is to provide (i) a standardized procedure for a Cancellation Test of Digits, designed to assess in the visual modality selective attention deficits in patients with Alzheimer's disease, and (ii) a detailed analysis of how patients cope with it.\n            \n              Age-, education-, and sex-adjusted normative scores earned by 352 healthy controls are set forth, as well as data yielded by the Digit Cancellation Test in 74 Alzheimer patients, in 26 patients with a CT-assessed frontal lobe lesion and in a group of 24 healthy subjects urged to perform the task with a shortened time-constraint. Findings include discriminant power of Alzheimer patients\n              versus\n              healthy controls, sensitivity to cognitive evolution of the dementing process and analysis of errors. Attention data failed to supply psychometric support for the posterior-to-anterior algorithm of progressive cortical encroachment of Alzheimer's disease suggested by PET-findings.\n            \n            Emphasis is put on methodological aspects of neuropsychological research on Alzheimer patients and on the analysis of processing components of the tests employed. Results are discussed in the light of the relationships between psychometric assessments and related functions, and underlying neuronal degeneration.","container-title":"Psychological Medicine","DOI":"10.1017/S0033291700038460","ISSN":"0033-2917, 1469-8978","issue":"4","journalAbbreviation":"Psychol. Med.","language":"en","page":"885-901","source":"DOI.org (Crossref)","title":"A cancellation test: its reliability in assessing attentional deficits in Alzheimer's disease","title-short":"A cancellation test","volume":"22","author":[{"family":"Sala","given":"Sergio Della"},{"family":"Laiacona","given":"Marcella"},{"family":"Spinnler","given":"Hans"},{"family":"Ubezio","given":"Chiara"}],"issued":{"date-parts":[["1992",11]]}}}],"schema":"https://github.com/citation-style-language/schema/raw/master/csl-citation.json"}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(Sala et al., 1992)</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Score is given by the number of corrected targets crossed out within 45 seconds (time-limit) for each matrix and potential mistakes are not considered. This test takes about 5 minutes to be administered. The total score of the test in subjects with Alzheimer disease is about 23 total correct targets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{"citationID":"JDUxka3K","properties":{"formattedCitation":"(Hatta et al., 2012)","plainCitation":"(Hatta et al., 2012)","noteIndex":0},"citationItems":[{"id":135,"uris":["http://zotero.org/users/8071867/items/PCQN8PQQ"],"uri":["http://zotero.org/users/8071867/items/PCQN8PQQ"],"itemData":{"id":135,"type":"article-journal","abstract":"The reliability and validity of a screening test called the D-CAT (Digit Cancellation Test) were evaluated across two studies. The D-CAT was developed to provide a highly practical and user-friendly assessment of various aspects of prefrontal cortex functioning, including information processing speed, the ability to focus attention, and executive functioning. Participants perform the D-CAT by deleting given target numbers on a sheet of randomly arranged possibilities. In Study 1, the reliability of the D-CAT was evaluated using a test-retest paradigm. Reasonably high correlations between scores on the two test sessions were obtained. In Study 2, construct validity was examined using a sample of participants with traumatic brain injury. TBI participants showed significantly lower D-CAT performance than age and education level matched healthy controls. On the basis of these findings, the D-CAT can be regarded as a reliable and valid screening test for attentional functioning.","container-title":"PSYCHOLOGIA","DOI":"10.2117/psysoc.2012.246","ISSN":"0033-2852, 1347-5916","issue":"4","journalAbbreviation":"An International Journal of Psychological Sciences","language":"en","page":"246-256","source":"DOI.org (Crossref)","title":"RELIABILITY AND VALIDITY OF THE DIGIT CANCELLATION TEST, A BRIEF SCREEN OF ATTENTION","volume":"55","author":[{"family":"Hatta","given":"Takeshi"},{"family":"Yoshizaki","given":"Kazuhito"},{"family":"Ito","given":"Yasuhiro"},{"family":"Mase","given":"Mitsuhito"},{"family":"Kabasawa","given":"Hidehiro"}],"issued":{"date-parts":[["2012"]]}}}],"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US"/>
        </w:rPr>
        <w:t>(Hatta et al., 2012)</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w:t>
      </w:r>
    </w:p>
    <w:p w14:paraId="03726DE7" w14:textId="77777777" w:rsidR="00546B96" w:rsidRPr="00546B96" w:rsidRDefault="00546B96" w:rsidP="00546B96">
      <w:pPr>
        <w:rPr>
          <w:rFonts w:ascii="Times New Roman" w:hAnsi="Times New Roman" w:cs="Times New Roman"/>
          <w:b/>
          <w:sz w:val="24"/>
          <w:szCs w:val="24"/>
          <w:lang w:val="en-US"/>
        </w:rPr>
      </w:pPr>
    </w:p>
    <w:p w14:paraId="03D993E9" w14:textId="0A70F926" w:rsidR="00546B96" w:rsidRPr="000B5F8F" w:rsidRDefault="00546B96" w:rsidP="00546B96">
      <w:pPr>
        <w:pStyle w:val="ListParagraph"/>
        <w:numPr>
          <w:ilvl w:val="0"/>
          <w:numId w:val="5"/>
        </w:numPr>
        <w:rPr>
          <w:rFonts w:ascii="Times New Roman" w:hAnsi="Times New Roman" w:cs="Times New Roman"/>
          <w:b/>
          <w:sz w:val="24"/>
          <w:szCs w:val="24"/>
          <w:lang w:val="en-US"/>
        </w:rPr>
      </w:pPr>
      <w:r w:rsidRPr="000B5F8F">
        <w:rPr>
          <w:rFonts w:ascii="Times New Roman" w:hAnsi="Times New Roman" w:cs="Times New Roman"/>
          <w:b/>
          <w:sz w:val="24"/>
          <w:szCs w:val="24"/>
          <w:lang w:val="en-US"/>
        </w:rPr>
        <w:t xml:space="preserve"> Working memory</w:t>
      </w:r>
    </w:p>
    <w:p w14:paraId="4D0C0319" w14:textId="77777777" w:rsidR="00546B96" w:rsidRPr="00546B96" w:rsidRDefault="00546B96" w:rsidP="00546B96">
      <w:pPr>
        <w:rPr>
          <w:rFonts w:ascii="Times New Roman" w:hAnsi="Times New Roman" w:cs="Times New Roman"/>
          <w:sz w:val="24"/>
          <w:szCs w:val="24"/>
          <w:lang w:val="en-US"/>
        </w:rPr>
      </w:pPr>
      <w:r w:rsidRPr="00546B96">
        <w:rPr>
          <w:rFonts w:ascii="Times New Roman" w:hAnsi="Times New Roman" w:cs="Times New Roman"/>
          <w:sz w:val="24"/>
          <w:szCs w:val="24"/>
          <w:lang w:val="en-US"/>
        </w:rPr>
        <w:t xml:space="preserve">The </w:t>
      </w:r>
      <w:proofErr w:type="spellStart"/>
      <w:r w:rsidRPr="00546B96">
        <w:rPr>
          <w:rFonts w:ascii="Times New Roman" w:hAnsi="Times New Roman" w:cs="Times New Roman"/>
          <w:b/>
          <w:sz w:val="24"/>
          <w:szCs w:val="24"/>
          <w:lang w:val="en-US"/>
        </w:rPr>
        <w:t>Corsi</w:t>
      </w:r>
      <w:proofErr w:type="spellEnd"/>
      <w:r w:rsidRPr="00546B96">
        <w:rPr>
          <w:rFonts w:ascii="Times New Roman" w:hAnsi="Times New Roman" w:cs="Times New Roman"/>
          <w:b/>
          <w:sz w:val="24"/>
          <w:szCs w:val="24"/>
          <w:lang w:val="en-US"/>
        </w:rPr>
        <w:t xml:space="preserve"> Block-Tapping Task (CB-TT) </w:t>
      </w:r>
      <w:r w:rsidRPr="00546B96">
        <w:rPr>
          <w:rFonts w:ascii="Times New Roman" w:hAnsi="Times New Roman" w:cs="Times New Roman"/>
          <w:b/>
          <w:sz w:val="24"/>
          <w:szCs w:val="24"/>
          <w:lang w:val="en-US"/>
        </w:rPr>
        <w:fldChar w:fldCharType="begin"/>
      </w:r>
      <w:r w:rsidRPr="00546B96">
        <w:rPr>
          <w:rFonts w:ascii="Times New Roman" w:hAnsi="Times New Roman" w:cs="Times New Roman"/>
          <w:b/>
          <w:sz w:val="24"/>
          <w:szCs w:val="24"/>
          <w:lang w:val="en-US"/>
        </w:rPr>
        <w:instrText xml:space="preserve"> ADDIN ZOTERO_ITEM CSL_CITATION {"citationID":"D3glh0rz","properties":{"formattedCitation":"(Orsini et al., 1987)","plainCitation":"(Orsini et al., 1987)","noteIndex":0},"citationItems":[{"id":181,"uris":["http://zotero.org/users/8071867/items/VX2MY3ZQ"],"uri":["http://zotero.org/users/8071867/items/VX2MY3ZQ"],"itemData":{"id":181,"type":"article-journal","abstract":"Norms are provided for verbal and visuo-spatial immediate memory span, two tasks widely used in the clinical assessment of short-term memory and its neurological disorders. Data have been collected from 1355 male and female adult subjects, with various educational backgrounds and a 20–99 years age range. Span shows a major decrement after the late sixties and is affected by educational level. Male subjects score better on the spatial task. Data collected from 1112 male and female children, 4-to-10 year-old, show that span increases with age and boys score better on the spatial test.","container-title":"The Italian Journal of Neurological Sciences","DOI":"10.1007/BF02333660","ISSN":"1126-5442","issue":"6","journalAbbreviation":"Ital J Neuro Sci","language":"en","page":"537-548","source":"Springer Link","title":"Verbal and spatial immediate memory span: Normative data from 1355 adults and 1112 children","title-short":"Verbal and spatial immediate memory span","volume":"8","author":[{"family":"Orsini","given":"A."},{"family":"Grossi","given":"D."},{"family":"Capitani","given":"E."},{"family":"Laiacona","given":"M."},{"family":"Papagno","given":"C."},{"family":"Vallar","given":"G."}],"issued":{"date-parts":[["1987",12,1]]}}}],"schema":"https://github.com/citation-style-language/schema/raw/master/csl-citation.json"} </w:instrText>
      </w:r>
      <w:r w:rsidRPr="00546B96">
        <w:rPr>
          <w:rFonts w:ascii="Times New Roman" w:hAnsi="Times New Roman" w:cs="Times New Roman"/>
          <w:b/>
          <w:sz w:val="24"/>
          <w:szCs w:val="24"/>
          <w:lang w:val="en-US"/>
        </w:rPr>
        <w:fldChar w:fldCharType="separate"/>
      </w:r>
      <w:r w:rsidRPr="00546B96">
        <w:rPr>
          <w:rFonts w:ascii="Times New Roman" w:hAnsi="Times New Roman" w:cs="Times New Roman"/>
          <w:sz w:val="24"/>
          <w:szCs w:val="24"/>
          <w:lang w:val="en-GB"/>
        </w:rPr>
        <w:t>(Orsini et al., 1987)</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is a psychological test that assesses visual short-term working memory. The examiner shows a set of 9 identical wooden blocks positioned on a board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{"citationID":"7HkJBv24","properties":{"formattedCitation":"(Berch et al., 1998)","plainCitation":"(Berch et al., 1998)","noteIndex":0},"citationItems":[{"id":390,"uris":["http://zotero.org/users/8071867/items/W39UFXIM"],"uri":["http://zotero.org/users/8071867/items/W39UFXIM"],"itemData":{"id":390,"type":"article-journal","abstract":"The Corsi block-tapping task has enjoyed extensive use in clinical and experimental studies for a quarter of a century and is arguably the single most important nonverbal task in neuropsychological research. Nevertheless, there has been considerable inconsistency not only in the administration and scoring of this measure, but also in the physical properties of the test apparatus. In this paper, we survey a wide range of studies that have made use of the block-tapping task during the past 25 years and provide a detailed appraisal of the manifold methodological variations. Additionally, we discuss the historical context in which the Corsi originated and offer a critical examination of the cognitive processing operations purported to underlie performance on this task.","container-title":"Brain and Cognition","DOI":"10.1006/brcg.1998.1039","ISSN":"0278-2626","issue":"3","journalAbbreviation":"Brain and Cognition","language":"en","page":"317-338","source":"ScienceDirect","title":"The Corsi Block-Tapping Task: Methodological and Theoretical Considerations","title-short":"The Corsi Block-Tapping Task","volume":"38","author":[{"family":"Berch","given":"Daniel B."},{"family":"Krikorian","given":"Robert"},{"family":"Huha","given":"Eileen M."}],"issued":{"date-parts":[["1998",12,1]]}}}],"schema":"https://github.com/citation-style-language/schema/raw/master/csl-citation.json"}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(Berch et al., 1998)</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The subject is required to point at the blocks in the order they are tapped. The span corresponds to the longest sequence remembered (three correct out of five). It takes at least 3-4 minutes to be administered. We have used Orsini et al. 1987 version ad scores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{"citationID":"UGAbOHn2","properties":{"formattedCitation":"(Orsini et al., 1987)","plainCitation":"(Orsini et al., 1987)","noteIndex":0},"citationItems":[{"id":181,"uris":["http://zotero.org/users/8071867/items/VX2MY3ZQ"],"uri":["http://zotero.org/users/8071867/items/VX2MY3ZQ"],"itemData":{"id":181,"type":"article-journal","abstract":"Norms are provided for verbal and visuo-spatial immediate memory span, two tasks widely used in the clinical assessment of short-term memory and its neurological disorders. Data have been collected from 1355 male and female adult subjects, with various educational backgrounds and a 20–99 years age range. Span shows a major decrement after the late sixties and is affected by educational level. Male subjects score better on the spatial task. Data collected from 1112 male and female children, 4-to-10 year-old, show that span increases with age and boys score better on the spatial test.","container-title":"The Italian Journal of Neurological Sciences","DOI":"10.1007/BF02333660","ISSN":"1126-5442","issue":"6","journalAbbreviation":"Ital J Neuro Sci","language":"en","page":"537-548","source":"Springer Link","title":"Verbal and spatial immediate memory span: Normative data from 1355 adults and 1112 children","title-short":"Verbal and spatial immediate memory span","volume":"8","author":[{"family":"Orsini","given":"A."},{"family":"Grossi","given":"D."},{"family":"Capitani","given":"E."},{"family":"Laiacona","given":"M."},{"family":"Papagno","given":"C."},{"family":"Vallar","given":"G."}],"issued":{"date-parts":[["1987",12,1]]}}}],"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(Orsini et al., 1987)</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The total score of the test in subjects with MCI is about 4.2±0.8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{"citationID":"HOCSPjJK","properties":{"formattedCitation":"(Guariglia, 2007)","plainCitation":"(Guariglia, 2007)","noteIndex":0},"citationItems":[{"id":132,"uris":["http://zotero.org/users/8071867/items/XU46VD4P"],"uri":["http://zotero.org/users/8071867/items/XU46VD4P"],"itemData":{"id":132,"type":"article-journal","abstract":"The Corsi block-tapping test was developed as a non-verbal task to measure spatial memory. In this test, cubes are tapped by the examiner in novel sequences of increasing length after which participants are required to reproduce each sequence immediately. Objectives: To evaluate spatial working memory in Alzheimer’s disease (AD) patients. Methods: 30 elderly control subjects (21 women, 9 men) and 30 patients with probable Alzheimer’s disease (15 women and 15 men), with 8 or more years of schooling, were evaluated with the Mini-Mental State Examination (MMSE), digit span and Corsi block-tapping test. Proportions were compared using Chi-Square, and continuous variables with the Mann-Whitney tests. Results: AD patients were older than controls (p=0.014), but there were no differences regarding gender or educational level between these groups. The performance on the Corsi block-tapping test differed between AD and control individuals (p=0.010), and between patients with moderate dementia and controls (p=0.032), but not between control individuals and patients with mild dementia (p=0.090). Conclusions: In the present study, AD patients with moderate dementia showed impairment in spatial working memory while those with mild dementia did not. This finding may be due to the relatively small sample size, but it is also possible that spatial memory may be normal in the initial (limbic) phase of AD.","container-title":"Dementia &amp; Neuropsychologia","DOI":"10.1590/S1980-57642008DN10400011","ISSN":"1980-5764","issue":"4","journalAbbreviation":"Dement. neuropsychol.","language":"en","page":"392-395","source":"DOI.org (Crossref)","title":"Spatial working memory in Alzheimer's disease: A study using the Corsi block-tapping test","title-short":"Spatial working memory in Alzheimer's disease","volume":"1","author":[{"family":"Guariglia","given":"Carla Cristina"}],"issued":{"date-parts":[["2007",12]]}}}],"schema":"https://github.com/citation-style-language/schema/raw/master/csl-citation.json"}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(Guariglia, 2007)</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considering the longest correct sequence carried out by the patient.</w:t>
      </w:r>
    </w:p>
    <w:p w14:paraId="60DFAB6C" w14:textId="77777777" w:rsidR="00546B96" w:rsidRPr="00546B96" w:rsidRDefault="00546B96" w:rsidP="00546B96">
      <w:pPr>
        <w:rPr>
          <w:rFonts w:ascii="Times New Roman" w:hAnsi="Times New Roman" w:cs="Times New Roman"/>
          <w:sz w:val="24"/>
          <w:szCs w:val="24"/>
          <w:lang w:val="en-US"/>
        </w:rPr>
      </w:pPr>
      <w:r w:rsidRPr="00546B96">
        <w:rPr>
          <w:rFonts w:ascii="Times New Roman" w:hAnsi="Times New Roman" w:cs="Times New Roman"/>
          <w:sz w:val="24"/>
          <w:szCs w:val="24"/>
          <w:lang w:val="en-US"/>
        </w:rPr>
        <w:t>The</w:t>
      </w:r>
      <w:r w:rsidRPr="00546B96">
        <w:rPr>
          <w:rFonts w:ascii="Times New Roman" w:hAnsi="Times New Roman" w:cs="Times New Roman"/>
          <w:b/>
          <w:sz w:val="24"/>
          <w:szCs w:val="24"/>
          <w:lang w:val="en-US"/>
        </w:rPr>
        <w:t xml:space="preserve"> forward and backward</w:t>
      </w:r>
      <w:r w:rsidRPr="00546B96">
        <w:rPr>
          <w:rFonts w:ascii="Times New Roman" w:hAnsi="Times New Roman" w:cs="Times New Roman"/>
          <w:sz w:val="24"/>
          <w:szCs w:val="24"/>
          <w:lang w:val="en-US"/>
        </w:rPr>
        <w:t xml:space="preserve"> </w:t>
      </w:r>
      <w:r w:rsidRPr="00546B96">
        <w:rPr>
          <w:rFonts w:ascii="Times New Roman" w:hAnsi="Times New Roman" w:cs="Times New Roman"/>
          <w:b/>
          <w:sz w:val="24"/>
          <w:szCs w:val="24"/>
          <w:lang w:val="en-US"/>
        </w:rPr>
        <w:t xml:space="preserve">Digit-Span task (FDS/BDS) </w:t>
      </w:r>
      <w:r w:rsidRPr="00546B96">
        <w:rPr>
          <w:rFonts w:ascii="Times New Roman" w:hAnsi="Times New Roman" w:cs="Times New Roman"/>
          <w:b/>
          <w:sz w:val="24"/>
          <w:szCs w:val="24"/>
          <w:lang w:val="en-US"/>
        </w:rPr>
        <w:fldChar w:fldCharType="begin"/>
      </w:r>
      <w:r w:rsidRPr="00546B96">
        <w:rPr>
          <w:rFonts w:ascii="Times New Roman" w:hAnsi="Times New Roman" w:cs="Times New Roman"/>
          <w:b/>
          <w:sz w:val="24"/>
          <w:szCs w:val="24"/>
          <w:lang w:val="en-US"/>
        </w:rPr>
        <w:instrText xml:space="preserve"> ADDIN ZOTERO_ITEM CSL_CITATION {"citationID":"QYhfXrTT","properties":{"formattedCitation":"(Costa, 1975)","plainCitation":"(Costa, 1975)","noteIndex":0},"citationItems":[{"id":393,"uris":["http://zotero.org/users/8071867/items/8DBT8DZM"],"uri":["http://zotero.org/users/8071867/items/8DBT8DZM"],"itemData":{"id":393,"type":"article-journal","abstract":"DSF and DSB performance was compared in hospitalized controls and right and left brain lesion groups dichotomized for the presence or absence of visuospatial deficits. Digit Span performance was also correlated with WAIS Similarities and Block Design and Raven Coloured Progressive Matrices. No differences between groups were observed on DSF. On DSB patients with brain lesions had lower scores than controls and brain-lesioned patients with visuospatial deficits had lower scores than those without. DSB correlated significantly with WAIS Block Design and Raven Coloured Progressive Matrices supporting the hypothesis that visuospatial ability is needed to mediate proper DSB performance. The correlation of DSB with WAIS Similarities, however, lends support to the idea that low DSB may merely reflect severity of cognitive deficit.","container-title":"Cortex; a Journal Devoted to the Study of the Nervous System and Behavior","DOI":"10.1016/s0010-9452(75)80018-9","ISSN":"0010-9452","issue":"1","journalAbbreviation":"Cortex","language":"eng","note":"PMID: 1149465","page":"31-36","source":"PubMed","title":"The relation of visuospatial dysfunction to digit span performance in patients with cerebral lesions","volume":"11","author":[{"family":"Costa","given":"L. D."}],"issued":{"date-parts":[["1975",3]]}}}],"schema":"https://github.com/citation-style-language/schema/raw/master/csl-citation.json"} </w:instrText>
      </w:r>
      <w:r w:rsidRPr="00546B96">
        <w:rPr>
          <w:rFonts w:ascii="Times New Roman" w:hAnsi="Times New Roman" w:cs="Times New Roman"/>
          <w:b/>
          <w:sz w:val="24"/>
          <w:szCs w:val="24"/>
          <w:lang w:val="en-US"/>
        </w:rPr>
        <w:fldChar w:fldCharType="separate"/>
      </w:r>
      <w:r w:rsidRPr="00546B96">
        <w:rPr>
          <w:rFonts w:ascii="Times New Roman" w:hAnsi="Times New Roman" w:cs="Times New Roman"/>
          <w:sz w:val="24"/>
          <w:szCs w:val="24"/>
          <w:lang w:val="en-GB"/>
        </w:rPr>
        <w:t>(Costa, 1975)</w:t>
      </w:r>
      <w:r w:rsidRPr="00546B96">
        <w:rPr>
          <w:rFonts w:ascii="Times New Roman" w:hAnsi="Times New Roman" w:cs="Times New Roman"/>
          <w:sz w:val="24"/>
          <w:szCs w:val="24"/>
        </w:rPr>
        <w:fldChar w:fldCharType="end"/>
      </w:r>
      <w:r w:rsidRPr="00546B96">
        <w:rPr>
          <w:rFonts w:ascii="Times New Roman" w:hAnsi="Times New Roman" w:cs="Times New Roman"/>
          <w:bCs/>
          <w:sz w:val="24"/>
          <w:szCs w:val="24"/>
          <w:lang w:val="en-US"/>
        </w:rPr>
        <w:t>,</w:t>
      </w:r>
      <w:r w:rsidRPr="00546B96">
        <w:rPr>
          <w:rFonts w:ascii="Times New Roman" w:hAnsi="Times New Roman" w:cs="Times New Roman"/>
          <w:b/>
          <w:sz w:val="24"/>
          <w:szCs w:val="24"/>
          <w:lang w:val="en-US"/>
        </w:rPr>
        <w:t xml:space="preserve"> </w:t>
      </w:r>
      <w:r w:rsidRPr="00546B96">
        <w:rPr>
          <w:rFonts w:ascii="Times New Roman" w:hAnsi="Times New Roman" w:cs="Times New Roman"/>
          <w:sz w:val="24"/>
          <w:szCs w:val="24"/>
          <w:lang w:val="en-US"/>
        </w:rPr>
        <w:t>evaluates short-term working memory</w:t>
      </w:r>
      <w:r w:rsidRPr="00546B96">
        <w:rPr>
          <w:rFonts w:ascii="Times New Roman" w:hAnsi="Times New Roman" w:cs="Times New Roman"/>
          <w:b/>
          <w:sz w:val="24"/>
          <w:szCs w:val="24"/>
          <w:lang w:val="en-US"/>
        </w:rPr>
        <w:t>.</w:t>
      </w:r>
      <w:r w:rsidRPr="00546B96">
        <w:rPr>
          <w:rFonts w:ascii="Times New Roman" w:hAnsi="Times New Roman" w:cs="Times New Roman"/>
          <w:sz w:val="24"/>
          <w:szCs w:val="24"/>
          <w:lang w:val="en-US"/>
        </w:rPr>
        <w:t xml:space="preserve">  It is a simple, rapid, and reliable test to assess verbal span. In the FDS, the examiner spoke a list of two digits at a rate of one digit per second and the subject was required to repeat back the list in the same order. If he succeeded, lists of digits of increasing length were presented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{"citationID":"ZHVjpYQP","properties":{"formattedCitation":"(Muangpaisan et al., 2010)","plainCitation":"(Muangpaisan et al., 2010)","noteIndex":0},"citationItems":[{"id":137,"uris":["http://zotero.org/users/8071867/items/R2EHBGSN"],"uri":["http://zotero.org/users/8071867/items/R2EHBGSN"],"itemData":{"id":137,"type":"article-journal","abstract":"Background: Far too little attention has been paid to the difference of Digit Span test and category verbal fluency test (CVFT) between normal and mild cognitive impairment (MCI) subjects.\nObjective: To investigate the difference of Digit Span test and CVFT between normal subjects and patients with MCI and study the influence of age, gender, and education on the task performance. Material and Method: The authors collected data of 77 participants diagnosed with amnestic MCI (from 517 participants screened) and 30 normal subjects aged 50 or over enrolled from communities in Bangkok. The Digit Span test and CVFT (semantic fluency and Controlled word association test for letter fluency) were used to evaluate the subjects.\nResults: MCI patients had significantly lower digit span score, in both Digits Forward and Digits Backward, poorer performance on semantic fluency for animals and fruits and letter fluency test. The logistic regression model of MCI diagnosis showed that only Digits Backward score was a predictor of MCI diagnosis (OR 0.643 for each increment of 1 digit, p = 0.009, 95% confidence interval 0.462-0.896). The cut-off point of Digit Backward score was 4 and yielded sensitivity of 77% and specificity of 57%. Females had lower scores than males in every test except semantic fluency for fruits. The digit span and semantic fluency scores decreased as age increased but letter fluency increased correspondently with age. The digit span and CVFT scores increased in parallel with the increase of education.\nConclusion: MCI patients had poorer performance on the Digit Span and CVFT tests than normal age and education matched subjects. Digits Backward test can predict the MCI diagnosis. Age, gender and education have an impact on the performance of the tests.","issue":"2","language":"en","page":"7","source":"Zotero","title":"Digit Span and Verbal Fluency Tests in Patients with Mild Cognitive Impairment and Normal Subjects in Thai-Community","volume":"93","author":[{"family":"Muangpaisan","given":"Weerasak"},{"family":"Intalapaporn","given":"Somboon"},{"family":"Assantachai","given":"Prasert"}],"issued":{"date-parts":[["2010"]]}}}],"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(Muangpaisan et al., 2010)</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If the subject failed on a list, a second list of the same length was given and if the subject was successful, a list one digit longer was then given as before. If, on the contrary, the subject failed also the second list the test was stopped. The span was established as the length of the last list recalled correctly. The same procedure was followed for the BDS with the difference that, in this case, subjects were requested to reproduce the sequence of digits in the reversed order. This test takes at least 4 minutes to be performed. We used the clinical protocol of digit-span forward and backward of Monaco et al.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{"citationID":"b2Bm4eb0","properties":{"formattedCitation":"(Monaco et al., 2013)","plainCitation":"(Monaco et al., 2013)","noteIndex":0},"citationItems":[{"id":432,"uris":["http://zotero.org/users/8071867/items/D94AALI8"],"uri":["http://zotero.org/users/8071867/items/D94AALI8"],"itemData":{"id":432,"type":"article-journal","abstract":"The Digit span and Corsi span tasks are frequently used to assess verbal and visuo-spatial short-term memory. Forward versions of these tasks, in which sequences of items of increasing length have to be reproduced in the order they were presented, are believed to primarily evaluate the functioning of the working memory material-specific slave systems (i.e. the phonological loop and the visuo-spatial sketchpad for verbal and visuo-spatial data, respectively). The backward versions of both tasks, in which sequences of items have to be reproduced in the reverse order, are believed to primarily tax Central Executive resources. Here, we report normative data on the forward and backward versions of the Digit span and Corsi span tasks that was collected from 362 healthy Italians ranging in age from 20 to 90 years. The results show a decremental effect of age on performance in all tasks and an ameliorative effect of education in all tasks except the Corsi span backwards. We provide correction grids for age and literacy that derive from results of the regression analyses.","container-title":"Neurological Sciences: Official Journal of the Italian Neurological Society and of the Italian Society of Clinical Neurophysiology","DOI":"10.1007/s10072-012-1130-x","ISSN":"1590-3478","issue":"5","journalAbbreviation":"Neurol Sci","language":"eng","note":"PMID: 22689311","page":"749-754","source":"PubMed","title":"Forward and backward span for verbal and visuo-spatial data: standardization and normative data from an Italian adult population","title-short":"Forward and backward span for verbal and visuo-spatial data","volume":"34","author":[{"family":"Monaco","given":"Marco"},{"family":"Costa","given":"Alberto"},{"family":"Caltagirone","given":"Carlo"},{"family":"Carlesimo","given":"Giovanni Augusto"}],"issued":{"date-parts":[["2013",5]]}}}],"schema":"https://github.com/citation-style-language/schema/raw/master/csl-citation.json"}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(Monaco et al., 2013)</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The total score for FDS in patients with MCI is about 10.6±1.8 while for BDS is 3.9 ± 1.3 considering the longest correct sequence carried out by the patient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{"citationID":"X8Xt7I85","properties":{"formattedCitation":"(Muangpaisan et al., 2010)","plainCitation":"(Muangpaisan et al., 2010)","noteIndex":0},"citationItems":[{"id":137,"uris":["http://zotero.org/users/8071867/items/R2EHBGSN"],"uri":["http://zotero.org/users/8071867/items/R2EHBGSN"],"itemData":{"id":137,"type":"article-journal","abstract":"Background: Far too little attention has been paid to the difference of Digit Span test and category verbal fluency test (CVFT) between normal and mild cognitive impairment (MCI) subjects.\nObjective: To investigate the difference of Digit Span test and CVFT between normal subjects and patients with MCI and study the influence of age, gender, and education on the task performance. Material and Method: The authors collected data of 77 participants diagnosed with amnestic MCI (from 517 participants screened) and 30 normal subjects aged 50 or over enrolled from communities in Bangkok. The Digit Span test and CVFT (semantic fluency and Controlled word association test for letter fluency) were used to evaluate the subjects.\nResults: MCI patients had significantly lower digit span score, in both Digits Forward and Digits Backward, poorer performance on semantic fluency for animals and fruits and letter fluency test. The logistic regression model of MCI diagnosis showed that only Digits Backward score was a predictor of MCI diagnosis (OR 0.643 for each increment of 1 digit, p = 0.009, 95% confidence interval 0.462-0.896). The cut-off point of Digit Backward score was 4 and yielded sensitivity of 77% and specificity of 57%. Females had lower scores than males in every test except semantic fluency for fruits. The digit span and semantic fluency scores decreased as age increased but letter fluency increased correspondently with age. The digit span and CVFT scores increased in parallel with the increase of education.\nConclusion: MCI patients had poorer performance on the Digit Span and CVFT tests than normal age and education matched subjects. Digits Backward test can predict the MCI diagnosis. Age, gender and education have an impact on the performance of the tests.","issue":"2","language":"en","page":"7","source":"Zotero","title":"Digit Span and Verbal Fluency Tests in Patients with Mild Cognitive Impairment and Normal Subjects in Thai-Community","volume":"93","author":[{"family":"Muangpaisan","given":"Weerasak"},{"family":"Intalapaporn","given":"Somboon"},{"family":"Assantachai","given":"Prasert"}],"issued":{"date-parts":[["2010"]]}}}],"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(Muangpaisan et al., 2010)</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w:t>
      </w:r>
    </w:p>
    <w:p w14:paraId="7FC04A2A" w14:textId="77777777" w:rsidR="00546B96" w:rsidRPr="00546B96" w:rsidRDefault="00546B96" w:rsidP="00546B96">
      <w:pPr>
        <w:rPr>
          <w:rFonts w:ascii="Times New Roman" w:hAnsi="Times New Roman" w:cs="Times New Roman"/>
          <w:b/>
          <w:sz w:val="24"/>
          <w:szCs w:val="24"/>
          <w:lang w:val="en-US"/>
        </w:rPr>
      </w:pPr>
    </w:p>
    <w:p w14:paraId="459D3F1E" w14:textId="0BC34082" w:rsidR="00546B96" w:rsidRPr="000B5F8F" w:rsidRDefault="00546B96" w:rsidP="00546B96">
      <w:pPr>
        <w:pStyle w:val="ListParagraph"/>
        <w:numPr>
          <w:ilvl w:val="0"/>
          <w:numId w:val="5"/>
        </w:numPr>
        <w:rPr>
          <w:rFonts w:ascii="Times New Roman" w:hAnsi="Times New Roman" w:cs="Times New Roman"/>
          <w:b/>
          <w:bCs/>
          <w:sz w:val="24"/>
          <w:szCs w:val="24"/>
          <w:lang w:val="en-US"/>
        </w:rPr>
      </w:pPr>
      <w:r w:rsidRPr="000B5F8F">
        <w:rPr>
          <w:rFonts w:ascii="Times New Roman" w:hAnsi="Times New Roman" w:cs="Times New Roman"/>
          <w:b/>
          <w:sz w:val="24"/>
          <w:szCs w:val="24"/>
          <w:lang w:val="en-US"/>
        </w:rPr>
        <w:t xml:space="preserve"> </w:t>
      </w:r>
      <w:r w:rsidRPr="000B5F8F">
        <w:rPr>
          <w:rFonts w:ascii="Times New Roman" w:hAnsi="Times New Roman" w:cs="Times New Roman"/>
          <w:b/>
          <w:bCs/>
          <w:sz w:val="24"/>
          <w:szCs w:val="24"/>
          <w:lang w:val="en-US"/>
        </w:rPr>
        <w:t xml:space="preserve">Verbal Memory </w:t>
      </w:r>
    </w:p>
    <w:p w14:paraId="3C8B481A" w14:textId="77777777" w:rsidR="00546B96" w:rsidRPr="00546B96" w:rsidRDefault="00546B96" w:rsidP="00546B96">
      <w:pPr>
        <w:rPr>
          <w:rFonts w:ascii="Times New Roman" w:hAnsi="Times New Roman" w:cs="Times New Roman"/>
          <w:sz w:val="24"/>
          <w:szCs w:val="24"/>
          <w:lang w:val="en-GB"/>
        </w:rPr>
      </w:pPr>
      <w:r w:rsidRPr="00546B96">
        <w:rPr>
          <w:rFonts w:ascii="Times New Roman" w:hAnsi="Times New Roman" w:cs="Times New Roman"/>
          <w:sz w:val="24"/>
          <w:szCs w:val="24"/>
          <w:lang w:val="en-GB"/>
        </w:rPr>
        <w:t xml:space="preserve">The </w:t>
      </w:r>
      <w:r w:rsidRPr="00546B96">
        <w:rPr>
          <w:rFonts w:ascii="Times New Roman" w:hAnsi="Times New Roman" w:cs="Times New Roman"/>
          <w:b/>
          <w:sz w:val="24"/>
          <w:szCs w:val="24"/>
          <w:lang w:val="en-GB"/>
        </w:rPr>
        <w:t>Rey Auditory Verbal Learning Test (RAVLT)</w:t>
      </w:r>
      <w:r w:rsidRPr="00546B96">
        <w:rPr>
          <w:rFonts w:ascii="Times New Roman" w:hAnsi="Times New Roman" w:cs="Times New Roman"/>
          <w:sz w:val="24"/>
          <w:szCs w:val="24"/>
          <w:lang w:val="en-GB"/>
        </w:rPr>
        <w:t xml:space="preserve"> </w:t>
      </w:r>
      <w:r w:rsidRPr="00546B96">
        <w:rPr>
          <w:rFonts w:ascii="Times New Roman" w:hAnsi="Times New Roman" w:cs="Times New Roman"/>
          <w:sz w:val="24"/>
          <w:szCs w:val="24"/>
          <w:lang w:val="en-GB"/>
        </w:rPr>
        <w:fldChar w:fldCharType="begin"/>
      </w:r>
      <w:r w:rsidRPr="00546B96">
        <w:rPr>
          <w:rFonts w:ascii="Times New Roman" w:hAnsi="Times New Roman" w:cs="Times New Roman"/>
          <w:sz w:val="24"/>
          <w:szCs w:val="24"/>
          <w:lang w:val="en-GB"/>
        </w:rPr>
        <w:instrText xml:space="preserve"> ADDIN ZOTERO_ITEM CSL_CITATION {"citationID":"pRGAjSp7","properties":{"formattedCitation":"(Rey, 1941)","plainCitation":"(Rey, 1941)","noteIndex":0},"citationItems":[{"id":397,"uris":["http://zotero.org/users/8071867/items/NVHXQCIA"],"uri":["http://zotero.org/users/8071867/items/NVHXQCIA"],"itemData":{"id":397,"type":"article-journal","abstract":"The main features of a psychological examination for trauma cases are that it (1) points out existing abnormalities and deficiencies, (2) provides a systematic search for suspected contradictions and inconsistencies, and (3) allows for the differential diagnosis of acquired deficiencies (as a result of the accident) and constitutional deficiencies (existing before the accident). The author lists the necessary conditions for adequately testing these three points. The tests for differentiating acquired and constitutional deficiencies are usually categorized on the basis of whether they are dependent on the memory of the subject. Some types of tasks for differentiating these two types of deficiencies are (1) the solution of rolled-up figures, (2) copying of complex figures, (3) reproduction from memory of complex figures, and (4) classification of figures and memory of their position. (PsycINFO Database Record (c) 2016 APA, all rights reserved)","container-title":"Archives de Psychologie","ISSN":"0003-9640(Print)","note":"publisher-place: Switzerland\npublisher: Editions Médecine et Hygiène","page":"215-285","source":"APA PsycNET","title":"L'examen psychologique dans les cas d'encéphalopathie traumatique. (Les problems.). [The psychological examination in cases of traumatic encepholopathy. Problems.]","volume":"28","author":[{"family":"Rey","given":"A."}],"issued":{"date-parts":[["1941"]]}}}],"schema":"https://github.com/citation-style-language/schema/raw/master/csl-citation.json"} </w:instrText>
      </w:r>
      <w:r w:rsidRPr="00546B96">
        <w:rPr>
          <w:rFonts w:ascii="Times New Roman" w:hAnsi="Times New Roman" w:cs="Times New Roman"/>
          <w:sz w:val="24"/>
          <w:szCs w:val="24"/>
          <w:lang w:val="en-GB"/>
        </w:rPr>
        <w:fldChar w:fldCharType="separate"/>
      </w:r>
      <w:r w:rsidRPr="00546B96">
        <w:rPr>
          <w:rFonts w:ascii="Times New Roman" w:hAnsi="Times New Roman" w:cs="Times New Roman"/>
          <w:sz w:val="24"/>
          <w:szCs w:val="24"/>
          <w:lang w:val="en-GB"/>
        </w:rPr>
        <w:t>(Rey, 1941)</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GB"/>
        </w:rPr>
        <w:t xml:space="preserve"> evaluates episodic memory (the ability to recall and mentally reexperience specific episodes from one's personal past) and the verbal learning ability </w:t>
      </w:r>
      <w:r w:rsidRPr="00546B96">
        <w:rPr>
          <w:rFonts w:ascii="Times New Roman" w:hAnsi="Times New Roman" w:cs="Times New Roman"/>
          <w:sz w:val="24"/>
          <w:szCs w:val="24"/>
          <w:lang w:val="en-GB"/>
        </w:rPr>
        <w:fldChar w:fldCharType="begin"/>
      </w:r>
      <w:r w:rsidRPr="00546B96">
        <w:rPr>
          <w:rFonts w:ascii="Times New Roman" w:hAnsi="Times New Roman" w:cs="Times New Roman"/>
          <w:sz w:val="24"/>
          <w:szCs w:val="24"/>
          <w:lang w:val="en-GB"/>
        </w:rPr>
        <w:instrText xml:space="preserve"> ADDIN ZOTERO_ITEM CSL_CITATION {"citationID":"G7rV7WYk","properties":{"formattedCitation":"(Vuoksimaa et al., 2020)","plainCitation":"(Vuoksimaa et al., 2020)","noteIndex":0},"citationItems":[{"id":445,"uris":["http://zotero.org/users/8071867/items/BJECAWHJ"],"uri":["http://zotero.org/users/8071867/items/BJECAWHJ"],"itemData":{"id":445,"type":"article-journal","abstract":"Mild cognitive impairment (MCI) is a heterogeneous condition with variable outcomes. Improving diagnosis to increase the likelihood that MCI reliably reflects prodromal Alzheimer's Disease (AD) would be of great benefit for clinical practice and intervention trials. In 230 cognitively normal (CN) and 394 MCI individuals from the Alzheimer's Disease Neuroimaging Initiative, we studied whether an MCI diagnostic requirement of impairment on at least two episodic memory tests improves 3-year prediction of medial temporal lobe atrophy and progression to AD. Based on external age-adjusted norms for delayed free recall on the Rey Auditory Verbal Learning Test (AVLT), MCI participants were further classified as having normal (AVLT+, above -1 SD, n = 121) or impaired (AVLT -, -1 SD or below, n = 273) AVLT performance. CN, AVLT+, and AVLT- groups differed significantly on baseline brain (hippocampus, entorhinal cortex) and cerebrospinal fluid (amyloid, tau, p-tau) biomarkers, with the AVLT- group being most abnormal. The AVLT- group had significantly more medial temporal atrophy and a substantially higher AD progression rate than the AVLT+ group (51% vs. 16%, p &lt; 0.001). The AVLT+ group had similar medial temporal trajectories compared to CN individuals. Results were similar even when restricted to individuals with above average (based on the CN group mean) baseline medial temporal volume/thickness. Requiring impairment on at least two memory tests for MCI diagnosis can markedly improve prediction of medial temporal atrophy and conversion to AD, even in the absence of baseline medial temporal atrophy. This modification constitutes a practical and cost-effective approach for clinical and research settings.","container-title":"Brain Imaging and Behavior","DOI":"10.1007/s11682-018-0019-6","ISSN":"1931-7565","issue":"3","journalAbbreviation":"Brain Imaging Behav","language":"eng","note":"PMID: 30511118\nPMCID: PMC7275013","page":"787-796","source":"PubMed","title":"Modifying the minimum criteria for diagnosing amnestic MCI to improve prediction of brain atrophy and progression to Alzheimer's disease","volume":"14","author":[{"family":"Vuoksimaa","given":"Eero"},{"family":"McEvoy","given":"Linda K."},{"family":"Holland","given":"Dominic"},{"family":"Franz","given":"Carol E."},{"family":"Kremen","given":"William S."},{"literal":"Alzheimer’s Disease Neuroimaging Initiative"}],"issued":{"date-parts":[["2020",6]]}}}],"schema":"https://github.com/citation-style-language/schema/raw/master/csl-citation.json"} </w:instrText>
      </w:r>
      <w:r w:rsidRPr="00546B96">
        <w:rPr>
          <w:rFonts w:ascii="Times New Roman" w:hAnsi="Times New Roman" w:cs="Times New Roman"/>
          <w:sz w:val="24"/>
          <w:szCs w:val="24"/>
          <w:lang w:val="en-GB"/>
        </w:rPr>
        <w:fldChar w:fldCharType="separate"/>
      </w:r>
      <w:r w:rsidRPr="00546B96">
        <w:rPr>
          <w:rFonts w:ascii="Times New Roman" w:hAnsi="Times New Roman" w:cs="Times New Roman"/>
          <w:sz w:val="24"/>
          <w:szCs w:val="24"/>
          <w:lang w:val="en-US"/>
        </w:rPr>
        <w:t>(Vuoksimaa et al., 2020)</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GB"/>
        </w:rPr>
        <w:t xml:space="preserve">. The RAVLT evaluates verbal memory disfunctions and it is able to control memory function over time. During the test the examiner reads a list of 15 words with the rhythm of one word per second; every time the examiner repeats the list (five times), the participant has to repeat the words he remembers in random order. The total of remembered words in all the five repetitions is the score of immediate recalling (range 0-75). After a 15 min delay, during which the participant does not carry out verbal activities, he is asked to again recall the words from the list. This delayed recall has a different score (range 0-15). The RAVLT score in individuals with amnestic MCI </w:t>
      </w:r>
      <w:r w:rsidRPr="00546B96">
        <w:rPr>
          <w:rFonts w:ascii="Times New Roman" w:hAnsi="Times New Roman" w:cs="Times New Roman"/>
          <w:sz w:val="24"/>
          <w:szCs w:val="24"/>
          <w:lang w:val="en-GB"/>
        </w:rPr>
        <w:fldChar w:fldCharType="begin"/>
      </w:r>
      <w:r w:rsidRPr="00546B96">
        <w:rPr>
          <w:rFonts w:ascii="Times New Roman" w:hAnsi="Times New Roman" w:cs="Times New Roman"/>
          <w:sz w:val="24"/>
          <w:szCs w:val="24"/>
          <w:lang w:val="en-GB"/>
        </w:rPr>
        <w:instrText xml:space="preserve"> ADDIN ZOTERO_ITEM CSL_CITATION {"citationID":"BJ1YotKA","properties":{"formattedCitation":"(Knight et al., 2007)","plainCitation":"(Knight et al., 2007)","noteIndex":0},"citationItems":[{"id":117,"uris":["http://zotero.org/users/8071867/items/57VZGINH"],"uri":["http://zotero.org/users/8071867/items/57VZGINH"],"itemData":{"id":117,"type":"article-journal","abstract":"An issue that often confronts the clinician referred an elderly person for neuropsychological assessment is how to interpret the signiﬁcance of changes in test scores over time. In this report, data useful for estimating the statistical signiﬁcance of changes on the Rey Auditory Verbal Learning Test (AVLT) are presented. The sample tested comprised 253 healthy persons aged 65 and over taking part in a randomized double-blind trial of the effect on cognitive performance of lowering homocysteine using dietary supplements. Results were based on the full sample because of the absence of any treatment effects. Test–retest data with a 1-year interval were used to estimate reliability coefﬁcients and to calculate reliable change indices. The magnitude of a change necessary for a deterioration or improvement in scores at the two-tailed 90% conﬁdence interval is given for the full sample, and persons above and below the age of 75.","container-title":"Archives of Clinical Neuropsychology","DOI":"10.1016/j.acn.2007.03.005","ISSN":"08876177","issue":"4","journalAbbreviation":"Archives of Clinical Neuropsychology","language":"en","page":"513-518","source":"DOI.org (Crossref)","title":"Reliable Change Index scores for persons over the age of 65 tested on alternate forms of the Rey AVLT","volume":"22","author":[{"family":"Knight","given":"R"},{"family":"Mcmahon","given":"J"},{"family":"Skeaff","given":"C"},{"family":"Green","given":"T"}],"issued":{"date-parts":[["2007",5]]}}}],"schema":"https://github.com/citation-style-language/schema/raw/master/csl-citation.json"} </w:instrText>
      </w:r>
      <w:r w:rsidRPr="00546B96">
        <w:rPr>
          <w:rFonts w:ascii="Times New Roman" w:hAnsi="Times New Roman" w:cs="Times New Roman"/>
          <w:sz w:val="24"/>
          <w:szCs w:val="24"/>
          <w:lang w:val="en-GB"/>
        </w:rPr>
        <w:fldChar w:fldCharType="separate"/>
      </w:r>
      <w:r w:rsidRPr="00546B96">
        <w:rPr>
          <w:rFonts w:ascii="Times New Roman" w:hAnsi="Times New Roman" w:cs="Times New Roman"/>
          <w:sz w:val="24"/>
          <w:szCs w:val="24"/>
          <w:lang w:val="en-GB"/>
        </w:rPr>
        <w:t>(Knight et al., 2007)</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GB"/>
        </w:rPr>
        <w:t>, according to the Alzheimer’s Disease Neuroimaging Initiative criteria, is about 30.64</w:t>
      </w:r>
      <w:r w:rsidRPr="00546B96">
        <w:rPr>
          <w:rFonts w:ascii="Times New Roman" w:hAnsi="Times New Roman" w:cs="Times New Roman"/>
          <w:sz w:val="24"/>
          <w:szCs w:val="24"/>
          <w:lang w:val="en-US"/>
        </w:rPr>
        <w:t>±</w:t>
      </w:r>
      <w:r w:rsidRPr="00546B96">
        <w:rPr>
          <w:rFonts w:ascii="Times New Roman" w:hAnsi="Times New Roman" w:cs="Times New Roman"/>
          <w:sz w:val="24"/>
          <w:szCs w:val="24"/>
          <w:lang w:val="en-GB"/>
        </w:rPr>
        <w:t>8.97 while for the RAVLT delayed is about 2.81</w:t>
      </w:r>
      <w:r w:rsidRPr="00546B96">
        <w:rPr>
          <w:rFonts w:ascii="Times New Roman" w:hAnsi="Times New Roman" w:cs="Times New Roman"/>
          <w:sz w:val="24"/>
          <w:szCs w:val="24"/>
          <w:lang w:val="en-US"/>
        </w:rPr>
        <w:t>±</w:t>
      </w:r>
      <w:r w:rsidRPr="00546B96">
        <w:rPr>
          <w:rFonts w:ascii="Times New Roman" w:hAnsi="Times New Roman" w:cs="Times New Roman"/>
          <w:sz w:val="24"/>
          <w:szCs w:val="24"/>
          <w:lang w:val="en-GB"/>
        </w:rPr>
        <w:t xml:space="preserve">3.26. considering the number of words correctly repeated </w:t>
      </w:r>
      <w:r w:rsidRPr="00546B96">
        <w:rPr>
          <w:rFonts w:ascii="Times New Roman" w:hAnsi="Times New Roman" w:cs="Times New Roman"/>
          <w:sz w:val="24"/>
          <w:szCs w:val="24"/>
          <w:lang w:val="en-GB"/>
        </w:rPr>
        <w:fldChar w:fldCharType="begin"/>
      </w:r>
      <w:r w:rsidRPr="00546B96">
        <w:rPr>
          <w:rFonts w:ascii="Times New Roman" w:hAnsi="Times New Roman" w:cs="Times New Roman"/>
          <w:sz w:val="24"/>
          <w:szCs w:val="24"/>
          <w:lang w:val="en-GB"/>
        </w:rPr>
        <w:instrText xml:space="preserve"> ADDIN ZOTERO_ITEM CSL_CITATION {"citationID":"OKQQ5nm9","properties":{"formattedCitation":"(Van Der Elst et al., 2005)","plainCitation":"(Van Der Elst et al., 2005)","noteIndex":0},"citationItems":[{"id":120,"uris":["http://zotero.org/users/8071867/items/L746JQVD"],"uri":["http://zotero.org/users/8071867/items/L746JQVD"],"itemData":{"id":120,"type":"article-journal","abstract":"The Verbal Learning Test (VLT; Rey, 1958) evaluates the declarative memory. Despite its extensive use, it has been difficult to establish normative data because test administration has not been uniform. The purpose of the present study was to gather normative data for the VLT for a large number (\n              N\n              = 1855) of healthy participants aged 24–81 years, using a procedure in which the words to be learned were presented either verbally or visually. The results showed that VLT performance decreased in an age-dependent manner from an early age. The learning capacity of younger\n              versus\n              older adults differed quantitatively rather than qualitatively. Females and higher educated participants outperformed males and lower educated participants over the entire age range tested. Presentation mode affected VLT performance differently: auditory presentation resulted in a better recall on Trial 1 (a short-term or working memory measure), whereas visual presentation yielded a better performance on Trial 3, Trial 4, and Delta (a learning measure). (\n              JINS\n              , 2005,\n              11\n              , 290–302.)","container-title":"Journal of the International Neuropsychological Society","DOI":"10.1017/S1355617705050344","ISSN":"1355-6177, 1469-7661","issue":"3","journalAbbreviation":"J Int Neuropsychol Soc","language":"en","page":"290-302","source":"DOI.org (Crossref)","title":"Rey's verbal learning test: Normative data for 1855 healthy participants aged 24–81 years and the influence of age, sex, education, and mode of presentation","title-short":"Rey's verbal learning test","volume":"11","author":[{"family":"Van Der Elst","given":"Wim"},{"family":"Van Boxtel","given":"Martin P. J."},{"family":"Van Breukelen","given":"Gerard J. P."},{"family":"Jolles","given":"Jelle"}],"issued":{"date-parts":[["2005",5]]}}}],"schema":"https://github.com/citation-style-language/schema/raw/master/csl-citation.json"} </w:instrText>
      </w:r>
      <w:r w:rsidRPr="00546B96">
        <w:rPr>
          <w:rFonts w:ascii="Times New Roman" w:hAnsi="Times New Roman" w:cs="Times New Roman"/>
          <w:sz w:val="24"/>
          <w:szCs w:val="24"/>
          <w:lang w:val="en-GB"/>
        </w:rPr>
        <w:fldChar w:fldCharType="separate"/>
      </w:r>
      <w:r w:rsidRPr="00546B96">
        <w:rPr>
          <w:rFonts w:ascii="Times New Roman" w:hAnsi="Times New Roman" w:cs="Times New Roman"/>
          <w:sz w:val="24"/>
          <w:szCs w:val="24"/>
          <w:lang w:val="en-GB"/>
        </w:rPr>
        <w:t>(Van Der Elst et al., 2005)</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GB"/>
        </w:rPr>
        <w:t xml:space="preserve">. </w:t>
      </w:r>
    </w:p>
    <w:p w14:paraId="4659DDFE" w14:textId="77777777" w:rsidR="00546B96" w:rsidRPr="00546B96" w:rsidRDefault="00546B96" w:rsidP="00546B96">
      <w:pPr>
        <w:rPr>
          <w:rFonts w:ascii="Times New Roman" w:hAnsi="Times New Roman" w:cs="Times New Roman"/>
          <w:sz w:val="24"/>
          <w:szCs w:val="24"/>
          <w:lang w:val="en-US"/>
        </w:rPr>
      </w:pPr>
    </w:p>
    <w:p w14:paraId="0487BFC1" w14:textId="2C092D28" w:rsidR="00546B96" w:rsidRPr="000B5F8F" w:rsidRDefault="00546B96" w:rsidP="00546B96">
      <w:pPr>
        <w:pStyle w:val="ListParagraph"/>
        <w:numPr>
          <w:ilvl w:val="0"/>
          <w:numId w:val="5"/>
        </w:numPr>
        <w:rPr>
          <w:rFonts w:ascii="Times New Roman" w:hAnsi="Times New Roman" w:cs="Times New Roman"/>
          <w:b/>
          <w:bCs/>
          <w:sz w:val="24"/>
          <w:szCs w:val="24"/>
          <w:lang w:val="en-US"/>
        </w:rPr>
      </w:pPr>
      <w:r w:rsidRPr="000B5F8F">
        <w:rPr>
          <w:rFonts w:ascii="Times New Roman" w:hAnsi="Times New Roman" w:cs="Times New Roman"/>
          <w:b/>
          <w:sz w:val="24"/>
          <w:szCs w:val="24"/>
          <w:lang w:val="en-US"/>
        </w:rPr>
        <w:t xml:space="preserve"> Constructional apraxia</w:t>
      </w:r>
    </w:p>
    <w:p w14:paraId="66D3EEE2" w14:textId="77777777" w:rsidR="00546B96" w:rsidRPr="00546B96" w:rsidRDefault="00546B96" w:rsidP="00546B96">
      <w:pPr>
        <w:rPr>
          <w:rFonts w:ascii="Times New Roman" w:hAnsi="Times New Roman" w:cs="Times New Roman"/>
          <w:sz w:val="24"/>
          <w:szCs w:val="24"/>
          <w:lang w:val="en-US"/>
        </w:rPr>
      </w:pPr>
      <w:r w:rsidRPr="00546B96">
        <w:rPr>
          <w:rFonts w:ascii="Times New Roman" w:hAnsi="Times New Roman" w:cs="Times New Roman"/>
          <w:sz w:val="24"/>
          <w:szCs w:val="24"/>
          <w:lang w:val="en-US"/>
        </w:rPr>
        <w:lastRenderedPageBreak/>
        <w:t xml:space="preserve">The </w:t>
      </w:r>
      <w:r w:rsidRPr="00546B96">
        <w:rPr>
          <w:rFonts w:ascii="Times New Roman" w:hAnsi="Times New Roman" w:cs="Times New Roman"/>
          <w:b/>
          <w:sz w:val="24"/>
          <w:szCs w:val="24"/>
          <w:lang w:val="en-US"/>
        </w:rPr>
        <w:t>Copying Geometric Drawings test (CGD)</w:t>
      </w:r>
      <w:r w:rsidRPr="00546B96">
        <w:rPr>
          <w:rFonts w:ascii="Times New Roman" w:hAnsi="Times New Roman" w:cs="Times New Roman"/>
          <w:sz w:val="24"/>
          <w:szCs w:val="24"/>
          <w:lang w:val="en-US"/>
        </w:rPr>
        <w:t xml:space="preserve">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{"citationID":"HHkXFyPF","properties":{"formattedCitation":"(Spinnler et al., 1987)","plainCitation":"(Spinnler et al., 1987)","noteIndex":0},"citationItems":[{"id":389,"uris":["http://zotero.org/users/8071867/items/FZY6DRQC"],"uri":["http://zotero.org/users/8071867/items/FZY6DRQC"],"itemData":{"id":389,"type":"book","event-place":"Milano","language":"Italian","note":"OCLC: 878854010","publisher":"Masson Italia Periodici","publisher-place":"Milano","source":"Open WorldCat","title":"Standardizzazione e taratura italiana di test neuropsicologic","author":[{"family":"Spinnler","given":"Hans"},{"family":"Tognoni","given":"Gianni"},{"literal":"Gruppo italiano per lo studio neuropsicologico dell'invecchiamento"}],"issued":{"date-parts":[["1987"]]}}}],"schema":"https://github.com/citation-style-language/schema/raw/master/csl-citation.json"}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(Spinnler et al., 1987)</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assesses the constructional apraxia in order to measure impairments in processing spatial forms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{"citationID":"GGmBfOVT","properties":{"formattedCitation":"(Ward et al., 2015)","plainCitation":"(Ward et al., 2015)","noteIndex":0},"citationItems":[{"id":127,"uris":["http://zotero.org/users/8071867/items/GHNBPY4E"],"uri":["http://zotero.org/users/8071867/items/GHNBPY4E"],"itemData":{"id":127,"type":"article-journal","abstract":"Objective: To evaluate apraxia in healthy elderly and in patients diagnosed with Alzheimer’s disease (AD) and Mild cognitive impairment (MCI). Methods: We evaluated 136 subjects with an average age of 75.74 years (minimum 60 years old, maximum 92 years old) and average schooling of 9 years (minimum of 7 and a maximum of 12 years), using the Mini-Mental State examination (MMSE), Cambridge Cognitive Examination (CAMCOG) and the Clock Drawing Test. For the analysis of the presence of apraxia, eight subitems from the CAMCOG were selected: the drawings of the pentagon, spiral, house, clock; and the tasks of putting a piece of paper in an envelope; the correct one hand waiving “Goodbye” movements; paper cutting using scissors; and brushing teeth. Results: Elder controls had an average score of 11.51, compared to MCI (11.13), and AD patients, whose average apraxia test scores were the lowest (10.23). Apraxia scores proved able to differentiate the three groups studied (p=0.001). In addition, a negative correlation was observed between apraxia and MMSE scores. Conclusion: We conclude that testing for the presence of apraxia is important in the evaluation of patients with cognitive impairments and may help to differentiate elderly controls, MCI and AD.","container-title":"Dementia &amp; Neuropsychologia","DOI":"10.1590/S1980-57642015DN91000011","ISSN":"1980-5764","issue":"1","journalAbbreviation":"Dement. neuropsychol.","language":"en","page":"71-75","source":"DOI.org (Crossref)","title":"Assessment for apraxia in Mild Cognitive Impairment and Alzheimer's disease","volume":"9","author":[{"family":"Ward","given":"Mirela"},{"family":"Cecato","given":"Juliana F."},{"family":"Aprahamian","given":"Ivan"},{"family":"Martinelli","given":"José Eduardo"}],"issued":{"date-parts":[["2015",3]]}}}],"schema":"https://github.com/citation-style-language/schema/raw/master/csl-citation.json"}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(Ward et al., 2015)</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it evaluates the ability of patient to copy geometric figures shown in 7 tables. There is also a preliminary table with two shapes that will not be considered in the score, in table 1 there is a square, in table 2 a rhombus, in table 3 a one line complex shape,  in table 4 a cube, in table 5 there are a little square, a circle and an isosceles triangle placed side by side, in table 6 there are an equilateral triangle, a divided rhombus and a little isosceles triangle placed side by side, in table 7 a complex figure composed of 8 triangles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{"citationID":"G5CNzY1V","properties":{"formattedCitation":"(Trojano and Grossi, 1998)","plainCitation":"(Trojano and Grossi, 1998)","noteIndex":0},"citationItems":[{"id":126,"uris":["http://zotero.org/users/8071867/items/T982RQKX"],"uri":["http://zotero.org/users/8071867/items/T982RQKX"],"itemData":{"id":126,"type":"article-journal","abstract":"We report on a patient affected by selective drawing disabilities. The patient could correctly reproduce and draw simple geometric ﬁgures on request, but when he tried to reproduce more complex drawings or to draw common objects he performed very poorly. To identify the cognitive impairment in this patient, we adopted two test batteries based on recent information-processing models of drawing. Results showed that the patient’s drawing disabilities were independent of visuo-perceptual and executive impairments. These ﬁndings support recent cognitive models of drawing abilities: some intermediate stages of drawing exist at which information is processed to prepare and guide motor output, and which may be selectively disrupted after discrete cerebral lesions.","container-title":"Behavioural Neurology","DOI":"10.1155/1998/614728","ISSN":"0953-4180, 1875-8584","issue":"1","journalAbbreviation":"Behavioural Neurology","language":"en","page":"43-49","source":"DOI.org (Crossref)","title":"‘Pure’ Constructional Apraxia—A Cognitive Analysis of a Single Case","volume":"11","author":[{"family":"Trojano","given":"Luigi"},{"family":"Grossi","given":"Dario"}],"issued":{"date-parts":[["1998"]]}}}],"schema":"https://github.com/citation-style-language/schema/raw/master/csl-citation.json"}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(Trojano and Grossi, 1998)</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The score is based on good or poor quality of the drawings (2 points for a perfect copy, 1 point if the copy is partially flawed, 0 point if the copy is unrecognizable or there is closing-in). The total score range is 0-14. This test takes at least 10 minutes to be administered. We used adjusted scores following normative value of </w:t>
      </w:r>
      <w:proofErr w:type="spellStart"/>
      <w:r w:rsidRPr="00546B96">
        <w:rPr>
          <w:rFonts w:ascii="Times New Roman" w:hAnsi="Times New Roman" w:cs="Times New Roman"/>
          <w:sz w:val="24"/>
          <w:szCs w:val="24"/>
          <w:lang w:val="en-US"/>
        </w:rPr>
        <w:t>Spinnler</w:t>
      </w:r>
      <w:proofErr w:type="spellEnd"/>
      <w:r w:rsidRPr="00546B96">
        <w:rPr>
          <w:rFonts w:ascii="Times New Roman" w:hAnsi="Times New Roman" w:cs="Times New Roman"/>
          <w:sz w:val="24"/>
          <w:szCs w:val="24"/>
          <w:lang w:val="en-US"/>
        </w:rPr>
        <w:t xml:space="preserve"> e </w:t>
      </w:r>
      <w:proofErr w:type="spellStart"/>
      <w:r w:rsidRPr="00546B96">
        <w:rPr>
          <w:rFonts w:ascii="Times New Roman" w:hAnsi="Times New Roman" w:cs="Times New Roman"/>
          <w:sz w:val="24"/>
          <w:szCs w:val="24"/>
          <w:lang w:val="en-US"/>
        </w:rPr>
        <w:t>Tognoni</w:t>
      </w:r>
      <w:proofErr w:type="spellEnd"/>
      <w:r w:rsidRPr="00546B96">
        <w:rPr>
          <w:rFonts w:ascii="Times New Roman" w:hAnsi="Times New Roman" w:cs="Times New Roman"/>
          <w:sz w:val="24"/>
          <w:szCs w:val="24"/>
          <w:lang w:val="en-US"/>
        </w:rPr>
        <w:t xml:space="preserve">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{"citationID":"dMHRvLPP","properties":{"formattedCitation":"(Spinnler et al., 1987)","plainCitation":"(Spinnler et al., 1987)","noteIndex":0},"citationItems":[{"id":389,"uris":["http://zotero.org/users/8071867/items/FZY6DRQC"],"uri":["http://zotero.org/users/8071867/items/FZY6DRQC"],"itemData":{"id":389,"type":"book","event-place":"Milano","language":"Italian","note":"OCLC: 878854010","publisher":"Masson Italia Periodici","publisher-place":"Milano","source":"Open WorldCat","title":"Standardizzazione e taratura italiana di test neuropsicologic","author":[{"family":"Spinnler","given":"Hans"},{"family":"Tognoni","given":"Gianni"},{"literal":"Gruppo italiano per lo studio neuropsicologico dell'invecchiamento"}],"issued":{"date-parts":[["1987"]]}}}],"schema":"https://github.com/citation-style-language/schema/raw/master/csl-citation.json"}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(Spinnler et al., 1987)</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considering a cut-off total score for MCI of 8 points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{"citationID":"WrztEyOK","properties":{"formattedCitation":"(Gainotti and Trojano, 2018)","plainCitation":"(Gainotti and Trojano, 2018)","noteIndex":0},"citationItems":[{"id":125,"uris":["http://zotero.org/users/8071867/items/DBWVUKRX"],"uri":["http://zotero.org/users/8071867/items/DBWVUKRX"],"itemData":{"id":125,"type":"chapter","abstract":"Since the classic papers of Kleist, Mayer Gross, and Critchley, constructional apraxia (CA) has been considered to be a typical sign of a parietal lobe lesion, and as a precious tool to appreciate the spatial abilities subserved by this lobe. However, the development of more sophisticated neuropsychologic models and methods of investigation has revealed several problematic aspects. It has become increasingly clear that CA is a heterogeneous construct that can be examined with very different tasks, that are only mildly interconnected, and tap various kinds of visuospatial, perceptual, attentional, planning, and motor mechanisms. On the basis of these considerations, the relationships between parietal lobe functions and constructional activities must be considered, taking into account on the one hand the heterogeneity of the tasks and of the cognitive functions requested by different kinds of constructional activities and, on the other hand, the plurality of functions and of processing streams linking different parts of the parietal lobes to the occipital and frontal lobes.","container-title":"Handbook of Clinical Neurology","ISBN":"978-0-444-63622-5","language":"en","note":"DOI: 10.1016/B978-0-444-63622-5.00016-4","page":"331-348","publisher":"Elsevier","source":"DOI.org (Crossref)","title":"Constructional apraxia","URL":"https://linkinghub.elsevier.com/retrieve/pii/B9780444636225000164","volume":"151","author":[{"family":"Gainotti","given":"Guido"},{"family":"Trojano","given":"Luigi"}],"accessed":{"date-parts":[["2021",5,31]]},"issued":{"date-parts":[["2018"]]}}}],"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(Gainotti and Trojano, 2018)</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w:t>
      </w:r>
    </w:p>
    <w:p w14:paraId="6B803A09" w14:textId="77777777" w:rsidR="00546B96" w:rsidRPr="00546B96" w:rsidRDefault="00546B96" w:rsidP="00546B96">
      <w:pPr>
        <w:rPr>
          <w:rFonts w:ascii="Times New Roman" w:hAnsi="Times New Roman" w:cs="Times New Roman"/>
          <w:sz w:val="24"/>
          <w:szCs w:val="24"/>
          <w:lang w:val="en-US"/>
        </w:rPr>
      </w:pPr>
    </w:p>
    <w:p w14:paraId="65BAD8C7" w14:textId="26102E99" w:rsidR="00546B96" w:rsidRPr="000B5F8F" w:rsidRDefault="00546B96" w:rsidP="00546B96">
      <w:pPr>
        <w:pStyle w:val="ListParagraph"/>
        <w:numPr>
          <w:ilvl w:val="0"/>
          <w:numId w:val="5"/>
        </w:numPr>
        <w:rPr>
          <w:rFonts w:ascii="Times New Roman" w:hAnsi="Times New Roman" w:cs="Times New Roman"/>
          <w:b/>
          <w:bCs/>
          <w:sz w:val="24"/>
          <w:szCs w:val="24"/>
          <w:lang w:val="en-US"/>
        </w:rPr>
      </w:pPr>
      <w:r w:rsidRPr="000B5F8F">
        <w:rPr>
          <w:rFonts w:ascii="Times New Roman" w:hAnsi="Times New Roman" w:cs="Times New Roman"/>
          <w:b/>
          <w:sz w:val="24"/>
          <w:szCs w:val="24"/>
          <w:lang w:val="en-US"/>
        </w:rPr>
        <w:t xml:space="preserve"> </w:t>
      </w:r>
      <w:r w:rsidRPr="000B5F8F">
        <w:rPr>
          <w:rFonts w:ascii="Times New Roman" w:hAnsi="Times New Roman" w:cs="Times New Roman"/>
          <w:b/>
          <w:bCs/>
          <w:sz w:val="24"/>
          <w:szCs w:val="24"/>
          <w:lang w:val="en-US"/>
        </w:rPr>
        <w:t>Executive Function</w:t>
      </w:r>
    </w:p>
    <w:p w14:paraId="4C1B3E22" w14:textId="77777777" w:rsidR="00546B96" w:rsidRPr="00546B96" w:rsidRDefault="00546B96" w:rsidP="00546B96">
      <w:pPr>
        <w:rPr>
          <w:rFonts w:ascii="Times New Roman" w:hAnsi="Times New Roman" w:cs="Times New Roman"/>
          <w:sz w:val="24"/>
          <w:szCs w:val="24"/>
          <w:lang w:val="en-US"/>
        </w:rPr>
      </w:pPr>
      <w:r w:rsidRPr="00546B96">
        <w:rPr>
          <w:rFonts w:ascii="Times New Roman" w:hAnsi="Times New Roman" w:cs="Times New Roman"/>
          <w:b/>
          <w:sz w:val="24"/>
          <w:szCs w:val="24"/>
          <w:lang w:val="en-US"/>
        </w:rPr>
        <w:t xml:space="preserve">The TMT part B (TMT-B) </w:t>
      </w:r>
      <w:r w:rsidRPr="00546B96">
        <w:rPr>
          <w:rFonts w:ascii="Times New Roman" w:hAnsi="Times New Roman" w:cs="Times New Roman"/>
          <w:b/>
          <w:sz w:val="24"/>
          <w:szCs w:val="24"/>
          <w:lang w:val="en-US"/>
        </w:rPr>
        <w:fldChar w:fldCharType="begin"/>
      </w:r>
      <w:r w:rsidRPr="00546B96">
        <w:rPr>
          <w:rFonts w:ascii="Times New Roman" w:hAnsi="Times New Roman" w:cs="Times New Roman"/>
          <w:b/>
          <w:sz w:val="24"/>
          <w:szCs w:val="24"/>
          <w:lang w:val="en-US"/>
        </w:rPr>
        <w:instrText xml:space="preserve"> ADDIN ZOTERO_ITEM CSL_CITATION {"citationID":"j1SqhCFQ","properties":{"formattedCitation":"(Reitan, 1958)","plainCitation":"(Reitan, 1958)","noteIndex":0},"citationItems":[{"id":388,"uris":["http://zotero.org/users/8071867/items/3V6AL5D8"],"uri":["http://zotero.org/users/8071867/items/3V6AL5D8"],"itemData":{"id":388,"type":"article-journal","container-title":"Perceptual and Motor Skills","DOI":"10.2466/pms.1958.8.3.271","ISSN":"0031-5125","issue":"3","journalAbbreviation":"Percept Mot Skills","language":"en","note":"publisher: SAGE Publications Inc","page":"271-276","source":"SAGE Journals","title":"Validity of the Trail Making Test as an Indicator of Organic Brain Damage","volume":"8","author":[{"family":"Reitan","given":"Ralph M."}],"issued":{"date-parts":[["1958",12,1]]}}}],"schema":"https://github.com/citation-style-language/schema/raw/master/csl-citation.json"} </w:instrText>
      </w:r>
      <w:r w:rsidRPr="00546B96">
        <w:rPr>
          <w:rFonts w:ascii="Times New Roman" w:hAnsi="Times New Roman" w:cs="Times New Roman"/>
          <w:b/>
          <w:sz w:val="24"/>
          <w:szCs w:val="24"/>
          <w:lang w:val="en-US"/>
        </w:rPr>
        <w:fldChar w:fldCharType="separate"/>
      </w:r>
      <w:r w:rsidRPr="00546B96">
        <w:rPr>
          <w:rFonts w:ascii="Times New Roman" w:hAnsi="Times New Roman" w:cs="Times New Roman"/>
          <w:sz w:val="24"/>
          <w:szCs w:val="24"/>
          <w:lang w:val="en-GB"/>
        </w:rPr>
        <w:t>(Reitan, 1958)</w:t>
      </w:r>
      <w:r w:rsidRPr="00546B96">
        <w:rPr>
          <w:rFonts w:ascii="Times New Roman" w:hAnsi="Times New Roman" w:cs="Times New Roman"/>
          <w:sz w:val="24"/>
          <w:szCs w:val="24"/>
        </w:rPr>
        <w:fldChar w:fldCharType="end"/>
      </w:r>
      <w:r w:rsidRPr="00546B96">
        <w:rPr>
          <w:rFonts w:ascii="Times New Roman" w:hAnsi="Times New Roman" w:cs="Times New Roman"/>
          <w:b/>
          <w:sz w:val="24"/>
          <w:szCs w:val="24"/>
          <w:lang w:val="en-US"/>
        </w:rPr>
        <w:t xml:space="preserve"> </w:t>
      </w:r>
      <w:r w:rsidRPr="00546B96">
        <w:rPr>
          <w:rFonts w:ascii="Times New Roman" w:hAnsi="Times New Roman" w:cs="Times New Roman"/>
          <w:sz w:val="24"/>
          <w:szCs w:val="24"/>
          <w:lang w:val="en-US"/>
        </w:rPr>
        <w:t xml:space="preserve">measures mental flexibility, motor function, attention with a focus on set-shifting. Participants are required to connect circled numbers and letters in alternating numeric and alphabetic sequence (i.e., 1, A, 2, B, etc.) starting from 1 and ending with 13. If an error is made, the test administrator corrects the examinee before advancing to the next circle. Response time (in seconds) is recorded, with a longer response time representing poorer set-shifting performance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{"citationID":"KFrDaame","properties":{"formattedCitation":"(Bowie and Harvey, 2006)","plainCitation":"(Bowie and Harvey, 2006)","noteIndex":0},"citationItems":[{"id":123,"uris":["http://zotero.org/users/8071867/items/2Y5QKU3W"],"uri":["http://zotero.org/users/8071867/items/2Y5QKU3W"],"itemData":{"id":123,"type":"article-journal","container-title":"Nature Protocols","DOI":"10.1038/nprot.2006.390","ISSN":"1754-2189, 1750-2799","issue":"5","journalAbbreviation":"Nat Protoc","language":"en","page":"2277-2281","source":"DOI.org (Crossref)","title":"Administration and interpretation of the Trail Making Test","volume":"1","author":[{"family":"Bowie","given":"Christopher R"},{"family":"Harvey","given":"Philip D"}],"issued":{"date-parts":[["2006",12]]}}}],"schema":"https://github.com/citation-style-language/schema/raw/master/csl-citation.json"}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(Bowie and Harvey, 2006)</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The total score corresponds with the time taken to complete the subtest; in subject with MCI the time to complete the test is about 164.3±70.2 sec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{"citationID":"Sd5pzvZs","properties":{"formattedCitation":"(Ashendorf et al., 2008)","plainCitation":"(Ashendorf et al., 2008)","noteIndex":0},"citationItems":[{"id":122,"uris":["http://zotero.org/users/8071867/items/2C5XSHQA"],"uri":["http://zotero.org/users/8071867/items/2C5XSHQA"],"itemData":{"id":122,"type":"article-journal","container-title":"Archives of Clinical Neuropsychology","DOI":"10.1016/j.acn.2007.11.005","ISSN":"08876177","journalAbbreviation":"Archives of Clinical Neuropsychology","language":"en","page":"S0887617707002247","source":"DOI.org (Crossref)","title":"Trail Making Test errors in normal aging, mild cognitive impairment, and dementia","author":[{"family":"Ashendorf","given":"L"},{"family":"Jefferson","given":"A"},{"family":"Oconnor","given":"M"},{"family":"Chaisson","given":"C"},{"family":"Green","given":"R"},{"family":"Stern","given":"R"}],"issued":{"date-parts":[["2008",2,21]]}}}],"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(Ashendorf et al., 2008)</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w:t>
      </w:r>
      <w:r w:rsidR="00CD3F27">
        <w:rPr>
          <w:rFonts w:ascii="Times New Roman" w:hAnsi="Times New Roman" w:cs="Times New Roman"/>
          <w:sz w:val="24"/>
          <w:szCs w:val="24"/>
          <w:lang w:val="en-US"/>
        </w:rPr>
        <w:t xml:space="preserve"> </w:t>
      </w:r>
    </w:p>
    <w:p w14:paraId="4C2B7126" w14:textId="77777777" w:rsidR="00546B96" w:rsidRPr="00546B96" w:rsidRDefault="00546B96" w:rsidP="00546B96">
      <w:pPr>
        <w:rPr>
          <w:rFonts w:ascii="Times New Roman" w:hAnsi="Times New Roman" w:cs="Times New Roman"/>
          <w:sz w:val="24"/>
          <w:szCs w:val="24"/>
          <w:lang w:val="en-US"/>
        </w:rPr>
      </w:pPr>
      <w:r w:rsidRPr="00546B96">
        <w:rPr>
          <w:rFonts w:ascii="Times New Roman" w:hAnsi="Times New Roman" w:cs="Times New Roman"/>
          <w:b/>
          <w:sz w:val="24"/>
          <w:szCs w:val="24"/>
          <w:lang w:val="en-US"/>
        </w:rPr>
        <w:t>TMT Delta (TMT-B-TMT-A)</w:t>
      </w:r>
      <w:r w:rsidRPr="00546B96">
        <w:rPr>
          <w:rFonts w:ascii="Times New Roman" w:hAnsi="Times New Roman" w:cs="Times New Roman"/>
          <w:sz w:val="24"/>
          <w:szCs w:val="24"/>
          <w:lang w:val="en-US"/>
        </w:rPr>
        <w:t xml:space="preserve"> is the difference between time taken to complete TMT parts B and A, and it is used to control information processing speed and motor function; it is recognized as a direct measure of executive functioning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{"citationID":"9w00SbLX","properties":{"formattedCitation":"(Zhou et al., 2017)","plainCitation":"(Zhou et al., 2017)","noteIndex":0},"citationItems":[{"id":121,"uris":["http://zotero.org/users/8071867/items/29R8ZLAN"],"uri":["http://zotero.org/users/8071867/items/29R8ZLAN"],"itemData":{"id":121,"type":"article-journal","abstract":"Background: Objective and time-effective tools are needed to identify motor-cognitive impairment and facilitate early intervention. Objective: We examined the feasibility, accuracy, and reliability of an instrumented trail-making task (iTMT) using a wearable sensor to identify motor-cognitive impairment among older adults. Methods: Thirty subjects (age = 82.2 + 6.1 years, body mass index = 25.7 + 4.8, female = 43.3%) in 3 age-matched groups, 11 healthy, 10 with amnestic mild cognitive impairment (aMCI), and 9 with Alzheimer disease (AD), were recruited. Subjects completed iTMT, using a wearable sensor attached to the leg, which translates the motion of the ankle into a human-machine interface. iTMT tests included reaching to 5 indexed circles on a computer screen by moving the ankle-joint while standing. iTMT was quantified by the time required to reach all circles in the correct sequence. Three iTMT tests were designed, including numbers (1-5) positioned in a fixed (iTMTfixed) or random (iTMTrandom) order, or numbers (1-3) and letters (A and B) positioned in random order (iTMTnumber-letter). Each test was repeated twice to examine test-retest reliability. In addition, the conventional trail-making task (TMT A and B), Montreal Cognitive Assessment (MoCA), and dual-task cost (DTC: gait-speed difference between walking alone and walking while counting backward) were used as references. Re sults: Good-to-excellent reliability was achieved for all iTMT tests (intraclass correlation [ICC] = 0.742-0.836). Between-group difference was more pronounced, when using iTMTnumber-letter, with average completion time of 26.3 ± 12.4, 37.8 ± 14.1, and 61.8 ± 34.1 s, respectively, for healthy, aMCI, and AD groups (p = 0.006). Pairwise comparison suggested strong effect sizes between AD and healthy (Cohen's d = 1.384, p = 0.001) and between aMCI and AD (d = 0.923, p = 0.028). Significant correlation was observed when comparing iTMTnumber-letter with MoCA (r = -0.598, p = 0.001), TMT A (r = 0.519, p = 0.006), TMT B (r = 0.666, p &lt; 0.001), and DTC (r = 0.713, p &lt; 0.001). Conclusion: This study demonstrated proof of concept of a simple, safe, and practical iTMT system with promising results to identify cognitive and dual-task ability impairment among older adults, including those with aMCI and AD. Future studies need to confirm these observations in larger samples, as well as iTMT's ability to track motor-cognitive decline over time.","container-title":"Gerontology","DOI":"10.1159/000452309","ISSN":"0304-324X, 1423-0003","issue":"2","journalAbbreviation":"Gerontology","language":"en","page":"189-200","source":"DOI.org (Crossref)","title":"Instrumented Trail-Making Task to Differentiate Persons with No Cognitive Impairment, Amnestic Mild Cognitive Impairment, and Alzheimer Disease: A Proof of Concept Study","title-short":"Instrumented Trail-Making Task to Differentiate Persons with No Cognitive Impairment, Amnestic Mild Cognitive Impairment, and Alzheimer Disease","volume":"63","author":[{"family":"Zhou","given":"He"},{"family":"Sabbagh","given":"Marwan"},{"family":"Wyman","given":"Rachel"},{"family":"Liebsack","given":"Carolyn"},{"family":"Kunik","given":"Mark E."},{"family":"Najafi","given":"Bijan"}],"issued":{"date-parts":[["2017"]]}}}],"schema":"https://github.com/citation-style-language/schema/raw/master/csl-citation.json"}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(Zhou et al., 2017)</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TMT Delta is measured in seconds with a shorter time reflecting better perform.</w:t>
      </w:r>
    </w:p>
    <w:p w14:paraId="39A08DA1" w14:textId="77777777" w:rsidR="00546B96" w:rsidRPr="00546B96" w:rsidRDefault="00546B96" w:rsidP="00546B96">
      <w:pPr>
        <w:rPr>
          <w:rFonts w:ascii="Times New Roman" w:hAnsi="Times New Roman" w:cs="Times New Roman"/>
          <w:sz w:val="24"/>
          <w:szCs w:val="24"/>
          <w:lang w:val="en-US"/>
        </w:rPr>
      </w:pPr>
      <w:r w:rsidRPr="00546B96">
        <w:rPr>
          <w:rFonts w:ascii="Times New Roman" w:hAnsi="Times New Roman" w:cs="Times New Roman"/>
          <w:sz w:val="24"/>
          <w:szCs w:val="24"/>
          <w:lang w:val="en-US"/>
        </w:rPr>
        <w:t xml:space="preserve">The </w:t>
      </w:r>
      <w:r w:rsidRPr="00546B96">
        <w:rPr>
          <w:rFonts w:ascii="Times New Roman" w:hAnsi="Times New Roman" w:cs="Times New Roman"/>
          <w:b/>
          <w:sz w:val="24"/>
          <w:szCs w:val="24"/>
          <w:lang w:val="en-US"/>
        </w:rPr>
        <w:t>Frontal Assessment Battery (FAB)</w:t>
      </w:r>
      <w:r w:rsidRPr="00546B96">
        <w:rPr>
          <w:rFonts w:ascii="Times New Roman" w:hAnsi="Times New Roman" w:cs="Times New Roman"/>
          <w:sz w:val="24"/>
          <w:szCs w:val="24"/>
          <w:lang w:val="en-US"/>
        </w:rPr>
        <w:t xml:space="preserve">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{"citationID":"3n8Q8IeV","properties":{"formattedCitation":"(Dubois et al., 2000)","plainCitation":"(Dubois et al., 2000)","noteIndex":0},"citationItems":[{"id":399,"uris":["http://zotero.org/users/8071867/items/XDP5X3QL"],"uri":["http://zotero.org/users/8071867/items/XDP5X3QL"],"itemData":{"id":399,"type":"article-journal","abstract":"OBJECTIVE: To devise a short bedside cognitive and behavioral battery to assess frontal lobe functions.\nMETHODS: The designed battery consists of six subtests exploring the following: conceptualization, mental flexibility, motor programming, sensitivity to interference, inhibitory control, and environmental autonomy. It takes approximately 10 minutes to administer. The authors studied 42 normal subjects and 121 patients with various degrees of frontal lobe dysfunction (PD, n = 24; multiple system atrophy, n = 6; corticobasal degeneration, n = 21; progressive supranuclear palsy, n = 47; frontotemporal dementia, n = 23).\nRESULTS: The Frontal Assessment Battery scores correlated with the Mattis Dementia Rating Scale scores (rho = 0.82, p &lt; 0.01) and with the number of criteria (rho = 0.77, p &lt; 0.01) and perseverative errors (rho = 0.68, p &lt; 0.01) of the Wisconsin Card Sorting Test. These variables accounted for 79% of the variance in a stepwise multiple regression, whereas age or Mini-Mental State Examination scores had no significant influence. There was good interrater reliability (kappa = 0.87, p &lt; 0.001), internal consistency (Cronbach's coefficient alpha = 0.78), and discriminant validity (89.1% of cases correctly identified in a discriminant analysis of patients and controls).\nCONCLUSION: The Frontal Assessment Battery is easy to administer at bedside and is sensitive to frontal lobe dysfunction.","container-title":"Neurology","DOI":"10.1212/wnl.55.11.1621","ISSN":"0028-3878","issue":"11","journalAbbreviation":"Neurology","language":"eng","note":"PMID: 11113214","page":"1621-1626","source":"PubMed","title":"The FAB: a Frontal Assessment Battery at bedside","title-short":"The FAB","volume":"55","author":[{"family":"Dubois","given":"B."},{"family":"Slachevsky","given":"A."},{"family":"Litvan","given":"I."},{"family":"Pillon","given":"B."}],"issued":{"date-parts":[["2000",12,12]]}}}],"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(Dubois et al., 2000)</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consists of 6 subtests exploring different functions related to the frontal lobes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{"citationID":"XgHLwrGv","properties":{"formattedCitation":"(Hurtado-Pomares et al., 2018)","plainCitation":"(Hurtado-Pomares et al., 2018)","noteIndex":0},"citationItems":[{"id":141,"uris":["http://zotero.org/users/8071867/items/D5X8FGIC"],"uri":["http://zotero.org/users/8071867/items/D5X8FGIC"],"itemData":{"id":141,"type":"article-journal","abstract":"Background: The frontal assessment battery (FAB) is a brief tool designed to evaluate executive function. Some studies have particularly focused on assessing its applicability addressing two issues: ﬁrst, on detecting the brain regions responsible for the FAB performance, and second, on determining its capability for differential diagnosis. Our aim was to summarize and analyze critically the studies that assessed the neuroanatomical correspondence and the differential diagnostic value of the FAB in several study populations suffering from different pathologies.\nMethods: We completed a literature search in MEDLINE (via PubMed) database by using the term “frontal assessment battery” and the combination of this term with “applicability” or “use” or “usefulness”. The search was limited to articles in English or Spanish languages, published between 1 September 2000 and 30 September 2016, human studies, and journal articles.\nResults: A total of 32 studies met inclusion criteria. Seventeen studies were aimed at identifying the brain regions or the neural substrates involved in executive functions measured by the FAB and 15 studies at verifying that the FAB was an appropriate tool for the differential diagnosis in neurological diseases.\nConclusion: Our study showed that the FAB may be an adequate assessment tool for executive function and may provide useful information for differential diagnosis in several diseases. Given that the FAB takes short time and is easy to administer, its usage may be of great interest as part of a full neuropsychological assessment in clinical settings. Copyright # 2017 John Wiley &amp; Sons, Ltd.","container-title":"International Journal of Geriatric Psychiatry","DOI":"10.1002/gps.4751","ISSN":"08856230","issue":"2","journalAbbreviation":"Int J Geriatr Psychiatry","language":"en","page":"237-251","source":"DOI.org (Crossref)","title":"The frontal assessment battery in clinical practice: a systematic review: Clinical practice of the FAB","title-short":"The frontal assessment battery in clinical practice","volume":"33","author":[{"family":"Hurtado-Pomares","given":"Miriam"},{"family":"Carmen Terol-Cantero","given":"M."},{"family":"Sánchez-Pérez","given":"Alicia"},{"family":"Peral-Gómez","given":"Paula"},{"family":"Valera-Gran","given":"Desirée"},{"family":"Navarrete-Muñoz","given":"Eva María"}],"issued":{"date-parts":[["2018",2]]}}}],"schema":"https://github.com/citation-style-language/schema/raw/master/csl-citation.json"}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(Hurtado-Pomares et al., 2018)</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The 6 subtests of the FAB explore the following: (1) conceptualization and abstract reasoning (similarities test); (2) mental flexibility (verbal fluency test); (3) motor programming and executive control of action (Luria motor sequences); (4) resistance to interference (conflicting instructions); (5) inhibitory control (go–no go test); and (6) environmental autonomy (prehension behavior). Each subtest is scored from 3 (better score) to 0, for a maximum score of 18. We used adjusted scores following normative value of </w:t>
      </w:r>
      <w:proofErr w:type="spellStart"/>
      <w:r w:rsidRPr="00546B96">
        <w:rPr>
          <w:rFonts w:ascii="Times New Roman" w:hAnsi="Times New Roman" w:cs="Times New Roman"/>
          <w:sz w:val="24"/>
          <w:szCs w:val="24"/>
          <w:lang w:val="en-US"/>
        </w:rPr>
        <w:t>Apollonio</w:t>
      </w:r>
      <w:proofErr w:type="spellEnd"/>
      <w:r w:rsidRPr="00546B96">
        <w:rPr>
          <w:rFonts w:ascii="Times New Roman" w:hAnsi="Times New Roman" w:cs="Times New Roman"/>
          <w:sz w:val="24"/>
          <w:szCs w:val="24"/>
          <w:lang w:val="en-US"/>
        </w:rPr>
        <w:t xml:space="preserve"> et al. 2005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{"citationID":"EJAjDocg","properties":{"formattedCitation":"(Appollonio et al., 2005)","plainCitation":"(Appollonio et al., 2005)","noteIndex":0},"citationItems":[{"id":183,"uris":["http://zotero.org/users/8071867/items/I79SLU4B"],"uri":["http://zotero.org/users/8071867/items/I79SLU4B"],"itemData":{"id":183,"type":"article-journal","abstract":"The Frontal Assessment Battery (FAB) is a short cognitive and behavioural six-subtest battery for the bedside screening of a global executive dysfunction; although recently devised, it is already extensively used thanks to its ease of administration and claimed sensitivity. The aim of the present study was to derive Italian normative values from a sample of 364 control subjects (215 women and 149 men) of different ages (mean: 57.4+/-17.9 years; range: 20-94 years) and educational level (mean: 10.4+/-4.3 years; range: 1-17 years); the Mini Mental State Examination (MMSE) was concurrently administered. Multiple linear regression analysis revealed significant effects for age and education whereas gender was not significant; thus, from the derived linear equation, a correction grid for FAB raw scores was built. Based on nonparametric techniques, inferential cut-off scores were subsequently determined and equivalent scores (ES) computed. Test-restest and interrater reliabilities were both satisfactory. Interestingly, MMSE was significantly correlated with FAB raw scores, whereas adjusted scores were not. The present data may improve the accuracy in the use of the FAB both for clinical and research purposes.","container-title":"Neurological Sciences: Official Journal of the Italian Neurological Society and of the Italian Society of Clinical Neurophysiology","DOI":"10.1007/s10072-005-0443-4","ISSN":"1590-1874","issue":"2","journalAbbreviation":"Neurol Sci","language":"eng","note":"PMID: 15995827","page":"108-116","source":"PubMed","title":"The Frontal Assessment Battery (FAB): normative values in an Italian population sample","title-short":"The Frontal Assessment Battery (FAB)","volume":"26","author":[{"family":"Appollonio","given":"I."},{"family":"Leone","given":"M."},{"family":"Isella","given":"V."},{"family":"Piamarta","given":"F."},{"family":"Consoli","given":"T."},{"family":"Villa","given":"M. L."},{"family":"Forapani","given":"E."},{"family":"Russo","given":"A."},{"family":"Nichelli","given":"P."}],"issued":{"date-parts":[["2005",6]]}}}],"schema":"https://github.com/citation-style-language/schema/raw/master/csl-citation.json"}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(Appollonio et al., 2005)</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 xml:space="preserve">. The total FAB score in subjects with MCI is about 13.1 ± 2.1; higher scores indicating a better performance </w:t>
      </w:r>
      <w:r w:rsidRPr="00546B96">
        <w:rPr>
          <w:rFonts w:ascii="Times New Roman" w:hAnsi="Times New Roman" w:cs="Times New Roman"/>
          <w:sz w:val="24"/>
          <w:szCs w:val="24"/>
          <w:lang w:val="en-US"/>
        </w:rPr>
        <w:fldChar w:fldCharType="begin"/>
      </w:r>
      <w:r w:rsidRPr="00546B96">
        <w:rPr>
          <w:rFonts w:ascii="Times New Roman" w:hAnsi="Times New Roman" w:cs="Times New Roman"/>
          <w:sz w:val="24"/>
          <w:szCs w:val="24"/>
          <w:lang w:val="en-US"/>
        </w:rPr>
        <w:instrText xml:space="preserve"> ADDIN ZOTERO_ITEM CSL_CITATION {"citationID":"FEjOrUHk","properties":{"formattedCitation":"(Goh et al., 2019)","plainCitation":"(Goh et al., 2019)","noteIndex":0},"citationItems":[{"id":140,"uris":["http://zotero.org/users/8071867/items/7XHKVH52"],"uri":["http://zotero.org/users/8071867/items/7XHKVH52"],"itemData":{"id":140,"type":"article-journal","abstract":"Background: The Frontal Assessment Battery (FAB) is a reliable and valid bedside tool for testing executive function in dementia. Given the increasing interest in utility of FAB as a screening tool in early cognitive impairment (ECI), there is a surprising lack of studies evaluating its psychometric property and factor structure, nor the influence of factors such as age, education and gender, in ECI. Objectives: This study aims to investigate the psychometric properties and factor structure of FAB in older adults with ECI, as well as the influence of age, gender and education. Design, Setting and Participants: This is a retrospective, observational cross-sectional study with 300 community dwelling, predominantly Chinese older adults (14 normal, 130 mild cognitive impairment (MCI), and 156 mild dementia) who presented to Memory Clinic from January 2011 to December 2013. Measurements and Analysis: We collected data on demographic, cognitive, functional and behavioral evaluation. To examine the psychometric properties of FAB, we examined the concurrent, convergent, and discriminant validity; internal consistency by Cronbach’s alpha; and factor structure by exploratory factor analysis. The influence of age, education and gender was examined using unadjusted and adjusted correlational analyses with CDR-SOB. We performed analysis for the whole group and for MCI subgroup. Results: FAB total score decreases significantly from normal to dementia group attesting to concurrent validity. It correlated significantly with digit span backwards and Chinese Mini Mental State Examination (r=0.38 and 0.47 respectively, p&lt;0.01) and poorly with Neuropsychiatric Inventory-Questionnaire and depression (r=0.004 and -0.02 respectively), supporting its convergent and discriminant validity. Factor analysis yielded a single-factor solution for FAB with fair Internal consistency (alpha=0.610). FAB is relatively unaffected by age, gender and education level. These good psychometric properties extend to MCI, albeit with greater influence by education level. FAB items of conceptualization and mental flexibility have good discriminatory ability between MCI and normal subjects. Conclusion: FAB has good concurrent, convergent and discriminant validity with fair internal consistency in ECI that is premised on a one-factor structure. It is relatively unaffected by age, gender or education. Taken together, FAB is a useful bedside screening tool for executive function in ECI.","container-title":"The journal of nutrition, health &amp; aging","DOI":"10.1007/s12603-019-1248-0","ISSN":"1279-7707, 1760-4788","issue":"10","journalAbbreviation":"J Nutr Health Aging","language":"en","page":"966-972","source":"DOI.org (Crossref)","title":"Frontal Assessment Battery in Early Cognitive Impairment: Psychometric Property and Factor Structure","title-short":"Frontal Assessment Battery in Early Cognitive Impairment","volume":"23","author":[{"family":"Goh","given":"Wen Yang"},{"family":"Chan","given":"D."},{"family":"Ali","given":"N. B."},{"family":"Chew","given":"A. P."},{"family":"Chuo","given":"A."},{"family":"Chan","given":"M."},{"family":"Lim","given":"W. S."}],"issued":{"date-parts":[["2019",12]]}}}],"schema":"https://github.com/citation-style-language/schema/raw/master/csl-citation.json"} </w:instrText>
      </w:r>
      <w:r w:rsidRPr="00546B96">
        <w:rPr>
          <w:rFonts w:ascii="Times New Roman" w:hAnsi="Times New Roman" w:cs="Times New Roman"/>
          <w:sz w:val="24"/>
          <w:szCs w:val="24"/>
          <w:lang w:val="en-US"/>
        </w:rPr>
        <w:fldChar w:fldCharType="separate"/>
      </w:r>
      <w:r w:rsidRPr="00546B96">
        <w:rPr>
          <w:rFonts w:ascii="Times New Roman" w:hAnsi="Times New Roman" w:cs="Times New Roman"/>
          <w:sz w:val="24"/>
          <w:szCs w:val="24"/>
          <w:lang w:val="en-GB"/>
        </w:rPr>
        <w:t>(Goh et al., 2019)</w:t>
      </w:r>
      <w:r w:rsidRPr="00546B96">
        <w:rPr>
          <w:rFonts w:ascii="Times New Roman" w:hAnsi="Times New Roman" w:cs="Times New Roman"/>
          <w:sz w:val="24"/>
          <w:szCs w:val="24"/>
        </w:rPr>
        <w:fldChar w:fldCharType="end"/>
      </w:r>
      <w:r w:rsidRPr="00546B96">
        <w:rPr>
          <w:rFonts w:ascii="Times New Roman" w:hAnsi="Times New Roman" w:cs="Times New Roman"/>
          <w:sz w:val="24"/>
          <w:szCs w:val="24"/>
          <w:lang w:val="en-US"/>
        </w:rPr>
        <w:t>.</w:t>
      </w:r>
      <w:r w:rsidR="00CD3F27">
        <w:rPr>
          <w:rFonts w:ascii="Times New Roman" w:hAnsi="Times New Roman" w:cs="Times New Roman"/>
          <w:sz w:val="24"/>
          <w:szCs w:val="24"/>
          <w:lang w:val="en-US"/>
        </w:rPr>
        <w:t xml:space="preserve"> This</w:t>
      </w:r>
      <w:r w:rsidR="00CD3F27" w:rsidRPr="00CD3F27">
        <w:rPr>
          <w:rFonts w:ascii="Times New Roman" w:hAnsi="Times New Roman" w:cs="Times New Roman"/>
          <w:sz w:val="24"/>
          <w:szCs w:val="24"/>
          <w:lang w:val="en-US"/>
        </w:rPr>
        <w:t xml:space="preserve"> test requires approximately 10 minutes to complete and is easy to administer</w:t>
      </w:r>
      <w:r w:rsidR="00CD3F27">
        <w:rPr>
          <w:rFonts w:ascii="Times New Roman" w:hAnsi="Times New Roman" w:cs="Times New Roman"/>
          <w:sz w:val="24"/>
          <w:szCs w:val="24"/>
          <w:lang w:val="en-US"/>
        </w:rPr>
        <w:t xml:space="preserve">. </w:t>
      </w:r>
    </w:p>
    <w:p w14:paraId="5F66369F" w14:textId="5B230B5D" w:rsidR="00546B96" w:rsidRDefault="00546B96">
      <w:pPr>
        <w:rPr>
          <w:rFonts w:ascii="Times New Roman" w:hAnsi="Times New Roman" w:cs="Times New Roman"/>
          <w:sz w:val="24"/>
          <w:szCs w:val="24"/>
          <w:lang w:val="en-GB"/>
        </w:rPr>
      </w:pPr>
    </w:p>
    <w:p w14:paraId="55D86525" w14:textId="282BD102" w:rsidR="000B5F8F" w:rsidRDefault="000B5F8F">
      <w:pPr>
        <w:rPr>
          <w:rFonts w:ascii="Times New Roman" w:hAnsi="Times New Roman" w:cs="Times New Roman"/>
          <w:sz w:val="24"/>
          <w:szCs w:val="24"/>
          <w:lang w:val="en-GB"/>
        </w:rPr>
      </w:pPr>
    </w:p>
    <w:p w14:paraId="33FE1152" w14:textId="34EB373A" w:rsidR="00FF01B0" w:rsidRDefault="00FF01B0">
      <w:pPr>
        <w:rPr>
          <w:rFonts w:ascii="Times New Roman" w:hAnsi="Times New Roman" w:cs="Times New Roman"/>
          <w:sz w:val="24"/>
          <w:szCs w:val="24"/>
          <w:lang w:val="en-GB"/>
        </w:rPr>
      </w:pPr>
    </w:p>
    <w:p w14:paraId="3EB28E01" w14:textId="77777777" w:rsidR="00FF01B0" w:rsidRDefault="00FF01B0">
      <w:pPr>
        <w:rPr>
          <w:rFonts w:ascii="Times New Roman" w:hAnsi="Times New Roman" w:cs="Times New Roman"/>
          <w:sz w:val="24"/>
          <w:szCs w:val="24"/>
          <w:lang w:val="en-GB"/>
        </w:rPr>
      </w:pPr>
    </w:p>
    <w:p w14:paraId="69AD13CE" w14:textId="77777777" w:rsidR="000B5F8F" w:rsidRDefault="000B5F8F">
      <w:pPr>
        <w:rPr>
          <w:rFonts w:ascii="Times New Roman" w:hAnsi="Times New Roman" w:cs="Times New Roman"/>
          <w:sz w:val="24"/>
          <w:szCs w:val="24"/>
          <w:lang w:val="en-GB"/>
        </w:rPr>
      </w:pPr>
    </w:p>
    <w:p w14:paraId="0EF25BD0" w14:textId="02B8E2E1" w:rsidR="000B5F8F" w:rsidRPr="00FF01B0" w:rsidRDefault="000B5F8F">
      <w:pPr>
        <w:rPr>
          <w:rFonts w:ascii="Times New Roman" w:hAnsi="Times New Roman" w:cs="Times New Roman"/>
          <w:b/>
          <w:sz w:val="28"/>
          <w:szCs w:val="24"/>
        </w:rPr>
      </w:pPr>
      <w:r w:rsidRPr="00FF01B0">
        <w:rPr>
          <w:rFonts w:ascii="Times New Roman" w:hAnsi="Times New Roman" w:cs="Times New Roman"/>
          <w:b/>
          <w:sz w:val="28"/>
          <w:szCs w:val="24"/>
        </w:rPr>
        <w:lastRenderedPageBreak/>
        <w:t>References</w:t>
      </w:r>
    </w:p>
    <w:p w14:paraId="53A59726" w14:textId="77777777" w:rsidR="00F509B7" w:rsidRPr="00F509B7" w:rsidRDefault="00F509B7" w:rsidP="00F509B7">
      <w:pPr>
        <w:pStyle w:val="Bibliography"/>
        <w:rPr>
          <w:rFonts w:ascii="Times New Roman" w:hAnsi="Times New Roman" w:cs="Times New Roman"/>
          <w:sz w:val="24"/>
          <w:lang w:val="en-GB"/>
        </w:rPr>
      </w:pPr>
      <w:r>
        <w:rPr>
          <w:lang w:val="en-GB"/>
        </w:rPr>
        <w:fldChar w:fldCharType="begin"/>
      </w:r>
      <w:r w:rsidRPr="00F509B7">
        <w:instrText xml:space="preserve"> ADDIN ZOTERO_BIBL {"uncited":[],"omitted":[],"custom":[]} CSL_BIBLIOGRAPHY </w:instrText>
      </w:r>
      <w:r>
        <w:rPr>
          <w:lang w:val="en-GB"/>
        </w:rPr>
        <w:fldChar w:fldCharType="separate"/>
      </w:r>
      <w:r w:rsidRPr="00F509B7">
        <w:rPr>
          <w:rFonts w:ascii="Times New Roman" w:hAnsi="Times New Roman" w:cs="Times New Roman"/>
          <w:sz w:val="24"/>
        </w:rPr>
        <w:t xml:space="preserve">Appollonio, I., Leone, M., Isella, V., Piamarta, F., Consoli, T., Villa, M. L., et al. </w:t>
      </w:r>
      <w:r w:rsidRPr="00F509B7">
        <w:rPr>
          <w:rFonts w:ascii="Times New Roman" w:hAnsi="Times New Roman" w:cs="Times New Roman"/>
          <w:sz w:val="24"/>
          <w:lang w:val="en-GB"/>
        </w:rPr>
        <w:t xml:space="preserve">(2005). The Frontal Assessment Battery (FAB): normative values in an Italian population sample. </w:t>
      </w:r>
      <w:r w:rsidRPr="00F509B7">
        <w:rPr>
          <w:rFonts w:ascii="Times New Roman" w:hAnsi="Times New Roman" w:cs="Times New Roman"/>
          <w:i/>
          <w:iCs/>
          <w:sz w:val="24"/>
          <w:lang w:val="en-GB"/>
        </w:rPr>
        <w:t>Neurol Sci</w:t>
      </w:r>
      <w:r w:rsidRPr="00F509B7">
        <w:rPr>
          <w:rFonts w:ascii="Times New Roman" w:hAnsi="Times New Roman" w:cs="Times New Roman"/>
          <w:sz w:val="24"/>
          <w:lang w:val="en-GB"/>
        </w:rPr>
        <w:t xml:space="preserve"> 26, 108–116. doi:10.1007/s10072-005-0443-4.</w:t>
      </w:r>
    </w:p>
    <w:p w14:paraId="12A45C9B"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Ashendorf, L., Jefferson, A., Oconnor, M., Chaisson, C., Green, R., and Stern, R. (2008). Trail Making Test errors in normal aging, mild cognitive impairment, and dementia. </w:t>
      </w:r>
      <w:r w:rsidRPr="00F509B7">
        <w:rPr>
          <w:rFonts w:ascii="Times New Roman" w:hAnsi="Times New Roman" w:cs="Times New Roman"/>
          <w:i/>
          <w:iCs/>
          <w:sz w:val="24"/>
          <w:lang w:val="en-GB"/>
        </w:rPr>
        <w:t>Archives of Clinical Neuropsychology</w:t>
      </w:r>
      <w:r w:rsidRPr="00F509B7">
        <w:rPr>
          <w:rFonts w:ascii="Times New Roman" w:hAnsi="Times New Roman" w:cs="Times New Roman"/>
          <w:sz w:val="24"/>
          <w:lang w:val="en-GB"/>
        </w:rPr>
        <w:t>, S0887617707002247. doi:10.1016/j.acn.2007.11.005.</w:t>
      </w:r>
    </w:p>
    <w:p w14:paraId="46816AF1"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Berch, D. B., Krikorian, R., and Huha, E. M. (1998). The Corsi Block-Tapping Task: Methodological and Theoretical Considerations. </w:t>
      </w:r>
      <w:r w:rsidRPr="00F509B7">
        <w:rPr>
          <w:rFonts w:ascii="Times New Roman" w:hAnsi="Times New Roman" w:cs="Times New Roman"/>
          <w:i/>
          <w:iCs/>
          <w:sz w:val="24"/>
          <w:lang w:val="en-GB"/>
        </w:rPr>
        <w:t>Brain and Cognition</w:t>
      </w:r>
      <w:r w:rsidRPr="00F509B7">
        <w:rPr>
          <w:rFonts w:ascii="Times New Roman" w:hAnsi="Times New Roman" w:cs="Times New Roman"/>
          <w:sz w:val="24"/>
          <w:lang w:val="en-GB"/>
        </w:rPr>
        <w:t xml:space="preserve"> 38, 317–338. doi:10.1006/brcg.1998.1039.</w:t>
      </w:r>
    </w:p>
    <w:p w14:paraId="6DF08813"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Bowie, C. R., and Harvey, P. D. (2006). Administration and interpretation of the Trail Making Test. </w:t>
      </w:r>
      <w:r w:rsidRPr="00F509B7">
        <w:rPr>
          <w:rFonts w:ascii="Times New Roman" w:hAnsi="Times New Roman" w:cs="Times New Roman"/>
          <w:i/>
          <w:iCs/>
          <w:sz w:val="24"/>
          <w:lang w:val="en-GB"/>
        </w:rPr>
        <w:t>Nat Protoc</w:t>
      </w:r>
      <w:r w:rsidRPr="00F509B7">
        <w:rPr>
          <w:rFonts w:ascii="Times New Roman" w:hAnsi="Times New Roman" w:cs="Times New Roman"/>
          <w:sz w:val="24"/>
          <w:lang w:val="en-GB"/>
        </w:rPr>
        <w:t xml:space="preserve"> 1, 2277–2281. doi:10.1038/nprot.2006.390.</w:t>
      </w:r>
    </w:p>
    <w:p w14:paraId="3FA129A7"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Costa, L. D. (1975). The relation of visuospatial dysfunction to digit span performance in patients with cerebral lesions. </w:t>
      </w:r>
      <w:r w:rsidRPr="00F509B7">
        <w:rPr>
          <w:rFonts w:ascii="Times New Roman" w:hAnsi="Times New Roman" w:cs="Times New Roman"/>
          <w:i/>
          <w:iCs/>
          <w:sz w:val="24"/>
          <w:lang w:val="en-GB"/>
        </w:rPr>
        <w:t>Cortex</w:t>
      </w:r>
      <w:r w:rsidRPr="00F509B7">
        <w:rPr>
          <w:rFonts w:ascii="Times New Roman" w:hAnsi="Times New Roman" w:cs="Times New Roman"/>
          <w:sz w:val="24"/>
          <w:lang w:val="en-GB"/>
        </w:rPr>
        <w:t xml:space="preserve"> 11, 31–36. doi:10.1016/s0010-9452(75)80018-9.</w:t>
      </w:r>
    </w:p>
    <w:p w14:paraId="24C7C31C"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Dubois, B., Slachevsky, A., Litvan, I., and Pillon, B. (2000). The FAB: a Frontal Assessment Battery at bedside. </w:t>
      </w:r>
      <w:r w:rsidRPr="00F509B7">
        <w:rPr>
          <w:rFonts w:ascii="Times New Roman" w:hAnsi="Times New Roman" w:cs="Times New Roman"/>
          <w:i/>
          <w:iCs/>
          <w:sz w:val="24"/>
          <w:lang w:val="en-GB"/>
        </w:rPr>
        <w:t>Neurology</w:t>
      </w:r>
      <w:r w:rsidRPr="00F509B7">
        <w:rPr>
          <w:rFonts w:ascii="Times New Roman" w:hAnsi="Times New Roman" w:cs="Times New Roman"/>
          <w:sz w:val="24"/>
          <w:lang w:val="en-GB"/>
        </w:rPr>
        <w:t xml:space="preserve"> 55, 1621–1626. doi:10.1212/wnl.55.11.1621.</w:t>
      </w:r>
    </w:p>
    <w:p w14:paraId="1E94E20A"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Folstein, M. F., Folstein, S. E., and McHugh, P. R. (1975). “Mini-mental state”. A practical method for grading the cognitive state of patients for the clinician. </w:t>
      </w:r>
      <w:r w:rsidRPr="00F509B7">
        <w:rPr>
          <w:rFonts w:ascii="Times New Roman" w:hAnsi="Times New Roman" w:cs="Times New Roman"/>
          <w:i/>
          <w:iCs/>
          <w:sz w:val="24"/>
          <w:lang w:val="en-GB"/>
        </w:rPr>
        <w:t>J Psychiatr Res</w:t>
      </w:r>
      <w:r w:rsidRPr="00F509B7">
        <w:rPr>
          <w:rFonts w:ascii="Times New Roman" w:hAnsi="Times New Roman" w:cs="Times New Roman"/>
          <w:sz w:val="24"/>
          <w:lang w:val="en-GB"/>
        </w:rPr>
        <w:t xml:space="preserve"> 12, 189–198. doi:10.1016/0022-3956(75)90026-6.</w:t>
      </w:r>
    </w:p>
    <w:p w14:paraId="50B05D71"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Gainotti, G., and Trojano, L. (2018). “Constructional apraxia,” in </w:t>
      </w:r>
      <w:r w:rsidRPr="00F509B7">
        <w:rPr>
          <w:rFonts w:ascii="Times New Roman" w:hAnsi="Times New Roman" w:cs="Times New Roman"/>
          <w:i/>
          <w:iCs/>
          <w:sz w:val="24"/>
          <w:lang w:val="en-GB"/>
        </w:rPr>
        <w:t>Handbook of Clinical Neurology</w:t>
      </w:r>
      <w:r w:rsidRPr="00F509B7">
        <w:rPr>
          <w:rFonts w:ascii="Times New Roman" w:hAnsi="Times New Roman" w:cs="Times New Roman"/>
          <w:sz w:val="24"/>
          <w:lang w:val="en-GB"/>
        </w:rPr>
        <w:t xml:space="preserve"> (Elsevier), 331–348. doi:10.1016/B978-0-444-63622-5.00016-4.</w:t>
      </w:r>
    </w:p>
    <w:p w14:paraId="18FDA0A7"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Goh, W. Y., Chan, D., Ali, N. B., Chew, A. P., Chuo, A., Chan, M., et al. (2019). Frontal Assessment Battery in Early Cognitive Impairment: Psychometric Property and Factor Structure. </w:t>
      </w:r>
      <w:r w:rsidRPr="00F509B7">
        <w:rPr>
          <w:rFonts w:ascii="Times New Roman" w:hAnsi="Times New Roman" w:cs="Times New Roman"/>
          <w:i/>
          <w:iCs/>
          <w:sz w:val="24"/>
          <w:lang w:val="en-GB"/>
        </w:rPr>
        <w:t>J Nutr Health Aging</w:t>
      </w:r>
      <w:r w:rsidRPr="00F509B7">
        <w:rPr>
          <w:rFonts w:ascii="Times New Roman" w:hAnsi="Times New Roman" w:cs="Times New Roman"/>
          <w:sz w:val="24"/>
          <w:lang w:val="en-GB"/>
        </w:rPr>
        <w:t xml:space="preserve"> 23, 966–972. doi:10.1007/s12603-019-1248-0.</w:t>
      </w:r>
    </w:p>
    <w:p w14:paraId="5508F006"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Guariglia, C. C. (2007). Spatial working memory in Alzheimer’s disease: A study using the Corsi block-tapping test. </w:t>
      </w:r>
      <w:r w:rsidRPr="00F509B7">
        <w:rPr>
          <w:rFonts w:ascii="Times New Roman" w:hAnsi="Times New Roman" w:cs="Times New Roman"/>
          <w:i/>
          <w:iCs/>
          <w:sz w:val="24"/>
          <w:lang w:val="en-GB"/>
        </w:rPr>
        <w:t>Dement. neuropsychol.</w:t>
      </w:r>
      <w:r w:rsidRPr="00F509B7">
        <w:rPr>
          <w:rFonts w:ascii="Times New Roman" w:hAnsi="Times New Roman" w:cs="Times New Roman"/>
          <w:sz w:val="24"/>
          <w:lang w:val="en-GB"/>
        </w:rPr>
        <w:t xml:space="preserve"> 1, 392–395. doi:10.1590/S1980-57642008DN10400011.</w:t>
      </w:r>
    </w:p>
    <w:p w14:paraId="52ECE959"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Hatta, T., Yoshizaki, K., Ito, Y., Mase, M., and Kabasawa, H. (2012). RELIABILITY AND VALIDITY OF THE DIGIT CANCELLATION TEST, A BRIEF SCREEN OF ATTENTION. </w:t>
      </w:r>
      <w:r w:rsidRPr="00F509B7">
        <w:rPr>
          <w:rFonts w:ascii="Times New Roman" w:hAnsi="Times New Roman" w:cs="Times New Roman"/>
          <w:i/>
          <w:iCs/>
          <w:sz w:val="24"/>
          <w:lang w:val="en-GB"/>
        </w:rPr>
        <w:t>An International Journal of Psychological Sciences</w:t>
      </w:r>
      <w:r w:rsidRPr="00F509B7">
        <w:rPr>
          <w:rFonts w:ascii="Times New Roman" w:hAnsi="Times New Roman" w:cs="Times New Roman"/>
          <w:sz w:val="24"/>
          <w:lang w:val="en-GB"/>
        </w:rPr>
        <w:t xml:space="preserve"> 55, 246–256. doi:10.2117/psysoc.2012.246.</w:t>
      </w:r>
    </w:p>
    <w:p w14:paraId="65C0ECFF"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Hurtado-Pomares, M., Carmen Terol-Cantero, M., Sánchez-Pérez, A., Peral-Gómez, P., Valera-Gran, D., and Navarrete-Muñoz, E. M. (2018). The frontal assessment battery in clinical practice: a systematic review: Clinical practice of the FAB. </w:t>
      </w:r>
      <w:r w:rsidRPr="00F509B7">
        <w:rPr>
          <w:rFonts w:ascii="Times New Roman" w:hAnsi="Times New Roman" w:cs="Times New Roman"/>
          <w:i/>
          <w:iCs/>
          <w:sz w:val="24"/>
          <w:lang w:val="en-GB"/>
        </w:rPr>
        <w:t>Int J Geriatr Psychiatry</w:t>
      </w:r>
      <w:r w:rsidRPr="00F509B7">
        <w:rPr>
          <w:rFonts w:ascii="Times New Roman" w:hAnsi="Times New Roman" w:cs="Times New Roman"/>
          <w:sz w:val="24"/>
          <w:lang w:val="en-GB"/>
        </w:rPr>
        <w:t xml:space="preserve"> 33, 237–251. doi:10.1002/gps.4751.</w:t>
      </w:r>
    </w:p>
    <w:p w14:paraId="3550E188"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Knight, R., Mcmahon, J., Skeaff, C., and Green, T. (2007). Reliable Change Index scores for persons over the age of 65 tested on alternate forms of the Rey AVLT. </w:t>
      </w:r>
      <w:r w:rsidRPr="00F509B7">
        <w:rPr>
          <w:rFonts w:ascii="Times New Roman" w:hAnsi="Times New Roman" w:cs="Times New Roman"/>
          <w:i/>
          <w:iCs/>
          <w:sz w:val="24"/>
          <w:lang w:val="en-GB"/>
        </w:rPr>
        <w:t>Archives of Clinical Neuropsychology</w:t>
      </w:r>
      <w:r w:rsidRPr="00F509B7">
        <w:rPr>
          <w:rFonts w:ascii="Times New Roman" w:hAnsi="Times New Roman" w:cs="Times New Roman"/>
          <w:sz w:val="24"/>
          <w:lang w:val="en-GB"/>
        </w:rPr>
        <w:t xml:space="preserve"> 22, 513–518. doi:10.1016/j.acn.2007.03.005.</w:t>
      </w:r>
    </w:p>
    <w:p w14:paraId="7AE8F1A6" w14:textId="77777777" w:rsidR="00F509B7" w:rsidRPr="00F509B7" w:rsidRDefault="00F509B7" w:rsidP="00F509B7">
      <w:pPr>
        <w:pStyle w:val="Bibliography"/>
        <w:rPr>
          <w:rFonts w:ascii="Times New Roman" w:hAnsi="Times New Roman" w:cs="Times New Roman"/>
          <w:sz w:val="24"/>
        </w:rPr>
      </w:pPr>
      <w:r w:rsidRPr="00F509B7">
        <w:rPr>
          <w:rFonts w:ascii="Times New Roman" w:hAnsi="Times New Roman" w:cs="Times New Roman"/>
          <w:sz w:val="24"/>
          <w:lang w:val="en-GB"/>
        </w:rPr>
        <w:t xml:space="preserve">Larner, A. J. (2018). Mini-Mental State Examination: diagnostic test accuracy study in primary care referrals. </w:t>
      </w:r>
      <w:r w:rsidRPr="00F509B7">
        <w:rPr>
          <w:rFonts w:ascii="Times New Roman" w:hAnsi="Times New Roman" w:cs="Times New Roman"/>
          <w:i/>
          <w:iCs/>
          <w:sz w:val="24"/>
        </w:rPr>
        <w:t>Neurodegenerative Disease Management</w:t>
      </w:r>
      <w:r w:rsidRPr="00F509B7">
        <w:rPr>
          <w:rFonts w:ascii="Times New Roman" w:hAnsi="Times New Roman" w:cs="Times New Roman"/>
          <w:sz w:val="24"/>
        </w:rPr>
        <w:t xml:space="preserve"> 8, 301–305. doi:10.2217/nmt-2018-0018.</w:t>
      </w:r>
    </w:p>
    <w:p w14:paraId="558B65F0"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rPr>
        <w:lastRenderedPageBreak/>
        <w:t xml:space="preserve">Monaco, M., Costa, A., Caltagirone, C., and Carlesimo, G. A. (2013). </w:t>
      </w:r>
      <w:r w:rsidRPr="00F509B7">
        <w:rPr>
          <w:rFonts w:ascii="Times New Roman" w:hAnsi="Times New Roman" w:cs="Times New Roman"/>
          <w:sz w:val="24"/>
          <w:lang w:val="en-GB"/>
        </w:rPr>
        <w:t xml:space="preserve">Forward and backward span for verbal and visuo-spatial data: standardization and normative data from an Italian adult population. </w:t>
      </w:r>
      <w:r w:rsidRPr="00F509B7">
        <w:rPr>
          <w:rFonts w:ascii="Times New Roman" w:hAnsi="Times New Roman" w:cs="Times New Roman"/>
          <w:i/>
          <w:iCs/>
          <w:sz w:val="24"/>
          <w:lang w:val="en-GB"/>
        </w:rPr>
        <w:t>Neurol Sci</w:t>
      </w:r>
      <w:r w:rsidRPr="00F509B7">
        <w:rPr>
          <w:rFonts w:ascii="Times New Roman" w:hAnsi="Times New Roman" w:cs="Times New Roman"/>
          <w:sz w:val="24"/>
          <w:lang w:val="en-GB"/>
        </w:rPr>
        <w:t xml:space="preserve"> 34, 749–754. doi:10.1007/s10072-012-1130-x.</w:t>
      </w:r>
    </w:p>
    <w:p w14:paraId="5FD2931C" w14:textId="77777777" w:rsidR="00F509B7" w:rsidRPr="00F509B7" w:rsidRDefault="00F509B7" w:rsidP="00F509B7">
      <w:pPr>
        <w:pStyle w:val="Bibliography"/>
        <w:rPr>
          <w:rFonts w:ascii="Times New Roman" w:hAnsi="Times New Roman" w:cs="Times New Roman"/>
          <w:sz w:val="24"/>
        </w:rPr>
      </w:pPr>
      <w:r w:rsidRPr="00F509B7">
        <w:rPr>
          <w:rFonts w:ascii="Times New Roman" w:hAnsi="Times New Roman" w:cs="Times New Roman"/>
          <w:sz w:val="24"/>
          <w:lang w:val="en-GB"/>
        </w:rPr>
        <w:t xml:space="preserve">Muangpaisan, W., Intalapaporn, S., and Assantachai, P. (2010). Digit Span and Verbal Fluency Tests in Patients with Mild Cognitive Impairment and Normal Subjects in Thai-Community. </w:t>
      </w:r>
      <w:r w:rsidRPr="00F509B7">
        <w:rPr>
          <w:rFonts w:ascii="Times New Roman" w:hAnsi="Times New Roman" w:cs="Times New Roman"/>
          <w:sz w:val="24"/>
        </w:rPr>
        <w:t>93, 7.</w:t>
      </w:r>
    </w:p>
    <w:p w14:paraId="2C627ABB" w14:textId="77777777" w:rsidR="00F509B7" w:rsidRPr="00F509B7" w:rsidRDefault="00F509B7" w:rsidP="00F509B7">
      <w:pPr>
        <w:pStyle w:val="Bibliography"/>
        <w:rPr>
          <w:rFonts w:ascii="Times New Roman" w:hAnsi="Times New Roman" w:cs="Times New Roman"/>
          <w:sz w:val="24"/>
        </w:rPr>
      </w:pPr>
      <w:r w:rsidRPr="00F509B7">
        <w:rPr>
          <w:rFonts w:ascii="Times New Roman" w:hAnsi="Times New Roman" w:cs="Times New Roman"/>
          <w:sz w:val="24"/>
        </w:rPr>
        <w:t xml:space="preserve">Orsini, A., Grossi, D., Capitani, E., Laiacona, M., Papagno, C., and Vallar, G. (1987). </w:t>
      </w:r>
      <w:r w:rsidRPr="00F509B7">
        <w:rPr>
          <w:rFonts w:ascii="Times New Roman" w:hAnsi="Times New Roman" w:cs="Times New Roman"/>
          <w:sz w:val="24"/>
          <w:lang w:val="en-GB"/>
        </w:rPr>
        <w:t xml:space="preserve">Verbal and spatial immediate memory span: Normative data from 1355 adults and 1112 children. </w:t>
      </w:r>
      <w:r w:rsidRPr="00F509B7">
        <w:rPr>
          <w:rFonts w:ascii="Times New Roman" w:hAnsi="Times New Roman" w:cs="Times New Roman"/>
          <w:i/>
          <w:iCs/>
          <w:sz w:val="24"/>
        </w:rPr>
        <w:t>Ital J Neuro Sci</w:t>
      </w:r>
      <w:r w:rsidRPr="00F509B7">
        <w:rPr>
          <w:rFonts w:ascii="Times New Roman" w:hAnsi="Times New Roman" w:cs="Times New Roman"/>
          <w:sz w:val="24"/>
        </w:rPr>
        <w:t xml:space="preserve"> 8, 537–548. doi:10.1007/BF02333660.</w:t>
      </w:r>
    </w:p>
    <w:p w14:paraId="590B1E71" w14:textId="77777777" w:rsidR="00F509B7" w:rsidRPr="00F509B7" w:rsidRDefault="00F509B7" w:rsidP="00F509B7">
      <w:pPr>
        <w:pStyle w:val="Bibliography"/>
        <w:rPr>
          <w:rFonts w:ascii="Times New Roman" w:hAnsi="Times New Roman" w:cs="Times New Roman"/>
          <w:sz w:val="24"/>
        </w:rPr>
      </w:pPr>
      <w:r w:rsidRPr="00F509B7">
        <w:rPr>
          <w:rFonts w:ascii="Times New Roman" w:hAnsi="Times New Roman" w:cs="Times New Roman"/>
          <w:sz w:val="24"/>
        </w:rPr>
        <w:t xml:space="preserve">Piacentini, S. (2012). “Valutazione neuropsicologica,” in </w:t>
      </w:r>
      <w:r w:rsidRPr="00F509B7">
        <w:rPr>
          <w:rFonts w:ascii="Times New Roman" w:hAnsi="Times New Roman" w:cs="Times New Roman"/>
          <w:i/>
          <w:iCs/>
          <w:sz w:val="24"/>
        </w:rPr>
        <w:t>Guida alla valutazione medico-legale del danno neurologico</w:t>
      </w:r>
      <w:r w:rsidRPr="00F509B7">
        <w:rPr>
          <w:rFonts w:ascii="Times New Roman" w:hAnsi="Times New Roman" w:cs="Times New Roman"/>
          <w:sz w:val="24"/>
        </w:rPr>
        <w:t>, eds. A. Sghirlanzoni and U. Genovese (Milano: Springer Milan), 201–226. doi:10.1007/978-88-470-2074-0_20.</w:t>
      </w:r>
    </w:p>
    <w:p w14:paraId="1A9BABF8"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rPr>
        <w:t xml:space="preserve">Reitan, R. M. (1958). </w:t>
      </w:r>
      <w:r w:rsidRPr="00F509B7">
        <w:rPr>
          <w:rFonts w:ascii="Times New Roman" w:hAnsi="Times New Roman" w:cs="Times New Roman"/>
          <w:sz w:val="24"/>
          <w:lang w:val="en-GB"/>
        </w:rPr>
        <w:t xml:space="preserve">Validity of the Trail Making Test as an Indicator of Organic Brain Damage. </w:t>
      </w:r>
      <w:r w:rsidRPr="00F509B7">
        <w:rPr>
          <w:rFonts w:ascii="Times New Roman" w:hAnsi="Times New Roman" w:cs="Times New Roman"/>
          <w:i/>
          <w:iCs/>
          <w:sz w:val="24"/>
          <w:lang w:val="en-GB"/>
        </w:rPr>
        <w:t>Percept Mot Skills</w:t>
      </w:r>
      <w:r w:rsidRPr="00F509B7">
        <w:rPr>
          <w:rFonts w:ascii="Times New Roman" w:hAnsi="Times New Roman" w:cs="Times New Roman"/>
          <w:sz w:val="24"/>
          <w:lang w:val="en-GB"/>
        </w:rPr>
        <w:t xml:space="preserve"> 8, 271–276. doi:10.2466/pms.1958.8.3.271.</w:t>
      </w:r>
    </w:p>
    <w:p w14:paraId="6121178B" w14:textId="77777777" w:rsidR="00F509B7" w:rsidRPr="00F509B7" w:rsidRDefault="00F509B7" w:rsidP="00F509B7">
      <w:pPr>
        <w:pStyle w:val="Bibliography"/>
        <w:rPr>
          <w:rFonts w:ascii="Times New Roman" w:hAnsi="Times New Roman" w:cs="Times New Roman"/>
          <w:sz w:val="24"/>
        </w:rPr>
      </w:pPr>
      <w:r w:rsidRPr="00F509B7">
        <w:rPr>
          <w:rFonts w:ascii="Times New Roman" w:hAnsi="Times New Roman" w:cs="Times New Roman"/>
          <w:sz w:val="24"/>
          <w:lang w:val="en-GB"/>
        </w:rPr>
        <w:t xml:space="preserve">Rey, A. (1941). L’examen psychologique dans les cas d’encéphalopathie traumatique. (Les problems.). [The psychological examination in cases of traumatic encepholopathy. </w:t>
      </w:r>
      <w:r w:rsidRPr="00F509B7">
        <w:rPr>
          <w:rFonts w:ascii="Times New Roman" w:hAnsi="Times New Roman" w:cs="Times New Roman"/>
          <w:sz w:val="24"/>
        </w:rPr>
        <w:t xml:space="preserve">Problems.]. </w:t>
      </w:r>
      <w:r w:rsidRPr="00F509B7">
        <w:rPr>
          <w:rFonts w:ascii="Times New Roman" w:hAnsi="Times New Roman" w:cs="Times New Roman"/>
          <w:i/>
          <w:iCs/>
          <w:sz w:val="24"/>
        </w:rPr>
        <w:t>Archives de Psychologie</w:t>
      </w:r>
      <w:r w:rsidRPr="00F509B7">
        <w:rPr>
          <w:rFonts w:ascii="Times New Roman" w:hAnsi="Times New Roman" w:cs="Times New Roman"/>
          <w:sz w:val="24"/>
        </w:rPr>
        <w:t xml:space="preserve"> 28, 215–285.</w:t>
      </w:r>
    </w:p>
    <w:p w14:paraId="4D911027"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rPr>
        <w:t xml:space="preserve">Roselli, F., Tartaglione, B., Federico, F., Lepore, V., Defazio, G., and Livrea, P. (2009). </w:t>
      </w:r>
      <w:r w:rsidRPr="00F509B7">
        <w:rPr>
          <w:rFonts w:ascii="Times New Roman" w:hAnsi="Times New Roman" w:cs="Times New Roman"/>
          <w:sz w:val="24"/>
          <w:lang w:val="en-GB"/>
        </w:rPr>
        <w:t xml:space="preserve">Rate of MMSE score change in Alzheimer’s disease: Influence of education and vascular risk factors. </w:t>
      </w:r>
      <w:r w:rsidRPr="00F509B7">
        <w:rPr>
          <w:rFonts w:ascii="Times New Roman" w:hAnsi="Times New Roman" w:cs="Times New Roman"/>
          <w:i/>
          <w:iCs/>
          <w:sz w:val="24"/>
          <w:lang w:val="en-GB"/>
        </w:rPr>
        <w:t>Clinical Neurology and Neurosurgery</w:t>
      </w:r>
      <w:r w:rsidRPr="00F509B7">
        <w:rPr>
          <w:rFonts w:ascii="Times New Roman" w:hAnsi="Times New Roman" w:cs="Times New Roman"/>
          <w:sz w:val="24"/>
          <w:lang w:val="en-GB"/>
        </w:rPr>
        <w:t xml:space="preserve"> 111, 327–330. doi:10.1016/j.clineuro.2008.10.006.</w:t>
      </w:r>
    </w:p>
    <w:p w14:paraId="51258E25" w14:textId="77777777" w:rsidR="00F509B7" w:rsidRPr="00F509B7" w:rsidRDefault="00F509B7" w:rsidP="00F509B7">
      <w:pPr>
        <w:pStyle w:val="Bibliography"/>
        <w:rPr>
          <w:rFonts w:ascii="Times New Roman" w:hAnsi="Times New Roman" w:cs="Times New Roman"/>
          <w:sz w:val="24"/>
        </w:rPr>
      </w:pPr>
      <w:r w:rsidRPr="00F509B7">
        <w:rPr>
          <w:rFonts w:ascii="Times New Roman" w:hAnsi="Times New Roman" w:cs="Times New Roman"/>
          <w:sz w:val="24"/>
          <w:lang w:val="en-GB"/>
        </w:rPr>
        <w:t xml:space="preserve">Sala, S. D., Laiacona, M., Spinnler, H., and Ubezio, C. (1992). A cancellation test: its reliability in assessing attentional deficits in Alzheimer’s disease. </w:t>
      </w:r>
      <w:r w:rsidRPr="00F509B7">
        <w:rPr>
          <w:rFonts w:ascii="Times New Roman" w:hAnsi="Times New Roman" w:cs="Times New Roman"/>
          <w:i/>
          <w:iCs/>
          <w:sz w:val="24"/>
        </w:rPr>
        <w:t>Psychol. Med.</w:t>
      </w:r>
      <w:r w:rsidRPr="00F509B7">
        <w:rPr>
          <w:rFonts w:ascii="Times New Roman" w:hAnsi="Times New Roman" w:cs="Times New Roman"/>
          <w:sz w:val="24"/>
        </w:rPr>
        <w:t xml:space="preserve"> 22, 885–901. doi:10.1017/S0033291700038460.</w:t>
      </w:r>
    </w:p>
    <w:p w14:paraId="28CB0373" w14:textId="77777777" w:rsidR="00F509B7" w:rsidRPr="00F509B7" w:rsidRDefault="00F509B7" w:rsidP="00F509B7">
      <w:pPr>
        <w:pStyle w:val="Bibliography"/>
        <w:rPr>
          <w:rFonts w:ascii="Times New Roman" w:hAnsi="Times New Roman" w:cs="Times New Roman"/>
          <w:sz w:val="24"/>
        </w:rPr>
      </w:pPr>
      <w:r w:rsidRPr="00F509B7">
        <w:rPr>
          <w:rFonts w:ascii="Times New Roman" w:hAnsi="Times New Roman" w:cs="Times New Roman"/>
          <w:sz w:val="24"/>
        </w:rPr>
        <w:t xml:space="preserve">Spinnler, H., Tognoni, G., and Gruppo italiano per lo studio neuropsicologico dell’invecchiamento (1987). </w:t>
      </w:r>
      <w:r w:rsidRPr="00F509B7">
        <w:rPr>
          <w:rFonts w:ascii="Times New Roman" w:hAnsi="Times New Roman" w:cs="Times New Roman"/>
          <w:i/>
          <w:iCs/>
          <w:sz w:val="24"/>
        </w:rPr>
        <w:t>Standardizzazione e taratura italiana di test neuropsicologic</w:t>
      </w:r>
      <w:r w:rsidRPr="00F509B7">
        <w:rPr>
          <w:rFonts w:ascii="Times New Roman" w:hAnsi="Times New Roman" w:cs="Times New Roman"/>
          <w:sz w:val="24"/>
        </w:rPr>
        <w:t>. Milano: Masson Italia Periodici.</w:t>
      </w:r>
    </w:p>
    <w:p w14:paraId="0F501CBC"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Tombaugh, T. N., and McIntyre, N. J. (1992). The Mini-Mental State Examination: A Comprehensive Review. </w:t>
      </w:r>
      <w:r w:rsidRPr="00F509B7">
        <w:rPr>
          <w:rFonts w:ascii="Times New Roman" w:hAnsi="Times New Roman" w:cs="Times New Roman"/>
          <w:i/>
          <w:iCs/>
          <w:sz w:val="24"/>
          <w:lang w:val="en-GB"/>
        </w:rPr>
        <w:t>Journal of the American Geriatrics Society</w:t>
      </w:r>
      <w:r w:rsidRPr="00F509B7">
        <w:rPr>
          <w:rFonts w:ascii="Times New Roman" w:hAnsi="Times New Roman" w:cs="Times New Roman"/>
          <w:sz w:val="24"/>
          <w:lang w:val="en-GB"/>
        </w:rPr>
        <w:t xml:space="preserve"> 40, 922–935. doi:10.1111/j.1532-5415.1992.tb01992.x.</w:t>
      </w:r>
    </w:p>
    <w:p w14:paraId="0F6B167E"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Trojano, L., and Grossi, D. (1998). ‘Pure’ Constructional Apraxia—A Cognitive Analysis of a Single Case. </w:t>
      </w:r>
      <w:r w:rsidRPr="00F509B7">
        <w:rPr>
          <w:rFonts w:ascii="Times New Roman" w:hAnsi="Times New Roman" w:cs="Times New Roman"/>
          <w:i/>
          <w:iCs/>
          <w:sz w:val="24"/>
          <w:lang w:val="en-GB"/>
        </w:rPr>
        <w:t>Behavioural Neurology</w:t>
      </w:r>
      <w:r w:rsidRPr="00F509B7">
        <w:rPr>
          <w:rFonts w:ascii="Times New Roman" w:hAnsi="Times New Roman" w:cs="Times New Roman"/>
          <w:sz w:val="24"/>
          <w:lang w:val="en-GB"/>
        </w:rPr>
        <w:t xml:space="preserve"> 11, 43–49. doi:10.1155/1998/614728.</w:t>
      </w:r>
    </w:p>
    <w:p w14:paraId="1A4A8A1C"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Van Der Elst, W., Van Boxtel, M. P. J., Van Breukelen, G. J. P., and Jolles, J. (2005). Rey’s verbal learning test: Normative data for 1855 healthy participants aged 24–81 years and the influence of age, sex, education, and mode of presentation. </w:t>
      </w:r>
      <w:r w:rsidRPr="00F509B7">
        <w:rPr>
          <w:rFonts w:ascii="Times New Roman" w:hAnsi="Times New Roman" w:cs="Times New Roman"/>
          <w:i/>
          <w:iCs/>
          <w:sz w:val="24"/>
          <w:lang w:val="en-GB"/>
        </w:rPr>
        <w:t>J Int Neuropsychol Soc</w:t>
      </w:r>
      <w:r w:rsidRPr="00F509B7">
        <w:rPr>
          <w:rFonts w:ascii="Times New Roman" w:hAnsi="Times New Roman" w:cs="Times New Roman"/>
          <w:sz w:val="24"/>
          <w:lang w:val="en-GB"/>
        </w:rPr>
        <w:t xml:space="preserve"> 11, 290–302. doi:10.1017/S1355617705050344.</w:t>
      </w:r>
    </w:p>
    <w:p w14:paraId="38A11FB3"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Vuoksimaa, E., McEvoy, L. K., Holland, D., Franz, C. E., Kremen, W. S., and Alzheimer’s Disease Neuroimaging Initiative (2020). Modifying the minimum criteria for diagnosing amnestic MCI to improve prediction of brain atrophy and progression to Alzheimer’s disease. </w:t>
      </w:r>
      <w:r w:rsidRPr="00F509B7">
        <w:rPr>
          <w:rFonts w:ascii="Times New Roman" w:hAnsi="Times New Roman" w:cs="Times New Roman"/>
          <w:i/>
          <w:iCs/>
          <w:sz w:val="24"/>
          <w:lang w:val="en-GB"/>
        </w:rPr>
        <w:t>Brain Imaging Behav</w:t>
      </w:r>
      <w:r w:rsidRPr="00F509B7">
        <w:rPr>
          <w:rFonts w:ascii="Times New Roman" w:hAnsi="Times New Roman" w:cs="Times New Roman"/>
          <w:sz w:val="24"/>
          <w:lang w:val="en-GB"/>
        </w:rPr>
        <w:t xml:space="preserve"> 14, 787–796. doi:10.1007/s11682-018-0019-6.</w:t>
      </w:r>
    </w:p>
    <w:p w14:paraId="1849F377" w14:textId="77777777" w:rsidR="00F509B7" w:rsidRPr="00F509B7" w:rsidRDefault="00F509B7" w:rsidP="00F509B7">
      <w:pPr>
        <w:pStyle w:val="Bibliography"/>
        <w:rPr>
          <w:rFonts w:ascii="Times New Roman" w:hAnsi="Times New Roman" w:cs="Times New Roman"/>
          <w:sz w:val="24"/>
          <w:lang w:val="en-GB"/>
        </w:rPr>
      </w:pPr>
      <w:r w:rsidRPr="00F509B7">
        <w:rPr>
          <w:rFonts w:ascii="Times New Roman" w:hAnsi="Times New Roman" w:cs="Times New Roman"/>
          <w:sz w:val="24"/>
          <w:lang w:val="en-GB"/>
        </w:rPr>
        <w:t xml:space="preserve">Ward, M., Cecato, J. F., Aprahamian, I., and Martinelli, J. E. (2015). Assessment for apraxia in Mild Cognitive Impairment and Alzheimer’s disease. </w:t>
      </w:r>
      <w:r w:rsidRPr="00F509B7">
        <w:rPr>
          <w:rFonts w:ascii="Times New Roman" w:hAnsi="Times New Roman" w:cs="Times New Roman"/>
          <w:i/>
          <w:iCs/>
          <w:sz w:val="24"/>
          <w:lang w:val="en-GB"/>
        </w:rPr>
        <w:t>Dement. neuropsychol.</w:t>
      </w:r>
      <w:r w:rsidRPr="00F509B7">
        <w:rPr>
          <w:rFonts w:ascii="Times New Roman" w:hAnsi="Times New Roman" w:cs="Times New Roman"/>
          <w:sz w:val="24"/>
          <w:lang w:val="en-GB"/>
        </w:rPr>
        <w:t xml:space="preserve"> 9, 71–75. doi:10.1590/S1980-57642015DN91000011.</w:t>
      </w:r>
    </w:p>
    <w:p w14:paraId="680DE31C" w14:textId="77777777" w:rsidR="00F509B7" w:rsidRPr="00F509B7" w:rsidRDefault="00F509B7" w:rsidP="00F509B7">
      <w:pPr>
        <w:pStyle w:val="Bibliography"/>
        <w:rPr>
          <w:rFonts w:ascii="Times New Roman" w:hAnsi="Times New Roman" w:cs="Times New Roman"/>
          <w:sz w:val="24"/>
        </w:rPr>
      </w:pPr>
      <w:r w:rsidRPr="00F509B7">
        <w:rPr>
          <w:rFonts w:ascii="Times New Roman" w:hAnsi="Times New Roman" w:cs="Times New Roman"/>
          <w:sz w:val="24"/>
          <w:lang w:val="en-GB"/>
        </w:rPr>
        <w:lastRenderedPageBreak/>
        <w:t xml:space="preserve">Zhou, H., Sabbagh, M., Wyman, R., Liebsack, C., Kunik, M. E., and Najafi, B. (2017). Instrumented Trail-Making Task to Differentiate Persons with No Cognitive Impairment, Amnestic Mild Cognitive Impairment, and Alzheimer Disease: A Proof of Concept Study. </w:t>
      </w:r>
      <w:r w:rsidRPr="00F509B7">
        <w:rPr>
          <w:rFonts w:ascii="Times New Roman" w:hAnsi="Times New Roman" w:cs="Times New Roman"/>
          <w:i/>
          <w:iCs/>
          <w:sz w:val="24"/>
        </w:rPr>
        <w:t>Gerontology</w:t>
      </w:r>
      <w:r w:rsidRPr="00F509B7">
        <w:rPr>
          <w:rFonts w:ascii="Times New Roman" w:hAnsi="Times New Roman" w:cs="Times New Roman"/>
          <w:sz w:val="24"/>
        </w:rPr>
        <w:t xml:space="preserve"> 63, 189–200. doi:10.1159/000452309.</w:t>
      </w:r>
    </w:p>
    <w:p w14:paraId="6A77E64B" w14:textId="2D1BD6A7" w:rsidR="00F509B7" w:rsidRPr="00CD3F27" w:rsidRDefault="00F509B7">
      <w:pPr>
        <w:rPr>
          <w:rFonts w:ascii="Times New Roman" w:hAnsi="Times New Roman" w:cs="Times New Roman"/>
          <w:sz w:val="24"/>
          <w:szCs w:val="24"/>
          <w:lang w:val="en-GB"/>
        </w:rPr>
      </w:pPr>
      <w:r>
        <w:rPr>
          <w:rFonts w:ascii="Times New Roman" w:hAnsi="Times New Roman" w:cs="Times New Roman"/>
          <w:sz w:val="24"/>
          <w:szCs w:val="24"/>
          <w:lang w:val="en-GB"/>
        </w:rPr>
        <w:fldChar w:fldCharType="end"/>
      </w:r>
    </w:p>
    <w:sectPr w:rsidR="00F509B7" w:rsidRPr="00CD3F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F4AE5"/>
    <w:multiLevelType w:val="hybridMultilevel"/>
    <w:tmpl w:val="F6744464"/>
    <w:lvl w:ilvl="0" w:tplc="8D56B9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757B1E"/>
    <w:multiLevelType w:val="hybridMultilevel"/>
    <w:tmpl w:val="7AEE5D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0A20C4"/>
    <w:multiLevelType w:val="hybridMultilevel"/>
    <w:tmpl w:val="A20AD82C"/>
    <w:lvl w:ilvl="0" w:tplc="E4CE4A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7B3463"/>
    <w:multiLevelType w:val="hybridMultilevel"/>
    <w:tmpl w:val="2F367DA6"/>
    <w:lvl w:ilvl="0" w:tplc="E02A3E2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7DA03C5A"/>
    <w:multiLevelType w:val="hybridMultilevel"/>
    <w:tmpl w:val="62106F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96"/>
    <w:rsid w:val="00024CA8"/>
    <w:rsid w:val="000B5F8F"/>
    <w:rsid w:val="00156886"/>
    <w:rsid w:val="003C080F"/>
    <w:rsid w:val="004B555B"/>
    <w:rsid w:val="00546B96"/>
    <w:rsid w:val="00CA0B87"/>
    <w:rsid w:val="00CD3F27"/>
    <w:rsid w:val="00DD66B7"/>
    <w:rsid w:val="00F509B7"/>
    <w:rsid w:val="00FF01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1105"/>
  <w15:chartTrackingRefBased/>
  <w15:docId w15:val="{C9CC159F-26E7-4138-A7E9-D97DB3A1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F509B7"/>
  </w:style>
  <w:style w:type="paragraph" w:styleId="ListParagraph">
    <w:name w:val="List Paragraph"/>
    <w:basedOn w:val="Normal"/>
    <w:uiPriority w:val="34"/>
    <w:qFormat/>
    <w:rsid w:val="000B5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13004</Words>
  <Characters>74125</Characters>
  <Application>Microsoft Office Word</Application>
  <DocSecurity>0</DocSecurity>
  <Lines>617</Lines>
  <Paragraphs>173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canfora</dc:creator>
  <cp:keywords/>
  <dc:description/>
  <cp:lastModifiedBy>Sandhya Patel</cp:lastModifiedBy>
  <cp:revision>2</cp:revision>
  <dcterms:created xsi:type="dcterms:W3CDTF">2021-07-15T09:43:00Z</dcterms:created>
  <dcterms:modified xsi:type="dcterms:W3CDTF">2021-07-15T09:43:00Z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id="NvYj3tOk"/&gt;&lt;style id="http://www.zotero.org/styles/frontiers-in-aging-neuroscience" hasBibliography="1" bibliographyStyleHasBeenSet="1"/&gt;&lt;prefs&gt;&lt;pref name="fieldType" value="Field"/&gt;&lt;/prefs&gt;&lt;/d</vt:lpwstr>
  </property>
  <property fmtid="{D5CDD505-2E9C-101B-9397-08002B2CF9AE}" pid="3" name="ZOTERO_PREF_2">
    <vt:lpwstr>ata&gt;</vt:lpwstr>
  </property>
</Properties>
</file>