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1112" w14:textId="25474DA4" w:rsidR="00F63D92" w:rsidRDefault="00F63D92" w:rsidP="00F63D92">
      <w:pPr>
        <w:spacing w:before="0" w:after="0"/>
        <w:jc w:val="center"/>
        <w:rPr>
          <w:rFonts w:cs="Times New Roman"/>
          <w:b/>
          <w:szCs w:val="24"/>
        </w:rPr>
      </w:pPr>
      <w:r w:rsidRPr="00F63D92">
        <w:rPr>
          <w:rFonts w:cs="Times New Roman"/>
          <w:b/>
          <w:bCs/>
          <w:szCs w:val="24"/>
        </w:rPr>
        <w:t>Supplementary Tables and Figures</w:t>
      </w:r>
    </w:p>
    <w:p w14:paraId="4AB49962" w14:textId="77777777" w:rsidR="00F63D92" w:rsidRPr="00842973" w:rsidRDefault="00F63D92" w:rsidP="00F63D92">
      <w:pPr>
        <w:spacing w:before="0" w:after="0"/>
        <w:rPr>
          <w:rFonts w:cs="Times New Roman"/>
          <w:sz w:val="22"/>
          <w:lang w:val="en-GB"/>
        </w:rPr>
      </w:pPr>
    </w:p>
    <w:p w14:paraId="0D6D2A22" w14:textId="1309F0D3" w:rsidR="00F63D9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  <w:r w:rsidRPr="00F63D92">
        <w:rPr>
          <w:rFonts w:eastAsia="Calibri" w:cs="Times New Roman"/>
          <w:b/>
          <w:szCs w:val="24"/>
          <w:lang w:val="en-GB"/>
        </w:rPr>
        <w:t xml:space="preserve">Supplementary Table </w:t>
      </w:r>
      <w:r w:rsidRPr="00F63D92">
        <w:rPr>
          <w:rFonts w:eastAsia="Calibri" w:cs="Times New Roman"/>
          <w:b/>
          <w:iCs/>
          <w:szCs w:val="24"/>
          <w:lang w:val="en-GB"/>
        </w:rPr>
        <w:t>1.</w:t>
      </w:r>
      <w:r w:rsidRPr="00F63D92">
        <w:rPr>
          <w:rFonts w:eastAsia="Calibri" w:cs="Times New Roman"/>
          <w:szCs w:val="24"/>
          <w:lang w:val="en-GB"/>
        </w:rPr>
        <w:t xml:space="preserve"> Properties of thirteen microsatellites loci over all populations. </w:t>
      </w:r>
      <w:r w:rsidRPr="00F63D92">
        <w:rPr>
          <w:rFonts w:eastAsia="Calibri" w:cs="Times New Roman"/>
          <w:i/>
          <w:iCs/>
          <w:szCs w:val="24"/>
          <w:lang w:val="en-GB"/>
        </w:rPr>
        <w:t>A</w:t>
      </w:r>
      <w:r w:rsidRPr="00F63D92">
        <w:rPr>
          <w:rFonts w:eastAsia="Calibri" w:cs="Times New Roman"/>
          <w:szCs w:val="24"/>
          <w:lang w:val="en-GB"/>
        </w:rPr>
        <w:t xml:space="preserve">, total number of alleles; </w:t>
      </w:r>
      <w:r w:rsidRPr="00F63D92">
        <w:rPr>
          <w:rFonts w:eastAsia="Calibri" w:cs="Times New Roman"/>
          <w:i/>
          <w:iCs/>
          <w:szCs w:val="24"/>
          <w:lang w:val="en-GB"/>
        </w:rPr>
        <w:t>H</w:t>
      </w:r>
      <w:r w:rsidRPr="00F63D92">
        <w:rPr>
          <w:rFonts w:eastAsia="Calibri" w:cs="Times New Roman"/>
          <w:szCs w:val="24"/>
          <w:vertAlign w:val="subscript"/>
          <w:lang w:val="en-GB"/>
        </w:rPr>
        <w:t>O</w:t>
      </w:r>
      <w:r w:rsidRPr="00F63D92">
        <w:rPr>
          <w:rFonts w:eastAsia="Calibri" w:cs="Times New Roman"/>
          <w:szCs w:val="24"/>
          <w:lang w:val="en-GB"/>
        </w:rPr>
        <w:t xml:space="preserve">, observed proportion of heterozygotes; </w:t>
      </w:r>
      <w:r w:rsidRPr="00F63D92">
        <w:rPr>
          <w:rFonts w:eastAsia="Calibri" w:cs="Times New Roman"/>
          <w:i/>
          <w:iCs/>
          <w:szCs w:val="24"/>
          <w:lang w:val="en-GB"/>
        </w:rPr>
        <w:t>H</w:t>
      </w:r>
      <w:r w:rsidRPr="00F63D92">
        <w:rPr>
          <w:rFonts w:eastAsia="Calibri" w:cs="Times New Roman"/>
          <w:szCs w:val="24"/>
          <w:vertAlign w:val="subscript"/>
          <w:lang w:val="en-GB"/>
        </w:rPr>
        <w:t>E</w:t>
      </w:r>
      <w:r w:rsidRPr="00F63D92">
        <w:rPr>
          <w:rFonts w:eastAsia="Calibri" w:cs="Times New Roman"/>
          <w:szCs w:val="24"/>
          <w:lang w:val="en-GB"/>
        </w:rPr>
        <w:t>, expected proportion of heterozygotes.</w:t>
      </w:r>
    </w:p>
    <w:p w14:paraId="51CAD245" w14:textId="77777777" w:rsidR="00F63D92" w:rsidRPr="00F63D9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tbl>
      <w:tblPr>
        <w:tblStyle w:val="Onopgemaaktetabel52"/>
        <w:tblW w:w="14302" w:type="dxa"/>
        <w:tblInd w:w="-5" w:type="dxa"/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904"/>
        <w:gridCol w:w="4488"/>
        <w:gridCol w:w="1281"/>
        <w:gridCol w:w="1668"/>
        <w:gridCol w:w="1142"/>
        <w:gridCol w:w="425"/>
        <w:gridCol w:w="1418"/>
        <w:gridCol w:w="1559"/>
        <w:gridCol w:w="1417"/>
      </w:tblGrid>
      <w:tr w:rsidR="00F63D92" w:rsidRPr="00705C97" w14:paraId="42CB6C03" w14:textId="77777777" w:rsidTr="00705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FF6128D" w14:textId="77777777" w:rsidR="00F63D92" w:rsidRPr="00705C97" w:rsidRDefault="00F63D92" w:rsidP="00157A33">
            <w:pPr>
              <w:spacing w:before="0" w:after="0"/>
              <w:jc w:val="left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Locus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32678B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Primer sequence (5 - 3')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AFB70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Fluorescent label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4CDD84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Repeat motif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DAE505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Size range (bp)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90E961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55EBC1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Ho</w:t>
            </w:r>
          </w:p>
          <w:p w14:paraId="0E4229D4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(mean ± SE)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4B5969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He</w:t>
            </w:r>
          </w:p>
          <w:p w14:paraId="34B1D37F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(mean + SE)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0B6FC4" w14:textId="77777777" w:rsidR="00F63D92" w:rsidRPr="00705C97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lang w:val="en-GB" w:eastAsia="fr-FR"/>
              </w:rPr>
            </w:pPr>
            <w:r w:rsidRPr="00705C97">
              <w:rPr>
                <w:b/>
                <w:bCs/>
                <w:color w:val="000000"/>
                <w:sz w:val="22"/>
                <w:lang w:val="en-GB" w:eastAsia="fr-FR"/>
              </w:rPr>
              <w:t>GenBank accession no.</w:t>
            </w:r>
          </w:p>
        </w:tc>
      </w:tr>
      <w:tr w:rsidR="00F63D92" w:rsidRPr="00705C97" w14:paraId="491DED0C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0FB7AF5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Avma14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A8CC4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 xml:space="preserve">F: ACACACACACACTCTCTCTCTC </w:t>
            </w:r>
          </w:p>
          <w:p w14:paraId="58B21111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 xml:space="preserve">R: CAATTTTCAGAAAATTGAGGGCGC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42459F61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6-FAM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001CCA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12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5D2EFA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100 - 108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DFEC22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72C0D9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0.020 ± 0.008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5D1F4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0.121 ± 0.056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857D20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EF462481</w:t>
            </w:r>
          </w:p>
        </w:tc>
      </w:tr>
      <w:tr w:rsidR="00F63D92" w:rsidRPr="00705C97" w14:paraId="4D51ED1A" w14:textId="77777777" w:rsidTr="00705C9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1C1BB696" w14:textId="4E4949C0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AMK6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d</w:t>
            </w:r>
          </w:p>
        </w:tc>
        <w:tc>
          <w:tcPr>
            <w:tcW w:w="4488" w:type="dxa"/>
            <w:shd w:val="clear" w:color="auto" w:fill="auto"/>
            <w:noWrap/>
            <w:vAlign w:val="center"/>
            <w:hideMark/>
          </w:tcPr>
          <w:p w14:paraId="6E384812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CCCCTGTAGCTTCTGATTTAG</w:t>
            </w:r>
          </w:p>
          <w:p w14:paraId="0031C17F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GACCAAGACTCGTTAAATTCC</w:t>
            </w:r>
          </w:p>
        </w:tc>
        <w:tc>
          <w:tcPr>
            <w:tcW w:w="1281" w:type="dxa"/>
            <w:shd w:val="clear" w:color="auto" w:fill="auto"/>
          </w:tcPr>
          <w:p w14:paraId="0FD8C86E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6-FAM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0A8DECA5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12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01BC3F22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120 - 141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CEA212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2C6AB5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0.450 ± 0.090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06806E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0.360 ± 0.067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79AF96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US" w:eastAsia="fr-FR"/>
              </w:rPr>
              <w:t>MT713342</w:t>
            </w:r>
          </w:p>
        </w:tc>
      </w:tr>
      <w:tr w:rsidR="00F63D92" w:rsidRPr="00705C97" w14:paraId="0DEA6425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5B01CF97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Avma8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6F85C931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TCTCTCTCTCTCTCACACAC</w:t>
            </w:r>
          </w:p>
          <w:p w14:paraId="7A8447DF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GGGCGAGGAGATGGGAAATTA</w:t>
            </w:r>
          </w:p>
        </w:tc>
        <w:tc>
          <w:tcPr>
            <w:tcW w:w="1281" w:type="dxa"/>
            <w:shd w:val="clear" w:color="auto" w:fill="auto"/>
          </w:tcPr>
          <w:p w14:paraId="3FC6259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6-FAM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2F9C8A70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(TC)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(AC)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7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(AG)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2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2377C534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169 - 175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D51F8D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283EE3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0.190 ± 0.041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015C11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0.222 ± 0.049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35A43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EF462478</w:t>
            </w:r>
          </w:p>
        </w:tc>
      </w:tr>
      <w:tr w:rsidR="00F63D92" w:rsidRPr="00705C97" w14:paraId="78E55F6F" w14:textId="77777777" w:rsidTr="00705C9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7410AAE4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Aa23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b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3E78E9A9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ACTGGATGATTGGTGTTTTTTA</w:t>
            </w:r>
          </w:p>
          <w:p w14:paraId="3FA8C38C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AGGTGCGTGGGTATGTTG</w:t>
            </w:r>
          </w:p>
        </w:tc>
        <w:tc>
          <w:tcPr>
            <w:tcW w:w="1281" w:type="dxa"/>
            <w:shd w:val="clear" w:color="auto" w:fill="auto"/>
          </w:tcPr>
          <w:p w14:paraId="4862B2D1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6-FAM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0D72D76B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(CT)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11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09BECF09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229 - 233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19315B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876CE3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0.138 ± 0.036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6931FB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0.155 ± 0.042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AF4B37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AY281862</w:t>
            </w:r>
          </w:p>
        </w:tc>
      </w:tr>
      <w:tr w:rsidR="00F63D92" w:rsidRPr="00705C97" w14:paraId="41D08345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128B193E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Aa22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b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7D5412FF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TCCCATTTGCATTACAGTCTG</w:t>
            </w:r>
          </w:p>
          <w:p w14:paraId="1D69B8AD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CGAGCGTGTGCTAATCTTCC</w:t>
            </w:r>
          </w:p>
        </w:tc>
        <w:tc>
          <w:tcPr>
            <w:tcW w:w="1281" w:type="dxa"/>
            <w:shd w:val="clear" w:color="auto" w:fill="auto"/>
          </w:tcPr>
          <w:p w14:paraId="7BDE780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6-FAM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20AF5A58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(CT)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11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0229A5A2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292 - 296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C3EC28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4765C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0.108 ± 0.044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17F9A1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0.163 ± 0.046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D05EC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AY281859</w:t>
            </w:r>
          </w:p>
        </w:tc>
      </w:tr>
      <w:tr w:rsidR="00F63D92" w:rsidRPr="00705C97" w14:paraId="31F3B873" w14:textId="77777777" w:rsidTr="00705C9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7748CC2C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Avma2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3ECDB995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TCTCTCTCTCTCACACACACAC</w:t>
            </w:r>
          </w:p>
          <w:p w14:paraId="75555DDF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CTGTGTTGAGGTGGTTGATGAGAT</w:t>
            </w:r>
          </w:p>
        </w:tc>
        <w:tc>
          <w:tcPr>
            <w:tcW w:w="1281" w:type="dxa"/>
            <w:shd w:val="clear" w:color="auto" w:fill="auto"/>
          </w:tcPr>
          <w:p w14:paraId="66FF1E8F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VIC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6444392D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9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28525C66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88 – 103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AF81DA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158F5E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0.326 ± 0.098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29D6B2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0.335 ± 0.83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1E6ACB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EF462474</w:t>
            </w:r>
          </w:p>
        </w:tc>
      </w:tr>
      <w:tr w:rsidR="00F63D92" w:rsidRPr="00705C97" w14:paraId="6EE1A9BD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6DF7F149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Avma1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5BF071B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TCTCTCTCTCTCACACACACAC</w:t>
            </w:r>
          </w:p>
          <w:p w14:paraId="324808A6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CCAAAGAGTCACAGCAGAGGCACT</w:t>
            </w:r>
          </w:p>
        </w:tc>
        <w:tc>
          <w:tcPr>
            <w:tcW w:w="1281" w:type="dxa"/>
            <w:shd w:val="clear" w:color="auto" w:fill="auto"/>
          </w:tcPr>
          <w:p w14:paraId="1080897F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VIC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2E2781AA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8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3CA616E6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128 - 140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C93B9D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00C982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0.324 ± 0.039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3F410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0.431 ± 0.042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AEFB0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EF462475</w:t>
            </w:r>
          </w:p>
        </w:tc>
      </w:tr>
      <w:tr w:rsidR="00F63D92" w:rsidRPr="00705C97" w14:paraId="1CCE99A9" w14:textId="77777777" w:rsidTr="00705C9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6239A235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Aa67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b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5810B07B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AACTCAAGAGAAGCGATGGC</w:t>
            </w:r>
          </w:p>
          <w:p w14:paraId="134F47BC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TAAGCGAAGATCCTGATTCG</w:t>
            </w:r>
          </w:p>
        </w:tc>
        <w:tc>
          <w:tcPr>
            <w:tcW w:w="1281" w:type="dxa"/>
            <w:shd w:val="clear" w:color="auto" w:fill="auto"/>
          </w:tcPr>
          <w:p w14:paraId="637FC419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VIC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3792D3E4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11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16D79F62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167 - 188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0A2600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60BF11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0.350 ± 0.075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8ECCB0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0.357 ± 0.074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4F49CA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AY281861</w:t>
            </w:r>
          </w:p>
        </w:tc>
      </w:tr>
      <w:tr w:rsidR="00F63D92" w:rsidRPr="00705C97" w14:paraId="4D7FDF9E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3CE9A29D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Avma10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6A10400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TCTCTCTCTCTCTCACACAC</w:t>
            </w:r>
          </w:p>
          <w:p w14:paraId="0C75CC20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CACCATTATATCTAGTGGCTTGTG</w:t>
            </w:r>
          </w:p>
        </w:tc>
        <w:tc>
          <w:tcPr>
            <w:tcW w:w="1281" w:type="dxa"/>
            <w:shd w:val="clear" w:color="auto" w:fill="auto"/>
          </w:tcPr>
          <w:p w14:paraId="1E24B13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NED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00AEFFF8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10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549E8C08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72 – 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6EFEEC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369E3D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0.393 ± 0.31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6189B1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0.461 ± 0.019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EC04C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EF462480</w:t>
            </w:r>
          </w:p>
        </w:tc>
      </w:tr>
      <w:tr w:rsidR="00F63D92" w:rsidRPr="00705C97" w14:paraId="0061E351" w14:textId="77777777" w:rsidTr="00705C9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3DB29960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Avma16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07B2BDB6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TCTCTCTCTCTCACACACACAC</w:t>
            </w:r>
          </w:p>
          <w:p w14:paraId="6F24ADAE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TTTTAGGGTTGTGGACGTGGAAGG</w:t>
            </w:r>
          </w:p>
        </w:tc>
        <w:tc>
          <w:tcPr>
            <w:tcW w:w="1281" w:type="dxa"/>
            <w:shd w:val="clear" w:color="auto" w:fill="auto"/>
          </w:tcPr>
          <w:p w14:paraId="6D27DFBF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NED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2DBFA630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2C574665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86 – 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346B0E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FBD42D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0.154 ± 0.047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077EE4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0.187 ± 0.050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9BC1AC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EF462483</w:t>
            </w:r>
          </w:p>
        </w:tc>
      </w:tr>
      <w:tr w:rsidR="00F63D92" w:rsidRPr="00705C97" w14:paraId="0BE694AC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465A4942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lastRenderedPageBreak/>
              <w:t>Avmal7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a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10B9309D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TCTCTCTCTCTCTCACACAC</w:t>
            </w:r>
          </w:p>
          <w:p w14:paraId="2B8AAB69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GCACTACCTGTTGATAGAGC</w:t>
            </w:r>
          </w:p>
        </w:tc>
        <w:tc>
          <w:tcPr>
            <w:tcW w:w="1281" w:type="dxa"/>
            <w:shd w:val="clear" w:color="auto" w:fill="auto"/>
          </w:tcPr>
          <w:p w14:paraId="01DEB3B7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PET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57A11B6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10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(GA)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5AA5AA98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64 – 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8E6815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3B9F76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0.162 ± 0.059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611D54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0.245 ± 0.070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AEE07A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EF462482</w:t>
            </w:r>
          </w:p>
        </w:tc>
      </w:tr>
      <w:tr w:rsidR="00F63D92" w:rsidRPr="00705C97" w14:paraId="13D0882D" w14:textId="77777777" w:rsidTr="00705C9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27E230C6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Am81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c</w:t>
            </w:r>
          </w:p>
        </w:tc>
        <w:tc>
          <w:tcPr>
            <w:tcW w:w="4488" w:type="dxa"/>
            <w:shd w:val="clear" w:color="auto" w:fill="auto"/>
            <w:noWrap/>
            <w:hideMark/>
          </w:tcPr>
          <w:p w14:paraId="2B75EECD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ATCGGATGTTGCTACTCCTG</w:t>
            </w:r>
          </w:p>
          <w:p w14:paraId="66570443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CAAAGCCCCAAAAATAATCC</w:t>
            </w:r>
          </w:p>
        </w:tc>
        <w:tc>
          <w:tcPr>
            <w:tcW w:w="1281" w:type="dxa"/>
            <w:shd w:val="clear" w:color="auto" w:fill="auto"/>
          </w:tcPr>
          <w:p w14:paraId="334B7DB8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PET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7222CD96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(CA)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9</w:t>
            </w: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(CT)</w:t>
            </w:r>
            <w:r w:rsidRPr="00705C97">
              <w:rPr>
                <w:rFonts w:eastAsia="Times New Roman" w:cs="Times New Roman"/>
                <w:sz w:val="22"/>
                <w:vertAlign w:val="subscript"/>
                <w:lang w:val="en-GB" w:eastAsia="fr-FR"/>
              </w:rPr>
              <w:t>6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3C35FA37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122 - 146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CCDA3B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DD09DD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0.298 ± 0.090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D023A6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0.295 ± 0.66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F47245" w14:textId="77777777" w:rsidR="00F63D92" w:rsidRPr="00705C97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i/>
                <w:color w:val="000000"/>
                <w:sz w:val="22"/>
                <w:lang w:val="en-GB" w:eastAsia="fr-FR"/>
              </w:rPr>
              <w:t>NA</w:t>
            </w:r>
          </w:p>
        </w:tc>
      </w:tr>
      <w:tr w:rsidR="00F63D92" w:rsidRPr="00705C97" w14:paraId="43620591" w14:textId="77777777" w:rsidTr="0070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204E849" w14:textId="77777777" w:rsidR="00F63D92" w:rsidRPr="00705C97" w:rsidRDefault="00F63D92" w:rsidP="00157A33">
            <w:pPr>
              <w:spacing w:before="0" w:after="0"/>
              <w:jc w:val="left"/>
              <w:rPr>
                <w:color w:val="000000"/>
                <w:sz w:val="22"/>
                <w:vertAlign w:val="superscript"/>
                <w:lang w:val="en-GB" w:eastAsia="fr-FR"/>
              </w:rPr>
            </w:pPr>
            <w:r w:rsidRPr="00705C97">
              <w:rPr>
                <w:color w:val="000000"/>
                <w:sz w:val="22"/>
                <w:lang w:val="en-GB" w:eastAsia="fr-FR"/>
              </w:rPr>
              <w:t>Am3</w:t>
            </w:r>
            <w:r w:rsidRPr="00705C97">
              <w:rPr>
                <w:color w:val="000000"/>
                <w:sz w:val="22"/>
                <w:vertAlign w:val="superscript"/>
                <w:lang w:val="en-GB" w:eastAsia="fr-FR"/>
              </w:rPr>
              <w:t>c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500C5D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F: GGTTCCTGCAAGTATGTCAACACCCTC</w:t>
            </w:r>
          </w:p>
          <w:p w14:paraId="06F72F72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sz w:val="22"/>
                <w:lang w:val="en-GB" w:eastAsia="fr-FR"/>
              </w:rPr>
              <w:t>R: ACCTCGATTCCTCCCCGAATGC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53E3CBD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PET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10672C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vertAlign w:val="subscript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 (TG)</w:t>
            </w:r>
            <w:r w:rsidRPr="00705C97">
              <w:rPr>
                <w:rFonts w:eastAsia="Times New Roman" w:cs="Times New Roman"/>
                <w:color w:val="000000"/>
                <w:sz w:val="22"/>
                <w:vertAlign w:val="subscript"/>
                <w:lang w:val="en-GB" w:eastAsia="fr-FR"/>
              </w:rPr>
              <w:t>15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53024A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168-192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8B9BAA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DF86E0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0.169 ± 0.059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46091B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0.223 ± 0.075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D82076" w14:textId="77777777" w:rsidR="00F63D92" w:rsidRPr="00705C97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2"/>
                <w:lang w:val="en-GB" w:eastAsia="fr-FR"/>
              </w:rPr>
            </w:pPr>
            <w:r w:rsidRPr="00705C97">
              <w:rPr>
                <w:rFonts w:eastAsia="Times New Roman" w:cs="Times New Roman"/>
                <w:i/>
                <w:color w:val="000000"/>
                <w:sz w:val="22"/>
                <w:lang w:val="en-GB" w:eastAsia="fr-FR"/>
              </w:rPr>
              <w:t> NA</w:t>
            </w:r>
          </w:p>
        </w:tc>
      </w:tr>
    </w:tbl>
    <w:p w14:paraId="16FF2545" w14:textId="49582D0D" w:rsidR="00F63D92" w:rsidRPr="00F63D92" w:rsidRDefault="00F63D92" w:rsidP="00F63D92">
      <w:pPr>
        <w:spacing w:before="0" w:after="0"/>
        <w:rPr>
          <w:rFonts w:eastAsia="Calibri" w:cs="Times New Roman"/>
          <w:sz w:val="22"/>
          <w:lang w:val="fr-FR"/>
        </w:rPr>
      </w:pPr>
      <w:proofErr w:type="gramStart"/>
      <w:r w:rsidRPr="00255AF2">
        <w:rPr>
          <w:rFonts w:eastAsia="Calibri" w:cs="Times New Roman"/>
          <w:sz w:val="22"/>
          <w:vertAlign w:val="superscript"/>
          <w:lang w:val="fr-FR"/>
        </w:rPr>
        <w:t>a</w:t>
      </w:r>
      <w:proofErr w:type="gramEnd"/>
      <w:r w:rsidRPr="00255AF2">
        <w:rPr>
          <w:rFonts w:eastAsia="Calibri" w:cs="Times New Roman"/>
          <w:sz w:val="22"/>
          <w:vertAlign w:val="superscript"/>
          <w:lang w:val="fr-FR"/>
        </w:rPr>
        <w:t xml:space="preserve"> </w:t>
      </w:r>
      <w:r w:rsidRPr="00255AF2">
        <w:rPr>
          <w:rFonts w:eastAsia="Calibri" w:cs="Times New Roman"/>
          <w:sz w:val="22"/>
          <w:lang w:val="fr-FR"/>
        </w:rPr>
        <w:t xml:space="preserve">Geng </w:t>
      </w:r>
      <w:r w:rsidRPr="00255AF2">
        <w:rPr>
          <w:rFonts w:eastAsia="Calibri" w:cs="Times New Roman"/>
          <w:i/>
          <w:sz w:val="22"/>
          <w:lang w:val="fr-FR"/>
        </w:rPr>
        <w:t>et al.</w:t>
      </w:r>
      <w:r w:rsidRPr="00255AF2">
        <w:rPr>
          <w:rFonts w:eastAsia="Calibri" w:cs="Times New Roman"/>
          <w:sz w:val="22"/>
          <w:lang w:val="fr-FR"/>
        </w:rPr>
        <w:t xml:space="preserve"> (2007) </w:t>
      </w:r>
      <w:r w:rsidRPr="00255AF2">
        <w:rPr>
          <w:rFonts w:eastAsia="Calibri" w:cs="Times New Roman"/>
          <w:sz w:val="22"/>
          <w:vertAlign w:val="superscript"/>
          <w:lang w:val="fr-FR"/>
        </w:rPr>
        <w:t>b</w:t>
      </w:r>
      <w:r w:rsidRPr="00255AF2">
        <w:rPr>
          <w:rFonts w:eastAsia="Calibri" w:cs="Times New Roman"/>
          <w:sz w:val="22"/>
          <w:lang w:val="fr-FR"/>
        </w:rPr>
        <w:t xml:space="preserve"> </w:t>
      </w:r>
      <w:bookmarkStart w:id="0" w:name="_Hlk72401979"/>
      <w:r w:rsidRPr="00255AF2">
        <w:rPr>
          <w:rFonts w:eastAsia="Calibri" w:cs="Times New Roman"/>
          <w:sz w:val="22"/>
          <w:lang w:val="fr-FR"/>
        </w:rPr>
        <w:t xml:space="preserve">Teixeira </w:t>
      </w:r>
      <w:r w:rsidRPr="00255AF2">
        <w:rPr>
          <w:rFonts w:eastAsia="Calibri" w:cs="Times New Roman"/>
          <w:i/>
          <w:sz w:val="22"/>
          <w:lang w:val="fr-FR"/>
        </w:rPr>
        <w:t>et al.</w:t>
      </w:r>
      <w:r w:rsidRPr="00255AF2">
        <w:rPr>
          <w:rFonts w:eastAsia="Calibri" w:cs="Times New Roman"/>
          <w:sz w:val="22"/>
          <w:lang w:val="fr-FR"/>
        </w:rPr>
        <w:t xml:space="preserve"> (2003) </w:t>
      </w:r>
      <w:bookmarkEnd w:id="0"/>
      <w:r w:rsidRPr="00255AF2">
        <w:rPr>
          <w:rFonts w:eastAsia="Calibri" w:cs="Times New Roman"/>
          <w:sz w:val="22"/>
          <w:vertAlign w:val="superscript"/>
          <w:lang w:val="fr-FR"/>
        </w:rPr>
        <w:t>c</w:t>
      </w:r>
      <w:r w:rsidRPr="00255AF2">
        <w:rPr>
          <w:rFonts w:eastAsia="Calibri" w:cs="Times New Roman"/>
          <w:sz w:val="22"/>
          <w:lang w:val="fr-FR"/>
        </w:rPr>
        <w:t xml:space="preserve"> </w:t>
      </w:r>
      <w:proofErr w:type="spellStart"/>
      <w:r w:rsidRPr="00255AF2">
        <w:rPr>
          <w:rFonts w:eastAsia="Calibri" w:cs="Times New Roman"/>
          <w:sz w:val="22"/>
          <w:lang w:val="fr-FR"/>
        </w:rPr>
        <w:t>Maguire</w:t>
      </w:r>
      <w:proofErr w:type="spellEnd"/>
      <w:r w:rsidRPr="00255AF2">
        <w:rPr>
          <w:rFonts w:eastAsia="Calibri" w:cs="Times New Roman"/>
          <w:sz w:val="22"/>
          <w:lang w:val="fr-FR"/>
        </w:rPr>
        <w:t xml:space="preserve"> </w:t>
      </w:r>
      <w:r w:rsidRPr="00255AF2">
        <w:rPr>
          <w:rFonts w:eastAsia="Calibri" w:cs="Times New Roman"/>
          <w:i/>
          <w:sz w:val="22"/>
          <w:lang w:val="fr-FR"/>
        </w:rPr>
        <w:t>et al.</w:t>
      </w:r>
      <w:r w:rsidRPr="00255AF2">
        <w:rPr>
          <w:rFonts w:eastAsia="Calibri" w:cs="Times New Roman"/>
          <w:sz w:val="22"/>
          <w:lang w:val="fr-FR"/>
        </w:rPr>
        <w:t xml:space="preserve"> (2000a) </w:t>
      </w:r>
      <w:r w:rsidRPr="00255AF2">
        <w:rPr>
          <w:rFonts w:eastAsia="Calibri" w:cs="Times New Roman"/>
          <w:sz w:val="22"/>
          <w:vertAlign w:val="superscript"/>
          <w:lang w:val="fr-FR"/>
        </w:rPr>
        <w:t>d</w:t>
      </w:r>
      <w:r w:rsidRPr="00255AF2">
        <w:rPr>
          <w:rFonts w:eastAsia="Calibri" w:cs="Times New Roman"/>
          <w:sz w:val="22"/>
          <w:lang w:val="fr-FR"/>
        </w:rPr>
        <w:t xml:space="preserve"> Triest </w:t>
      </w:r>
      <w:r w:rsidRPr="00255AF2">
        <w:rPr>
          <w:rFonts w:eastAsia="Calibri" w:cs="Times New Roman"/>
          <w:i/>
          <w:sz w:val="22"/>
          <w:lang w:val="fr-FR"/>
        </w:rPr>
        <w:t>et al.</w:t>
      </w:r>
      <w:r w:rsidRPr="00255AF2">
        <w:rPr>
          <w:rFonts w:eastAsia="Calibri" w:cs="Times New Roman"/>
          <w:sz w:val="22"/>
          <w:lang w:val="fr-FR"/>
        </w:rPr>
        <w:t xml:space="preserve"> (2020)</w:t>
      </w:r>
    </w:p>
    <w:sectPr w:rsidR="00F63D92" w:rsidRPr="00F63D92" w:rsidSect="001C5935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0855" w14:textId="77777777" w:rsidR="00B50E19" w:rsidRDefault="00B50E19" w:rsidP="00117666">
      <w:pPr>
        <w:spacing w:after="0"/>
      </w:pPr>
      <w:r>
        <w:separator/>
      </w:r>
    </w:p>
  </w:endnote>
  <w:endnote w:type="continuationSeparator" w:id="0">
    <w:p w14:paraId="51221D45" w14:textId="77777777" w:rsidR="00B50E19" w:rsidRDefault="00B50E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5211" w14:textId="77777777" w:rsidR="00B50E19" w:rsidRDefault="00B50E19" w:rsidP="00117666">
      <w:pPr>
        <w:spacing w:after="0"/>
      </w:pPr>
      <w:r>
        <w:separator/>
      </w:r>
    </w:p>
  </w:footnote>
  <w:footnote w:type="continuationSeparator" w:id="0">
    <w:p w14:paraId="2A9FD201" w14:textId="77777777" w:rsidR="00B50E19" w:rsidRDefault="00B50E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1930"/>
    <w:rsid w:val="001549D3"/>
    <w:rsid w:val="00160065"/>
    <w:rsid w:val="00177D3C"/>
    <w:rsid w:val="00177D84"/>
    <w:rsid w:val="001C5935"/>
    <w:rsid w:val="00255AF2"/>
    <w:rsid w:val="00267D18"/>
    <w:rsid w:val="00274347"/>
    <w:rsid w:val="002747DA"/>
    <w:rsid w:val="002868E2"/>
    <w:rsid w:val="002869C3"/>
    <w:rsid w:val="002936E4"/>
    <w:rsid w:val="002B4A57"/>
    <w:rsid w:val="002C74CA"/>
    <w:rsid w:val="003123F4"/>
    <w:rsid w:val="0031769B"/>
    <w:rsid w:val="003544FB"/>
    <w:rsid w:val="003D2F2D"/>
    <w:rsid w:val="0040100D"/>
    <w:rsid w:val="00401590"/>
    <w:rsid w:val="00436255"/>
    <w:rsid w:val="00447801"/>
    <w:rsid w:val="00452E9C"/>
    <w:rsid w:val="00455D10"/>
    <w:rsid w:val="004735C8"/>
    <w:rsid w:val="004947A6"/>
    <w:rsid w:val="004961FF"/>
    <w:rsid w:val="00517A89"/>
    <w:rsid w:val="005250F2"/>
    <w:rsid w:val="00593EEA"/>
    <w:rsid w:val="005A51F8"/>
    <w:rsid w:val="005A5EEE"/>
    <w:rsid w:val="006375C7"/>
    <w:rsid w:val="00654E8F"/>
    <w:rsid w:val="00660D05"/>
    <w:rsid w:val="006820B1"/>
    <w:rsid w:val="006B7D14"/>
    <w:rsid w:val="00701727"/>
    <w:rsid w:val="0070566C"/>
    <w:rsid w:val="00705C97"/>
    <w:rsid w:val="00714C50"/>
    <w:rsid w:val="00725A7D"/>
    <w:rsid w:val="007501BE"/>
    <w:rsid w:val="00790BB3"/>
    <w:rsid w:val="007C206C"/>
    <w:rsid w:val="00800422"/>
    <w:rsid w:val="00817DD6"/>
    <w:rsid w:val="0083759F"/>
    <w:rsid w:val="00854669"/>
    <w:rsid w:val="00885156"/>
    <w:rsid w:val="009151AA"/>
    <w:rsid w:val="0093429D"/>
    <w:rsid w:val="00943573"/>
    <w:rsid w:val="00964134"/>
    <w:rsid w:val="00970F7D"/>
    <w:rsid w:val="00994A3D"/>
    <w:rsid w:val="009968BF"/>
    <w:rsid w:val="009C2B12"/>
    <w:rsid w:val="00A11908"/>
    <w:rsid w:val="00A174D9"/>
    <w:rsid w:val="00A55A83"/>
    <w:rsid w:val="00AA4D24"/>
    <w:rsid w:val="00AB6715"/>
    <w:rsid w:val="00AD1D16"/>
    <w:rsid w:val="00B1671E"/>
    <w:rsid w:val="00B25EB8"/>
    <w:rsid w:val="00B37F4D"/>
    <w:rsid w:val="00B50E1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0ACF"/>
    <w:rsid w:val="00E52377"/>
    <w:rsid w:val="00E537AD"/>
    <w:rsid w:val="00E64E17"/>
    <w:rsid w:val="00E866C9"/>
    <w:rsid w:val="00EA3D3C"/>
    <w:rsid w:val="00EB3DA9"/>
    <w:rsid w:val="00EC090A"/>
    <w:rsid w:val="00ED20B5"/>
    <w:rsid w:val="00F11F7F"/>
    <w:rsid w:val="00F46900"/>
    <w:rsid w:val="00F61D89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5">
    <w:name w:val="Plain Table 5"/>
    <w:basedOn w:val="TableNormal"/>
    <w:uiPriority w:val="45"/>
    <w:rsid w:val="00F63D92"/>
    <w:pPr>
      <w:spacing w:after="0" w:line="240" w:lineRule="auto"/>
    </w:pPr>
    <w:rPr>
      <w:lang w:val="fr-B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1">
    <w:name w:val="Onopgemaakte tabel 51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2">
    <w:name w:val="Onopgemaakte tabel 52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302</Words>
  <Characters>1741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Ludwig TRIEST</cp:lastModifiedBy>
  <cp:revision>3</cp:revision>
  <cp:lastPrinted>2013-10-03T12:51:00Z</cp:lastPrinted>
  <dcterms:created xsi:type="dcterms:W3CDTF">2021-08-09T14:34:00Z</dcterms:created>
  <dcterms:modified xsi:type="dcterms:W3CDTF">2021-08-09T14:41:00Z</dcterms:modified>
</cp:coreProperties>
</file>