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C7DCA" w14:textId="5C12147A" w:rsidR="00EC1041" w:rsidRPr="000477ED" w:rsidRDefault="006F7119" w:rsidP="00B657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77ED">
        <w:rPr>
          <w:rFonts w:ascii="Times New Roman" w:hAnsi="Times New Roman" w:cs="Times New Roman"/>
          <w:noProof/>
          <w:sz w:val="24"/>
          <w:szCs w:val="24"/>
          <w:lang w:val="de-CH" w:eastAsia="de-CH" w:bidi="ar-SA"/>
        </w:rPr>
        <w:drawing>
          <wp:anchor distT="0" distB="0" distL="114300" distR="114300" simplePos="0" relativeHeight="251654656" behindDoc="1" locked="0" layoutInCell="1" allowOverlap="1" wp14:anchorId="21A7FF8E" wp14:editId="4805C3C1">
            <wp:simplePos x="0" y="0"/>
            <wp:positionH relativeFrom="column">
              <wp:posOffset>1391285</wp:posOffset>
            </wp:positionH>
            <wp:positionV relativeFrom="paragraph">
              <wp:posOffset>5864225</wp:posOffset>
            </wp:positionV>
            <wp:extent cx="2263775" cy="9103995"/>
            <wp:effectExtent l="8890" t="0" r="0" b="0"/>
            <wp:wrapNone/>
            <wp:docPr id="5" name="Picture 5" descr="C:\Users\Alongkorn\Desktop\MS_Lweilii\KEGG_Lweili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ongkorn\Desktop\MS_Lweilii\KEGG_Lweilii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63775" cy="91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B86" w:rsidRPr="000477ED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FF0D63" w:rsidRPr="000477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C1041" w:rsidRPr="000477ED">
        <w:rPr>
          <w:rFonts w:ascii="Times New Roman" w:hAnsi="Times New Roman" w:cs="Times New Roman"/>
          <w:b/>
          <w:bCs/>
          <w:sz w:val="24"/>
          <w:szCs w:val="24"/>
        </w:rPr>
        <w:t>data 2</w:t>
      </w:r>
    </w:p>
    <w:p w14:paraId="3CA87AC4" w14:textId="77777777" w:rsidR="00B0332F" w:rsidRDefault="00B0332F" w:rsidP="00B65744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14:paraId="49F4ECEA" w14:textId="77777777" w:rsidR="004B03CA" w:rsidRPr="00164304" w:rsidRDefault="004B03CA" w:rsidP="004B03CA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BC5577">
        <w:rPr>
          <w:rFonts w:ascii="Times New Roman" w:hAnsi="Times New Roman" w:cs="Times New Roman"/>
          <w:b/>
          <w:sz w:val="28"/>
        </w:rPr>
        <w:t xml:space="preserve">Comparative genomic analysis </w:t>
      </w:r>
      <w:r w:rsidRPr="00BC5577">
        <w:rPr>
          <w:rFonts w:ascii="Times New Roman" w:hAnsi="Times New Roman" w:cs="Angsana New"/>
          <w:b/>
          <w:sz w:val="28"/>
          <w:szCs w:val="35"/>
        </w:rPr>
        <w:t xml:space="preserve">and </w:t>
      </w:r>
      <w:r w:rsidRPr="00BC5577">
        <w:rPr>
          <w:rFonts w:ascii="Times New Roman" w:hAnsi="Times New Roman" w:cs="Times New Roman"/>
          <w:b/>
          <w:sz w:val="28"/>
        </w:rPr>
        <w:t xml:space="preserve">a novel set of missense mutation of the </w:t>
      </w:r>
      <w:r w:rsidRPr="00BC5577">
        <w:rPr>
          <w:rFonts w:ascii="Times New Roman" w:hAnsi="Times New Roman" w:cs="Times New Roman"/>
          <w:b/>
          <w:i/>
          <w:sz w:val="28"/>
        </w:rPr>
        <w:t xml:space="preserve">Leptospira </w:t>
      </w:r>
      <w:proofErr w:type="spellStart"/>
      <w:r w:rsidRPr="00BC5577">
        <w:rPr>
          <w:rFonts w:ascii="Times New Roman" w:hAnsi="Times New Roman" w:cs="Times New Roman"/>
          <w:b/>
          <w:i/>
          <w:sz w:val="28"/>
        </w:rPr>
        <w:t>weilii</w:t>
      </w:r>
      <w:proofErr w:type="spellEnd"/>
      <w:r w:rsidRPr="00BC5577">
        <w:rPr>
          <w:rFonts w:ascii="Times New Roman" w:hAnsi="Times New Roman" w:cs="Times New Roman"/>
          <w:b/>
          <w:sz w:val="28"/>
        </w:rPr>
        <w:t xml:space="preserve"> serogroup Mini from the urine of asymptomatic dogs in Thailand</w:t>
      </w:r>
    </w:p>
    <w:p w14:paraId="5431A892" w14:textId="77777777" w:rsidR="004B03CA" w:rsidRPr="004434D6" w:rsidRDefault="004B03CA" w:rsidP="004B03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241D97" w14:textId="1A561D1F" w:rsidR="00B65744" w:rsidRDefault="004B03CA" w:rsidP="004B03CA">
      <w:pP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proofErr w:type="spellStart"/>
      <w:r w:rsidRPr="00090D08">
        <w:rPr>
          <w:rFonts w:ascii="Times New Roman" w:hAnsi="Times New Roman" w:cs="Times New Roman"/>
          <w:b/>
          <w:bCs/>
          <w:sz w:val="24"/>
          <w:szCs w:val="24"/>
        </w:rPr>
        <w:t>Alongkorn</w:t>
      </w:r>
      <w:proofErr w:type="spellEnd"/>
      <w:r w:rsidRPr="00090D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090D08">
        <w:rPr>
          <w:rFonts w:ascii="Times New Roman" w:hAnsi="Times New Roman" w:cs="Times New Roman"/>
          <w:b/>
          <w:bCs/>
          <w:sz w:val="24"/>
          <w:szCs w:val="24"/>
        </w:rPr>
        <w:t>Kurilung</w:t>
      </w:r>
      <w:r w:rsidRPr="00090D0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a,b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,c</w:t>
      </w:r>
      <w:proofErr w:type="spellEnd"/>
      <w:r w:rsidR="005063D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90D08">
        <w:rPr>
          <w:rFonts w:ascii="Times New Roman" w:hAnsi="Times New Roman" w:cs="Times New Roman"/>
          <w:b/>
          <w:bCs/>
          <w:sz w:val="24"/>
          <w:szCs w:val="24"/>
        </w:rPr>
        <w:t xml:space="preserve">Vincent </w:t>
      </w:r>
      <w:proofErr w:type="spellStart"/>
      <w:r w:rsidRPr="00090D08">
        <w:rPr>
          <w:rFonts w:ascii="Times New Roman" w:hAnsi="Times New Roman" w:cs="Times New Roman"/>
          <w:b/>
          <w:bCs/>
          <w:sz w:val="24"/>
          <w:szCs w:val="24"/>
        </w:rPr>
        <w:t>Perreten</w:t>
      </w:r>
      <w:r w:rsidRPr="00090D0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b</w:t>
      </w:r>
      <w:proofErr w:type="spellEnd"/>
      <w:r w:rsidRPr="00090D0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,*</w:t>
      </w:r>
      <w:r w:rsidRPr="00AE5C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proofErr w:type="spellStart"/>
      <w:r w:rsidRPr="00090D08">
        <w:rPr>
          <w:rFonts w:ascii="Times New Roman" w:hAnsi="Times New Roman" w:cs="Times New Roman"/>
          <w:b/>
          <w:bCs/>
          <w:sz w:val="24"/>
          <w:szCs w:val="24"/>
        </w:rPr>
        <w:t>Nuvee</w:t>
      </w:r>
      <w:proofErr w:type="spellEnd"/>
      <w:r w:rsidRPr="00090D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90D08">
        <w:rPr>
          <w:rFonts w:ascii="Times New Roman" w:hAnsi="Times New Roman" w:cs="Times New Roman"/>
          <w:b/>
          <w:bCs/>
          <w:sz w:val="24"/>
          <w:szCs w:val="24"/>
        </w:rPr>
        <w:t>Prapasarakul</w:t>
      </w:r>
      <w:r w:rsidRPr="00090D0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a,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,*</w:t>
      </w:r>
    </w:p>
    <w:p w14:paraId="1BCE0E11" w14:textId="77777777" w:rsidR="004B03CA" w:rsidRPr="00B65744" w:rsidRDefault="004B03CA" w:rsidP="004B03CA">
      <w:pPr>
        <w:rPr>
          <w:rFonts w:ascii="Times New Roman" w:hAnsi="Times New Roman" w:cs="Times New Roman"/>
          <w:sz w:val="23"/>
          <w:szCs w:val="23"/>
        </w:rPr>
      </w:pPr>
    </w:p>
    <w:p w14:paraId="3F901B39" w14:textId="77777777" w:rsidR="00B65744" w:rsidRPr="000477ED" w:rsidRDefault="00B65744" w:rsidP="00B65744">
      <w:pPr>
        <w:rPr>
          <w:rFonts w:ascii="Times New Roman" w:hAnsi="Times New Roman" w:cs="Times New Roman"/>
          <w:i/>
          <w:iCs/>
          <w:sz w:val="23"/>
          <w:szCs w:val="23"/>
        </w:rPr>
      </w:pPr>
      <w:proofErr w:type="spellStart"/>
      <w:r w:rsidRPr="000477ED">
        <w:rPr>
          <w:rFonts w:ascii="Times New Roman" w:hAnsi="Times New Roman" w:cs="Times New Roman"/>
          <w:i/>
          <w:iCs/>
          <w:sz w:val="23"/>
          <w:szCs w:val="23"/>
          <w:vertAlign w:val="superscript"/>
        </w:rPr>
        <w:t>a</w:t>
      </w:r>
      <w:r w:rsidRPr="000477ED">
        <w:rPr>
          <w:rFonts w:ascii="Times New Roman" w:hAnsi="Times New Roman" w:cs="Times New Roman"/>
          <w:i/>
          <w:iCs/>
          <w:sz w:val="23"/>
          <w:szCs w:val="23"/>
        </w:rPr>
        <w:t>Department</w:t>
      </w:r>
      <w:proofErr w:type="spellEnd"/>
      <w:r w:rsidRPr="000477ED">
        <w:rPr>
          <w:rFonts w:ascii="Times New Roman" w:hAnsi="Times New Roman" w:cs="Times New Roman"/>
          <w:i/>
          <w:iCs/>
          <w:sz w:val="23"/>
          <w:szCs w:val="23"/>
        </w:rPr>
        <w:t xml:space="preserve"> of Veterinary Microbiology, Faculty of Veterinary Science, </w:t>
      </w:r>
      <w:proofErr w:type="spellStart"/>
      <w:r w:rsidRPr="000477ED">
        <w:rPr>
          <w:rFonts w:ascii="Times New Roman" w:hAnsi="Times New Roman" w:cs="Times New Roman"/>
          <w:i/>
          <w:iCs/>
          <w:sz w:val="23"/>
          <w:szCs w:val="23"/>
        </w:rPr>
        <w:t>Chululongkorn</w:t>
      </w:r>
      <w:proofErr w:type="spellEnd"/>
      <w:r w:rsidRPr="000477ED">
        <w:rPr>
          <w:rFonts w:ascii="Times New Roman" w:hAnsi="Times New Roman" w:cs="Times New Roman"/>
          <w:i/>
          <w:iCs/>
          <w:sz w:val="23"/>
          <w:szCs w:val="23"/>
        </w:rPr>
        <w:t xml:space="preserve"> University, Bangkok 10330, Thailand</w:t>
      </w:r>
    </w:p>
    <w:p w14:paraId="16712CCE" w14:textId="77777777" w:rsidR="00B65744" w:rsidRPr="000477ED" w:rsidRDefault="00B65744" w:rsidP="00B65744">
      <w:pPr>
        <w:rPr>
          <w:rFonts w:ascii="Times New Roman" w:hAnsi="Times New Roman" w:cs="Times New Roman"/>
          <w:i/>
          <w:iCs/>
          <w:sz w:val="23"/>
          <w:szCs w:val="23"/>
        </w:rPr>
      </w:pPr>
      <w:proofErr w:type="spellStart"/>
      <w:r w:rsidRPr="000477ED">
        <w:rPr>
          <w:rFonts w:ascii="Times New Roman" w:hAnsi="Times New Roman" w:cs="Times New Roman"/>
          <w:i/>
          <w:iCs/>
          <w:sz w:val="23"/>
          <w:szCs w:val="23"/>
          <w:vertAlign w:val="superscript"/>
        </w:rPr>
        <w:t>b</w:t>
      </w:r>
      <w:r w:rsidRPr="000477ED">
        <w:rPr>
          <w:rFonts w:ascii="Times New Roman" w:hAnsi="Times New Roman" w:cs="Times New Roman"/>
          <w:i/>
          <w:iCs/>
          <w:sz w:val="23"/>
          <w:szCs w:val="23"/>
        </w:rPr>
        <w:t>Institute</w:t>
      </w:r>
      <w:proofErr w:type="spellEnd"/>
      <w:r w:rsidRPr="000477ED">
        <w:rPr>
          <w:rFonts w:ascii="Times New Roman" w:hAnsi="Times New Roman" w:cs="Times New Roman"/>
          <w:i/>
          <w:iCs/>
          <w:sz w:val="23"/>
          <w:szCs w:val="23"/>
        </w:rPr>
        <w:t xml:space="preserve"> of Veterinary Bacteriology, </w:t>
      </w:r>
      <w:proofErr w:type="spellStart"/>
      <w:r w:rsidRPr="000477ED">
        <w:rPr>
          <w:rFonts w:ascii="Times New Roman" w:hAnsi="Times New Roman" w:cs="Times New Roman"/>
          <w:i/>
          <w:iCs/>
          <w:sz w:val="23"/>
          <w:szCs w:val="23"/>
        </w:rPr>
        <w:t>Vetsuisse</w:t>
      </w:r>
      <w:proofErr w:type="spellEnd"/>
      <w:r w:rsidRPr="000477ED">
        <w:rPr>
          <w:rFonts w:ascii="Times New Roman" w:hAnsi="Times New Roman" w:cs="Times New Roman"/>
          <w:i/>
          <w:iCs/>
          <w:sz w:val="23"/>
          <w:szCs w:val="23"/>
        </w:rPr>
        <w:t xml:space="preserve"> Faculty, University of Bern, CH-3001 Bern, Switzerland</w:t>
      </w:r>
    </w:p>
    <w:p w14:paraId="0ED09F2D" w14:textId="1EA44D2F" w:rsidR="00B65744" w:rsidRPr="000477ED" w:rsidRDefault="00B65744" w:rsidP="00B65744">
      <w:pPr>
        <w:rPr>
          <w:rFonts w:ascii="Times New Roman" w:hAnsi="Times New Roman" w:cs="Times New Roman"/>
          <w:i/>
          <w:iCs/>
          <w:sz w:val="23"/>
          <w:szCs w:val="23"/>
        </w:rPr>
      </w:pPr>
      <w:proofErr w:type="spellStart"/>
      <w:r w:rsidRPr="000477ED">
        <w:rPr>
          <w:rFonts w:ascii="Times New Roman" w:hAnsi="Times New Roman" w:cs="Times New Roman"/>
          <w:i/>
          <w:iCs/>
          <w:sz w:val="23"/>
          <w:szCs w:val="23"/>
          <w:vertAlign w:val="superscript"/>
        </w:rPr>
        <w:t>c</w:t>
      </w:r>
      <w:r w:rsidRPr="000477ED">
        <w:rPr>
          <w:rFonts w:ascii="Times New Roman" w:hAnsi="Times New Roman" w:cs="Times New Roman"/>
          <w:i/>
          <w:iCs/>
          <w:sz w:val="23"/>
          <w:szCs w:val="23"/>
        </w:rPr>
        <w:t>Siriraj</w:t>
      </w:r>
      <w:proofErr w:type="spellEnd"/>
      <w:r w:rsidRPr="000477ED">
        <w:rPr>
          <w:rFonts w:ascii="Times New Roman" w:hAnsi="Times New Roman" w:cs="Times New Roman"/>
          <w:i/>
          <w:iCs/>
          <w:sz w:val="23"/>
          <w:szCs w:val="23"/>
        </w:rPr>
        <w:t xml:space="preserve"> Metabolomics and Phenomics Center, Faculty of Medicine Siriraj Hospital Mahidol University, Bangkok 10700, Thailand</w:t>
      </w:r>
    </w:p>
    <w:p w14:paraId="747727A2" w14:textId="77777777" w:rsidR="00B65744" w:rsidRPr="000477ED" w:rsidRDefault="00B65744" w:rsidP="00B65744">
      <w:pPr>
        <w:rPr>
          <w:rFonts w:ascii="Times New Roman" w:hAnsi="Times New Roman" w:cs="Times New Roman"/>
          <w:i/>
          <w:iCs/>
          <w:sz w:val="23"/>
          <w:szCs w:val="23"/>
        </w:rPr>
      </w:pPr>
      <w:proofErr w:type="spellStart"/>
      <w:r w:rsidRPr="000477ED">
        <w:rPr>
          <w:rFonts w:ascii="Times New Roman" w:hAnsi="Times New Roman" w:cs="Times New Roman"/>
          <w:i/>
          <w:iCs/>
          <w:sz w:val="23"/>
          <w:szCs w:val="23"/>
          <w:vertAlign w:val="superscript"/>
        </w:rPr>
        <w:t>d</w:t>
      </w:r>
      <w:r w:rsidRPr="000477ED">
        <w:rPr>
          <w:rFonts w:ascii="Times New Roman" w:hAnsi="Times New Roman" w:cs="Times New Roman"/>
          <w:i/>
          <w:iCs/>
          <w:sz w:val="23"/>
          <w:szCs w:val="23"/>
        </w:rPr>
        <w:t>Diagnosis</w:t>
      </w:r>
      <w:proofErr w:type="spellEnd"/>
      <w:r w:rsidRPr="000477ED">
        <w:rPr>
          <w:rFonts w:ascii="Times New Roman" w:hAnsi="Times New Roman" w:cs="Times New Roman"/>
          <w:i/>
          <w:iCs/>
          <w:sz w:val="23"/>
          <w:szCs w:val="23"/>
        </w:rPr>
        <w:t xml:space="preserve"> and Monitoring of Animal Pathogen Research Unit, Faculty of Veterinary Science, Chulalongkorn University, Bangkok 10330, Thailand</w:t>
      </w:r>
    </w:p>
    <w:p w14:paraId="1A386B17" w14:textId="77777777" w:rsidR="00B65744" w:rsidRPr="000477ED" w:rsidRDefault="00B65744" w:rsidP="00B65744">
      <w:pPr>
        <w:rPr>
          <w:rFonts w:ascii="Times New Roman" w:hAnsi="Times New Roman" w:cs="Times New Roman"/>
          <w:i/>
          <w:iCs/>
          <w:sz w:val="23"/>
          <w:szCs w:val="23"/>
        </w:rPr>
      </w:pPr>
    </w:p>
    <w:p w14:paraId="017100F0" w14:textId="77777777" w:rsidR="00B65744" w:rsidRPr="000477ED" w:rsidRDefault="00B65744" w:rsidP="00B65744">
      <w:pPr>
        <w:rPr>
          <w:rFonts w:ascii="Times New Roman" w:hAnsi="Times New Roman" w:cs="Times New Roman"/>
          <w:i/>
          <w:iCs/>
          <w:sz w:val="23"/>
          <w:szCs w:val="23"/>
        </w:rPr>
      </w:pPr>
      <w:r w:rsidRPr="000477ED">
        <w:rPr>
          <w:rFonts w:ascii="Times New Roman" w:hAnsi="Times New Roman" w:cs="Times New Roman"/>
          <w:i/>
          <w:iCs/>
          <w:sz w:val="23"/>
          <w:szCs w:val="23"/>
        </w:rPr>
        <w:t>*Corresponding authors.</w:t>
      </w:r>
    </w:p>
    <w:p w14:paraId="673DB7C6" w14:textId="77777777" w:rsidR="00B65744" w:rsidRPr="000477ED" w:rsidRDefault="00B65744" w:rsidP="00B65744">
      <w:pPr>
        <w:rPr>
          <w:rFonts w:ascii="Times New Roman" w:hAnsi="Times New Roman" w:cs="Times New Roman"/>
          <w:i/>
          <w:iCs/>
          <w:sz w:val="23"/>
          <w:szCs w:val="23"/>
        </w:rPr>
      </w:pPr>
      <w:r w:rsidRPr="000477ED">
        <w:rPr>
          <w:rFonts w:ascii="Times New Roman" w:hAnsi="Times New Roman" w:cs="Times New Roman"/>
          <w:i/>
          <w:iCs/>
          <w:sz w:val="23"/>
          <w:szCs w:val="23"/>
        </w:rPr>
        <w:t xml:space="preserve">Vincent </w:t>
      </w:r>
      <w:proofErr w:type="spellStart"/>
      <w:r w:rsidRPr="000477ED">
        <w:rPr>
          <w:rFonts w:ascii="Times New Roman" w:hAnsi="Times New Roman" w:cs="Times New Roman"/>
          <w:i/>
          <w:iCs/>
          <w:sz w:val="23"/>
          <w:szCs w:val="23"/>
        </w:rPr>
        <w:t>Perreten</w:t>
      </w:r>
      <w:proofErr w:type="spellEnd"/>
    </w:p>
    <w:p w14:paraId="45C016CC" w14:textId="77777777" w:rsidR="00B65744" w:rsidRPr="000477ED" w:rsidRDefault="00B65744" w:rsidP="00B65744">
      <w:pPr>
        <w:rPr>
          <w:rFonts w:ascii="Times New Roman" w:hAnsi="Times New Roman" w:cs="Times New Roman"/>
          <w:i/>
          <w:iCs/>
          <w:sz w:val="23"/>
          <w:szCs w:val="23"/>
        </w:rPr>
      </w:pPr>
      <w:r w:rsidRPr="000477ED">
        <w:rPr>
          <w:rFonts w:ascii="Times New Roman" w:hAnsi="Times New Roman" w:cs="Times New Roman"/>
          <w:i/>
          <w:iCs/>
          <w:sz w:val="23"/>
          <w:szCs w:val="23"/>
        </w:rPr>
        <w:t>E-mail address: vincent.perreten@vetsuisse.unibe.ch.</w:t>
      </w:r>
    </w:p>
    <w:p w14:paraId="75377CAD" w14:textId="77777777" w:rsidR="00B65744" w:rsidRPr="000477ED" w:rsidRDefault="00B65744" w:rsidP="00B65744">
      <w:pPr>
        <w:rPr>
          <w:rFonts w:ascii="Times New Roman" w:hAnsi="Times New Roman" w:cs="Times New Roman"/>
          <w:i/>
          <w:iCs/>
          <w:sz w:val="23"/>
          <w:szCs w:val="23"/>
        </w:rPr>
      </w:pPr>
      <w:proofErr w:type="spellStart"/>
      <w:r w:rsidRPr="000477ED">
        <w:rPr>
          <w:rFonts w:ascii="Times New Roman" w:hAnsi="Times New Roman" w:cs="Times New Roman"/>
          <w:i/>
          <w:iCs/>
          <w:sz w:val="23"/>
          <w:szCs w:val="23"/>
        </w:rPr>
        <w:t>Nuvee</w:t>
      </w:r>
      <w:proofErr w:type="spellEnd"/>
      <w:r w:rsidRPr="000477ED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0477ED">
        <w:rPr>
          <w:rFonts w:ascii="Times New Roman" w:hAnsi="Times New Roman" w:cs="Times New Roman"/>
          <w:i/>
          <w:iCs/>
          <w:sz w:val="23"/>
          <w:szCs w:val="23"/>
        </w:rPr>
        <w:t>Prapasarakul</w:t>
      </w:r>
      <w:proofErr w:type="spellEnd"/>
    </w:p>
    <w:p w14:paraId="1F8F2282" w14:textId="6CB7009E" w:rsidR="00B65744" w:rsidRPr="000477ED" w:rsidRDefault="00B65744" w:rsidP="00B65744">
      <w:pPr>
        <w:rPr>
          <w:rFonts w:ascii="Times New Roman" w:hAnsi="Times New Roman" w:cs="Times New Roman"/>
          <w:i/>
          <w:iCs/>
          <w:sz w:val="23"/>
          <w:szCs w:val="23"/>
        </w:rPr>
      </w:pPr>
      <w:r w:rsidRPr="000477ED">
        <w:rPr>
          <w:rFonts w:ascii="Times New Roman" w:hAnsi="Times New Roman" w:cs="Times New Roman"/>
          <w:i/>
          <w:iCs/>
          <w:sz w:val="23"/>
          <w:szCs w:val="23"/>
        </w:rPr>
        <w:t>E-mail address: Nuvee.P@chula.ac.th.</w:t>
      </w:r>
    </w:p>
    <w:p w14:paraId="46EABD3E" w14:textId="7C7D4A5A" w:rsidR="00B65744" w:rsidRDefault="00FA70F7" w:rsidP="00B65744">
      <w:pPr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noProof/>
          <w:lang w:val="de-CH" w:eastAsia="de-CH" w:bidi="ar-SA"/>
        </w:rPr>
        <w:lastRenderedPageBreak/>
        <w:drawing>
          <wp:anchor distT="0" distB="0" distL="114300" distR="114300" simplePos="0" relativeHeight="251658752" behindDoc="1" locked="0" layoutInCell="1" allowOverlap="1" wp14:anchorId="6C142440" wp14:editId="203395F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13895" cy="3816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4" b="7711"/>
                    <a:stretch/>
                  </pic:blipFill>
                  <pic:spPr bwMode="auto">
                    <a:xfrm>
                      <a:off x="0" y="0"/>
                      <a:ext cx="581389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2886B" w14:textId="61895B3D" w:rsidR="000477ED" w:rsidRDefault="000477ED" w:rsidP="00B65744">
      <w:pPr>
        <w:rPr>
          <w:rFonts w:ascii="Times New Roman" w:hAnsi="Times New Roman" w:cs="Times New Roman"/>
          <w:b/>
          <w:bCs/>
          <w:sz w:val="23"/>
          <w:szCs w:val="23"/>
        </w:rPr>
      </w:pPr>
    </w:p>
    <w:p w14:paraId="0F46F959" w14:textId="13A89DAB" w:rsidR="000477ED" w:rsidRDefault="000477ED" w:rsidP="00B65744">
      <w:pPr>
        <w:rPr>
          <w:rFonts w:ascii="Times New Roman" w:hAnsi="Times New Roman" w:cs="Times New Roman"/>
          <w:b/>
          <w:bCs/>
          <w:sz w:val="23"/>
          <w:szCs w:val="23"/>
        </w:rPr>
      </w:pPr>
    </w:p>
    <w:p w14:paraId="27F9D969" w14:textId="50A0D6BD" w:rsidR="000477ED" w:rsidRDefault="000477ED" w:rsidP="00B65744">
      <w:pPr>
        <w:rPr>
          <w:rFonts w:ascii="Times New Roman" w:hAnsi="Times New Roman" w:cs="Times New Roman"/>
          <w:b/>
          <w:bCs/>
          <w:sz w:val="23"/>
          <w:szCs w:val="23"/>
        </w:rPr>
      </w:pPr>
    </w:p>
    <w:p w14:paraId="31221167" w14:textId="4CDB8A68" w:rsidR="000477ED" w:rsidRDefault="000477ED" w:rsidP="00B65744">
      <w:pPr>
        <w:rPr>
          <w:rFonts w:ascii="Times New Roman" w:hAnsi="Times New Roman" w:cs="Times New Roman"/>
          <w:b/>
          <w:bCs/>
          <w:sz w:val="23"/>
          <w:szCs w:val="23"/>
        </w:rPr>
      </w:pPr>
    </w:p>
    <w:p w14:paraId="253399EF" w14:textId="50949AD7" w:rsidR="000477ED" w:rsidRDefault="00FA70F7" w:rsidP="00FA70F7">
      <w:pPr>
        <w:tabs>
          <w:tab w:val="left" w:pos="8210"/>
        </w:tabs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ab/>
      </w:r>
    </w:p>
    <w:p w14:paraId="5F2811BE" w14:textId="05EDD455" w:rsidR="000477ED" w:rsidRDefault="000477ED" w:rsidP="00B65744">
      <w:pPr>
        <w:rPr>
          <w:rFonts w:ascii="Times New Roman" w:hAnsi="Times New Roman" w:cs="Times New Roman"/>
          <w:b/>
          <w:bCs/>
          <w:sz w:val="23"/>
          <w:szCs w:val="23"/>
        </w:rPr>
      </w:pPr>
    </w:p>
    <w:p w14:paraId="0FF778C7" w14:textId="5502A71C" w:rsidR="000477ED" w:rsidRDefault="000477ED" w:rsidP="00B65744">
      <w:pPr>
        <w:rPr>
          <w:rFonts w:ascii="Times New Roman" w:hAnsi="Times New Roman" w:cs="Times New Roman"/>
          <w:b/>
          <w:bCs/>
          <w:sz w:val="23"/>
          <w:szCs w:val="23"/>
        </w:rPr>
      </w:pPr>
    </w:p>
    <w:p w14:paraId="61D1CEFC" w14:textId="77777777" w:rsidR="000477ED" w:rsidRPr="00FF0D63" w:rsidRDefault="000477ED" w:rsidP="00B65744">
      <w:pPr>
        <w:rPr>
          <w:rFonts w:ascii="Times New Roman" w:hAnsi="Times New Roman" w:cs="Times New Roman"/>
          <w:b/>
          <w:bCs/>
          <w:sz w:val="23"/>
          <w:szCs w:val="23"/>
        </w:rPr>
      </w:pPr>
    </w:p>
    <w:p w14:paraId="44528779" w14:textId="726F003F" w:rsidR="00473498" w:rsidRPr="00473498" w:rsidRDefault="004734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2405AC" w14:textId="2BFE30EB" w:rsidR="00423A24" w:rsidRDefault="00423A24">
      <w:pPr>
        <w:rPr>
          <w:rFonts w:ascii="Times New Roman" w:hAnsi="Times New Roman" w:cs="Times New Roman"/>
          <w:sz w:val="24"/>
          <w:szCs w:val="24"/>
        </w:rPr>
      </w:pPr>
    </w:p>
    <w:p w14:paraId="59FA73B8" w14:textId="2FD8B0F6" w:rsidR="00423A24" w:rsidRDefault="00423A24">
      <w:pPr>
        <w:rPr>
          <w:rFonts w:ascii="Times New Roman" w:hAnsi="Times New Roman" w:cs="Times New Roman"/>
          <w:sz w:val="24"/>
          <w:szCs w:val="24"/>
        </w:rPr>
      </w:pPr>
    </w:p>
    <w:p w14:paraId="78364AAF" w14:textId="694A64B3" w:rsidR="00423A24" w:rsidRDefault="00423A24">
      <w:pPr>
        <w:rPr>
          <w:rFonts w:ascii="Times New Roman" w:hAnsi="Times New Roman" w:cs="Times New Roman"/>
          <w:sz w:val="24"/>
          <w:szCs w:val="24"/>
        </w:rPr>
      </w:pPr>
    </w:p>
    <w:p w14:paraId="49610423" w14:textId="7BC2196F" w:rsidR="00423A24" w:rsidRDefault="000477ED">
      <w:pPr>
        <w:rPr>
          <w:rFonts w:ascii="Times New Roman" w:hAnsi="Times New Roman" w:cs="Times New Roman"/>
          <w:sz w:val="24"/>
          <w:szCs w:val="24"/>
        </w:rPr>
      </w:pPr>
      <w:r w:rsidRPr="000477ED">
        <w:rPr>
          <w:rFonts w:ascii="Times New Roman" w:hAnsi="Times New Roman" w:cs="Times New Roman"/>
          <w:b/>
          <w:bCs/>
          <w:sz w:val="24"/>
          <w:szCs w:val="24"/>
        </w:rPr>
        <w:t>Supplementary data 2, Fig</w:t>
      </w:r>
      <w:r w:rsidR="00645F67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0477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F514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0477ED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0477ED">
        <w:rPr>
          <w:rFonts w:ascii="Times New Roman" w:hAnsi="Times New Roman" w:cs="Times New Roman"/>
          <w:sz w:val="24"/>
          <w:szCs w:val="24"/>
        </w:rPr>
        <w:t xml:space="preserve"> Serological classification of undesignated serovar of </w:t>
      </w:r>
      <w:r w:rsidRPr="000477ED">
        <w:rPr>
          <w:rFonts w:ascii="Times New Roman" w:hAnsi="Times New Roman" w:cs="Times New Roman"/>
          <w:i/>
          <w:iCs/>
          <w:sz w:val="24"/>
          <w:szCs w:val="24"/>
        </w:rPr>
        <w:t>Leptospira</w:t>
      </w:r>
      <w:r w:rsidRPr="000477ED">
        <w:rPr>
          <w:rFonts w:ascii="Times New Roman" w:hAnsi="Times New Roman" w:cs="Times New Roman"/>
          <w:sz w:val="24"/>
          <w:szCs w:val="24"/>
        </w:rPr>
        <w:t xml:space="preserve"> serogroup Mini using monoclonal antibodies typing. </w:t>
      </w:r>
      <w:r w:rsidRPr="000477ED">
        <w:rPr>
          <w:rFonts w:ascii="Times New Roman" w:hAnsi="Times New Roman" w:cs="Times New Roman"/>
          <w:i/>
          <w:iCs/>
          <w:sz w:val="24"/>
          <w:szCs w:val="24"/>
        </w:rPr>
        <w:t xml:space="preserve">L. </w:t>
      </w:r>
      <w:proofErr w:type="spellStart"/>
      <w:r w:rsidRPr="000477ED">
        <w:rPr>
          <w:rFonts w:ascii="Times New Roman" w:hAnsi="Times New Roman" w:cs="Times New Roman"/>
          <w:i/>
          <w:iCs/>
          <w:sz w:val="24"/>
          <w:szCs w:val="24"/>
        </w:rPr>
        <w:t>weilii</w:t>
      </w:r>
      <w:proofErr w:type="spellEnd"/>
      <w:r w:rsidRPr="000477ED">
        <w:rPr>
          <w:rFonts w:ascii="Times New Roman" w:hAnsi="Times New Roman" w:cs="Times New Roman"/>
          <w:sz w:val="24"/>
          <w:szCs w:val="24"/>
        </w:rPr>
        <w:t xml:space="preserve"> strains CUDO6 (pink bar) and CUD13 (blue bar) had the highest MAT titer for monoclonal antibody F106C1 than that those others (1:640). They had closely antigenic relatedness with undesignated serovar of </w:t>
      </w:r>
      <w:r w:rsidRPr="000477ED">
        <w:rPr>
          <w:rFonts w:ascii="Times New Roman" w:hAnsi="Times New Roman" w:cs="Times New Roman"/>
          <w:i/>
          <w:iCs/>
          <w:sz w:val="24"/>
          <w:szCs w:val="24"/>
        </w:rPr>
        <w:t xml:space="preserve">L. </w:t>
      </w:r>
      <w:proofErr w:type="spellStart"/>
      <w:r w:rsidRPr="000477ED">
        <w:rPr>
          <w:rFonts w:ascii="Times New Roman" w:hAnsi="Times New Roman" w:cs="Times New Roman"/>
          <w:i/>
          <w:iCs/>
          <w:sz w:val="24"/>
          <w:szCs w:val="24"/>
        </w:rPr>
        <w:t>mayottensis</w:t>
      </w:r>
      <w:proofErr w:type="spellEnd"/>
      <w:r w:rsidRPr="000477ED">
        <w:rPr>
          <w:rFonts w:ascii="Times New Roman" w:hAnsi="Times New Roman" w:cs="Times New Roman"/>
          <w:sz w:val="24"/>
          <w:szCs w:val="24"/>
        </w:rPr>
        <w:t xml:space="preserve"> strain 200901116 as indicated by closely agglutination pattern of monoclonal antibodies typing.</w:t>
      </w:r>
    </w:p>
    <w:p w14:paraId="29E899BE" w14:textId="131BA699" w:rsidR="00423A24" w:rsidRDefault="00423A24">
      <w:pPr>
        <w:rPr>
          <w:rFonts w:ascii="Times New Roman" w:hAnsi="Times New Roman" w:cs="Times New Roman"/>
          <w:sz w:val="24"/>
          <w:szCs w:val="24"/>
        </w:rPr>
      </w:pPr>
    </w:p>
    <w:p w14:paraId="5B5EDE7F" w14:textId="38FC71E6" w:rsidR="00423A24" w:rsidRDefault="00423A24">
      <w:pPr>
        <w:rPr>
          <w:rFonts w:ascii="Times New Roman" w:hAnsi="Times New Roman" w:cs="Times New Roman"/>
          <w:sz w:val="24"/>
          <w:szCs w:val="24"/>
        </w:rPr>
      </w:pPr>
    </w:p>
    <w:p w14:paraId="618A8B1F" w14:textId="3C3E1445" w:rsidR="00423A24" w:rsidRDefault="00B2263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s/>
          <w:lang w:val="de-CH" w:eastAsia="de-CH" w:bidi="ar-SA"/>
        </w:rPr>
        <w:lastRenderedPageBreak/>
        <w:drawing>
          <wp:anchor distT="0" distB="0" distL="114300" distR="114300" simplePos="0" relativeHeight="251657728" behindDoc="0" locked="0" layoutInCell="1" allowOverlap="1" wp14:anchorId="60C84528" wp14:editId="760DBA56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31200" cy="4284597"/>
            <wp:effectExtent l="0" t="0" r="317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428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80E10" w14:textId="2421E7B5" w:rsidR="00423A24" w:rsidRDefault="00423A24">
      <w:pPr>
        <w:rPr>
          <w:rFonts w:ascii="Times New Roman" w:hAnsi="Times New Roman" w:cs="Times New Roman"/>
          <w:sz w:val="24"/>
          <w:szCs w:val="24"/>
        </w:rPr>
      </w:pPr>
    </w:p>
    <w:p w14:paraId="1F104193" w14:textId="1EA353D8" w:rsidR="00423A24" w:rsidRDefault="00423A24">
      <w:pPr>
        <w:rPr>
          <w:rFonts w:ascii="Times New Roman" w:hAnsi="Times New Roman" w:cs="Times New Roman"/>
          <w:sz w:val="24"/>
          <w:szCs w:val="24"/>
        </w:rPr>
      </w:pPr>
    </w:p>
    <w:p w14:paraId="4DB05C00" w14:textId="3633CFA8" w:rsidR="00423A24" w:rsidRDefault="00423A24">
      <w:pPr>
        <w:rPr>
          <w:rFonts w:ascii="Times New Roman" w:hAnsi="Times New Roman" w:cs="Times New Roman"/>
          <w:sz w:val="24"/>
          <w:szCs w:val="24"/>
        </w:rPr>
      </w:pPr>
    </w:p>
    <w:p w14:paraId="20BB57BD" w14:textId="77777777" w:rsidR="00B65744" w:rsidRDefault="00B65744" w:rsidP="006F7119">
      <w:pPr>
        <w:rPr>
          <w:rFonts w:ascii="Times New Roman" w:hAnsi="Times New Roman" w:cs="Times New Roman"/>
          <w:b/>
          <w:bCs/>
          <w:szCs w:val="22"/>
        </w:rPr>
      </w:pPr>
    </w:p>
    <w:p w14:paraId="32E03E35" w14:textId="77777777" w:rsidR="000477ED" w:rsidRDefault="000477ED" w:rsidP="006F7119">
      <w:pPr>
        <w:rPr>
          <w:rFonts w:ascii="Times New Roman" w:hAnsi="Times New Roman" w:cs="Times New Roman"/>
          <w:b/>
          <w:bCs/>
          <w:szCs w:val="22"/>
        </w:rPr>
      </w:pPr>
    </w:p>
    <w:p w14:paraId="2D0BBFE8" w14:textId="77777777" w:rsidR="000477ED" w:rsidRDefault="000477ED" w:rsidP="006F7119">
      <w:pPr>
        <w:rPr>
          <w:rFonts w:ascii="Times New Roman" w:hAnsi="Times New Roman" w:cs="Times New Roman"/>
          <w:b/>
          <w:bCs/>
          <w:szCs w:val="22"/>
        </w:rPr>
      </w:pPr>
    </w:p>
    <w:p w14:paraId="4E3A940E" w14:textId="77777777" w:rsidR="000477ED" w:rsidRDefault="000477ED" w:rsidP="006F7119">
      <w:pPr>
        <w:rPr>
          <w:rFonts w:ascii="Times New Roman" w:hAnsi="Times New Roman" w:cs="Times New Roman"/>
          <w:b/>
          <w:bCs/>
          <w:szCs w:val="22"/>
        </w:rPr>
      </w:pPr>
    </w:p>
    <w:p w14:paraId="266C11B6" w14:textId="77777777" w:rsidR="000477ED" w:rsidRDefault="000477ED" w:rsidP="006F7119">
      <w:pPr>
        <w:rPr>
          <w:rFonts w:ascii="Times New Roman" w:hAnsi="Times New Roman" w:cs="Times New Roman"/>
          <w:b/>
          <w:bCs/>
          <w:szCs w:val="22"/>
        </w:rPr>
      </w:pPr>
    </w:p>
    <w:p w14:paraId="475EB621" w14:textId="77777777" w:rsidR="000477ED" w:rsidRDefault="000477ED" w:rsidP="006F7119">
      <w:pPr>
        <w:rPr>
          <w:rFonts w:ascii="Times New Roman" w:hAnsi="Times New Roman" w:cs="Times New Roman"/>
          <w:b/>
          <w:bCs/>
          <w:szCs w:val="22"/>
        </w:rPr>
      </w:pPr>
    </w:p>
    <w:p w14:paraId="503E2F40" w14:textId="77777777" w:rsidR="000477ED" w:rsidRDefault="000477ED" w:rsidP="006F7119">
      <w:pPr>
        <w:rPr>
          <w:rFonts w:ascii="Times New Roman" w:hAnsi="Times New Roman" w:cs="Times New Roman"/>
          <w:b/>
          <w:bCs/>
          <w:szCs w:val="22"/>
        </w:rPr>
      </w:pPr>
    </w:p>
    <w:p w14:paraId="7CDAB5C6" w14:textId="77777777" w:rsidR="000477ED" w:rsidRDefault="000477ED" w:rsidP="006F7119">
      <w:pPr>
        <w:rPr>
          <w:rFonts w:ascii="Times New Roman" w:hAnsi="Times New Roman" w:cs="Times New Roman"/>
          <w:b/>
          <w:bCs/>
          <w:szCs w:val="22"/>
        </w:rPr>
      </w:pPr>
    </w:p>
    <w:p w14:paraId="10D50492" w14:textId="77777777" w:rsidR="00635875" w:rsidRDefault="00635875" w:rsidP="006F7119">
      <w:pPr>
        <w:rPr>
          <w:rFonts w:ascii="Times New Roman" w:hAnsi="Times New Roman" w:cs="Times New Roman"/>
          <w:b/>
          <w:bCs/>
          <w:szCs w:val="22"/>
        </w:rPr>
      </w:pPr>
    </w:p>
    <w:p w14:paraId="38469A38" w14:textId="77777777" w:rsidR="00FA70F7" w:rsidRDefault="00FA70F7" w:rsidP="006F7119">
      <w:pPr>
        <w:rPr>
          <w:rFonts w:ascii="Times New Roman" w:hAnsi="Times New Roman" w:cs="Times New Roman"/>
          <w:b/>
          <w:bCs/>
          <w:szCs w:val="22"/>
        </w:rPr>
      </w:pPr>
    </w:p>
    <w:p w14:paraId="01C63D4D" w14:textId="425AB2FF" w:rsidR="006F7119" w:rsidRPr="00B65744" w:rsidRDefault="00B22638" w:rsidP="006F7119">
      <w:pPr>
        <w:rPr>
          <w:rFonts w:ascii="Times New Roman" w:hAnsi="Times New Roman" w:cs="Times New Roman"/>
          <w:b/>
          <w:bCs/>
          <w:szCs w:val="22"/>
        </w:rPr>
        <w:sectPr w:rsidR="006F7119" w:rsidRPr="00B65744" w:rsidSect="005B549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bookmarkStart w:id="0" w:name="_Hlk72325077"/>
      <w:r w:rsidRPr="006F7119">
        <w:rPr>
          <w:rFonts w:ascii="Times New Roman" w:hAnsi="Times New Roman" w:cs="Times New Roman"/>
          <w:b/>
          <w:bCs/>
          <w:szCs w:val="22"/>
        </w:rPr>
        <w:t xml:space="preserve"> </w:t>
      </w:r>
      <w:r w:rsidR="00423A24" w:rsidRPr="006F7119">
        <w:rPr>
          <w:rFonts w:ascii="Times New Roman" w:hAnsi="Times New Roman" w:cs="Times New Roman"/>
          <w:b/>
          <w:bCs/>
          <w:szCs w:val="22"/>
        </w:rPr>
        <w:t>Supplementary data 2, Fig</w:t>
      </w:r>
      <w:r w:rsidR="00645F67">
        <w:rPr>
          <w:rFonts w:ascii="Times New Roman" w:hAnsi="Times New Roman" w:cs="Times New Roman"/>
          <w:b/>
          <w:bCs/>
          <w:szCs w:val="22"/>
        </w:rPr>
        <w:t>ure</w:t>
      </w:r>
      <w:r w:rsidR="00423A24" w:rsidRPr="006F7119">
        <w:rPr>
          <w:rFonts w:ascii="Times New Roman" w:hAnsi="Times New Roman" w:cs="Times New Roman"/>
          <w:b/>
          <w:bCs/>
          <w:szCs w:val="22"/>
        </w:rPr>
        <w:t xml:space="preserve"> </w:t>
      </w:r>
      <w:r w:rsidR="009F5141">
        <w:rPr>
          <w:rFonts w:ascii="Times New Roman" w:hAnsi="Times New Roman" w:cs="Times New Roman"/>
          <w:b/>
          <w:bCs/>
          <w:szCs w:val="22"/>
        </w:rPr>
        <w:t>S</w:t>
      </w:r>
      <w:r w:rsidR="000477ED">
        <w:rPr>
          <w:rFonts w:ascii="Times New Roman" w:hAnsi="Times New Roman" w:cs="Times New Roman"/>
          <w:b/>
          <w:bCs/>
          <w:szCs w:val="22"/>
        </w:rPr>
        <w:t>2</w:t>
      </w:r>
      <w:r w:rsidR="00423A24" w:rsidRPr="006F7119">
        <w:rPr>
          <w:rFonts w:ascii="Times New Roman" w:hAnsi="Times New Roman" w:cs="Times New Roman"/>
          <w:b/>
          <w:bCs/>
          <w:szCs w:val="22"/>
        </w:rPr>
        <w:t xml:space="preserve">. </w:t>
      </w:r>
      <w:bookmarkEnd w:id="0"/>
      <w:r w:rsidR="00423A24" w:rsidRPr="006F7119">
        <w:rPr>
          <w:rFonts w:ascii="Times New Roman" w:hAnsi="Times New Roman" w:cs="Times New Roman"/>
          <w:szCs w:val="22"/>
        </w:rPr>
        <w:t xml:space="preserve">Circular genome comparison of </w:t>
      </w:r>
      <w:r w:rsidR="00423A24" w:rsidRPr="006F7119">
        <w:rPr>
          <w:rFonts w:ascii="Times New Roman" w:hAnsi="Times New Roman" w:cs="Times New Roman"/>
          <w:i/>
          <w:iCs/>
          <w:szCs w:val="22"/>
        </w:rPr>
        <w:t xml:space="preserve">Leptospira </w:t>
      </w:r>
      <w:proofErr w:type="spellStart"/>
      <w:r w:rsidR="00423A24" w:rsidRPr="006F7119">
        <w:rPr>
          <w:rFonts w:ascii="Times New Roman" w:hAnsi="Times New Roman" w:cs="Times New Roman"/>
          <w:i/>
          <w:iCs/>
          <w:szCs w:val="22"/>
        </w:rPr>
        <w:t>weilii</w:t>
      </w:r>
      <w:proofErr w:type="spellEnd"/>
      <w:r w:rsidR="00423A24" w:rsidRPr="006F7119">
        <w:rPr>
          <w:rFonts w:ascii="Times New Roman" w:hAnsi="Times New Roman" w:cs="Times New Roman"/>
          <w:szCs w:val="22"/>
        </w:rPr>
        <w:t xml:space="preserve"> strains CUDO6 and CUD13. The comparative nucleotide sequence analysis was performed with BRIG </w:t>
      </w:r>
      <w:r w:rsidR="00423A24" w:rsidRPr="006F7119">
        <w:rPr>
          <w:rFonts w:ascii="Times New Roman" w:hAnsi="Times New Roman" w:cs="Times New Roman"/>
          <w:szCs w:val="22"/>
        </w:rPr>
        <w:fldChar w:fldCharType="begin"/>
      </w:r>
      <w:r w:rsidR="00423A24" w:rsidRPr="006F7119">
        <w:rPr>
          <w:rFonts w:ascii="Times New Roman" w:hAnsi="Times New Roman" w:cs="Times New Roman"/>
          <w:szCs w:val="22"/>
        </w:rPr>
        <w:instrText xml:space="preserve"> ADDIN EN.CITE &lt;EndNote&gt;&lt;Cite&gt;&lt;Author&gt;Alikhan&lt;/Author&gt;&lt;Year&gt;2011&lt;/Year&gt;&lt;RecNum&gt;70&lt;/RecNum&gt;&lt;DisplayText&gt;(Alikhan et al., 2011)&lt;/DisplayText&gt;&lt;record&gt;&lt;rec-number&gt;70&lt;/rec-number&gt;&lt;foreign-keys&gt;&lt;key app="EN" db-id="efdd0wv5trxvdgewt07v9xe1sd50fpw0a92a" timestamp="1519965209"&gt;70&lt;/key&gt;&lt;/foreign-keys&gt;&lt;ref-type name="Journal Article"&gt;17&lt;/ref-type&gt;&lt;contributors&gt;&lt;authors&gt;&lt;author&gt;Alikhan, N. F.&lt;/author&gt;&lt;author&gt;Petty, N. K.&lt;/author&gt;&lt;author&gt;Ben Zakour, N. L.&lt;/author&gt;&lt;author&gt;Beatson, S. A.&lt;/author&gt;&lt;/authors&gt;&lt;/contributors&gt;&lt;auth-address&gt;Australian Infectious Diseases Research Centre, School of Chemistry and Molecular Biosciences, The University of Queensland, Brisbane, QLD 4072, Australia.&lt;/auth-address&gt;&lt;titles&gt;&lt;title&gt;BLAST Ring Image Generator (BRIG): simple prokaryote genome comparisons&lt;/title&gt;&lt;secondary-title&gt;BMC Genomics&lt;/secondary-title&gt;&lt;/titles&gt;&lt;periodical&gt;&lt;full-title&gt;BMC Genomics&lt;/full-title&gt;&lt;/periodical&gt;&lt;pages&gt;402&lt;/pages&gt;&lt;volume&gt;12&lt;/volume&gt;&lt;keywords&gt;&lt;keyword&gt;*Computer Graphics&lt;/keyword&gt;&lt;keyword&gt;Genome, Archaeal/genetics&lt;/keyword&gt;&lt;keyword&gt;Genome, Bacterial/genetics&lt;/keyword&gt;&lt;keyword&gt;Genomics/*methods&lt;/keyword&gt;&lt;keyword&gt;*Software&lt;/keyword&gt;&lt;keyword&gt;User-Computer Interface&lt;/keyword&gt;&lt;/keywords&gt;&lt;dates&gt;&lt;year&gt;2011&lt;/year&gt;&lt;pub-dates&gt;&lt;date&gt;Aug 8&lt;/date&gt;&lt;/pub-dates&gt;&lt;/dates&gt;&lt;isbn&gt;1471-2164 (Electronic)&amp;#xD;1471-2164 (Linking)&lt;/isbn&gt;&lt;accession-num&gt;21824423&lt;/accession-num&gt;&lt;urls&gt;&lt;related-urls&gt;&lt;url&gt;https://www.ncbi.nlm.nih.gov/pubmed/21824423&lt;/url&gt;&lt;/related-urls&gt;&lt;/urls&gt;&lt;custom2&gt;PMC3163573&lt;/custom2&gt;&lt;electronic-resource-num&gt;10.1186/1471-2164-12-402&lt;/electronic-resource-num&gt;&lt;/record&gt;&lt;/Cite&gt;&lt;/EndNote&gt;</w:instrText>
      </w:r>
      <w:r w:rsidR="00423A24" w:rsidRPr="006F7119">
        <w:rPr>
          <w:rFonts w:ascii="Times New Roman" w:hAnsi="Times New Roman" w:cs="Times New Roman"/>
          <w:szCs w:val="22"/>
        </w:rPr>
        <w:fldChar w:fldCharType="separate"/>
      </w:r>
      <w:r w:rsidR="00423A24" w:rsidRPr="006F7119">
        <w:rPr>
          <w:rFonts w:ascii="Times New Roman" w:hAnsi="Times New Roman" w:cs="Times New Roman"/>
          <w:noProof/>
          <w:szCs w:val="22"/>
        </w:rPr>
        <w:t>(Alikhan et al., 2011)</w:t>
      </w:r>
      <w:r w:rsidR="00423A24" w:rsidRPr="006F7119">
        <w:rPr>
          <w:rFonts w:ascii="Times New Roman" w:hAnsi="Times New Roman" w:cs="Times New Roman"/>
          <w:szCs w:val="22"/>
        </w:rPr>
        <w:fldChar w:fldCharType="end"/>
      </w:r>
      <w:r w:rsidR="00423A24" w:rsidRPr="006F7119">
        <w:rPr>
          <w:rFonts w:ascii="Times New Roman" w:hAnsi="Times New Roman" w:cs="Times New Roman"/>
          <w:szCs w:val="22"/>
        </w:rPr>
        <w:t>.</w:t>
      </w:r>
      <w:r w:rsidR="00B9465D" w:rsidRPr="006F7119">
        <w:rPr>
          <w:rFonts w:ascii="Times New Roman" w:hAnsi="Times New Roman" w:cs="Times New Roman"/>
          <w:szCs w:val="22"/>
        </w:rPr>
        <w:t xml:space="preserve"> The second and third inner rings indicate GC content and GC skew, respectively. The fourth and fifth colored rings represent chromosomal DNA (chromosome I and chromosome II) and plasmid of </w:t>
      </w:r>
      <w:r w:rsidR="00FF0D63">
        <w:rPr>
          <w:rFonts w:ascii="Times New Roman" w:hAnsi="Times New Roman" w:cs="Times New Roman"/>
          <w:szCs w:val="22"/>
        </w:rPr>
        <w:t xml:space="preserve">the </w:t>
      </w:r>
      <w:r w:rsidR="00B9465D" w:rsidRPr="006F7119">
        <w:rPr>
          <w:rFonts w:ascii="Times New Roman" w:hAnsi="Times New Roman" w:cs="Times New Roman"/>
          <w:szCs w:val="22"/>
        </w:rPr>
        <w:t>strain CUDO6 (</w:t>
      </w:r>
      <w:r w:rsidR="00474544">
        <w:rPr>
          <w:rFonts w:ascii="Times New Roman" w:hAnsi="Times New Roman" w:cs="Times New Roman"/>
          <w:szCs w:val="22"/>
        </w:rPr>
        <w:t>G</w:t>
      </w:r>
      <w:r w:rsidR="00B9465D" w:rsidRPr="006F7119">
        <w:rPr>
          <w:rFonts w:ascii="Times New Roman" w:hAnsi="Times New Roman" w:cs="Times New Roman"/>
          <w:szCs w:val="22"/>
        </w:rPr>
        <w:t>eraldine) and CUD13 (shamrock</w:t>
      </w:r>
      <w:r w:rsidR="00DC1EDE" w:rsidRPr="006F7119">
        <w:rPr>
          <w:rFonts w:ascii="Times New Roman" w:hAnsi="Times New Roman" w:cs="Times New Roman"/>
          <w:szCs w:val="22"/>
        </w:rPr>
        <w:t xml:space="preserve"> green</w:t>
      </w:r>
      <w:r w:rsidR="00B9465D" w:rsidRPr="006F7119">
        <w:rPr>
          <w:rFonts w:ascii="Times New Roman" w:hAnsi="Times New Roman" w:cs="Times New Roman"/>
          <w:szCs w:val="22"/>
        </w:rPr>
        <w:t>)</w:t>
      </w:r>
      <w:r w:rsidR="00DC1EDE" w:rsidRPr="006F7119">
        <w:rPr>
          <w:rFonts w:ascii="Times New Roman" w:hAnsi="Times New Roman" w:cs="Times New Roman"/>
          <w:szCs w:val="22"/>
        </w:rPr>
        <w:t xml:space="preserve">. The outermost labels reveal location of genes involved with </w:t>
      </w:r>
      <w:proofErr w:type="spellStart"/>
      <w:r w:rsidR="00DC1EDE" w:rsidRPr="006F7119">
        <w:rPr>
          <w:rFonts w:ascii="Times New Roman" w:hAnsi="Times New Roman" w:cs="Times New Roman"/>
          <w:i/>
          <w:iCs/>
          <w:szCs w:val="22"/>
        </w:rPr>
        <w:t>ori</w:t>
      </w:r>
      <w:proofErr w:type="spellEnd"/>
      <w:r w:rsidR="00DC1EDE" w:rsidRPr="006F7119">
        <w:rPr>
          <w:rFonts w:ascii="Times New Roman" w:hAnsi="Times New Roman" w:cs="Times New Roman"/>
          <w:szCs w:val="22"/>
        </w:rPr>
        <w:t xml:space="preserve"> and partition systems (</w:t>
      </w:r>
      <w:proofErr w:type="spellStart"/>
      <w:r w:rsidR="00DC1EDE" w:rsidRPr="006F7119">
        <w:rPr>
          <w:rFonts w:ascii="Times New Roman" w:hAnsi="Times New Roman" w:cs="Times New Roman"/>
          <w:i/>
          <w:iCs/>
          <w:szCs w:val="22"/>
        </w:rPr>
        <w:t>dnaA</w:t>
      </w:r>
      <w:proofErr w:type="spellEnd"/>
      <w:r w:rsidR="00DC1EDE" w:rsidRPr="006F7119">
        <w:rPr>
          <w:rFonts w:ascii="Times New Roman" w:hAnsi="Times New Roman" w:cs="Times New Roman"/>
          <w:szCs w:val="22"/>
        </w:rPr>
        <w:t xml:space="preserve">, </w:t>
      </w:r>
      <w:proofErr w:type="spellStart"/>
      <w:r w:rsidR="00DC1EDE" w:rsidRPr="006F7119">
        <w:rPr>
          <w:rFonts w:ascii="Times New Roman" w:hAnsi="Times New Roman" w:cs="Times New Roman"/>
          <w:i/>
          <w:iCs/>
          <w:szCs w:val="22"/>
        </w:rPr>
        <w:t>dnaN</w:t>
      </w:r>
      <w:proofErr w:type="spellEnd"/>
      <w:r w:rsidR="00DC1EDE" w:rsidRPr="006F7119">
        <w:rPr>
          <w:rFonts w:ascii="Times New Roman" w:hAnsi="Times New Roman" w:cs="Times New Roman"/>
          <w:szCs w:val="22"/>
        </w:rPr>
        <w:t xml:space="preserve">, </w:t>
      </w:r>
      <w:proofErr w:type="spellStart"/>
      <w:r w:rsidR="00DC1EDE" w:rsidRPr="006F7119">
        <w:rPr>
          <w:rFonts w:ascii="Times New Roman" w:hAnsi="Times New Roman" w:cs="Times New Roman"/>
          <w:i/>
          <w:iCs/>
          <w:szCs w:val="22"/>
        </w:rPr>
        <w:t>recF</w:t>
      </w:r>
      <w:proofErr w:type="spellEnd"/>
      <w:r w:rsidR="00DC1EDE" w:rsidRPr="006F7119">
        <w:rPr>
          <w:rFonts w:ascii="Times New Roman" w:hAnsi="Times New Roman" w:cs="Times New Roman"/>
          <w:szCs w:val="22"/>
        </w:rPr>
        <w:t xml:space="preserve">, </w:t>
      </w:r>
      <w:proofErr w:type="spellStart"/>
      <w:r w:rsidR="00DC1EDE" w:rsidRPr="006F7119">
        <w:rPr>
          <w:rFonts w:ascii="Times New Roman" w:hAnsi="Times New Roman" w:cs="Times New Roman"/>
          <w:i/>
          <w:iCs/>
          <w:szCs w:val="22"/>
        </w:rPr>
        <w:t>gyrA</w:t>
      </w:r>
      <w:proofErr w:type="spellEnd"/>
      <w:r w:rsidR="00DC1EDE" w:rsidRPr="006F7119">
        <w:rPr>
          <w:rFonts w:ascii="Times New Roman" w:hAnsi="Times New Roman" w:cs="Times New Roman"/>
          <w:szCs w:val="22"/>
        </w:rPr>
        <w:t xml:space="preserve">, </w:t>
      </w:r>
      <w:proofErr w:type="spellStart"/>
      <w:r w:rsidR="00DC1EDE" w:rsidRPr="006F7119">
        <w:rPr>
          <w:rFonts w:ascii="Times New Roman" w:hAnsi="Times New Roman" w:cs="Times New Roman"/>
          <w:i/>
          <w:iCs/>
          <w:szCs w:val="22"/>
        </w:rPr>
        <w:t>gyrB</w:t>
      </w:r>
      <w:proofErr w:type="spellEnd"/>
      <w:r w:rsidR="00DC1EDE" w:rsidRPr="006F7119">
        <w:rPr>
          <w:rFonts w:ascii="Times New Roman" w:hAnsi="Times New Roman" w:cs="Times New Roman"/>
          <w:szCs w:val="22"/>
        </w:rPr>
        <w:t xml:space="preserve">, </w:t>
      </w:r>
      <w:proofErr w:type="spellStart"/>
      <w:r w:rsidR="00DC1EDE" w:rsidRPr="006F7119">
        <w:rPr>
          <w:rFonts w:ascii="Times New Roman" w:hAnsi="Times New Roman" w:cs="Times New Roman"/>
          <w:i/>
          <w:iCs/>
          <w:szCs w:val="22"/>
        </w:rPr>
        <w:t>parA</w:t>
      </w:r>
      <w:proofErr w:type="spellEnd"/>
      <w:r w:rsidR="00DC1EDE" w:rsidRPr="006F7119">
        <w:rPr>
          <w:rFonts w:ascii="Times New Roman" w:hAnsi="Times New Roman" w:cs="Times New Roman"/>
          <w:szCs w:val="22"/>
        </w:rPr>
        <w:t xml:space="preserve">, and </w:t>
      </w:r>
      <w:proofErr w:type="spellStart"/>
      <w:r w:rsidR="00DC1EDE" w:rsidRPr="006F7119">
        <w:rPr>
          <w:rFonts w:ascii="Times New Roman" w:hAnsi="Times New Roman" w:cs="Times New Roman"/>
          <w:i/>
          <w:iCs/>
          <w:szCs w:val="22"/>
        </w:rPr>
        <w:t>parB</w:t>
      </w:r>
      <w:proofErr w:type="spellEnd"/>
      <w:r w:rsidR="00DC1EDE" w:rsidRPr="006F7119">
        <w:rPr>
          <w:rFonts w:ascii="Times New Roman" w:hAnsi="Times New Roman" w:cs="Times New Roman"/>
          <w:szCs w:val="22"/>
        </w:rPr>
        <w:t>), ribosomal genes (</w:t>
      </w:r>
      <w:proofErr w:type="spellStart"/>
      <w:r w:rsidR="00DC1EDE" w:rsidRPr="006F7119">
        <w:rPr>
          <w:rFonts w:ascii="Times New Roman" w:hAnsi="Times New Roman" w:cs="Times New Roman"/>
          <w:i/>
          <w:iCs/>
          <w:szCs w:val="22"/>
        </w:rPr>
        <w:t>rrf</w:t>
      </w:r>
      <w:proofErr w:type="spellEnd"/>
      <w:r w:rsidR="00DC1EDE" w:rsidRPr="006F7119">
        <w:rPr>
          <w:rFonts w:ascii="Times New Roman" w:hAnsi="Times New Roman" w:cs="Times New Roman"/>
          <w:szCs w:val="22"/>
        </w:rPr>
        <w:t xml:space="preserve">, </w:t>
      </w:r>
      <w:proofErr w:type="spellStart"/>
      <w:r w:rsidR="00DC1EDE" w:rsidRPr="006F7119">
        <w:rPr>
          <w:rFonts w:ascii="Times New Roman" w:hAnsi="Times New Roman" w:cs="Times New Roman"/>
          <w:i/>
          <w:iCs/>
          <w:szCs w:val="22"/>
        </w:rPr>
        <w:t>rrl</w:t>
      </w:r>
      <w:proofErr w:type="spellEnd"/>
      <w:r w:rsidR="00DC1EDE" w:rsidRPr="006F7119">
        <w:rPr>
          <w:rFonts w:ascii="Times New Roman" w:hAnsi="Times New Roman" w:cs="Times New Roman"/>
          <w:szCs w:val="22"/>
        </w:rPr>
        <w:t xml:space="preserve">, and </w:t>
      </w:r>
      <w:proofErr w:type="spellStart"/>
      <w:r w:rsidR="00DC1EDE" w:rsidRPr="006F7119">
        <w:rPr>
          <w:rFonts w:ascii="Times New Roman" w:hAnsi="Times New Roman" w:cs="Times New Roman"/>
          <w:i/>
          <w:iCs/>
          <w:szCs w:val="22"/>
        </w:rPr>
        <w:t>rrs</w:t>
      </w:r>
      <w:proofErr w:type="spellEnd"/>
      <w:r w:rsidR="00DC1EDE" w:rsidRPr="006F7119">
        <w:rPr>
          <w:rFonts w:ascii="Times New Roman" w:hAnsi="Times New Roman" w:cs="Times New Roman"/>
          <w:szCs w:val="22"/>
        </w:rPr>
        <w:t>), prophage</w:t>
      </w:r>
      <w:r w:rsidR="00473498" w:rsidRPr="006F7119">
        <w:rPr>
          <w:rFonts w:ascii="Times New Roman" w:hAnsi="Times New Roman" w:cs="Times New Roman"/>
          <w:szCs w:val="22"/>
        </w:rPr>
        <w:t>-associated genomic island</w:t>
      </w:r>
      <w:r w:rsidR="00DC1EDE" w:rsidRPr="006F7119">
        <w:rPr>
          <w:rFonts w:ascii="Times New Roman" w:hAnsi="Times New Roman" w:cs="Times New Roman"/>
          <w:szCs w:val="22"/>
        </w:rPr>
        <w:t xml:space="preserve"> (</w:t>
      </w:r>
      <w:r w:rsidR="00473498" w:rsidRPr="006F7119">
        <w:rPr>
          <w:rFonts w:ascii="Times New Roman" w:hAnsi="Times New Roman" w:cs="Times New Roman"/>
          <w:i/>
          <w:iCs/>
          <w:szCs w:val="22"/>
        </w:rPr>
        <w:t>fhg67_</w:t>
      </w:r>
      <w:r w:rsidR="006F7119" w:rsidRPr="006F7119">
        <w:rPr>
          <w:rFonts w:ascii="Times New Roman" w:hAnsi="Times New Roman" w:cs="Times New Roman"/>
          <w:i/>
          <w:iCs/>
          <w:szCs w:val="22"/>
        </w:rPr>
        <w:t>rs19690</w:t>
      </w:r>
      <w:r w:rsidR="006F7119" w:rsidRPr="006F7119">
        <w:rPr>
          <w:rFonts w:ascii="Times New Roman" w:hAnsi="Times New Roman" w:cs="Times New Roman"/>
          <w:szCs w:val="22"/>
        </w:rPr>
        <w:t xml:space="preserve">, </w:t>
      </w:r>
      <w:r w:rsidR="006F7119" w:rsidRPr="006F7119">
        <w:rPr>
          <w:rFonts w:ascii="Times New Roman" w:hAnsi="Times New Roman" w:cs="Times New Roman"/>
          <w:i/>
          <w:iCs/>
          <w:szCs w:val="22"/>
        </w:rPr>
        <w:t>fhg67_rs19725</w:t>
      </w:r>
      <w:r w:rsidR="006F7119" w:rsidRPr="006F7119">
        <w:rPr>
          <w:rFonts w:ascii="Times New Roman" w:hAnsi="Times New Roman" w:cs="Times New Roman"/>
          <w:szCs w:val="22"/>
        </w:rPr>
        <w:t xml:space="preserve">, </w:t>
      </w:r>
      <w:r w:rsidR="006F7119" w:rsidRPr="006F7119">
        <w:rPr>
          <w:rFonts w:ascii="Times New Roman" w:hAnsi="Times New Roman" w:cs="Times New Roman"/>
          <w:i/>
          <w:iCs/>
          <w:szCs w:val="22"/>
        </w:rPr>
        <w:t>fhg67_rs19755</w:t>
      </w:r>
      <w:r w:rsidR="006F7119" w:rsidRPr="006F7119">
        <w:rPr>
          <w:rFonts w:ascii="Times New Roman" w:hAnsi="Times New Roman" w:cs="Times New Roman"/>
          <w:szCs w:val="22"/>
        </w:rPr>
        <w:t xml:space="preserve">, </w:t>
      </w:r>
      <w:r w:rsidR="006F7119" w:rsidRPr="006F7119">
        <w:rPr>
          <w:rFonts w:ascii="Times New Roman" w:hAnsi="Times New Roman" w:cs="Times New Roman"/>
          <w:i/>
          <w:iCs/>
          <w:szCs w:val="22"/>
        </w:rPr>
        <w:t>fhg67_rs19790</w:t>
      </w:r>
      <w:r w:rsidR="006F7119" w:rsidRPr="006F7119">
        <w:rPr>
          <w:rFonts w:ascii="Times New Roman" w:hAnsi="Times New Roman" w:cs="Times New Roman"/>
          <w:szCs w:val="22"/>
        </w:rPr>
        <w:t xml:space="preserve">, </w:t>
      </w:r>
      <w:r w:rsidR="006F7119" w:rsidRPr="006F7119">
        <w:rPr>
          <w:rFonts w:ascii="Times New Roman" w:hAnsi="Times New Roman" w:cs="Times New Roman"/>
          <w:i/>
          <w:iCs/>
          <w:szCs w:val="22"/>
        </w:rPr>
        <w:t>fhg67_rs19800</w:t>
      </w:r>
      <w:r w:rsidR="006F7119" w:rsidRPr="006F7119">
        <w:rPr>
          <w:rFonts w:ascii="Times New Roman" w:hAnsi="Times New Roman" w:cs="Times New Roman"/>
          <w:szCs w:val="22"/>
        </w:rPr>
        <w:t xml:space="preserve">, </w:t>
      </w:r>
      <w:r w:rsidR="006F7119" w:rsidRPr="006F7119">
        <w:rPr>
          <w:rFonts w:ascii="Times New Roman" w:hAnsi="Times New Roman" w:cs="Times New Roman"/>
          <w:i/>
          <w:iCs/>
          <w:szCs w:val="22"/>
        </w:rPr>
        <w:t>fhg67_rs19900</w:t>
      </w:r>
      <w:r w:rsidR="006F7119" w:rsidRPr="006F7119">
        <w:rPr>
          <w:rFonts w:ascii="Times New Roman" w:hAnsi="Times New Roman" w:cs="Times New Roman"/>
          <w:szCs w:val="22"/>
        </w:rPr>
        <w:t xml:space="preserve">, </w:t>
      </w:r>
      <w:r w:rsidR="006F7119" w:rsidRPr="006F7119">
        <w:rPr>
          <w:rFonts w:ascii="Times New Roman" w:hAnsi="Times New Roman" w:cs="Times New Roman"/>
          <w:i/>
          <w:iCs/>
          <w:szCs w:val="22"/>
        </w:rPr>
        <w:t>fhg67_rs19925</w:t>
      </w:r>
      <w:r w:rsidR="006F7119" w:rsidRPr="006F7119">
        <w:rPr>
          <w:rFonts w:ascii="Times New Roman" w:hAnsi="Times New Roman" w:cs="Times New Roman"/>
          <w:szCs w:val="22"/>
        </w:rPr>
        <w:t xml:space="preserve">, </w:t>
      </w:r>
      <w:proofErr w:type="spellStart"/>
      <w:r w:rsidR="006F7119" w:rsidRPr="006F7119">
        <w:rPr>
          <w:rFonts w:ascii="Times New Roman" w:hAnsi="Times New Roman" w:cs="Times New Roman"/>
          <w:i/>
          <w:iCs/>
          <w:szCs w:val="22"/>
        </w:rPr>
        <w:t>attL</w:t>
      </w:r>
      <w:proofErr w:type="spellEnd"/>
      <w:r w:rsidR="006F7119" w:rsidRPr="006F7119">
        <w:rPr>
          <w:rFonts w:ascii="Times New Roman" w:hAnsi="Times New Roman" w:cs="Times New Roman"/>
          <w:szCs w:val="22"/>
        </w:rPr>
        <w:t xml:space="preserve">, </w:t>
      </w:r>
      <w:proofErr w:type="spellStart"/>
      <w:r w:rsidR="006F7119" w:rsidRPr="006F7119">
        <w:rPr>
          <w:rFonts w:ascii="Times New Roman" w:hAnsi="Times New Roman" w:cs="Times New Roman"/>
          <w:i/>
          <w:iCs/>
          <w:szCs w:val="22"/>
        </w:rPr>
        <w:t>attR</w:t>
      </w:r>
      <w:proofErr w:type="spellEnd"/>
      <w:r w:rsidR="006F7119" w:rsidRPr="006F7119">
        <w:rPr>
          <w:rFonts w:ascii="Times New Roman" w:hAnsi="Times New Roman" w:cs="Times New Roman"/>
          <w:szCs w:val="22"/>
        </w:rPr>
        <w:t xml:space="preserve">, and </w:t>
      </w:r>
      <w:proofErr w:type="spellStart"/>
      <w:r w:rsidR="006F7119" w:rsidRPr="006F7119">
        <w:rPr>
          <w:rFonts w:ascii="Times New Roman" w:hAnsi="Times New Roman" w:cs="Times New Roman"/>
          <w:i/>
          <w:iCs/>
          <w:szCs w:val="22"/>
        </w:rPr>
        <w:t>iclR</w:t>
      </w:r>
      <w:proofErr w:type="spellEnd"/>
      <w:r w:rsidR="006F7119" w:rsidRPr="006F7119">
        <w:rPr>
          <w:rFonts w:ascii="Times New Roman" w:hAnsi="Times New Roman" w:cs="Times New Roman"/>
          <w:szCs w:val="22"/>
        </w:rPr>
        <w:t>), and Toxin-antitoxin system (</w:t>
      </w:r>
      <w:proofErr w:type="spellStart"/>
      <w:r w:rsidR="006F7119" w:rsidRPr="006F7119">
        <w:rPr>
          <w:rFonts w:ascii="Times New Roman" w:hAnsi="Times New Roman" w:cs="Times New Roman"/>
          <w:i/>
          <w:iCs/>
          <w:szCs w:val="22"/>
        </w:rPr>
        <w:t>mazF</w:t>
      </w:r>
      <w:proofErr w:type="spellEnd"/>
      <w:r w:rsidR="006F7119" w:rsidRPr="006F7119">
        <w:rPr>
          <w:rFonts w:ascii="Times New Roman" w:hAnsi="Times New Roman" w:cs="Times New Roman"/>
          <w:i/>
          <w:iCs/>
          <w:szCs w:val="22"/>
        </w:rPr>
        <w:t xml:space="preserve"> and </w:t>
      </w:r>
      <w:proofErr w:type="spellStart"/>
      <w:r w:rsidR="006F7119" w:rsidRPr="006F7119">
        <w:rPr>
          <w:rFonts w:ascii="Times New Roman" w:hAnsi="Times New Roman" w:cs="Times New Roman"/>
          <w:i/>
          <w:iCs/>
          <w:szCs w:val="22"/>
        </w:rPr>
        <w:t>mazE</w:t>
      </w:r>
      <w:proofErr w:type="spellEnd"/>
      <w:r w:rsidR="006F7119" w:rsidRPr="006F7119">
        <w:rPr>
          <w:rFonts w:ascii="Times New Roman" w:hAnsi="Times New Roman" w:cs="Times New Roman"/>
          <w:szCs w:val="22"/>
        </w:rPr>
        <w:t>).</w:t>
      </w:r>
    </w:p>
    <w:p w14:paraId="2D2A6986" w14:textId="77777777" w:rsidR="00800974" w:rsidRDefault="00800974" w:rsidP="00501B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1EF626" w14:textId="77777777" w:rsidR="00800974" w:rsidRDefault="00800974" w:rsidP="00501B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5F0AF" w14:textId="77777777" w:rsidR="00800974" w:rsidRDefault="00800974" w:rsidP="00501B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7F6475" w14:textId="03D804E9" w:rsidR="00800974" w:rsidRDefault="00E07B5F" w:rsidP="00E07B5F">
      <w:pPr>
        <w:tabs>
          <w:tab w:val="left" w:pos="1168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D3DB226" w14:textId="77777777" w:rsidR="00800974" w:rsidRDefault="00800974" w:rsidP="00501B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E826E2" w14:textId="77777777" w:rsidR="00800974" w:rsidRDefault="00800974" w:rsidP="00501B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288618" w14:textId="644F04B9" w:rsidR="00800974" w:rsidRDefault="00635875" w:rsidP="00635875">
      <w:pPr>
        <w:tabs>
          <w:tab w:val="left" w:pos="974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0ACFFF7" w14:textId="77777777" w:rsidR="00800974" w:rsidRDefault="00800974" w:rsidP="00501B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E477E1" w14:textId="77777777" w:rsidR="00800974" w:rsidRDefault="00800974" w:rsidP="00501B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D7C1B7" w14:textId="77777777" w:rsidR="00800974" w:rsidRDefault="00800974" w:rsidP="00501B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2F4E31" w14:textId="77777777" w:rsidR="00800974" w:rsidRDefault="00800974" w:rsidP="00501B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D776EE" w14:textId="77777777" w:rsidR="00800974" w:rsidRDefault="00800974" w:rsidP="00501B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FA8418" w14:textId="77777777" w:rsidR="00800974" w:rsidRDefault="00800974" w:rsidP="00501B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AA5B78" w14:textId="77777777" w:rsidR="00800974" w:rsidRDefault="00800974" w:rsidP="00501B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83E0C3" w14:textId="56E6517D" w:rsidR="00423A24" w:rsidRPr="00800974" w:rsidRDefault="00501B86" w:rsidP="00501B86">
      <w:pPr>
        <w:jc w:val="both"/>
        <w:rPr>
          <w:rFonts w:ascii="Times New Roman" w:hAnsi="Times New Roman" w:cs="Times New Roman"/>
          <w:sz w:val="24"/>
          <w:szCs w:val="24"/>
        </w:rPr>
      </w:pPr>
      <w:r w:rsidRPr="00800974">
        <w:rPr>
          <w:rFonts w:ascii="Times New Roman" w:hAnsi="Times New Roman" w:cs="Times New Roman"/>
          <w:b/>
          <w:bCs/>
          <w:noProof/>
          <w:sz w:val="24"/>
          <w:szCs w:val="24"/>
          <w:lang w:val="de-CH" w:eastAsia="de-CH" w:bidi="ar-SA"/>
        </w:rPr>
        <w:drawing>
          <wp:anchor distT="0" distB="0" distL="114300" distR="114300" simplePos="0" relativeHeight="251659264" behindDoc="1" locked="0" layoutInCell="1" allowOverlap="1" wp14:anchorId="374F37ED" wp14:editId="07B274A0">
            <wp:simplePos x="2111188" y="-161365"/>
            <wp:positionH relativeFrom="margin">
              <wp:align>center</wp:align>
            </wp:positionH>
            <wp:positionV relativeFrom="margin">
              <wp:align>top</wp:align>
            </wp:positionV>
            <wp:extent cx="6866255" cy="4343400"/>
            <wp:effectExtent l="0" t="0" r="0" b="0"/>
            <wp:wrapSquare wrapText="bothSides"/>
            <wp:docPr id="7" name="Picture 7" descr="C:\Users\Alongkorn\Desktop\MS_Lweilii\Supplementary data\Sup2_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ongkorn\Desktop\MS_Lweilii\Supplementary data\Sup2_Fig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2" b="7976"/>
                    <a:stretch/>
                  </pic:blipFill>
                  <pic:spPr bwMode="auto">
                    <a:xfrm>
                      <a:off x="0" y="0"/>
                      <a:ext cx="6866890" cy="43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974">
        <w:rPr>
          <w:rFonts w:ascii="Times New Roman" w:hAnsi="Times New Roman" w:cs="Times New Roman"/>
          <w:b/>
          <w:bCs/>
          <w:sz w:val="24"/>
          <w:szCs w:val="24"/>
        </w:rPr>
        <w:t>Supplementary data 2, Fig</w:t>
      </w:r>
      <w:r w:rsidR="00645F67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8009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F514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477E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0097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00974">
        <w:rPr>
          <w:rFonts w:ascii="Times New Roman" w:hAnsi="Times New Roman" w:cs="Times New Roman"/>
          <w:sz w:val="24"/>
          <w:szCs w:val="24"/>
        </w:rPr>
        <w:t xml:space="preserve"> Comparison of KEGG metabolic </w:t>
      </w:r>
      <w:r w:rsidR="00474544" w:rsidRPr="00800974">
        <w:rPr>
          <w:rFonts w:ascii="Times New Roman" w:hAnsi="Times New Roman" w:cs="Times New Roman"/>
          <w:sz w:val="24"/>
          <w:szCs w:val="24"/>
        </w:rPr>
        <w:t xml:space="preserve">profiles in </w:t>
      </w:r>
      <w:r w:rsidR="00474544" w:rsidRPr="00800974">
        <w:rPr>
          <w:rFonts w:ascii="Times New Roman" w:hAnsi="Times New Roman" w:cs="Times New Roman"/>
          <w:i/>
          <w:iCs/>
          <w:sz w:val="24"/>
          <w:szCs w:val="24"/>
        </w:rPr>
        <w:t xml:space="preserve">Leptospira </w:t>
      </w:r>
      <w:proofErr w:type="spellStart"/>
      <w:r w:rsidR="00474544" w:rsidRPr="00800974">
        <w:rPr>
          <w:rFonts w:ascii="Times New Roman" w:hAnsi="Times New Roman" w:cs="Times New Roman"/>
          <w:i/>
          <w:iCs/>
          <w:sz w:val="24"/>
          <w:szCs w:val="24"/>
        </w:rPr>
        <w:t>weilii</w:t>
      </w:r>
      <w:proofErr w:type="spellEnd"/>
      <w:r w:rsidR="00474544" w:rsidRPr="00800974">
        <w:rPr>
          <w:rFonts w:ascii="Times New Roman" w:hAnsi="Times New Roman" w:cs="Times New Roman"/>
          <w:sz w:val="24"/>
          <w:szCs w:val="24"/>
        </w:rPr>
        <w:t xml:space="preserve"> strains CUDO6 and CUD13 and other </w:t>
      </w:r>
      <w:r w:rsidR="00474544" w:rsidRPr="00800974">
        <w:rPr>
          <w:rFonts w:ascii="Times New Roman" w:hAnsi="Times New Roman" w:cs="Times New Roman"/>
          <w:i/>
          <w:iCs/>
          <w:sz w:val="24"/>
          <w:szCs w:val="24"/>
        </w:rPr>
        <w:t>Leptospira</w:t>
      </w:r>
      <w:r w:rsidR="00474544" w:rsidRPr="00800974">
        <w:rPr>
          <w:rFonts w:ascii="Times New Roman" w:hAnsi="Times New Roman" w:cs="Times New Roman"/>
          <w:sz w:val="24"/>
          <w:szCs w:val="24"/>
        </w:rPr>
        <w:t xml:space="preserve"> species (</w:t>
      </w:r>
      <w:r w:rsidR="00474544" w:rsidRPr="00800974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474544" w:rsidRPr="00800974">
        <w:rPr>
          <w:rFonts w:ascii="Times New Roman" w:hAnsi="Times New Roman" w:cs="Times New Roman"/>
          <w:sz w:val="24"/>
          <w:szCs w:val="24"/>
        </w:rPr>
        <w:t xml:space="preserve">=3). The intensity of </w:t>
      </w:r>
      <w:r w:rsidR="006D5C66">
        <w:rPr>
          <w:rFonts w:ascii="Times New Roman" w:hAnsi="Times New Roman" w:cs="Times New Roman"/>
          <w:sz w:val="24"/>
          <w:szCs w:val="24"/>
        </w:rPr>
        <w:t>pink</w:t>
      </w:r>
      <w:r w:rsidR="00474544" w:rsidRPr="00800974">
        <w:rPr>
          <w:rFonts w:ascii="Times New Roman" w:hAnsi="Times New Roman" w:cs="Times New Roman"/>
          <w:sz w:val="24"/>
          <w:szCs w:val="24"/>
        </w:rPr>
        <w:t xml:space="preserve"> and blue color </w:t>
      </w:r>
      <w:r w:rsidR="00FF0D63">
        <w:rPr>
          <w:rFonts w:ascii="Times New Roman" w:hAnsi="Times New Roman" w:cs="Times New Roman"/>
          <w:sz w:val="24"/>
          <w:szCs w:val="24"/>
        </w:rPr>
        <w:t>represent</w:t>
      </w:r>
      <w:r w:rsidR="00966806">
        <w:rPr>
          <w:rFonts w:ascii="Times New Roman" w:hAnsi="Times New Roman" w:cs="Times New Roman"/>
          <w:sz w:val="24"/>
          <w:szCs w:val="24"/>
        </w:rPr>
        <w:t>s</w:t>
      </w:r>
      <w:r w:rsidR="00474544" w:rsidRPr="00800974">
        <w:rPr>
          <w:rFonts w:ascii="Times New Roman" w:hAnsi="Times New Roman" w:cs="Times New Roman"/>
          <w:sz w:val="24"/>
          <w:szCs w:val="24"/>
        </w:rPr>
        <w:t xml:space="preserve"> </w:t>
      </w:r>
      <w:r w:rsidR="00800974" w:rsidRPr="00800974">
        <w:rPr>
          <w:rFonts w:ascii="Times New Roman" w:hAnsi="Times New Roman" w:cs="Times New Roman"/>
          <w:sz w:val="24"/>
          <w:szCs w:val="24"/>
        </w:rPr>
        <w:t>pathway</w:t>
      </w:r>
      <w:r w:rsidR="00FF0D63">
        <w:rPr>
          <w:rFonts w:ascii="Times New Roman" w:hAnsi="Times New Roman" w:cs="Times New Roman"/>
          <w:sz w:val="24"/>
          <w:szCs w:val="24"/>
        </w:rPr>
        <w:t xml:space="preserve"> completion value from 0 to 1. The zero value</w:t>
      </w:r>
      <w:r w:rsidR="00800974" w:rsidRPr="00800974">
        <w:rPr>
          <w:rFonts w:ascii="Times New Roman" w:hAnsi="Times New Roman" w:cs="Times New Roman"/>
          <w:sz w:val="24"/>
          <w:szCs w:val="24"/>
        </w:rPr>
        <w:t xml:space="preserve"> </w:t>
      </w:r>
      <w:r w:rsidR="006D5C66" w:rsidRPr="00800974">
        <w:rPr>
          <w:rFonts w:ascii="Times New Roman" w:hAnsi="Times New Roman" w:cs="Times New Roman"/>
          <w:sz w:val="24"/>
          <w:szCs w:val="24"/>
        </w:rPr>
        <w:t>indicates</w:t>
      </w:r>
      <w:r w:rsidR="00800974" w:rsidRPr="00800974">
        <w:rPr>
          <w:rFonts w:ascii="Times New Roman" w:hAnsi="Times New Roman" w:cs="Times New Roman"/>
          <w:sz w:val="24"/>
          <w:szCs w:val="24"/>
        </w:rPr>
        <w:t xml:space="preserve"> absence of genes </w:t>
      </w:r>
      <w:proofErr w:type="gramStart"/>
      <w:r w:rsidR="00800974" w:rsidRPr="00800974">
        <w:rPr>
          <w:rFonts w:ascii="Times New Roman" w:hAnsi="Times New Roman" w:cs="Times New Roman"/>
          <w:sz w:val="24"/>
          <w:szCs w:val="24"/>
        </w:rPr>
        <w:t xml:space="preserve">in </w:t>
      </w:r>
      <w:r w:rsidR="00287B78">
        <w:rPr>
          <w:rFonts w:ascii="Times New Roman" w:hAnsi="Times New Roman" w:cs="Times New Roman"/>
          <w:sz w:val="24"/>
          <w:szCs w:val="24"/>
        </w:rPr>
        <w:t xml:space="preserve">a </w:t>
      </w:r>
      <w:r w:rsidR="00800974" w:rsidRPr="00800974">
        <w:rPr>
          <w:rFonts w:ascii="Times New Roman" w:hAnsi="Times New Roman" w:cs="Times New Roman"/>
          <w:sz w:val="24"/>
          <w:szCs w:val="24"/>
        </w:rPr>
        <w:t>given</w:t>
      </w:r>
      <w:proofErr w:type="gramEnd"/>
      <w:r w:rsidR="00800974" w:rsidRPr="00800974">
        <w:rPr>
          <w:rFonts w:ascii="Times New Roman" w:hAnsi="Times New Roman" w:cs="Times New Roman"/>
          <w:sz w:val="24"/>
          <w:szCs w:val="24"/>
        </w:rPr>
        <w:t xml:space="preserve"> pathway, </w:t>
      </w:r>
      <w:r w:rsidR="00287B78">
        <w:rPr>
          <w:rFonts w:ascii="Times New Roman" w:hAnsi="Times New Roman" w:cs="Times New Roman"/>
          <w:sz w:val="24"/>
          <w:szCs w:val="24"/>
        </w:rPr>
        <w:t xml:space="preserve">and </w:t>
      </w:r>
      <w:r w:rsidR="00FF0D63">
        <w:rPr>
          <w:rFonts w:ascii="Times New Roman" w:hAnsi="Times New Roman" w:cs="Times New Roman"/>
          <w:sz w:val="24"/>
          <w:szCs w:val="24"/>
        </w:rPr>
        <w:t>the one value</w:t>
      </w:r>
      <w:r w:rsidR="00800974" w:rsidRPr="00800974">
        <w:rPr>
          <w:rFonts w:ascii="Times New Roman" w:hAnsi="Times New Roman" w:cs="Times New Roman"/>
          <w:sz w:val="24"/>
          <w:szCs w:val="24"/>
        </w:rPr>
        <w:t xml:space="preserve"> </w:t>
      </w:r>
      <w:r w:rsidR="006D5C66" w:rsidRPr="00800974">
        <w:rPr>
          <w:rFonts w:ascii="Times New Roman" w:hAnsi="Times New Roman" w:cs="Times New Roman"/>
          <w:sz w:val="24"/>
          <w:szCs w:val="24"/>
        </w:rPr>
        <w:t>indicates</w:t>
      </w:r>
      <w:r w:rsidR="00800974" w:rsidRPr="00800974">
        <w:rPr>
          <w:rFonts w:ascii="Times New Roman" w:hAnsi="Times New Roman" w:cs="Times New Roman"/>
          <w:sz w:val="24"/>
          <w:szCs w:val="24"/>
        </w:rPr>
        <w:t xml:space="preserve"> complete of gene</w:t>
      </w:r>
      <w:r w:rsidR="00FF0D63">
        <w:rPr>
          <w:rFonts w:ascii="Times New Roman" w:hAnsi="Times New Roman" w:cs="Times New Roman"/>
          <w:sz w:val="24"/>
          <w:szCs w:val="24"/>
        </w:rPr>
        <w:t xml:space="preserve"> set</w:t>
      </w:r>
      <w:r w:rsidR="00800974" w:rsidRPr="00800974">
        <w:rPr>
          <w:rFonts w:ascii="Times New Roman" w:hAnsi="Times New Roman" w:cs="Times New Roman"/>
          <w:sz w:val="24"/>
          <w:szCs w:val="24"/>
        </w:rPr>
        <w:t xml:space="preserve"> in the pathway.</w:t>
      </w:r>
    </w:p>
    <w:p w14:paraId="1C526E56" w14:textId="77777777" w:rsidR="00423A24" w:rsidRDefault="00423A24">
      <w:pPr>
        <w:rPr>
          <w:rFonts w:ascii="Times New Roman" w:hAnsi="Times New Roman" w:cs="Times New Roman"/>
          <w:sz w:val="24"/>
          <w:szCs w:val="24"/>
        </w:rPr>
      </w:pPr>
    </w:p>
    <w:p w14:paraId="2151C28A" w14:textId="482650F1" w:rsidR="009F5141" w:rsidRDefault="009F51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de-CH" w:eastAsia="de-CH" w:bidi="ar-SA"/>
        </w:rPr>
        <w:lastRenderedPageBreak/>
        <w:drawing>
          <wp:anchor distT="0" distB="0" distL="114300" distR="114300" simplePos="0" relativeHeight="251661312" behindDoc="1" locked="0" layoutInCell="1" allowOverlap="1" wp14:anchorId="38BA5674" wp14:editId="6430C98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34100" cy="38709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" r="9225"/>
                    <a:stretch/>
                  </pic:blipFill>
                  <pic:spPr bwMode="auto">
                    <a:xfrm>
                      <a:off x="0" y="0"/>
                      <a:ext cx="61341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52120" w14:textId="77777777" w:rsidR="009F5141" w:rsidRDefault="009F5141">
      <w:pPr>
        <w:rPr>
          <w:rFonts w:ascii="Times New Roman" w:hAnsi="Times New Roman" w:cs="Times New Roman"/>
          <w:sz w:val="24"/>
          <w:szCs w:val="24"/>
        </w:rPr>
      </w:pPr>
    </w:p>
    <w:p w14:paraId="31FC1B01" w14:textId="77777777" w:rsidR="009F5141" w:rsidRDefault="009F5141">
      <w:pPr>
        <w:rPr>
          <w:rFonts w:ascii="Times New Roman" w:hAnsi="Times New Roman" w:cs="Times New Roman"/>
          <w:sz w:val="24"/>
          <w:szCs w:val="24"/>
        </w:rPr>
      </w:pPr>
    </w:p>
    <w:p w14:paraId="385DD786" w14:textId="77777777" w:rsidR="009F5141" w:rsidRDefault="009F5141">
      <w:pPr>
        <w:rPr>
          <w:rFonts w:ascii="Times New Roman" w:hAnsi="Times New Roman" w:cs="Times New Roman"/>
          <w:sz w:val="24"/>
          <w:szCs w:val="24"/>
        </w:rPr>
      </w:pPr>
    </w:p>
    <w:p w14:paraId="1DB7A83E" w14:textId="77777777" w:rsidR="009F5141" w:rsidRDefault="009F5141">
      <w:pPr>
        <w:rPr>
          <w:rFonts w:ascii="Times New Roman" w:hAnsi="Times New Roman" w:cs="Times New Roman"/>
          <w:sz w:val="24"/>
          <w:szCs w:val="24"/>
        </w:rPr>
      </w:pPr>
    </w:p>
    <w:p w14:paraId="7AB15F42" w14:textId="77777777" w:rsidR="009F5141" w:rsidRDefault="009F5141">
      <w:pPr>
        <w:rPr>
          <w:rFonts w:ascii="Times New Roman" w:hAnsi="Times New Roman" w:cs="Times New Roman"/>
          <w:sz w:val="24"/>
          <w:szCs w:val="24"/>
        </w:rPr>
      </w:pPr>
    </w:p>
    <w:p w14:paraId="17FF1379" w14:textId="77777777" w:rsidR="009F5141" w:rsidRDefault="009F5141">
      <w:pPr>
        <w:rPr>
          <w:rFonts w:ascii="Times New Roman" w:hAnsi="Times New Roman" w:cs="Times New Roman"/>
          <w:sz w:val="24"/>
          <w:szCs w:val="24"/>
        </w:rPr>
      </w:pPr>
    </w:p>
    <w:p w14:paraId="57F02D2F" w14:textId="77777777" w:rsidR="009F5141" w:rsidRDefault="009F5141">
      <w:pPr>
        <w:rPr>
          <w:rFonts w:ascii="Times New Roman" w:hAnsi="Times New Roman" w:cs="Times New Roman"/>
          <w:sz w:val="24"/>
          <w:szCs w:val="24"/>
        </w:rPr>
      </w:pPr>
    </w:p>
    <w:p w14:paraId="032F93F3" w14:textId="77777777" w:rsidR="009F5141" w:rsidRDefault="009F5141">
      <w:pPr>
        <w:rPr>
          <w:rFonts w:ascii="Times New Roman" w:hAnsi="Times New Roman" w:cs="Times New Roman"/>
          <w:sz w:val="24"/>
          <w:szCs w:val="24"/>
        </w:rPr>
      </w:pPr>
    </w:p>
    <w:p w14:paraId="63DA3513" w14:textId="77777777" w:rsidR="009F5141" w:rsidRDefault="009F5141">
      <w:pPr>
        <w:rPr>
          <w:rFonts w:ascii="Times New Roman" w:hAnsi="Times New Roman" w:cs="Times New Roman"/>
          <w:sz w:val="24"/>
          <w:szCs w:val="24"/>
        </w:rPr>
      </w:pPr>
    </w:p>
    <w:p w14:paraId="66867483" w14:textId="77777777" w:rsidR="009F5141" w:rsidRDefault="009F5141">
      <w:pPr>
        <w:rPr>
          <w:rFonts w:ascii="Times New Roman" w:hAnsi="Times New Roman" w:cs="Times New Roman"/>
          <w:sz w:val="24"/>
          <w:szCs w:val="24"/>
        </w:rPr>
      </w:pPr>
    </w:p>
    <w:p w14:paraId="6492DFF8" w14:textId="77777777" w:rsidR="009F5141" w:rsidRDefault="009F5141">
      <w:pPr>
        <w:rPr>
          <w:rFonts w:ascii="Times New Roman" w:hAnsi="Times New Roman" w:cs="Times New Roman"/>
          <w:sz w:val="24"/>
          <w:szCs w:val="24"/>
        </w:rPr>
      </w:pPr>
    </w:p>
    <w:p w14:paraId="23F06B1A" w14:textId="77777777" w:rsidR="009F5141" w:rsidRDefault="009F5141">
      <w:pPr>
        <w:rPr>
          <w:rFonts w:ascii="Times New Roman" w:hAnsi="Times New Roman" w:cs="Times New Roman"/>
          <w:sz w:val="24"/>
          <w:szCs w:val="24"/>
        </w:rPr>
      </w:pPr>
    </w:p>
    <w:p w14:paraId="3C0A99F5" w14:textId="1B4523C9" w:rsidR="009F5141" w:rsidRDefault="009F5141" w:rsidP="007211DA">
      <w:pPr>
        <w:rPr>
          <w:rFonts w:ascii="Times New Roman" w:hAnsi="Times New Roman" w:cs="Times New Roman"/>
          <w:sz w:val="24"/>
          <w:szCs w:val="24"/>
        </w:rPr>
      </w:pPr>
      <w:r w:rsidRPr="00645F67">
        <w:rPr>
          <w:rFonts w:ascii="Times New Roman" w:hAnsi="Times New Roman" w:cs="Times New Roman"/>
          <w:b/>
          <w:bCs/>
          <w:sz w:val="24"/>
          <w:szCs w:val="24"/>
        </w:rPr>
        <w:t>Supplementary data 2, Fig</w:t>
      </w:r>
      <w:r w:rsidR="00645F67" w:rsidRPr="00645F67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645F67">
        <w:rPr>
          <w:rFonts w:ascii="Times New Roman" w:hAnsi="Times New Roman" w:cs="Times New Roman"/>
          <w:b/>
          <w:bCs/>
          <w:sz w:val="24"/>
          <w:szCs w:val="24"/>
        </w:rPr>
        <w:t xml:space="preserve"> S4.</w:t>
      </w:r>
      <w:r w:rsidR="00586E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5804" w:rsidRPr="007211DA">
        <w:rPr>
          <w:rFonts w:ascii="Times New Roman" w:hAnsi="Times New Roman" w:cs="Times New Roman"/>
          <w:b/>
          <w:bCs/>
          <w:sz w:val="24"/>
          <w:szCs w:val="24"/>
        </w:rPr>
        <w:t>Genome comparisons and dot</w:t>
      </w:r>
      <w:r w:rsidR="00F7267A" w:rsidRPr="007211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5804" w:rsidRPr="007211DA">
        <w:rPr>
          <w:rFonts w:ascii="Times New Roman" w:hAnsi="Times New Roman" w:cs="Times New Roman"/>
          <w:b/>
          <w:bCs/>
          <w:sz w:val="24"/>
          <w:szCs w:val="24"/>
        </w:rPr>
        <w:t xml:space="preserve">plots </w:t>
      </w:r>
      <w:r w:rsidR="00F7267A" w:rsidRPr="007211DA">
        <w:rPr>
          <w:rFonts w:ascii="Times New Roman" w:hAnsi="Times New Roman" w:cs="Times New Roman"/>
          <w:b/>
          <w:bCs/>
          <w:sz w:val="24"/>
          <w:szCs w:val="24"/>
        </w:rPr>
        <w:t xml:space="preserve">analysis of </w:t>
      </w:r>
      <w:r w:rsidR="00F7267A" w:rsidRPr="007211D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L. </w:t>
      </w:r>
      <w:proofErr w:type="spellStart"/>
      <w:r w:rsidR="00F7267A" w:rsidRPr="007211DA">
        <w:rPr>
          <w:rFonts w:ascii="Times New Roman" w:hAnsi="Times New Roman" w:cs="Times New Roman"/>
          <w:b/>
          <w:bCs/>
          <w:i/>
          <w:iCs/>
          <w:sz w:val="24"/>
          <w:szCs w:val="24"/>
        </w:rPr>
        <w:t>weilii</w:t>
      </w:r>
      <w:proofErr w:type="spellEnd"/>
      <w:r w:rsidR="00F7267A" w:rsidRPr="007211DA">
        <w:rPr>
          <w:rFonts w:ascii="Times New Roman" w:hAnsi="Times New Roman" w:cs="Times New Roman"/>
          <w:b/>
          <w:bCs/>
          <w:sz w:val="24"/>
          <w:szCs w:val="24"/>
        </w:rPr>
        <w:t xml:space="preserve"> strains CUDO6 and CUD13.</w:t>
      </w:r>
      <w:r w:rsidR="00F7267A">
        <w:rPr>
          <w:rFonts w:ascii="Times New Roman" w:hAnsi="Times New Roman" w:cs="Times New Roman"/>
          <w:sz w:val="24"/>
          <w:szCs w:val="24"/>
        </w:rPr>
        <w:t xml:space="preserve"> </w:t>
      </w:r>
      <w:r w:rsidR="00055804" w:rsidRPr="00055804">
        <w:rPr>
          <w:rFonts w:ascii="Times New Roman" w:hAnsi="Times New Roman" w:cs="Times New Roman"/>
          <w:sz w:val="24"/>
          <w:szCs w:val="24"/>
        </w:rPr>
        <w:t xml:space="preserve">Sequences were aligned from the </w:t>
      </w:r>
      <w:r w:rsidR="00F7267A">
        <w:rPr>
          <w:rFonts w:ascii="Times New Roman" w:hAnsi="Times New Roman" w:cs="Times New Roman"/>
          <w:sz w:val="24"/>
          <w:szCs w:val="24"/>
        </w:rPr>
        <w:t xml:space="preserve">predicted </w:t>
      </w:r>
      <w:r w:rsidR="00055804" w:rsidRPr="00055804">
        <w:rPr>
          <w:rFonts w:ascii="Times New Roman" w:hAnsi="Times New Roman" w:cs="Times New Roman"/>
          <w:sz w:val="24"/>
          <w:szCs w:val="24"/>
        </w:rPr>
        <w:t xml:space="preserve">replication origin of each </w:t>
      </w:r>
      <w:r w:rsidR="00F7267A">
        <w:rPr>
          <w:rFonts w:ascii="Times New Roman" w:hAnsi="Times New Roman" w:cs="Times New Roman"/>
          <w:sz w:val="24"/>
          <w:szCs w:val="24"/>
        </w:rPr>
        <w:t>replicons</w:t>
      </w:r>
      <w:r w:rsidR="00055804">
        <w:rPr>
          <w:rFonts w:ascii="Times New Roman" w:hAnsi="Times New Roman" w:cs="Times New Roman"/>
          <w:sz w:val="24"/>
          <w:szCs w:val="24"/>
        </w:rPr>
        <w:t xml:space="preserve"> and visualized using ACT </w:t>
      </w:r>
      <w:r w:rsidR="00F7267A" w:rsidRPr="00F7267A">
        <w:rPr>
          <w:rFonts w:ascii="Times New Roman" w:hAnsi="Times New Roman" w:cs="Times New Roman"/>
          <w:sz w:val="24"/>
          <w:szCs w:val="24"/>
        </w:rPr>
        <w:t>with a cut-off</w:t>
      </w:r>
      <w:r w:rsidR="00F7267A">
        <w:rPr>
          <w:rFonts w:ascii="Times New Roman" w:hAnsi="Times New Roman" w:cs="Times New Roman"/>
          <w:sz w:val="24"/>
          <w:szCs w:val="24"/>
        </w:rPr>
        <w:t xml:space="preserve"> </w:t>
      </w:r>
      <w:r w:rsidR="007211DA">
        <w:rPr>
          <w:rFonts w:ascii="Times New Roman" w:hAnsi="Times New Roman" w:cs="Times New Roman"/>
          <w:sz w:val="24"/>
          <w:szCs w:val="24"/>
        </w:rPr>
        <w:t xml:space="preserve">of </w:t>
      </w:r>
      <w:r w:rsidR="00F7267A">
        <w:rPr>
          <w:rFonts w:ascii="Times New Roman" w:hAnsi="Times New Roman" w:cs="Times New Roman"/>
          <w:sz w:val="24"/>
          <w:szCs w:val="24"/>
        </w:rPr>
        <w:t xml:space="preserve">BLAST </w:t>
      </w:r>
      <w:r w:rsidR="00F7267A" w:rsidRPr="00F7267A">
        <w:rPr>
          <w:rFonts w:ascii="Times New Roman" w:hAnsi="Times New Roman" w:cs="Times New Roman"/>
          <w:sz w:val="24"/>
          <w:szCs w:val="24"/>
        </w:rPr>
        <w:t xml:space="preserve">scores &gt;500 </w:t>
      </w:r>
      <w:r w:rsidR="00055804">
        <w:rPr>
          <w:rFonts w:ascii="Times New Roman" w:hAnsi="Times New Roman" w:cs="Times New Roman"/>
          <w:sz w:val="24"/>
          <w:szCs w:val="24"/>
        </w:rPr>
        <w:fldChar w:fldCharType="begin"/>
      </w:r>
      <w:r w:rsidR="0005580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&lt;EndNote&gt;&lt;Cite&gt;&lt;Author&gt;Carver&lt;/Author&gt;&lt;Year&gt;2005&lt;/Year&gt;&lt;RecNum&gt;10&lt;/RecNum&gt;&lt;DisplayText&gt;(Carver et al., 2005)&lt;/DisplayText&gt;&lt;record&gt;&lt;rec-number&gt;10&lt;/rec-number&gt;&lt;foreign-keys&gt;&lt;key app="EN" db-id="9xe0tawdsfre23ewpa1p5szhd5pex5rwrrdw" timestamp="1627294236"&gt;10&lt;/key&gt;&lt;/foreign-keys&gt;&lt;ref-type name="Journal Article"&gt;17&lt;/ref-type&gt;&lt;contributors&gt;&lt;authors&gt;&lt;author&gt;Carver, Tim J.&lt;/author&gt;&lt;author&gt;Rutherford, Kim M.&lt;/author&gt;&lt;author&gt;Berriman, Matthew&lt;/author&gt;&lt;author&gt;Rajandream, Marie-Adele&lt;/author&gt;&lt;author&gt;Barrell, Barclay G.&lt;/author&gt;&lt;author&gt;Parkhill, Julian&lt;/author&gt;&lt;/authors&gt;&lt;/contributors&gt;&lt;titles&gt;&lt;title&gt;ACT: the Artemis comparison tool&lt;/title&gt;&lt;secondary-title&gt;Bioinformatics&lt;/secondary-title&gt;&lt;/titles&gt;&lt;periodical&gt;&lt;full-title&gt;Bioinformatics&lt;/full-title&gt;&lt;/periodical&gt;&lt;pages&gt;3422-3423&lt;/pages&gt;&lt;volume&gt;21&lt;/volume&gt;&lt;number&gt;16&lt;/number&gt;&lt;dates&gt;&lt;year&gt;2005&lt;/year&gt;&lt;/dates&gt;&lt;isbn&gt;1367-4803&lt;/isbn&gt;&lt;urls&gt;&lt;related-urls&gt;&lt;url&gt;https://doi.org/10.1093/bioinformatics/bti553&lt;/url&gt;&lt;/related-urls&gt;&lt;/urls&gt;&lt;electronic-resource-num&gt;10.1093/bioinformatics/bti553 %J Bioinformatics&lt;/electronic-resource-num&gt;&lt;access-date&gt;7/26/2021&lt;/access-date&gt;&lt;/record&gt;&lt;/Cite&gt;&lt;/EndNote&gt;</w:instrText>
      </w:r>
      <w:r w:rsidR="00055804">
        <w:rPr>
          <w:rFonts w:ascii="Times New Roman" w:hAnsi="Times New Roman" w:cs="Times New Roman"/>
          <w:sz w:val="24"/>
          <w:szCs w:val="24"/>
        </w:rPr>
        <w:fldChar w:fldCharType="separate"/>
      </w:r>
      <w:r w:rsidR="00055804">
        <w:rPr>
          <w:rFonts w:ascii="Times New Roman" w:hAnsi="Times New Roman" w:cs="Times New Roman"/>
          <w:noProof/>
          <w:sz w:val="24"/>
          <w:szCs w:val="24"/>
        </w:rPr>
        <w:t>(Carver et al., 2005)</w:t>
      </w:r>
      <w:r w:rsidR="00055804">
        <w:rPr>
          <w:rFonts w:ascii="Times New Roman" w:hAnsi="Times New Roman" w:cs="Times New Roman"/>
          <w:sz w:val="24"/>
          <w:szCs w:val="24"/>
        </w:rPr>
        <w:fldChar w:fldCharType="end"/>
      </w:r>
      <w:r w:rsidR="00055804">
        <w:rPr>
          <w:rFonts w:ascii="Times New Roman" w:hAnsi="Times New Roman" w:cs="Times New Roman"/>
          <w:sz w:val="24"/>
          <w:szCs w:val="24"/>
        </w:rPr>
        <w:t>.</w:t>
      </w:r>
      <w:r w:rsidR="00F7267A">
        <w:rPr>
          <w:rFonts w:ascii="Times New Roman" w:hAnsi="Times New Roman" w:cs="Times New Roman"/>
          <w:sz w:val="24"/>
          <w:szCs w:val="24"/>
        </w:rPr>
        <w:t xml:space="preserve"> </w:t>
      </w:r>
      <w:r w:rsidR="00AB17C5" w:rsidRPr="00AB17C5">
        <w:rPr>
          <w:rFonts w:ascii="Times New Roman" w:hAnsi="Times New Roman" w:cs="Times New Roman"/>
          <w:sz w:val="24"/>
          <w:szCs w:val="24"/>
        </w:rPr>
        <w:t xml:space="preserve">Red bands </w:t>
      </w:r>
      <w:r w:rsidR="00AB17C5">
        <w:rPr>
          <w:rFonts w:ascii="Times New Roman" w:hAnsi="Times New Roman" w:cs="Times New Roman"/>
          <w:sz w:val="24"/>
          <w:szCs w:val="24"/>
        </w:rPr>
        <w:t>represent</w:t>
      </w:r>
      <w:r w:rsidR="00AB17C5" w:rsidRPr="00AB17C5">
        <w:rPr>
          <w:rFonts w:ascii="Times New Roman" w:hAnsi="Times New Roman" w:cs="Times New Roman"/>
          <w:sz w:val="24"/>
          <w:szCs w:val="24"/>
        </w:rPr>
        <w:t xml:space="preserve"> similar regions </w:t>
      </w:r>
      <w:r w:rsidR="00F7267A">
        <w:rPr>
          <w:rFonts w:ascii="Times New Roman" w:hAnsi="Times New Roman" w:cs="Times New Roman"/>
          <w:sz w:val="24"/>
          <w:szCs w:val="24"/>
        </w:rPr>
        <w:t xml:space="preserve">with the same orientation </w:t>
      </w:r>
      <w:r w:rsidR="00AB17C5" w:rsidRPr="00AB17C5">
        <w:rPr>
          <w:rFonts w:ascii="Times New Roman" w:hAnsi="Times New Roman" w:cs="Times New Roman"/>
          <w:sz w:val="24"/>
          <w:szCs w:val="24"/>
        </w:rPr>
        <w:t xml:space="preserve">and blue bands </w:t>
      </w:r>
      <w:r w:rsidR="00AB17C5">
        <w:rPr>
          <w:rFonts w:ascii="Times New Roman" w:hAnsi="Times New Roman" w:cs="Times New Roman"/>
          <w:sz w:val="24"/>
          <w:szCs w:val="24"/>
        </w:rPr>
        <w:t>represent</w:t>
      </w:r>
      <w:r w:rsidR="00AB17C5" w:rsidRPr="00AB17C5">
        <w:rPr>
          <w:rFonts w:ascii="Times New Roman" w:hAnsi="Times New Roman" w:cs="Times New Roman"/>
          <w:sz w:val="24"/>
          <w:szCs w:val="24"/>
        </w:rPr>
        <w:t xml:space="preserve"> </w:t>
      </w:r>
      <w:r w:rsidR="00F7267A">
        <w:rPr>
          <w:rFonts w:ascii="Times New Roman" w:hAnsi="Times New Roman" w:cs="Times New Roman"/>
          <w:sz w:val="24"/>
          <w:szCs w:val="24"/>
        </w:rPr>
        <w:t xml:space="preserve">regions with </w:t>
      </w:r>
      <w:r w:rsidR="00AB17C5" w:rsidRPr="00AB17C5">
        <w:rPr>
          <w:rFonts w:ascii="Times New Roman" w:hAnsi="Times New Roman" w:cs="Times New Roman"/>
          <w:sz w:val="24"/>
          <w:szCs w:val="24"/>
        </w:rPr>
        <w:t>inversion</w:t>
      </w:r>
      <w:r w:rsidR="00F7267A">
        <w:rPr>
          <w:rFonts w:ascii="Times New Roman" w:hAnsi="Times New Roman" w:cs="Times New Roman"/>
          <w:sz w:val="24"/>
          <w:szCs w:val="24"/>
        </w:rPr>
        <w:t xml:space="preserve"> (a). Dot plots </w:t>
      </w:r>
      <w:r w:rsidR="00C929A1">
        <w:rPr>
          <w:rFonts w:ascii="Times New Roman" w:hAnsi="Times New Roman" w:cs="Times New Roman"/>
          <w:sz w:val="24"/>
          <w:szCs w:val="24"/>
        </w:rPr>
        <w:t>comparison</w:t>
      </w:r>
      <w:r w:rsidR="00F7267A">
        <w:rPr>
          <w:rFonts w:ascii="Times New Roman" w:hAnsi="Times New Roman" w:cs="Times New Roman"/>
          <w:sz w:val="24"/>
          <w:szCs w:val="24"/>
        </w:rPr>
        <w:t xml:space="preserve"> were generated using MUMmer4 </w:t>
      </w:r>
      <w:r w:rsidR="007211DA">
        <w:rPr>
          <w:rFonts w:ascii="Times New Roman" w:hAnsi="Times New Roman" w:cs="Times New Roman"/>
          <w:sz w:val="24"/>
          <w:szCs w:val="24"/>
        </w:rPr>
        <w:t xml:space="preserve">with the default parameter setting </w:t>
      </w:r>
      <w:r w:rsidR="00F7267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PEVuZE5vdGU+PENpdGU+PEF1dGhvcj5NYXJjYWlzPC9BdXRob3I+PFllYXI+MjAxODwvWWVhcj48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</w:fldData>
        </w:fldChar>
      </w:r>
      <w:r w:rsidR="00F7267A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7267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PEVuZE5vdGU+PENpdGU+PEF1dGhvcj5NYXJjYWlzPC9BdXRob3I+PFllYXI+MjAxODwvWWVhcj48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</w:fldData>
        </w:fldChar>
      </w:r>
      <w:r w:rsidR="00F7267A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7267A">
        <w:rPr>
          <w:rFonts w:ascii="Times New Roman" w:hAnsi="Times New Roman" w:cs="Times New Roman"/>
          <w:sz w:val="24"/>
          <w:szCs w:val="24"/>
        </w:rPr>
      </w:r>
      <w:r w:rsidR="00F7267A">
        <w:rPr>
          <w:rFonts w:ascii="Times New Roman" w:hAnsi="Times New Roman" w:cs="Times New Roman"/>
          <w:sz w:val="24"/>
          <w:szCs w:val="24"/>
        </w:rPr>
        <w:fldChar w:fldCharType="end"/>
      </w:r>
      <w:r w:rsidR="00F7267A">
        <w:rPr>
          <w:rFonts w:ascii="Times New Roman" w:hAnsi="Times New Roman" w:cs="Times New Roman"/>
          <w:sz w:val="24"/>
          <w:szCs w:val="24"/>
        </w:rPr>
      </w:r>
      <w:r w:rsidR="00F7267A">
        <w:rPr>
          <w:rFonts w:ascii="Times New Roman" w:hAnsi="Times New Roman" w:cs="Times New Roman"/>
          <w:sz w:val="24"/>
          <w:szCs w:val="24"/>
        </w:rPr>
        <w:fldChar w:fldCharType="separate"/>
      </w:r>
      <w:r w:rsidR="00F7267A">
        <w:rPr>
          <w:rFonts w:ascii="Times New Roman" w:hAnsi="Times New Roman" w:cs="Times New Roman"/>
          <w:noProof/>
          <w:sz w:val="24"/>
          <w:szCs w:val="24"/>
        </w:rPr>
        <w:t>(Marcais et al., 2018)</w:t>
      </w:r>
      <w:r w:rsidR="00F7267A">
        <w:rPr>
          <w:rFonts w:ascii="Times New Roman" w:hAnsi="Times New Roman" w:cs="Times New Roman"/>
          <w:sz w:val="24"/>
          <w:szCs w:val="24"/>
        </w:rPr>
        <w:fldChar w:fldCharType="end"/>
      </w:r>
      <w:r w:rsidR="007211DA">
        <w:rPr>
          <w:rFonts w:ascii="Times New Roman" w:hAnsi="Times New Roman" w:cs="Times New Roman"/>
          <w:sz w:val="24"/>
          <w:szCs w:val="24"/>
        </w:rPr>
        <w:t>. T</w:t>
      </w:r>
      <w:r w:rsidR="007211DA" w:rsidRPr="007211DA">
        <w:rPr>
          <w:rFonts w:ascii="Times New Roman" w:hAnsi="Times New Roman" w:cs="Times New Roman"/>
          <w:sz w:val="24"/>
          <w:szCs w:val="24"/>
        </w:rPr>
        <w:t xml:space="preserve">he </w:t>
      </w:r>
      <w:r w:rsidR="007211DA">
        <w:rPr>
          <w:rFonts w:ascii="Times New Roman" w:hAnsi="Times New Roman" w:cs="Times New Roman"/>
          <w:sz w:val="24"/>
          <w:szCs w:val="24"/>
        </w:rPr>
        <w:t xml:space="preserve">red </w:t>
      </w:r>
      <w:r w:rsidR="007211DA" w:rsidRPr="007211DA">
        <w:rPr>
          <w:rFonts w:ascii="Times New Roman" w:hAnsi="Times New Roman" w:cs="Times New Roman"/>
          <w:sz w:val="24"/>
          <w:szCs w:val="24"/>
        </w:rPr>
        <w:t>dots represent matched</w:t>
      </w:r>
      <w:r w:rsidR="007211DA">
        <w:rPr>
          <w:rFonts w:ascii="Times New Roman" w:hAnsi="Times New Roman" w:cs="Times New Roman"/>
          <w:sz w:val="24"/>
          <w:szCs w:val="24"/>
        </w:rPr>
        <w:t xml:space="preserve"> </w:t>
      </w:r>
      <w:r w:rsidR="007211DA" w:rsidRPr="007211DA">
        <w:rPr>
          <w:rFonts w:ascii="Times New Roman" w:hAnsi="Times New Roman" w:cs="Times New Roman"/>
          <w:sz w:val="24"/>
          <w:szCs w:val="24"/>
        </w:rPr>
        <w:t xml:space="preserve">regions between </w:t>
      </w:r>
      <w:r w:rsidR="007211DA">
        <w:rPr>
          <w:rFonts w:ascii="Times New Roman" w:hAnsi="Times New Roman" w:cs="Times New Roman"/>
          <w:sz w:val="24"/>
          <w:szCs w:val="24"/>
        </w:rPr>
        <w:t>comparing replicons and blue dots represent match region with inversion</w:t>
      </w:r>
      <w:r w:rsidR="00C929A1">
        <w:rPr>
          <w:rFonts w:ascii="Times New Roman" w:hAnsi="Times New Roman" w:cs="Times New Roman"/>
          <w:sz w:val="24"/>
          <w:szCs w:val="24"/>
        </w:rPr>
        <w:t xml:space="preserve"> (b)</w:t>
      </w:r>
      <w:r w:rsidR="007211DA">
        <w:rPr>
          <w:rFonts w:ascii="Times New Roman" w:hAnsi="Times New Roman" w:cs="Times New Roman"/>
          <w:sz w:val="24"/>
          <w:szCs w:val="24"/>
        </w:rPr>
        <w:t>.</w:t>
      </w:r>
    </w:p>
    <w:p w14:paraId="18ADBC23" w14:textId="77777777" w:rsidR="009F5141" w:rsidRDefault="009F5141">
      <w:pPr>
        <w:rPr>
          <w:rFonts w:ascii="Times New Roman" w:hAnsi="Times New Roman" w:cs="Times New Roman"/>
          <w:sz w:val="24"/>
          <w:szCs w:val="24"/>
        </w:rPr>
      </w:pPr>
    </w:p>
    <w:p w14:paraId="1FE8E965" w14:textId="77777777" w:rsidR="009F5141" w:rsidRDefault="009F5141">
      <w:pPr>
        <w:rPr>
          <w:rFonts w:ascii="Times New Roman" w:hAnsi="Times New Roman" w:cs="Times New Roman"/>
          <w:sz w:val="24"/>
          <w:szCs w:val="24"/>
        </w:rPr>
      </w:pPr>
    </w:p>
    <w:p w14:paraId="215F9663" w14:textId="6151F31F" w:rsidR="00800974" w:rsidRDefault="00800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de-CH" w:eastAsia="de-CH" w:bidi="ar-SA"/>
        </w:rPr>
        <w:drawing>
          <wp:anchor distT="0" distB="0" distL="114300" distR="114300" simplePos="0" relativeHeight="251660288" behindDoc="0" locked="0" layoutInCell="1" allowOverlap="1" wp14:anchorId="17BD4AA2" wp14:editId="3EAF6096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848475" cy="4658360"/>
            <wp:effectExtent l="0" t="0" r="0" b="8890"/>
            <wp:wrapSquare wrapText="bothSides"/>
            <wp:docPr id="8" name="Picture 8" descr="C:\Users\Alongkorn\Desktop\MS_Lweilii\Supplementary data\Sup2_Fig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ongkorn\Desktop\MS_Lweilii\Supplementary data\Sup2_Fig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7" b="2006"/>
                    <a:stretch/>
                  </pic:blipFill>
                  <pic:spPr bwMode="auto">
                    <a:xfrm>
                      <a:off x="0" y="0"/>
                      <a:ext cx="6846238" cy="465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90FD5" w14:textId="77777777" w:rsidR="006F7119" w:rsidRDefault="006F7119" w:rsidP="00423A24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14:paraId="3B813D3D" w14:textId="77777777" w:rsidR="006F7119" w:rsidRDefault="006F7119" w:rsidP="00423A24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14:paraId="68172580" w14:textId="77777777" w:rsidR="006F7119" w:rsidRDefault="006F7119" w:rsidP="00423A24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14:paraId="5B067F42" w14:textId="77777777" w:rsidR="006F7119" w:rsidRDefault="006F7119" w:rsidP="00423A24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14:paraId="234CE610" w14:textId="77777777" w:rsidR="006F7119" w:rsidRDefault="006F7119" w:rsidP="00423A24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14:paraId="5822BA8B" w14:textId="77777777" w:rsidR="006F7119" w:rsidRDefault="006F7119" w:rsidP="00423A24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14:paraId="475B5251" w14:textId="77777777" w:rsidR="006F7119" w:rsidRDefault="006F7119" w:rsidP="00423A24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14:paraId="1571D5E1" w14:textId="77777777" w:rsidR="006F7119" w:rsidRDefault="006F7119" w:rsidP="00423A24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14:paraId="4B26D428" w14:textId="77777777" w:rsidR="006F7119" w:rsidRDefault="006F7119" w:rsidP="00423A24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14:paraId="2BA5DDF2" w14:textId="77777777" w:rsidR="00957B94" w:rsidRDefault="00957B94" w:rsidP="00423A24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14:paraId="15405778" w14:textId="77777777" w:rsidR="00957B94" w:rsidRDefault="00957B94" w:rsidP="00423A24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14:paraId="6068662A" w14:textId="77777777" w:rsidR="00957B94" w:rsidRDefault="00957B94" w:rsidP="00423A24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14:paraId="202455B7" w14:textId="77777777" w:rsidR="00957B94" w:rsidRDefault="00957B94" w:rsidP="00423A24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14:paraId="2CF91C02" w14:textId="77777777" w:rsidR="00957B94" w:rsidRDefault="00957B94" w:rsidP="00423A24">
      <w:pPr>
        <w:pStyle w:val="EndNoteBibliography"/>
        <w:rPr>
          <w:rFonts w:ascii="Times New Roman" w:hAnsi="Times New Roman" w:cs="Times New Roman"/>
          <w:sz w:val="24"/>
          <w:szCs w:val="24"/>
        </w:rPr>
      </w:pPr>
    </w:p>
    <w:p w14:paraId="7C2180C3" w14:textId="275FE67B" w:rsidR="006F7119" w:rsidRDefault="00957B94" w:rsidP="00423A24">
      <w:pPr>
        <w:pStyle w:val="EndNoteBibliography"/>
        <w:rPr>
          <w:rFonts w:ascii="Times New Roman" w:hAnsi="Times New Roman" w:cs="Times New Roman"/>
          <w:szCs w:val="22"/>
        </w:rPr>
      </w:pPr>
      <w:bookmarkStart w:id="1" w:name="_Hlk78161118"/>
      <w:r w:rsidRPr="0093029D">
        <w:rPr>
          <w:rFonts w:ascii="Times New Roman" w:hAnsi="Times New Roman" w:cs="Times New Roman"/>
          <w:b/>
          <w:bCs/>
          <w:szCs w:val="22"/>
        </w:rPr>
        <w:t>Supplementary data 2, Fig</w:t>
      </w:r>
      <w:r w:rsidR="00645F67">
        <w:rPr>
          <w:rFonts w:ascii="Times New Roman" w:hAnsi="Times New Roman" w:cs="Times New Roman"/>
          <w:b/>
          <w:bCs/>
          <w:szCs w:val="22"/>
        </w:rPr>
        <w:t>ure</w:t>
      </w:r>
      <w:r w:rsidRPr="0093029D">
        <w:rPr>
          <w:rFonts w:ascii="Times New Roman" w:hAnsi="Times New Roman" w:cs="Times New Roman"/>
          <w:b/>
          <w:bCs/>
          <w:szCs w:val="22"/>
        </w:rPr>
        <w:t xml:space="preserve"> </w:t>
      </w:r>
      <w:r w:rsidR="009F5141">
        <w:rPr>
          <w:rFonts w:ascii="Times New Roman" w:hAnsi="Times New Roman" w:cs="Times New Roman"/>
          <w:b/>
          <w:bCs/>
          <w:szCs w:val="22"/>
        </w:rPr>
        <w:t>S5</w:t>
      </w:r>
      <w:r w:rsidRPr="0093029D">
        <w:rPr>
          <w:rFonts w:ascii="Times New Roman" w:hAnsi="Times New Roman" w:cs="Times New Roman"/>
          <w:b/>
          <w:bCs/>
          <w:szCs w:val="22"/>
        </w:rPr>
        <w:t>.</w:t>
      </w:r>
      <w:r w:rsidR="00287B78" w:rsidRPr="0093029D">
        <w:rPr>
          <w:rFonts w:ascii="Times New Roman" w:hAnsi="Times New Roman" w:cs="Times New Roman"/>
          <w:szCs w:val="22"/>
        </w:rPr>
        <w:t xml:space="preserve"> </w:t>
      </w:r>
      <w:bookmarkEnd w:id="1"/>
      <w:r w:rsidR="00287B78" w:rsidRPr="0093029D">
        <w:rPr>
          <w:rFonts w:ascii="Times New Roman" w:hAnsi="Times New Roman" w:cs="Times New Roman"/>
          <w:szCs w:val="22"/>
        </w:rPr>
        <w:t xml:space="preserve">Comparison </w:t>
      </w:r>
      <w:r w:rsidRPr="0093029D">
        <w:rPr>
          <w:rFonts w:ascii="Times New Roman" w:hAnsi="Times New Roman" w:cs="Times New Roman"/>
          <w:szCs w:val="22"/>
        </w:rPr>
        <w:t>of serovar determinant region (</w:t>
      </w:r>
      <w:r w:rsidRPr="0093029D">
        <w:rPr>
          <w:rFonts w:ascii="Times New Roman" w:hAnsi="Times New Roman" w:cs="Times New Roman"/>
          <w:i/>
          <w:iCs/>
          <w:szCs w:val="22"/>
        </w:rPr>
        <w:t>rfb</w:t>
      </w:r>
      <w:r w:rsidR="00287B78" w:rsidRPr="0093029D">
        <w:rPr>
          <w:rFonts w:ascii="Times New Roman" w:hAnsi="Times New Roman" w:cs="Times New Roman"/>
          <w:szCs w:val="22"/>
        </w:rPr>
        <w:t xml:space="preserve"> locus) in </w:t>
      </w:r>
      <w:r w:rsidR="00287B78" w:rsidRPr="0093029D">
        <w:rPr>
          <w:rFonts w:ascii="Times New Roman" w:hAnsi="Times New Roman" w:cs="Times New Roman"/>
          <w:i/>
          <w:iCs/>
          <w:szCs w:val="22"/>
        </w:rPr>
        <w:t>Leptospira</w:t>
      </w:r>
      <w:r w:rsidR="00287B78" w:rsidRPr="0093029D">
        <w:rPr>
          <w:rFonts w:ascii="Times New Roman" w:hAnsi="Times New Roman" w:cs="Times New Roman"/>
          <w:szCs w:val="22"/>
        </w:rPr>
        <w:t xml:space="preserve"> serogroups Mini</w:t>
      </w:r>
      <w:r w:rsidR="00D370E9" w:rsidRPr="0093029D">
        <w:rPr>
          <w:rFonts w:ascii="Times New Roman" w:hAnsi="Times New Roman" w:cs="Times New Roman"/>
          <w:szCs w:val="22"/>
        </w:rPr>
        <w:t xml:space="preserve"> (CUDO6, CUD13 and 20090166)</w:t>
      </w:r>
      <w:r w:rsidR="00287B78" w:rsidRPr="0093029D">
        <w:rPr>
          <w:rFonts w:ascii="Times New Roman" w:hAnsi="Times New Roman" w:cs="Times New Roman"/>
          <w:szCs w:val="22"/>
        </w:rPr>
        <w:t xml:space="preserve">, </w:t>
      </w:r>
      <w:r w:rsidR="006D5C66">
        <w:rPr>
          <w:rFonts w:ascii="Times New Roman" w:hAnsi="Times New Roman" w:cs="Times New Roman"/>
          <w:szCs w:val="22"/>
        </w:rPr>
        <w:t xml:space="preserve">serogroup </w:t>
      </w:r>
      <w:r w:rsidR="00287B78" w:rsidRPr="0093029D">
        <w:rPr>
          <w:rFonts w:ascii="Times New Roman" w:hAnsi="Times New Roman" w:cs="Times New Roman"/>
          <w:szCs w:val="22"/>
        </w:rPr>
        <w:t xml:space="preserve">Hardjo </w:t>
      </w:r>
      <w:r w:rsidR="00D370E9" w:rsidRPr="0093029D">
        <w:rPr>
          <w:rFonts w:ascii="Times New Roman" w:hAnsi="Times New Roman" w:cs="Times New Roman"/>
          <w:szCs w:val="22"/>
        </w:rPr>
        <w:t xml:space="preserve">(L550) </w:t>
      </w:r>
      <w:r w:rsidR="00287B78" w:rsidRPr="0093029D">
        <w:rPr>
          <w:rFonts w:ascii="Times New Roman" w:hAnsi="Times New Roman" w:cs="Times New Roman"/>
          <w:szCs w:val="22"/>
        </w:rPr>
        <w:t xml:space="preserve">and </w:t>
      </w:r>
      <w:r w:rsidR="006D5C66">
        <w:rPr>
          <w:rFonts w:ascii="Times New Roman" w:hAnsi="Times New Roman" w:cs="Times New Roman"/>
          <w:szCs w:val="22"/>
        </w:rPr>
        <w:t xml:space="preserve">serogroup </w:t>
      </w:r>
      <w:r w:rsidR="00287B78" w:rsidRPr="0093029D">
        <w:rPr>
          <w:rFonts w:ascii="Times New Roman" w:hAnsi="Times New Roman" w:cs="Times New Roman"/>
          <w:szCs w:val="22"/>
        </w:rPr>
        <w:t>Icterohaemorrhagiae</w:t>
      </w:r>
      <w:r w:rsidR="00D370E9" w:rsidRPr="0093029D">
        <w:rPr>
          <w:rFonts w:ascii="Times New Roman" w:hAnsi="Times New Roman" w:cs="Times New Roman"/>
          <w:szCs w:val="22"/>
        </w:rPr>
        <w:t xml:space="preserve"> (56601). </w:t>
      </w:r>
      <w:r w:rsidR="00FF0D63">
        <w:rPr>
          <w:rFonts w:ascii="Times New Roman" w:hAnsi="Times New Roman" w:cs="Times New Roman"/>
          <w:szCs w:val="22"/>
        </w:rPr>
        <w:t xml:space="preserve">The fiure was generated using Easyfig program </w:t>
      </w:r>
      <w:r w:rsidR="00FF0D63">
        <w:rPr>
          <w:rFonts w:ascii="Times New Roman" w:hAnsi="Times New Roman" w:cs="Times New Roman"/>
          <w:szCs w:val="22"/>
        </w:rPr>
        <w:fldChar w:fldCharType="begin"/>
      </w:r>
      <w:r w:rsidR="00FF0D63">
        <w:rPr>
          <w:rFonts w:ascii="Times New Roman" w:hAnsi="Times New Roman" w:cs="Times New Roman"/>
          <w:szCs w:val="22"/>
        </w:rPr>
        <w:instrText xml:space="preserve"> ADDIN EN.CITE &lt;EndNote&gt;&lt;Cite&gt;&lt;Author&gt;Sullivan&lt;/Author&gt;&lt;Year&gt;2011&lt;/Year&gt;&lt;RecNum&gt;242&lt;/RecNum&gt;&lt;DisplayText&gt;(Sullivan et al., 2011)&lt;/DisplayText&gt;&lt;record&gt;&lt;rec-number&gt;242&lt;/rec-number&gt;&lt;foreign-keys&gt;&lt;key app="EN" db-id="efdd0wv5trxvdgewt07v9xe1sd50fpw0a92a" timestamp="1576839987"&gt;242&lt;/key&gt;&lt;/foreign-keys&gt;&lt;ref-type name="Journal Article"&gt;17&lt;/ref-type&gt;&lt;contributors&gt;&lt;authors&gt;&lt;author&gt;Sullivan, M. J.&lt;/author&gt;&lt;author&gt;Petty, N. K.&lt;/author&gt;&lt;author&gt;Beatson, S. A.&lt;/author&gt;&lt;/authors&gt;&lt;/contributors&gt;&lt;auth-address&gt;Australian Infectious Diseases Research Centre, School of Chemistry and Molecular Biosciences, University of Queensland, Brisbane, QLD 4072, Australia.&lt;/auth-address&gt;&lt;titles&gt;&lt;title&gt;Easyfig: a genome comparison visualizer&lt;/title&gt;&lt;secondary-title&gt;Bioinformatics&lt;/secondary-title&gt;&lt;/titles&gt;&lt;periodical&gt;&lt;full-title&gt;Bioinformatics&lt;/full-title&gt;&lt;/periodical&gt;&lt;pages&gt;1009-10&lt;/pages&gt;&lt;volume&gt;27&lt;/volume&gt;&lt;number&gt;7&lt;/number&gt;&lt;keywords&gt;&lt;keyword&gt;*Computer Graphics&lt;/keyword&gt;&lt;keyword&gt;Genome&lt;/keyword&gt;&lt;keyword&gt;Genomics/*methods&lt;/keyword&gt;&lt;keyword&gt;*Software&lt;/keyword&gt;&lt;/keywords&gt;&lt;dates&gt;&lt;year&gt;2011&lt;/year&gt;&lt;pub-dates&gt;&lt;date&gt;Apr 1&lt;/date&gt;&lt;/pub-dates&gt;&lt;/dates&gt;&lt;isbn&gt;1367-4811 (Electronic)&amp;#xD;1367-4803 (Linking)&lt;/isbn&gt;&lt;accession-num&gt;21278367&lt;/accession-num&gt;&lt;urls&gt;&lt;related-urls&gt;&lt;url&gt;https://www.ncbi.nlm.nih.gov/pubmed/21278367&lt;/url&gt;&lt;/related-urls&gt;&lt;/urls&gt;&lt;custom2&gt;PMC3065679&lt;/custom2&gt;&lt;electronic-resource-num&gt;10.1093/bioinformatics/btr039&lt;/electronic-resource-num&gt;&lt;/record&gt;&lt;/Cite&gt;&lt;/EndNote&gt;</w:instrText>
      </w:r>
      <w:r w:rsidR="00FF0D63">
        <w:rPr>
          <w:rFonts w:ascii="Times New Roman" w:hAnsi="Times New Roman" w:cs="Times New Roman"/>
          <w:szCs w:val="22"/>
        </w:rPr>
        <w:fldChar w:fldCharType="separate"/>
      </w:r>
      <w:r w:rsidR="00FF0D63">
        <w:rPr>
          <w:rFonts w:ascii="Times New Roman" w:hAnsi="Times New Roman" w:cs="Times New Roman"/>
          <w:szCs w:val="22"/>
        </w:rPr>
        <w:t>(Sullivan et al., 2011)</w:t>
      </w:r>
      <w:r w:rsidR="00FF0D63">
        <w:rPr>
          <w:rFonts w:ascii="Times New Roman" w:hAnsi="Times New Roman" w:cs="Times New Roman"/>
          <w:szCs w:val="22"/>
        </w:rPr>
        <w:fldChar w:fldCharType="end"/>
      </w:r>
      <w:r w:rsidR="00FF0D63">
        <w:rPr>
          <w:rFonts w:ascii="Times New Roman" w:hAnsi="Times New Roman" w:cs="Times New Roman"/>
          <w:szCs w:val="22"/>
        </w:rPr>
        <w:t>.</w:t>
      </w:r>
      <w:r w:rsidR="00D370E9" w:rsidRPr="0093029D">
        <w:rPr>
          <w:rFonts w:ascii="Times New Roman" w:hAnsi="Times New Roman" w:cs="Times New Roman"/>
          <w:szCs w:val="22"/>
        </w:rPr>
        <w:t xml:space="preserve">The </w:t>
      </w:r>
      <w:r w:rsidR="00D370E9" w:rsidRPr="0093029D">
        <w:rPr>
          <w:rFonts w:ascii="Times New Roman" w:hAnsi="Times New Roman" w:cs="Times New Roman"/>
          <w:i/>
          <w:iCs/>
          <w:szCs w:val="22"/>
        </w:rPr>
        <w:t>rfb</w:t>
      </w:r>
      <w:r w:rsidR="00D370E9" w:rsidRPr="0093029D">
        <w:rPr>
          <w:rFonts w:ascii="Times New Roman" w:hAnsi="Times New Roman" w:cs="Times New Roman"/>
          <w:szCs w:val="22"/>
        </w:rPr>
        <w:t xml:space="preserve"> region share genes encoding for transcriptional regulaor (</w:t>
      </w:r>
      <w:r w:rsidR="00D370E9" w:rsidRPr="0093029D">
        <w:rPr>
          <w:rFonts w:ascii="Times New Roman" w:hAnsi="Times New Roman" w:cs="Times New Roman"/>
          <w:i/>
          <w:iCs/>
          <w:szCs w:val="22"/>
        </w:rPr>
        <w:t>marR</w:t>
      </w:r>
      <w:r w:rsidR="00D370E9" w:rsidRPr="0093029D">
        <w:rPr>
          <w:rFonts w:ascii="Times New Roman" w:hAnsi="Times New Roman" w:cs="Times New Roman"/>
          <w:szCs w:val="22"/>
        </w:rPr>
        <w:t>) and sodium anion symportor (</w:t>
      </w:r>
      <w:r w:rsidR="00D370E9" w:rsidRPr="0093029D">
        <w:rPr>
          <w:rFonts w:ascii="Times New Roman" w:hAnsi="Times New Roman" w:cs="Times New Roman"/>
          <w:i/>
          <w:iCs/>
          <w:szCs w:val="22"/>
        </w:rPr>
        <w:t>DASS</w:t>
      </w:r>
      <w:r w:rsidR="00D370E9" w:rsidRPr="0093029D">
        <w:rPr>
          <w:rFonts w:ascii="Times New Roman" w:hAnsi="Times New Roman" w:cs="Times New Roman"/>
          <w:szCs w:val="22"/>
        </w:rPr>
        <w:t xml:space="preserve">) in </w:t>
      </w:r>
      <w:r w:rsidR="006D5C66">
        <w:rPr>
          <w:rFonts w:ascii="Times New Roman" w:hAnsi="Times New Roman" w:cs="Times New Roman"/>
          <w:szCs w:val="22"/>
        </w:rPr>
        <w:t xml:space="preserve">the </w:t>
      </w:r>
      <w:r w:rsidR="00D370E9" w:rsidRPr="0093029D">
        <w:rPr>
          <w:rFonts w:ascii="Times New Roman" w:hAnsi="Times New Roman" w:cs="Times New Roman"/>
          <w:szCs w:val="22"/>
        </w:rPr>
        <w:t>upstream and downstream of the locus, respectively. Moreover, rhamnose biosynthesis gene cluster (</w:t>
      </w:r>
      <w:r w:rsidR="00D370E9" w:rsidRPr="0093029D">
        <w:rPr>
          <w:rFonts w:ascii="Times New Roman" w:hAnsi="Times New Roman" w:cs="Times New Roman"/>
          <w:i/>
          <w:iCs/>
          <w:szCs w:val="22"/>
        </w:rPr>
        <w:t>rfbABCD</w:t>
      </w:r>
      <w:r w:rsidR="00D370E9" w:rsidRPr="0093029D">
        <w:rPr>
          <w:rFonts w:ascii="Times New Roman" w:hAnsi="Times New Roman" w:cs="Times New Roman"/>
          <w:szCs w:val="22"/>
        </w:rPr>
        <w:t xml:space="preserve">) are conseved between difference serogroups. </w:t>
      </w:r>
      <w:r w:rsidR="00287B78" w:rsidRPr="0093029D">
        <w:rPr>
          <w:rFonts w:ascii="Times New Roman" w:hAnsi="Times New Roman" w:cs="Times New Roman"/>
          <w:i/>
          <w:iCs/>
          <w:szCs w:val="22"/>
        </w:rPr>
        <w:t>L. weilii</w:t>
      </w:r>
      <w:r w:rsidR="00287B78" w:rsidRPr="0093029D">
        <w:rPr>
          <w:rFonts w:ascii="Times New Roman" w:hAnsi="Times New Roman" w:cs="Times New Roman"/>
          <w:szCs w:val="22"/>
        </w:rPr>
        <w:t xml:space="preserve"> </w:t>
      </w:r>
      <w:r w:rsidR="00D370E9" w:rsidRPr="0093029D">
        <w:rPr>
          <w:rFonts w:ascii="Times New Roman" w:hAnsi="Times New Roman" w:cs="Times New Roman"/>
          <w:szCs w:val="22"/>
        </w:rPr>
        <w:t xml:space="preserve">serogroup Mini </w:t>
      </w:r>
      <w:r w:rsidR="00287B78" w:rsidRPr="0093029D">
        <w:rPr>
          <w:rFonts w:ascii="Times New Roman" w:hAnsi="Times New Roman" w:cs="Times New Roman"/>
          <w:szCs w:val="22"/>
        </w:rPr>
        <w:t>strains CUDO6 and CUD13</w:t>
      </w:r>
      <w:r w:rsidR="00D370E9" w:rsidRPr="0093029D">
        <w:rPr>
          <w:rFonts w:ascii="Times New Roman" w:hAnsi="Times New Roman" w:cs="Times New Roman"/>
          <w:szCs w:val="22"/>
        </w:rPr>
        <w:t xml:space="preserve"> show </w:t>
      </w:r>
      <w:r w:rsidR="0093029D" w:rsidRPr="0093029D">
        <w:rPr>
          <w:rFonts w:ascii="Times New Roman" w:hAnsi="Times New Roman" w:cs="Times New Roman"/>
          <w:szCs w:val="22"/>
        </w:rPr>
        <w:t xml:space="preserve">closely relationship of </w:t>
      </w:r>
      <w:r w:rsidR="0093029D" w:rsidRPr="00FF0D63">
        <w:rPr>
          <w:rFonts w:ascii="Times New Roman" w:hAnsi="Times New Roman" w:cs="Times New Roman"/>
          <w:i/>
          <w:iCs/>
          <w:szCs w:val="22"/>
        </w:rPr>
        <w:t>rfb</w:t>
      </w:r>
      <w:r w:rsidR="0093029D" w:rsidRPr="0093029D">
        <w:rPr>
          <w:rFonts w:ascii="Times New Roman" w:hAnsi="Times New Roman" w:cs="Times New Roman"/>
          <w:szCs w:val="22"/>
        </w:rPr>
        <w:t xml:space="preserve"> locus with </w:t>
      </w:r>
      <w:r w:rsidR="0093029D" w:rsidRPr="0093029D">
        <w:rPr>
          <w:rFonts w:ascii="Times New Roman" w:hAnsi="Times New Roman" w:cs="Times New Roman"/>
          <w:i/>
          <w:iCs/>
          <w:szCs w:val="22"/>
        </w:rPr>
        <w:t>L. mayotensis</w:t>
      </w:r>
      <w:r w:rsidR="0093029D" w:rsidRPr="0093029D">
        <w:rPr>
          <w:rFonts w:ascii="Times New Roman" w:hAnsi="Times New Roman" w:cs="Times New Roman"/>
          <w:szCs w:val="22"/>
        </w:rPr>
        <w:t xml:space="preserve"> serogroup Mini strain 20090166.</w:t>
      </w:r>
      <w:r w:rsidR="0093029D">
        <w:rPr>
          <w:rFonts w:ascii="Times New Roman" w:hAnsi="Times New Roman" w:cs="Times New Roman"/>
          <w:szCs w:val="22"/>
        </w:rPr>
        <w:t xml:space="preserve"> </w:t>
      </w:r>
    </w:p>
    <w:p w14:paraId="4EDFD225" w14:textId="1094158A" w:rsidR="00973120" w:rsidRDefault="003542BB" w:rsidP="00423A24">
      <w:pPr>
        <w:pStyle w:val="EndNoteBibliography"/>
        <w:rPr>
          <w:rFonts w:ascii="Times New Roman" w:hAnsi="Times New Roman" w:cs="Times New Roman"/>
          <w:b/>
          <w:bCs/>
          <w:szCs w:val="22"/>
        </w:rPr>
      </w:pPr>
      <w:r>
        <w:lastRenderedPageBreak/>
        <w:drawing>
          <wp:anchor distT="0" distB="0" distL="114300" distR="114300" simplePos="0" relativeHeight="251662336" behindDoc="0" locked="0" layoutInCell="1" allowOverlap="1" wp14:anchorId="72E8EE85" wp14:editId="496A48D3">
            <wp:simplePos x="0" y="0"/>
            <wp:positionH relativeFrom="margin">
              <wp:posOffset>1097280</wp:posOffset>
            </wp:positionH>
            <wp:positionV relativeFrom="margin">
              <wp:posOffset>-158750</wp:posOffset>
            </wp:positionV>
            <wp:extent cx="6668770" cy="321881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9" t="27311" r="19766" b="23333"/>
                    <a:stretch/>
                  </pic:blipFill>
                  <pic:spPr bwMode="auto">
                    <a:xfrm>
                      <a:off x="0" y="0"/>
                      <a:ext cx="666877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FD39E" w14:textId="3A423F73" w:rsidR="00973120" w:rsidRDefault="00973120" w:rsidP="00423A24">
      <w:pPr>
        <w:pStyle w:val="EndNoteBibliography"/>
        <w:rPr>
          <w:rFonts w:ascii="Times New Roman" w:hAnsi="Times New Roman" w:cs="Times New Roman"/>
          <w:b/>
          <w:bCs/>
          <w:szCs w:val="22"/>
        </w:rPr>
      </w:pPr>
    </w:p>
    <w:p w14:paraId="4F353060" w14:textId="15DB13D2" w:rsidR="00973120" w:rsidRDefault="00973120" w:rsidP="00423A24">
      <w:pPr>
        <w:pStyle w:val="EndNoteBibliography"/>
        <w:rPr>
          <w:rFonts w:ascii="Times New Roman" w:hAnsi="Times New Roman" w:cs="Times New Roman"/>
          <w:b/>
          <w:bCs/>
          <w:szCs w:val="22"/>
        </w:rPr>
      </w:pPr>
    </w:p>
    <w:p w14:paraId="43B4BF53" w14:textId="587AF923" w:rsidR="00973120" w:rsidRDefault="00973120" w:rsidP="00423A24">
      <w:pPr>
        <w:pStyle w:val="EndNoteBibliography"/>
        <w:rPr>
          <w:rFonts w:ascii="Times New Roman" w:hAnsi="Times New Roman" w:cs="Times New Roman"/>
          <w:b/>
          <w:bCs/>
          <w:szCs w:val="22"/>
        </w:rPr>
      </w:pPr>
    </w:p>
    <w:p w14:paraId="50C90B10" w14:textId="01642839" w:rsidR="00973120" w:rsidRDefault="00973120" w:rsidP="00423A24">
      <w:pPr>
        <w:pStyle w:val="EndNoteBibliography"/>
        <w:rPr>
          <w:rFonts w:ascii="Times New Roman" w:hAnsi="Times New Roman" w:cs="Times New Roman"/>
          <w:b/>
          <w:bCs/>
          <w:szCs w:val="22"/>
        </w:rPr>
      </w:pPr>
    </w:p>
    <w:p w14:paraId="44C2CA2A" w14:textId="77777777" w:rsidR="00973120" w:rsidRDefault="00973120" w:rsidP="00423A24">
      <w:pPr>
        <w:pStyle w:val="EndNoteBibliography"/>
        <w:rPr>
          <w:rFonts w:ascii="Times New Roman" w:hAnsi="Times New Roman" w:cs="Times New Roman"/>
          <w:b/>
          <w:bCs/>
          <w:szCs w:val="22"/>
        </w:rPr>
      </w:pPr>
    </w:p>
    <w:p w14:paraId="4BE8CC7E" w14:textId="62A5AD16" w:rsidR="00973120" w:rsidRDefault="00973120" w:rsidP="00423A24">
      <w:pPr>
        <w:pStyle w:val="EndNoteBibliography"/>
        <w:rPr>
          <w:rFonts w:ascii="Times New Roman" w:hAnsi="Times New Roman" w:cs="Times New Roman"/>
          <w:b/>
          <w:bCs/>
          <w:szCs w:val="22"/>
        </w:rPr>
      </w:pPr>
    </w:p>
    <w:p w14:paraId="599D5F03" w14:textId="520F1FCB" w:rsidR="00973120" w:rsidRDefault="00973120" w:rsidP="00423A24">
      <w:pPr>
        <w:pStyle w:val="EndNoteBibliography"/>
        <w:rPr>
          <w:rFonts w:ascii="Times New Roman" w:hAnsi="Times New Roman" w:cs="Times New Roman"/>
          <w:b/>
          <w:bCs/>
          <w:szCs w:val="22"/>
        </w:rPr>
      </w:pPr>
    </w:p>
    <w:p w14:paraId="599A3A1C" w14:textId="52D1357B" w:rsidR="00973120" w:rsidRDefault="00973120" w:rsidP="00423A24">
      <w:pPr>
        <w:pStyle w:val="EndNoteBibliography"/>
        <w:rPr>
          <w:rFonts w:ascii="Times New Roman" w:hAnsi="Times New Roman" w:cs="Times New Roman"/>
          <w:b/>
          <w:bCs/>
          <w:szCs w:val="22"/>
        </w:rPr>
      </w:pPr>
    </w:p>
    <w:p w14:paraId="749FAE61" w14:textId="77777777" w:rsidR="00973120" w:rsidRDefault="00973120" w:rsidP="00423A24">
      <w:pPr>
        <w:pStyle w:val="EndNoteBibliography"/>
        <w:rPr>
          <w:rFonts w:ascii="Times New Roman" w:hAnsi="Times New Roman" w:cs="Times New Roman"/>
          <w:b/>
          <w:bCs/>
          <w:szCs w:val="22"/>
        </w:rPr>
      </w:pPr>
    </w:p>
    <w:p w14:paraId="5144640E" w14:textId="77777777" w:rsidR="00973120" w:rsidRDefault="00973120" w:rsidP="00423A24">
      <w:pPr>
        <w:pStyle w:val="EndNoteBibliography"/>
        <w:rPr>
          <w:rFonts w:ascii="Times New Roman" w:hAnsi="Times New Roman" w:cs="Times New Roman"/>
          <w:b/>
          <w:bCs/>
          <w:szCs w:val="22"/>
        </w:rPr>
      </w:pPr>
    </w:p>
    <w:p w14:paraId="4E56C3DB" w14:textId="77777777" w:rsidR="003542BB" w:rsidRDefault="003542BB" w:rsidP="00A24884">
      <w:pPr>
        <w:pStyle w:val="EndNoteBibliography"/>
        <w:jc w:val="both"/>
        <w:rPr>
          <w:rFonts w:ascii="Times New Roman" w:hAnsi="Times New Roman" w:cs="Times New Roman"/>
          <w:b/>
          <w:bCs/>
          <w:szCs w:val="22"/>
        </w:rPr>
      </w:pPr>
    </w:p>
    <w:p w14:paraId="48C59F18" w14:textId="5A54D23E" w:rsidR="00A24884" w:rsidRPr="003542BB" w:rsidRDefault="00973120" w:rsidP="00A24884">
      <w:pPr>
        <w:pStyle w:val="EndNoteBibliography"/>
        <w:jc w:val="both"/>
        <w:rPr>
          <w:rFonts w:ascii="Times New Roman" w:hAnsi="Times New Roman" w:cstheme="minorBidi"/>
          <w:sz w:val="24"/>
          <w:szCs w:val="24"/>
        </w:rPr>
      </w:pPr>
      <w:r w:rsidRPr="003542BB">
        <w:rPr>
          <w:rFonts w:ascii="Times New Roman" w:hAnsi="Times New Roman" w:cs="Times New Roman"/>
          <w:b/>
          <w:bCs/>
          <w:sz w:val="24"/>
          <w:szCs w:val="24"/>
        </w:rPr>
        <w:t xml:space="preserve">Supplementary data 2, Figure S6. Motility assay of the </w:t>
      </w:r>
      <w:r w:rsidRPr="003542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L. weilii</w:t>
      </w:r>
      <w:r w:rsidRPr="003542BB">
        <w:rPr>
          <w:rFonts w:ascii="Times New Roman" w:hAnsi="Times New Roman" w:cs="Times New Roman"/>
          <w:b/>
          <w:bCs/>
          <w:sz w:val="24"/>
          <w:szCs w:val="24"/>
        </w:rPr>
        <w:t xml:space="preserve"> strains CUDO6, and </w:t>
      </w:r>
      <w:bookmarkStart w:id="2" w:name="_Hlk81296160"/>
      <w:r w:rsidRPr="003542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L. interrogans</w:t>
      </w:r>
      <w:r w:rsidRPr="003542BB">
        <w:rPr>
          <w:rFonts w:ascii="Times New Roman" w:hAnsi="Times New Roman" w:cs="Times New Roman"/>
          <w:b/>
          <w:bCs/>
          <w:sz w:val="24"/>
          <w:szCs w:val="24"/>
        </w:rPr>
        <w:t xml:space="preserve"> serovar Copenhageni strain M20</w:t>
      </w:r>
      <w:bookmarkEnd w:id="2"/>
      <w:r w:rsidRPr="003542BB">
        <w:rPr>
          <w:rFonts w:ascii="Times New Roman" w:hAnsi="Times New Roman" w:cs="Times New Roman"/>
          <w:b/>
          <w:bCs/>
          <w:sz w:val="24"/>
          <w:szCs w:val="24"/>
        </w:rPr>
        <w:t xml:space="preserve"> motile control strain. </w:t>
      </w:r>
      <w:r w:rsidR="00C6445A" w:rsidRPr="003542BB">
        <w:rPr>
          <w:rFonts w:ascii="Times New Roman" w:hAnsi="Times New Roman" w:cs="Times New Roman"/>
          <w:i/>
          <w:iCs/>
          <w:sz w:val="24"/>
          <w:szCs w:val="24"/>
        </w:rPr>
        <w:t>Leptospira</w:t>
      </w:r>
      <w:r w:rsidR="00C6445A" w:rsidRPr="003542BB">
        <w:rPr>
          <w:rFonts w:ascii="Times New Roman" w:hAnsi="Times New Roman" w:cs="Times New Roman"/>
          <w:sz w:val="24"/>
          <w:szCs w:val="24"/>
        </w:rPr>
        <w:t xml:space="preserve"> w</w:t>
      </w:r>
      <w:r w:rsidR="006D539D" w:rsidRPr="003542BB">
        <w:rPr>
          <w:rFonts w:ascii="Times New Roman" w:hAnsi="Times New Roman" w:cs="Times New Roman"/>
          <w:sz w:val="24"/>
          <w:szCs w:val="24"/>
        </w:rPr>
        <w:t>as</w:t>
      </w:r>
      <w:r w:rsidR="00C6445A" w:rsidRPr="003542BB">
        <w:rPr>
          <w:rFonts w:ascii="Times New Roman" w:hAnsi="Times New Roman" w:cs="Times New Roman"/>
          <w:sz w:val="24"/>
          <w:szCs w:val="24"/>
        </w:rPr>
        <w:t xml:space="preserve"> spotted</w:t>
      </w:r>
      <w:r w:rsidR="006D539D" w:rsidRPr="003542BB">
        <w:rPr>
          <w:rFonts w:ascii="Times New Roman" w:hAnsi="Times New Roman" w:cs="Times New Roman"/>
          <w:sz w:val="24"/>
          <w:szCs w:val="24"/>
        </w:rPr>
        <w:t xml:space="preserve"> </w:t>
      </w:r>
      <w:r w:rsidR="00C6445A" w:rsidRPr="003542BB">
        <w:rPr>
          <w:rFonts w:ascii="Times New Roman" w:hAnsi="Times New Roman" w:cs="Times New Roman"/>
          <w:sz w:val="24"/>
          <w:szCs w:val="24"/>
        </w:rPr>
        <w:t>on</w:t>
      </w:r>
      <w:r w:rsidR="00083CA0" w:rsidRPr="003542BB">
        <w:rPr>
          <w:rFonts w:ascii="Times New Roman" w:hAnsi="Times New Roman" w:cs="Times New Roman"/>
          <w:sz w:val="24"/>
          <w:szCs w:val="24"/>
        </w:rPr>
        <w:t>to</w:t>
      </w:r>
      <w:r w:rsidR="00C6445A" w:rsidRPr="003542BB">
        <w:rPr>
          <w:rFonts w:ascii="Times New Roman" w:hAnsi="Times New Roman" w:cs="Times New Roman"/>
          <w:sz w:val="24"/>
          <w:szCs w:val="24"/>
        </w:rPr>
        <w:t xml:space="preserve"> soft agar (0.5%) EMJH, and </w:t>
      </w:r>
      <w:r w:rsidR="008F5277" w:rsidRPr="003542BB">
        <w:rPr>
          <w:rFonts w:ascii="Times New Roman" w:hAnsi="Times New Roman" w:cs="Times New Roman"/>
          <w:sz w:val="24"/>
          <w:szCs w:val="24"/>
        </w:rPr>
        <w:t>incubated at 30</w:t>
      </w:r>
      <w:r w:rsidR="008F5277" w:rsidRPr="003542BB">
        <w:rPr>
          <w:rFonts w:ascii="Times New Roman" w:hAnsi="Times New Roman" w:cs="Times New Roman"/>
          <w:sz w:val="24"/>
          <w:szCs w:val="24"/>
        </w:rPr>
        <w:sym w:font="Symbol" w:char="F0B0"/>
      </w:r>
      <w:r w:rsidR="008F5277" w:rsidRPr="003542BB">
        <w:rPr>
          <w:rFonts w:ascii="Times New Roman" w:hAnsi="Times New Roman" w:cs="Times New Roman"/>
          <w:sz w:val="24"/>
          <w:szCs w:val="24"/>
        </w:rPr>
        <w:t>C for five days. T</w:t>
      </w:r>
      <w:r w:rsidR="00C6445A" w:rsidRPr="003542BB">
        <w:rPr>
          <w:rFonts w:ascii="Times New Roman" w:hAnsi="Times New Roman" w:cs="Times New Roman"/>
          <w:sz w:val="24"/>
          <w:szCs w:val="24"/>
        </w:rPr>
        <w:t xml:space="preserve">he ability to </w:t>
      </w:r>
      <w:r w:rsidR="008F5277" w:rsidRPr="003542BB">
        <w:rPr>
          <w:rFonts w:ascii="Times New Roman" w:hAnsi="Times New Roman" w:cs="Angsana New"/>
          <w:sz w:val="24"/>
          <w:szCs w:val="24"/>
        </w:rPr>
        <w:t>swarm</w:t>
      </w:r>
      <w:r w:rsidR="006D539D" w:rsidRPr="003542BB">
        <w:rPr>
          <w:rFonts w:ascii="Times New Roman" w:hAnsi="Times New Roman" w:cs="Times New Roman"/>
          <w:sz w:val="24"/>
          <w:szCs w:val="24"/>
        </w:rPr>
        <w:t xml:space="preserve"> </w:t>
      </w:r>
      <w:r w:rsidR="008F5277" w:rsidRPr="003542BB">
        <w:rPr>
          <w:rFonts w:ascii="Times New Roman" w:hAnsi="Times New Roman" w:cs="Times New Roman"/>
          <w:sz w:val="24"/>
          <w:szCs w:val="24"/>
        </w:rPr>
        <w:t xml:space="preserve">on soft agar </w:t>
      </w:r>
      <w:r w:rsidR="00C6445A" w:rsidRPr="003542BB">
        <w:rPr>
          <w:rFonts w:ascii="Times New Roman" w:hAnsi="Times New Roman" w:cs="Times New Roman"/>
          <w:sz w:val="24"/>
          <w:szCs w:val="24"/>
        </w:rPr>
        <w:t xml:space="preserve">was </w:t>
      </w:r>
      <w:r w:rsidR="008F5277" w:rsidRPr="003542BB">
        <w:rPr>
          <w:rFonts w:ascii="Times New Roman" w:hAnsi="Times New Roman" w:cs="Times New Roman"/>
          <w:sz w:val="24"/>
          <w:szCs w:val="24"/>
        </w:rPr>
        <w:t>observed</w:t>
      </w:r>
      <w:r w:rsidR="00C6445A" w:rsidRPr="003542BB">
        <w:rPr>
          <w:rFonts w:ascii="Times New Roman" w:hAnsi="Times New Roman" w:cs="Times New Roman"/>
          <w:sz w:val="24"/>
          <w:szCs w:val="24"/>
        </w:rPr>
        <w:t xml:space="preserve"> from the inoculation point. </w:t>
      </w:r>
      <w:r w:rsidR="008F5277" w:rsidRPr="003542BB">
        <w:rPr>
          <w:rFonts w:ascii="Times New Roman" w:hAnsi="Times New Roman" w:cs="Times New Roman"/>
          <w:i/>
          <w:iCs/>
          <w:sz w:val="24"/>
          <w:szCs w:val="24"/>
        </w:rPr>
        <w:t>L. weilii</w:t>
      </w:r>
      <w:r w:rsidR="008F5277" w:rsidRPr="003542BB">
        <w:rPr>
          <w:rFonts w:ascii="Times New Roman" w:hAnsi="Times New Roman" w:cs="Times New Roman"/>
          <w:sz w:val="24"/>
          <w:szCs w:val="24"/>
        </w:rPr>
        <w:t xml:space="preserve"> strains CUDO6 showed </w:t>
      </w:r>
      <w:r w:rsidR="005063D6" w:rsidRPr="003542BB">
        <w:rPr>
          <w:rFonts w:ascii="Times New Roman" w:hAnsi="Times New Roman" w:cs="Times New Roman"/>
          <w:sz w:val="24"/>
          <w:szCs w:val="24"/>
        </w:rPr>
        <w:t>no migration from the inoculat</w:t>
      </w:r>
      <w:r w:rsidR="0091209E">
        <w:rPr>
          <w:rFonts w:ascii="Times New Roman" w:hAnsi="Times New Roman" w:cs="Times New Roman"/>
          <w:sz w:val="24"/>
          <w:szCs w:val="24"/>
        </w:rPr>
        <w:t>i</w:t>
      </w:r>
      <w:r w:rsidR="005063D6" w:rsidRPr="003542BB">
        <w:rPr>
          <w:rFonts w:ascii="Times New Roman" w:hAnsi="Times New Roman" w:cs="Times New Roman"/>
          <w:sz w:val="24"/>
          <w:szCs w:val="24"/>
        </w:rPr>
        <w:t>on site</w:t>
      </w:r>
      <w:r w:rsidR="008F5277" w:rsidRPr="003542BB">
        <w:rPr>
          <w:rFonts w:ascii="Times New Roman" w:hAnsi="Times New Roman" w:cs="Times New Roman"/>
          <w:sz w:val="24"/>
          <w:szCs w:val="24"/>
        </w:rPr>
        <w:t xml:space="preserve">, while </w:t>
      </w:r>
      <w:r w:rsidR="008F5277" w:rsidRPr="003542BB">
        <w:rPr>
          <w:rFonts w:ascii="Times New Roman" w:hAnsi="Times New Roman" w:cs="Times New Roman"/>
          <w:i/>
          <w:iCs/>
          <w:sz w:val="24"/>
          <w:szCs w:val="24"/>
        </w:rPr>
        <w:t>L. interrogans</w:t>
      </w:r>
      <w:r w:rsidR="008F5277" w:rsidRPr="003542BB">
        <w:rPr>
          <w:rFonts w:ascii="Times New Roman" w:hAnsi="Times New Roman" w:cs="Times New Roman"/>
          <w:sz w:val="24"/>
          <w:szCs w:val="24"/>
        </w:rPr>
        <w:t xml:space="preserve"> serovar Copenhageni strain M20 exhibited strongly swarming </w:t>
      </w:r>
      <w:r w:rsidR="005063D6" w:rsidRPr="003542BB">
        <w:rPr>
          <w:rFonts w:ascii="Times New Roman" w:hAnsi="Times New Roman" w:cs="Times New Roman"/>
          <w:sz w:val="24"/>
          <w:szCs w:val="24"/>
        </w:rPr>
        <w:t xml:space="preserve">of around </w:t>
      </w:r>
      <w:r w:rsidR="008F5277" w:rsidRPr="003542BB">
        <w:rPr>
          <w:rFonts w:ascii="Times New Roman" w:hAnsi="Times New Roman" w:cs="Times New Roman"/>
          <w:sz w:val="24"/>
          <w:szCs w:val="24"/>
        </w:rPr>
        <w:t>1 cm away from the inoculation spot.</w:t>
      </w:r>
      <w:r w:rsidR="000164C8" w:rsidRPr="003542BB">
        <w:rPr>
          <w:rFonts w:ascii="Times New Roman" w:hAnsi="Times New Roman" w:cs="Times New Roman"/>
          <w:sz w:val="24"/>
          <w:szCs w:val="24"/>
        </w:rPr>
        <w:t xml:space="preserve"> The same was observed for </w:t>
      </w:r>
      <w:r w:rsidR="000164C8" w:rsidRPr="003542BB">
        <w:rPr>
          <w:rFonts w:ascii="Times New Roman" w:hAnsi="Times New Roman" w:cs="Times New Roman"/>
          <w:i/>
          <w:iCs/>
          <w:sz w:val="24"/>
          <w:szCs w:val="24"/>
        </w:rPr>
        <w:t>L. weilii</w:t>
      </w:r>
      <w:r w:rsidR="000164C8" w:rsidRPr="003542BB">
        <w:rPr>
          <w:rFonts w:ascii="Times New Roman" w:hAnsi="Times New Roman" w:cs="Times New Roman"/>
          <w:sz w:val="24"/>
          <w:szCs w:val="24"/>
        </w:rPr>
        <w:t xml:space="preserve"> strains CUD13. </w:t>
      </w:r>
    </w:p>
    <w:p w14:paraId="4A2D0420" w14:textId="77777777" w:rsidR="003542BB" w:rsidRDefault="003542BB" w:rsidP="00A24884">
      <w:pPr>
        <w:pStyle w:val="EndNoteBibliography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28B59D" w14:textId="77777777" w:rsidR="003542BB" w:rsidRDefault="003542BB" w:rsidP="00A24884">
      <w:pPr>
        <w:pStyle w:val="EndNoteBibliography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293D92" w14:textId="77777777" w:rsidR="003542BB" w:rsidRDefault="003542BB" w:rsidP="00A24884">
      <w:pPr>
        <w:pStyle w:val="EndNoteBibliography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4F117E" w14:textId="77777777" w:rsidR="003542BB" w:rsidRDefault="003542BB" w:rsidP="00A24884">
      <w:pPr>
        <w:pStyle w:val="EndNoteBibliography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55C1BC" w14:textId="3CFF32DD" w:rsidR="006F7119" w:rsidRPr="00A24884" w:rsidRDefault="0093029D" w:rsidP="00A24884">
      <w:pPr>
        <w:pStyle w:val="EndNoteBibliography"/>
        <w:jc w:val="both"/>
        <w:rPr>
          <w:rFonts w:ascii="Times New Roman" w:hAnsi="Times New Roman" w:cstheme="minorBidi"/>
          <w:szCs w:val="22"/>
        </w:rPr>
      </w:pPr>
      <w:r w:rsidRPr="0093029D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</w:p>
    <w:p w14:paraId="64603B75" w14:textId="77777777" w:rsidR="00F7267A" w:rsidRPr="003638B9" w:rsidRDefault="00423A24" w:rsidP="00F7267A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638B9">
        <w:rPr>
          <w:rFonts w:ascii="Times New Roman" w:hAnsi="Times New Roman" w:cs="Times New Roman"/>
          <w:sz w:val="24"/>
          <w:szCs w:val="24"/>
        </w:rPr>
        <w:fldChar w:fldCharType="begin"/>
      </w:r>
      <w:r w:rsidRPr="003638B9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3638B9">
        <w:rPr>
          <w:rFonts w:ascii="Times New Roman" w:hAnsi="Times New Roman" w:cs="Times New Roman"/>
          <w:sz w:val="24"/>
          <w:szCs w:val="24"/>
        </w:rPr>
        <w:fldChar w:fldCharType="separate"/>
      </w:r>
      <w:r w:rsidR="00F7267A" w:rsidRPr="003638B9">
        <w:rPr>
          <w:rFonts w:ascii="Times New Roman" w:hAnsi="Times New Roman" w:cs="Times New Roman"/>
          <w:sz w:val="24"/>
          <w:szCs w:val="24"/>
        </w:rPr>
        <w:t xml:space="preserve">Alikhan, N.F., Petty, N.K., Ben Zakour, N.L., and Beatson, S.A. (2011). BLAST Ring Image Generator (BRIG): simple prokaryote genome comparisons. </w:t>
      </w:r>
      <w:r w:rsidR="00F7267A" w:rsidRPr="003638B9">
        <w:rPr>
          <w:rFonts w:ascii="Times New Roman" w:hAnsi="Times New Roman" w:cs="Times New Roman"/>
          <w:i/>
          <w:sz w:val="24"/>
          <w:szCs w:val="24"/>
        </w:rPr>
        <w:t>BMC Genomics</w:t>
      </w:r>
      <w:r w:rsidR="00F7267A" w:rsidRPr="003638B9">
        <w:rPr>
          <w:rFonts w:ascii="Times New Roman" w:hAnsi="Times New Roman" w:cs="Times New Roman"/>
          <w:sz w:val="24"/>
          <w:szCs w:val="24"/>
        </w:rPr>
        <w:t xml:space="preserve"> 12</w:t>
      </w:r>
      <w:r w:rsidR="00F7267A" w:rsidRPr="003638B9">
        <w:rPr>
          <w:rFonts w:ascii="Times New Roman" w:hAnsi="Times New Roman" w:cs="Times New Roman"/>
          <w:b/>
          <w:sz w:val="24"/>
          <w:szCs w:val="24"/>
        </w:rPr>
        <w:t>,</w:t>
      </w:r>
      <w:r w:rsidR="00F7267A" w:rsidRPr="003638B9">
        <w:rPr>
          <w:rFonts w:ascii="Times New Roman" w:hAnsi="Times New Roman" w:cs="Times New Roman"/>
          <w:sz w:val="24"/>
          <w:szCs w:val="24"/>
        </w:rPr>
        <w:t xml:space="preserve"> 402.</w:t>
      </w:r>
    </w:p>
    <w:p w14:paraId="4D91D168" w14:textId="77777777" w:rsidR="00F7267A" w:rsidRPr="003638B9" w:rsidRDefault="00F7267A" w:rsidP="00F7267A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638B9">
        <w:rPr>
          <w:rFonts w:ascii="Times New Roman" w:hAnsi="Times New Roman" w:cs="Times New Roman"/>
          <w:sz w:val="24"/>
          <w:szCs w:val="24"/>
        </w:rPr>
        <w:t xml:space="preserve">Carver, T.J., Rutherford, K.M., Berriman, M., Rajandream, M.-A., Barrell, B.G., and Parkhill, J. (2005). ACT: the Artemis comparison tool. </w:t>
      </w:r>
      <w:r w:rsidRPr="003638B9">
        <w:rPr>
          <w:rFonts w:ascii="Times New Roman" w:hAnsi="Times New Roman" w:cs="Times New Roman"/>
          <w:i/>
          <w:sz w:val="24"/>
          <w:szCs w:val="24"/>
        </w:rPr>
        <w:t>Bioinformatics</w:t>
      </w:r>
      <w:r w:rsidRPr="003638B9">
        <w:rPr>
          <w:rFonts w:ascii="Times New Roman" w:hAnsi="Times New Roman" w:cs="Times New Roman"/>
          <w:sz w:val="24"/>
          <w:szCs w:val="24"/>
        </w:rPr>
        <w:t xml:space="preserve"> 21</w:t>
      </w:r>
      <w:r w:rsidRPr="003638B9">
        <w:rPr>
          <w:rFonts w:ascii="Times New Roman" w:hAnsi="Times New Roman" w:cs="Times New Roman"/>
          <w:b/>
          <w:sz w:val="24"/>
          <w:szCs w:val="24"/>
        </w:rPr>
        <w:t>,</w:t>
      </w:r>
      <w:r w:rsidRPr="003638B9">
        <w:rPr>
          <w:rFonts w:ascii="Times New Roman" w:hAnsi="Times New Roman" w:cs="Times New Roman"/>
          <w:sz w:val="24"/>
          <w:szCs w:val="24"/>
        </w:rPr>
        <w:t xml:space="preserve"> 3422-3423.</w:t>
      </w:r>
    </w:p>
    <w:p w14:paraId="229F13ED" w14:textId="77777777" w:rsidR="00F7267A" w:rsidRPr="003638B9" w:rsidRDefault="00F7267A" w:rsidP="00F7267A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638B9">
        <w:rPr>
          <w:rFonts w:ascii="Times New Roman" w:hAnsi="Times New Roman" w:cs="Times New Roman"/>
          <w:sz w:val="24"/>
          <w:szCs w:val="24"/>
        </w:rPr>
        <w:t xml:space="preserve">Marcais, G., Delcher, A.L., Phillippy, A.M., Coston, R., Salzberg, S.L., and Zimin, A. (2018). MUMmer4: A fast and versatile genome alignment system. </w:t>
      </w:r>
      <w:r w:rsidRPr="003638B9">
        <w:rPr>
          <w:rFonts w:ascii="Times New Roman" w:hAnsi="Times New Roman" w:cs="Times New Roman"/>
          <w:i/>
          <w:sz w:val="24"/>
          <w:szCs w:val="24"/>
        </w:rPr>
        <w:t>PLoS Comput Biol</w:t>
      </w:r>
      <w:r w:rsidRPr="003638B9">
        <w:rPr>
          <w:rFonts w:ascii="Times New Roman" w:hAnsi="Times New Roman" w:cs="Times New Roman"/>
          <w:sz w:val="24"/>
          <w:szCs w:val="24"/>
        </w:rPr>
        <w:t xml:space="preserve"> 14</w:t>
      </w:r>
      <w:r w:rsidRPr="003638B9">
        <w:rPr>
          <w:rFonts w:ascii="Times New Roman" w:hAnsi="Times New Roman" w:cs="Times New Roman"/>
          <w:b/>
          <w:sz w:val="24"/>
          <w:szCs w:val="24"/>
        </w:rPr>
        <w:t>,</w:t>
      </w:r>
      <w:r w:rsidRPr="003638B9">
        <w:rPr>
          <w:rFonts w:ascii="Times New Roman" w:hAnsi="Times New Roman" w:cs="Times New Roman"/>
          <w:sz w:val="24"/>
          <w:szCs w:val="24"/>
        </w:rPr>
        <w:t xml:space="preserve"> e1005944.</w:t>
      </w:r>
    </w:p>
    <w:p w14:paraId="75442AF4" w14:textId="77777777" w:rsidR="00F7267A" w:rsidRPr="003638B9" w:rsidRDefault="00F7267A" w:rsidP="00F7267A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638B9">
        <w:rPr>
          <w:rFonts w:ascii="Times New Roman" w:hAnsi="Times New Roman" w:cs="Times New Roman"/>
          <w:sz w:val="24"/>
          <w:szCs w:val="24"/>
        </w:rPr>
        <w:t xml:space="preserve">Sullivan, M.J., Petty, N.K., and Beatson, S.A. (2011). Easyfig: a genome comparison visualizer. </w:t>
      </w:r>
      <w:r w:rsidRPr="003638B9">
        <w:rPr>
          <w:rFonts w:ascii="Times New Roman" w:hAnsi="Times New Roman" w:cs="Times New Roman"/>
          <w:i/>
          <w:sz w:val="24"/>
          <w:szCs w:val="24"/>
        </w:rPr>
        <w:t>Bioinformatics</w:t>
      </w:r>
      <w:r w:rsidRPr="003638B9">
        <w:rPr>
          <w:rFonts w:ascii="Times New Roman" w:hAnsi="Times New Roman" w:cs="Times New Roman"/>
          <w:sz w:val="24"/>
          <w:szCs w:val="24"/>
        </w:rPr>
        <w:t xml:space="preserve"> 27</w:t>
      </w:r>
      <w:r w:rsidRPr="003638B9">
        <w:rPr>
          <w:rFonts w:ascii="Times New Roman" w:hAnsi="Times New Roman" w:cs="Times New Roman"/>
          <w:b/>
          <w:sz w:val="24"/>
          <w:szCs w:val="24"/>
        </w:rPr>
        <w:t>,</w:t>
      </w:r>
      <w:r w:rsidRPr="003638B9">
        <w:rPr>
          <w:rFonts w:ascii="Times New Roman" w:hAnsi="Times New Roman" w:cs="Times New Roman"/>
          <w:sz w:val="24"/>
          <w:szCs w:val="24"/>
        </w:rPr>
        <w:t xml:space="preserve"> 1009-1010.</w:t>
      </w:r>
    </w:p>
    <w:p w14:paraId="21563261" w14:textId="13BDFCA7" w:rsidR="00EC1041" w:rsidRPr="00EC1041" w:rsidRDefault="00423A24">
      <w:pPr>
        <w:rPr>
          <w:rFonts w:ascii="Times New Roman" w:hAnsi="Times New Roman" w:cs="Times New Roman"/>
          <w:sz w:val="24"/>
          <w:szCs w:val="24"/>
        </w:rPr>
      </w:pPr>
      <w:r w:rsidRPr="003638B9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EC1041" w:rsidRPr="00EC1041" w:rsidSect="003542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20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xe0tawdsfre23ewpa1p5szhd5pex5rwrrdw&quot;&gt;Leptospira&lt;record-ids&gt;&lt;item&gt;10&lt;/item&gt;&lt;item&gt;11&lt;/item&gt;&lt;/record-ids&gt;&lt;/item&gt;&lt;/Libraries&gt;"/>
  </w:docVars>
  <w:rsids>
    <w:rsidRoot w:val="00EC1041"/>
    <w:rsid w:val="000164C8"/>
    <w:rsid w:val="000477ED"/>
    <w:rsid w:val="00055804"/>
    <w:rsid w:val="00083CA0"/>
    <w:rsid w:val="000A6986"/>
    <w:rsid w:val="00156A06"/>
    <w:rsid w:val="001F3B82"/>
    <w:rsid w:val="0022510E"/>
    <w:rsid w:val="002755D8"/>
    <w:rsid w:val="00287B78"/>
    <w:rsid w:val="002B6E38"/>
    <w:rsid w:val="003542BB"/>
    <w:rsid w:val="003638B9"/>
    <w:rsid w:val="00423A24"/>
    <w:rsid w:val="00455F21"/>
    <w:rsid w:val="00473498"/>
    <w:rsid w:val="00474544"/>
    <w:rsid w:val="004B03CA"/>
    <w:rsid w:val="00501B86"/>
    <w:rsid w:val="005063D6"/>
    <w:rsid w:val="00586E20"/>
    <w:rsid w:val="005B5499"/>
    <w:rsid w:val="00635875"/>
    <w:rsid w:val="00645F67"/>
    <w:rsid w:val="006B1639"/>
    <w:rsid w:val="006B6979"/>
    <w:rsid w:val="006D539D"/>
    <w:rsid w:val="006D5C66"/>
    <w:rsid w:val="006F7119"/>
    <w:rsid w:val="007211DA"/>
    <w:rsid w:val="007C6606"/>
    <w:rsid w:val="00800974"/>
    <w:rsid w:val="0082072C"/>
    <w:rsid w:val="008719B3"/>
    <w:rsid w:val="008C63B7"/>
    <w:rsid w:val="008F5277"/>
    <w:rsid w:val="008F7D13"/>
    <w:rsid w:val="0091209E"/>
    <w:rsid w:val="0093029D"/>
    <w:rsid w:val="00957B94"/>
    <w:rsid w:val="00966806"/>
    <w:rsid w:val="00973120"/>
    <w:rsid w:val="009F5141"/>
    <w:rsid w:val="00A20625"/>
    <w:rsid w:val="00A24884"/>
    <w:rsid w:val="00AB17C5"/>
    <w:rsid w:val="00AD5FB6"/>
    <w:rsid w:val="00B0332F"/>
    <w:rsid w:val="00B22638"/>
    <w:rsid w:val="00B65744"/>
    <w:rsid w:val="00B9465D"/>
    <w:rsid w:val="00C4119C"/>
    <w:rsid w:val="00C62C34"/>
    <w:rsid w:val="00C6445A"/>
    <w:rsid w:val="00C929A1"/>
    <w:rsid w:val="00D370E9"/>
    <w:rsid w:val="00DA47C3"/>
    <w:rsid w:val="00DB75DD"/>
    <w:rsid w:val="00DC1EDE"/>
    <w:rsid w:val="00E07B5F"/>
    <w:rsid w:val="00EB2C40"/>
    <w:rsid w:val="00EC1041"/>
    <w:rsid w:val="00F62030"/>
    <w:rsid w:val="00F7267A"/>
    <w:rsid w:val="00F95E36"/>
    <w:rsid w:val="00FA70F7"/>
    <w:rsid w:val="00FF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D2857"/>
  <w15:docId w15:val="{D4EE9282-33EE-403D-A068-622C6B7ED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0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041"/>
    <w:rPr>
      <w:rFonts w:ascii="Tahoma" w:hAnsi="Tahoma" w:cs="Angsana New"/>
      <w:sz w:val="16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423A24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23A24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423A2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23A24"/>
    <w:rPr>
      <w:rFonts w:ascii="Calibri" w:hAnsi="Calibri" w:cs="Calibri"/>
      <w:noProof/>
    </w:rPr>
  </w:style>
  <w:style w:type="character" w:styleId="LineNumber">
    <w:name w:val="line number"/>
    <w:basedOn w:val="DefaultParagraphFont"/>
    <w:uiPriority w:val="99"/>
    <w:semiHidden/>
    <w:unhideWhenUsed/>
    <w:rsid w:val="00B65744"/>
  </w:style>
  <w:style w:type="character" w:styleId="CommentReference">
    <w:name w:val="annotation reference"/>
    <w:basedOn w:val="DefaultParagraphFont"/>
    <w:uiPriority w:val="99"/>
    <w:semiHidden/>
    <w:unhideWhenUsed/>
    <w:rsid w:val="007C66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6606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6606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66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6606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C7287-92D8-4CA1-A09E-A55EECD84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1411</Words>
  <Characters>8046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Alongkorn</dc:creator>
  <cp:lastModifiedBy>Nuvee Prapasarakul</cp:lastModifiedBy>
  <cp:revision>5</cp:revision>
  <dcterms:created xsi:type="dcterms:W3CDTF">2021-08-31T14:55:00Z</dcterms:created>
  <dcterms:modified xsi:type="dcterms:W3CDTF">2021-09-01T07:52:00Z</dcterms:modified>
</cp:coreProperties>
</file>