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2B6E" w14:textId="77777777" w:rsidR="00660F90" w:rsidRPr="0028394C" w:rsidRDefault="00660F90" w:rsidP="00660F9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Supplementary Material</w:t>
      </w:r>
    </w:p>
    <w:p w14:paraId="604E1FA8" w14:textId="77777777" w:rsidR="00660F90" w:rsidRDefault="00660F90" w:rsidP="00660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48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400"/>
        <w:gridCol w:w="4230"/>
      </w:tblGrid>
      <w:tr w:rsidR="00660F90" w14:paraId="0C0F942A" w14:textId="77777777" w:rsidTr="007E4FA3"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3021643F" w14:textId="77777777" w:rsidR="00660F90" w:rsidRPr="00D55041" w:rsidRDefault="00660F90" w:rsidP="00AB55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5041">
              <w:rPr>
                <w:rFonts w:ascii="Arial" w:hAnsi="Arial" w:cs="Arial"/>
                <w:b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S1</w:t>
            </w:r>
            <w:r w:rsidRPr="00D5504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7C59F0">
              <w:rPr>
                <w:rFonts w:ascii="Arial" w:hAnsi="Arial" w:cs="Arial"/>
                <w:i/>
                <w:sz w:val="20"/>
                <w:szCs w:val="20"/>
              </w:rPr>
              <w:t>Components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Open Label Placebo Treatment Design</w:t>
            </w:r>
          </w:p>
        </w:tc>
      </w:tr>
      <w:tr w:rsidR="00660F90" w14:paraId="3F9B1B85" w14:textId="77777777" w:rsidTr="00660F9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3C97A" w14:textId="77777777" w:rsidR="00660F90" w:rsidRPr="00D55041" w:rsidRDefault="00660F90" w:rsidP="00AB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8452C55" w14:textId="77777777" w:rsidR="00660F90" w:rsidRPr="00D55041" w:rsidRDefault="00660F90" w:rsidP="00AB5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</w:t>
            </w:r>
            <w:r w:rsidRPr="00D550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Elements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8A6" w14:textId="77777777" w:rsidR="00660F90" w:rsidRPr="00D55041" w:rsidRDefault="00660F90" w:rsidP="00AB5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Conceptual Basis</w:t>
            </w:r>
          </w:p>
        </w:tc>
      </w:tr>
      <w:tr w:rsidR="00660F90" w14:paraId="36018496" w14:textId="77777777" w:rsidTr="00660F9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BA565" w14:textId="77777777" w:rsidR="00660F90" w:rsidRPr="00D55041" w:rsidRDefault="00660F90" w:rsidP="00AB55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Algorithm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DE18" w14:textId="77777777" w:rsidR="00660F90" w:rsidRPr="00D55041" w:rsidRDefault="00660F90" w:rsidP="00660F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placebo response physiologically possible?</w:t>
            </w:r>
          </w:p>
          <w:p w14:paraId="7A4926B7" w14:textId="77777777" w:rsidR="00660F90" w:rsidRPr="00D55041" w:rsidRDefault="00660F90" w:rsidP="00660F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intended use safe?</w:t>
            </w:r>
          </w:p>
          <w:p w14:paraId="635F3F2D" w14:textId="77777777" w:rsidR="00660F90" w:rsidRPr="00D55041" w:rsidRDefault="00660F90" w:rsidP="00660F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Is OLP in this case ethical?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958F" w14:textId="77777777" w:rsidR="00660F90" w:rsidRPr="00016141" w:rsidRDefault="00660F90" w:rsidP="00AB5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placebo algorithm guides the selection of beneficial, safe, and ethical use cases.</w:t>
            </w:r>
          </w:p>
        </w:tc>
      </w:tr>
      <w:tr w:rsidR="00660F90" w14:paraId="5F1EDD46" w14:textId="77777777" w:rsidTr="00660F9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84F12" w14:textId="77777777" w:rsidR="00660F90" w:rsidRDefault="00660F90" w:rsidP="00AB55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E6AEA" w14:textId="77777777" w:rsidR="00660F90" w:rsidRDefault="00660F90" w:rsidP="00660F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enabler (create awareness, set expectation)</w:t>
            </w:r>
          </w:p>
          <w:p w14:paraId="1C2852C6" w14:textId="77777777" w:rsidR="00660F90" w:rsidRPr="00D55041" w:rsidRDefault="00660F90" w:rsidP="00660F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to clinical condition (e.g., chronic pain)</w:t>
            </w:r>
          </w:p>
          <w:p w14:paraId="51FC3F82" w14:textId="77777777" w:rsidR="00660F90" w:rsidRPr="00AB2389" w:rsidRDefault="00660F90" w:rsidP="00660F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Matching</w:t>
            </w:r>
            <w:r w:rsidRPr="00AB2389">
              <w:rPr>
                <w:rFonts w:ascii="Arial" w:hAnsi="Arial" w:cs="Arial"/>
                <w:sz w:val="20"/>
                <w:szCs w:val="20"/>
              </w:rPr>
              <w:t xml:space="preserve"> patient traits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AB2389">
              <w:rPr>
                <w:rFonts w:ascii="Arial" w:hAnsi="Arial" w:cs="Arial"/>
                <w:sz w:val="20"/>
                <w:szCs w:val="20"/>
              </w:rPr>
              <w:t xml:space="preserve"> preferences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(hypothetical)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464D" w14:textId="77777777" w:rsidR="00660F90" w:rsidRPr="00016141" w:rsidRDefault="00660F90" w:rsidP="00AB5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rationale enables the placebo response. Assumption: the rationale modifies treatment effect and can be optimized.</w:t>
            </w:r>
          </w:p>
        </w:tc>
      </w:tr>
      <w:tr w:rsidR="00660F90" w14:paraId="50C55D30" w14:textId="77777777" w:rsidTr="00660F9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BB673" w14:textId="77777777" w:rsidR="00660F90" w:rsidRPr="00D55041" w:rsidRDefault="00660F90" w:rsidP="00AB55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F63A927">
              <w:rPr>
                <w:rFonts w:ascii="Arial" w:hAnsi="Arial" w:cs="Arial"/>
                <w:b/>
                <w:bCs/>
                <w:sz w:val="20"/>
                <w:szCs w:val="20"/>
              </w:rPr>
              <w:t>Placebo pill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32275" w14:textId="77777777" w:rsidR="00660F90" w:rsidRDefault="00660F90" w:rsidP="00660F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(e.g., pill, capsule)</w:t>
            </w:r>
          </w:p>
          <w:p w14:paraId="6CBDC3AF" w14:textId="77777777" w:rsidR="00660F90" w:rsidRPr="00D55041" w:rsidRDefault="00660F90" w:rsidP="00660F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Features (e.g., color, size, packaging)</w:t>
            </w:r>
          </w:p>
          <w:p w14:paraId="470900F7" w14:textId="77777777" w:rsidR="00660F90" w:rsidRDefault="00660F90" w:rsidP="00660F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Perceived value (e.g., brand, price, quality)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EF41" w14:textId="77777777" w:rsidR="00660F90" w:rsidRPr="004D5DC6" w:rsidRDefault="00660F90" w:rsidP="00AB55BE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Form, features and perceived value of the placebo contribute to the overall treatment effect.</w:t>
            </w:r>
            <w:r w:rsidRPr="004D5DC6">
              <w:rPr>
                <w:rFonts w:ascii="Arial" w:hAnsi="Arial" w:cs="Arial"/>
                <w:strike/>
                <w:sz w:val="20"/>
                <w:szCs w:val="20"/>
              </w:rPr>
              <w:t xml:space="preserve">  </w:t>
            </w:r>
          </w:p>
        </w:tc>
      </w:tr>
    </w:tbl>
    <w:p w14:paraId="3E94ECB4" w14:textId="77777777" w:rsidR="00660F90" w:rsidRPr="00660F90" w:rsidRDefault="00660F90" w:rsidP="00660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28394C">
        <w:rPr>
          <w:rFonts w:ascii="Arial" w:hAnsi="Arial" w:cs="Arial"/>
          <w:i/>
          <w:iCs/>
          <w:color w:val="000000"/>
          <w:sz w:val="20"/>
          <w:szCs w:val="20"/>
        </w:rPr>
        <w:t xml:space="preserve">Note: </w:t>
      </w:r>
      <w:r w:rsidRPr="004E1197">
        <w:rPr>
          <w:rFonts w:ascii="Arial" w:hAnsi="Arial" w:cs="Arial"/>
          <w:iCs/>
          <w:color w:val="000000"/>
          <w:sz w:val="20"/>
          <w:szCs w:val="20"/>
        </w:rPr>
        <w:t>The design of open label placebo treatment comprises three components: Algorithm, Rationale, and Placebo. The elements of each of these are described above.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72498F4D" w14:textId="77777777" w:rsidR="00660F90" w:rsidRPr="00660F90" w:rsidRDefault="00660F90" w:rsidP="00660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B0B7BFB" w14:textId="77777777" w:rsidR="00660F90" w:rsidRPr="0028394C" w:rsidRDefault="00660F90" w:rsidP="00660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29FFB2A" w14:textId="77777777" w:rsidR="00660F90" w:rsidRDefault="00660F90" w:rsidP="00660F9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48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680"/>
        <w:gridCol w:w="3978"/>
      </w:tblGrid>
      <w:tr w:rsidR="00660F90" w14:paraId="08CA3C21" w14:textId="77777777" w:rsidTr="007E4FA3">
        <w:tc>
          <w:tcPr>
            <w:tcW w:w="10908" w:type="dxa"/>
            <w:gridSpan w:val="3"/>
            <w:tcBorders>
              <w:bottom w:val="single" w:sz="4" w:space="0" w:color="auto"/>
            </w:tcBorders>
          </w:tcPr>
          <w:p w14:paraId="5E734FD3" w14:textId="77777777" w:rsidR="00660F90" w:rsidRPr="00D55041" w:rsidRDefault="00660F90" w:rsidP="00AB55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5041">
              <w:rPr>
                <w:rFonts w:ascii="Arial" w:hAnsi="Arial" w:cs="Arial"/>
                <w:b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S2</w:t>
            </w:r>
            <w:r w:rsidRPr="00D5504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D55041">
              <w:rPr>
                <w:rFonts w:ascii="Arial" w:hAnsi="Arial" w:cs="Arial"/>
                <w:i/>
                <w:sz w:val="20"/>
                <w:szCs w:val="20"/>
              </w:rPr>
              <w:t>Rationale Summary</w:t>
            </w:r>
          </w:p>
        </w:tc>
      </w:tr>
      <w:tr w:rsidR="00660F90" w14:paraId="631C467B" w14:textId="77777777" w:rsidTr="007E4FA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175BC" w14:textId="77777777" w:rsidR="00660F90" w:rsidRPr="00D55041" w:rsidRDefault="00660F90" w:rsidP="00AB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08BE8C89" w14:textId="77777777" w:rsidR="00660F90" w:rsidRPr="00D55041" w:rsidRDefault="00660F90" w:rsidP="00AB5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041">
              <w:rPr>
                <w:rFonts w:ascii="Arial" w:hAnsi="Arial" w:cs="Arial"/>
                <w:b/>
                <w:sz w:val="20"/>
                <w:szCs w:val="20"/>
              </w:rPr>
              <w:t>Primary Components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1214" w14:textId="77777777" w:rsidR="00660F90" w:rsidRPr="00D55041" w:rsidRDefault="00660F90" w:rsidP="00AB55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041">
              <w:rPr>
                <w:rFonts w:ascii="Arial" w:hAnsi="Arial" w:cs="Arial"/>
                <w:b/>
                <w:sz w:val="20"/>
                <w:szCs w:val="20"/>
              </w:rPr>
              <w:t>Conceptual Basis</w:t>
            </w:r>
          </w:p>
        </w:tc>
      </w:tr>
      <w:tr w:rsidR="00660F90" w14:paraId="0B3C04E4" w14:textId="77777777" w:rsidTr="007E4FA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8C5E2" w14:textId="77777777" w:rsidR="00660F90" w:rsidRPr="00D55041" w:rsidRDefault="00660F90" w:rsidP="00AB55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C49D8" w14:textId="77777777" w:rsidR="00660F90" w:rsidRPr="00D55041" w:rsidRDefault="00660F90" w:rsidP="00660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>The placebo effect is powerful</w:t>
            </w:r>
          </w:p>
          <w:p w14:paraId="7A8995AB" w14:textId="77777777" w:rsidR="00660F90" w:rsidRPr="00D55041" w:rsidRDefault="00660F90" w:rsidP="00660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>Placebos can work as a result of conditioning</w:t>
            </w:r>
          </w:p>
          <w:p w14:paraId="0B3FB5CA" w14:textId="77777777" w:rsidR="00660F90" w:rsidRPr="00A22C91" w:rsidRDefault="00660F90" w:rsidP="00660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22C91">
              <w:rPr>
                <w:rFonts w:ascii="Arial" w:hAnsi="Arial" w:cs="Arial"/>
                <w:sz w:val="20"/>
                <w:szCs w:val="20"/>
              </w:rPr>
              <w:t xml:space="preserve"> positive attitude</w:t>
            </w:r>
            <w:r>
              <w:rPr>
                <w:rFonts w:ascii="Arial" w:hAnsi="Arial" w:cs="Arial"/>
                <w:sz w:val="20"/>
                <w:szCs w:val="20"/>
              </w:rPr>
              <w:t xml:space="preserve"> is not necessary</w:t>
            </w:r>
          </w:p>
          <w:p w14:paraId="262DB2D1" w14:textId="77777777" w:rsidR="00660F90" w:rsidRPr="00D55041" w:rsidRDefault="00660F90" w:rsidP="00660F9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22C91">
              <w:rPr>
                <w:rFonts w:ascii="Arial" w:hAnsi="Arial" w:cs="Arial"/>
                <w:sz w:val="20"/>
                <w:szCs w:val="20"/>
              </w:rPr>
              <w:t>ompliance</w:t>
            </w:r>
            <w:r>
              <w:rPr>
                <w:rFonts w:ascii="Arial" w:hAnsi="Arial" w:cs="Arial"/>
                <w:sz w:val="20"/>
                <w:szCs w:val="20"/>
              </w:rPr>
              <w:t xml:space="preserve"> is critical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AC0" w14:textId="77777777" w:rsidR="00660F90" w:rsidRPr="00D55041" w:rsidRDefault="00660F90" w:rsidP="00AB55BE">
            <w:p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>Several prior OLP RCTs</w:t>
            </w:r>
            <w:r>
              <w:rPr>
                <w:rFonts w:ascii="Arial" w:hAnsi="Arial" w:cs="Arial"/>
                <w:sz w:val="20"/>
                <w:szCs w:val="20"/>
              </w:rPr>
              <w:t>, originating with Kaptchuk et al. (2010).</w:t>
            </w:r>
          </w:p>
        </w:tc>
      </w:tr>
      <w:tr w:rsidR="00660F90" w14:paraId="54FDE6C9" w14:textId="77777777" w:rsidTr="007E4FA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449D7" w14:textId="77777777" w:rsidR="00660F90" w:rsidRPr="00D55041" w:rsidRDefault="00660F90" w:rsidP="00AB5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041">
              <w:rPr>
                <w:rFonts w:ascii="Arial" w:hAnsi="Arial" w:cs="Arial"/>
                <w:b/>
                <w:sz w:val="20"/>
                <w:szCs w:val="20"/>
              </w:rPr>
              <w:t>Mindfulness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17AA0" w14:textId="77777777" w:rsidR="00660F90" w:rsidRPr="00D55041" w:rsidRDefault="00660F90" w:rsidP="00660F9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 xml:space="preserve">Accept and observe your pain </w:t>
            </w:r>
          </w:p>
          <w:p w14:paraId="642A0478" w14:textId="77777777" w:rsidR="00660F90" w:rsidRPr="00D55041" w:rsidRDefault="00660F90" w:rsidP="00660F9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>Imagine the placebo pill dissolving your pain</w:t>
            </w:r>
          </w:p>
          <w:p w14:paraId="3AFA6036" w14:textId="77777777" w:rsidR="00660F90" w:rsidRPr="00D55041" w:rsidRDefault="00660F90" w:rsidP="00660F9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>Placebos can unlock your body’s natural healing power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1AF" w14:textId="77777777" w:rsidR="00660F90" w:rsidRPr="00D55041" w:rsidRDefault="00660F90" w:rsidP="00AB55BE">
            <w:p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 xml:space="preserve">Research suggests that mindfulness is efficacious in reducing chronic pain </w:t>
            </w:r>
            <w:r w:rsidRPr="00D55041">
              <w:rPr>
                <w:rFonts w:ascii="Arial" w:hAnsi="Arial" w:cs="Arial"/>
                <w:noProof/>
                <w:sz w:val="20"/>
                <w:szCs w:val="20"/>
              </w:rPr>
              <w:t>(Hilton et al., 2016)</w:t>
            </w:r>
            <w:r w:rsidRPr="00D55041">
              <w:rPr>
                <w:rFonts w:ascii="Arial" w:hAnsi="Arial" w:cs="Arial"/>
                <w:sz w:val="20"/>
                <w:szCs w:val="20"/>
              </w:rPr>
              <w:t xml:space="preserve">. Patients believe in mind-body connection (Bernstein et al., </w:t>
            </w:r>
            <w:r w:rsidR="00505D73">
              <w:rPr>
                <w:rFonts w:ascii="Arial" w:hAnsi="Arial" w:cs="Arial"/>
                <w:sz w:val="20"/>
                <w:szCs w:val="20"/>
              </w:rPr>
              <w:t>2021</w:t>
            </w:r>
            <w:r w:rsidRPr="00D550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60F90" w14:paraId="1A507DC7" w14:textId="77777777" w:rsidTr="007E4FA3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BA069" w14:textId="77777777" w:rsidR="00660F90" w:rsidRPr="00D55041" w:rsidRDefault="00660F90" w:rsidP="00AB5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041">
              <w:rPr>
                <w:rFonts w:ascii="Arial" w:hAnsi="Arial" w:cs="Arial"/>
                <w:b/>
                <w:sz w:val="20"/>
                <w:szCs w:val="20"/>
              </w:rPr>
              <w:t>Suspension of Disbelief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5AB7F" w14:textId="77777777" w:rsidR="00660F90" w:rsidRPr="00D55041" w:rsidRDefault="00660F90" w:rsidP="00660F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>1 in 3 people respond to taking a placebo</w:t>
            </w:r>
          </w:p>
          <w:p w14:paraId="56E0E853" w14:textId="77777777" w:rsidR="00660F90" w:rsidRPr="00D55041" w:rsidRDefault="00660F90" w:rsidP="00660F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>Keep an open mind about whether the placebo might work for you</w:t>
            </w:r>
          </w:p>
          <w:p w14:paraId="0D3D930B" w14:textId="77777777" w:rsidR="00660F90" w:rsidRPr="00D55041" w:rsidRDefault="00660F90" w:rsidP="00660F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>Create a story about your pain and pain relief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D23" w14:textId="77777777" w:rsidR="00660F90" w:rsidRPr="00D55041" w:rsidRDefault="00660F90" w:rsidP="00AB55BE">
            <w:pPr>
              <w:rPr>
                <w:rFonts w:ascii="Arial" w:hAnsi="Arial" w:cs="Arial"/>
                <w:sz w:val="20"/>
                <w:szCs w:val="20"/>
              </w:rPr>
            </w:pPr>
            <w:r w:rsidRPr="00D55041">
              <w:rPr>
                <w:rFonts w:ascii="Arial" w:hAnsi="Arial" w:cs="Arial"/>
                <w:sz w:val="20"/>
                <w:szCs w:val="20"/>
              </w:rPr>
              <w:t xml:space="preserve">In prior qualitative research, many people are open to trying OLPs but have some doubt about effectiveness (Bernstein et al., 2020; </w:t>
            </w:r>
            <w:r w:rsidR="00505D73">
              <w:rPr>
                <w:rFonts w:ascii="Arial" w:hAnsi="Arial" w:cs="Arial"/>
                <w:sz w:val="20"/>
                <w:szCs w:val="20"/>
              </w:rPr>
              <w:t>2021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CF5E867" w14:textId="77777777" w:rsidR="00660F90" w:rsidRPr="00A3154B" w:rsidRDefault="00660F90" w:rsidP="00660F90">
      <w:pPr>
        <w:spacing w:after="0" w:line="240" w:lineRule="auto"/>
        <w:rPr>
          <w:rFonts w:ascii="Arial" w:hAnsi="Arial" w:cs="Arial"/>
        </w:rPr>
      </w:pPr>
    </w:p>
    <w:p w14:paraId="20E1783C" w14:textId="77777777" w:rsidR="00505D73" w:rsidRDefault="00505D73" w:rsidP="00505D73">
      <w:pPr>
        <w:spacing w:after="0" w:line="240" w:lineRule="auto"/>
        <w:jc w:val="center"/>
        <w:rPr>
          <w:rFonts w:ascii="Arial" w:hAnsi="Arial" w:cs="Arial"/>
          <w:b/>
        </w:rPr>
      </w:pPr>
    </w:p>
    <w:p w14:paraId="04CE4DD9" w14:textId="77777777" w:rsidR="00505D73" w:rsidRDefault="00505D73" w:rsidP="00505D73">
      <w:pPr>
        <w:spacing w:after="0" w:line="240" w:lineRule="auto"/>
        <w:jc w:val="center"/>
        <w:rPr>
          <w:rFonts w:ascii="Arial" w:hAnsi="Arial" w:cs="Arial"/>
          <w:b/>
        </w:rPr>
      </w:pPr>
    </w:p>
    <w:p w14:paraId="798D2C36" w14:textId="77777777" w:rsidR="00505D73" w:rsidRDefault="00505D73" w:rsidP="00505D73">
      <w:pPr>
        <w:spacing w:after="0" w:line="240" w:lineRule="auto"/>
        <w:jc w:val="center"/>
        <w:rPr>
          <w:rFonts w:ascii="Arial" w:hAnsi="Arial" w:cs="Arial"/>
          <w:b/>
        </w:rPr>
      </w:pPr>
    </w:p>
    <w:p w14:paraId="37E5FE2B" w14:textId="77777777" w:rsidR="00505D73" w:rsidRPr="00505D73" w:rsidRDefault="00505D73" w:rsidP="00505D73">
      <w:pPr>
        <w:spacing w:after="0" w:line="240" w:lineRule="auto"/>
        <w:jc w:val="center"/>
        <w:rPr>
          <w:rFonts w:ascii="Arial" w:hAnsi="Arial" w:cs="Arial"/>
          <w:b/>
        </w:rPr>
      </w:pPr>
    </w:p>
    <w:p w14:paraId="0D54767D" w14:textId="77777777" w:rsidR="00505D73" w:rsidRPr="00505D73" w:rsidRDefault="00505D73" w:rsidP="00505D73">
      <w:pPr>
        <w:spacing w:after="0" w:line="240" w:lineRule="auto"/>
        <w:jc w:val="center"/>
        <w:rPr>
          <w:rFonts w:ascii="Arial" w:hAnsi="Arial" w:cs="Arial"/>
          <w:b/>
        </w:rPr>
      </w:pPr>
    </w:p>
    <w:p w14:paraId="7C525C18" w14:textId="77777777" w:rsidR="00505D73" w:rsidRPr="00505D73" w:rsidRDefault="00505D73" w:rsidP="00505D73">
      <w:pPr>
        <w:spacing w:after="0" w:line="240" w:lineRule="auto"/>
        <w:jc w:val="center"/>
        <w:rPr>
          <w:rFonts w:ascii="Arial" w:hAnsi="Arial" w:cs="Arial"/>
          <w:b/>
        </w:rPr>
      </w:pPr>
    </w:p>
    <w:p w14:paraId="7EA3F7E1" w14:textId="77777777" w:rsidR="00660F90" w:rsidRPr="00505D73" w:rsidRDefault="00505D73" w:rsidP="00505D73">
      <w:pPr>
        <w:spacing w:after="0" w:line="240" w:lineRule="auto"/>
        <w:jc w:val="center"/>
        <w:rPr>
          <w:rFonts w:ascii="Arial" w:hAnsi="Arial" w:cs="Arial"/>
          <w:b/>
        </w:rPr>
      </w:pPr>
      <w:r w:rsidRPr="00505D73">
        <w:rPr>
          <w:rFonts w:ascii="Arial" w:hAnsi="Arial" w:cs="Arial"/>
          <w:b/>
        </w:rPr>
        <w:t>References (Supplement Only)</w:t>
      </w:r>
    </w:p>
    <w:p w14:paraId="736979FB" w14:textId="77777777" w:rsidR="00505D73" w:rsidRPr="00505D73" w:rsidRDefault="00505D73" w:rsidP="00505D7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505D73">
        <w:rPr>
          <w:rFonts w:ascii="Arial" w:hAnsi="Arial" w:cs="Arial"/>
          <w:sz w:val="20"/>
        </w:rPr>
        <w:t xml:space="preserve">Bernstein, M. H., Fuchs, N., Rosenfield, M., Weiss, A.-P., Blease, C., Locher, C., . . . Beaudoin, F. (2021). Treating pain with open-label placebos: A qualitative study with post-surgical pain patients. </w:t>
      </w:r>
      <w:r w:rsidRPr="00505D73">
        <w:rPr>
          <w:rFonts w:ascii="Arial" w:hAnsi="Arial" w:cs="Arial"/>
          <w:i/>
          <w:iCs/>
          <w:sz w:val="20"/>
        </w:rPr>
        <w:t>The Journal of Pain</w:t>
      </w:r>
      <w:r w:rsidRPr="00505D73">
        <w:rPr>
          <w:rFonts w:ascii="Arial" w:hAnsi="Arial" w:cs="Arial"/>
          <w:sz w:val="20"/>
        </w:rPr>
        <w:t xml:space="preserve">. </w:t>
      </w:r>
    </w:p>
    <w:p w14:paraId="30798D24" w14:textId="77777777" w:rsidR="00505D73" w:rsidRPr="00505D73" w:rsidRDefault="00505D73" w:rsidP="00505D7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505D73">
        <w:rPr>
          <w:rFonts w:ascii="Arial" w:hAnsi="Arial" w:cs="Arial"/>
          <w:sz w:val="20"/>
        </w:rPr>
        <w:t xml:space="preserve">Bernstein, M. H., Locher, C., Stewart-Ferrer, S., Buergler, S., DesRoches, C. M., Dossett, M. L., . . . Blease, C. R. (2020). Primary care providers' use of and attitudes towards placebos: An exploratory focus group study with US physicians. </w:t>
      </w:r>
      <w:r w:rsidRPr="00505D73">
        <w:rPr>
          <w:rFonts w:ascii="Arial" w:hAnsi="Arial" w:cs="Arial"/>
          <w:i/>
          <w:iCs/>
          <w:sz w:val="20"/>
        </w:rPr>
        <w:t>British Journal of Health Psychology</w:t>
      </w:r>
      <w:r w:rsidRPr="00505D73">
        <w:rPr>
          <w:rFonts w:ascii="Arial" w:hAnsi="Arial" w:cs="Arial"/>
          <w:sz w:val="20"/>
        </w:rPr>
        <w:t>. doi:10.1111/bjhp.12429</w:t>
      </w:r>
    </w:p>
    <w:p w14:paraId="42287AC4" w14:textId="77777777" w:rsidR="00505D73" w:rsidRPr="00505D73" w:rsidRDefault="00505D73" w:rsidP="00505D7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0"/>
        </w:rPr>
      </w:pPr>
      <w:r w:rsidRPr="00505D73">
        <w:rPr>
          <w:rFonts w:ascii="Arial" w:hAnsi="Arial" w:cs="Arial"/>
          <w:sz w:val="20"/>
        </w:rPr>
        <w:t xml:space="preserve">Kaptchuk, T. J., Friedlander, E., Kelley, J. M., Sanchez, M. N., Kokkotou, E., Singer, J. P., . . . Lembo, A. J. (2010). Placebos without deception: a randomized controlled trial in irritable bowel syndrome. </w:t>
      </w:r>
      <w:r w:rsidRPr="00505D73">
        <w:rPr>
          <w:rFonts w:ascii="Arial" w:hAnsi="Arial" w:cs="Arial"/>
          <w:i/>
          <w:iCs/>
          <w:sz w:val="20"/>
        </w:rPr>
        <w:t>PloS one, 5</w:t>
      </w:r>
      <w:r w:rsidRPr="00505D73">
        <w:rPr>
          <w:rFonts w:ascii="Arial" w:hAnsi="Arial" w:cs="Arial"/>
          <w:sz w:val="20"/>
        </w:rPr>
        <w:t xml:space="preserve">(12), e15591. </w:t>
      </w:r>
    </w:p>
    <w:p w14:paraId="25FA7F21" w14:textId="77777777" w:rsidR="00505D73" w:rsidRPr="00505D73" w:rsidRDefault="00505D73" w:rsidP="00505D73">
      <w:pPr>
        <w:spacing w:after="0" w:line="240" w:lineRule="auto"/>
        <w:rPr>
          <w:rFonts w:ascii="Arial" w:hAnsi="Arial" w:cs="Arial"/>
        </w:rPr>
      </w:pPr>
    </w:p>
    <w:p w14:paraId="15EBEB3C" w14:textId="77777777" w:rsidR="00660F90" w:rsidRDefault="00660F90"/>
    <w:sectPr w:rsidR="00660F90" w:rsidSect="00660F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1D1"/>
    <w:multiLevelType w:val="hybridMultilevel"/>
    <w:tmpl w:val="EEB2B6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94D3F"/>
    <w:multiLevelType w:val="hybridMultilevel"/>
    <w:tmpl w:val="EEB2B6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77EBE"/>
    <w:multiLevelType w:val="hybridMultilevel"/>
    <w:tmpl w:val="A9A497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1422C"/>
    <w:multiLevelType w:val="hybridMultilevel"/>
    <w:tmpl w:val="A9A497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6B1003"/>
    <w:multiLevelType w:val="hybridMultilevel"/>
    <w:tmpl w:val="EEB2B6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BD6D79"/>
    <w:multiLevelType w:val="hybridMultilevel"/>
    <w:tmpl w:val="EEB2B6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90"/>
    <w:rsid w:val="004E1197"/>
    <w:rsid w:val="00505D73"/>
    <w:rsid w:val="005D0C63"/>
    <w:rsid w:val="00660F90"/>
    <w:rsid w:val="007A78B1"/>
    <w:rsid w:val="007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BA93"/>
  <w15:chartTrackingRefBased/>
  <w15:docId w15:val="{9FDB70C0-92C4-4D14-99DA-3C2646FF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Hannah McFarlane</cp:lastModifiedBy>
  <cp:revision>2</cp:revision>
  <dcterms:created xsi:type="dcterms:W3CDTF">2021-09-14T13:43:00Z</dcterms:created>
  <dcterms:modified xsi:type="dcterms:W3CDTF">2021-09-14T13:43:00Z</dcterms:modified>
</cp:coreProperties>
</file>