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EB3FB9E" w14:textId="570753D2" w:rsidR="00CC31AD" w:rsidRDefault="00CC31AD">
      <w:pPr>
        <w:spacing w:before="0" w:after="200" w:line="276" w:lineRule="auto"/>
      </w:pPr>
    </w:p>
    <w:p w14:paraId="14DB3483" w14:textId="2EFE0B18" w:rsidR="00CC31AD" w:rsidRPr="00994A3D" w:rsidRDefault="00CC31AD" w:rsidP="00CC31AD">
      <w:pPr>
        <w:pStyle w:val="berschrift1"/>
      </w:pPr>
      <w:r>
        <w:t>Definition of Healthy Tissue ROIs</w:t>
      </w:r>
    </w:p>
    <w:p w14:paraId="189F7FAF" w14:textId="66DE19FD" w:rsidR="00CC31AD" w:rsidRPr="001549D3" w:rsidRDefault="00E12662" w:rsidP="00CC31AD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de-DE" w:eastAsia="de-DE"/>
        </w:rPr>
        <w:pict w14:anchorId="0E98F2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55pt;height:314.4pt">
            <v:imagedata r:id="rId8" o:title="Figure_S1"/>
          </v:shape>
        </w:pict>
      </w:r>
    </w:p>
    <w:p w14:paraId="5D90001C" w14:textId="137A8BA7" w:rsidR="00CC31AD" w:rsidRPr="009B171C" w:rsidRDefault="00CC31AD" w:rsidP="005804CB">
      <w:pPr>
        <w:spacing w:before="24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02E0F">
        <w:rPr>
          <w:lang w:bidi="en-US"/>
        </w:rPr>
        <w:t>Representative healthy tissue ROIs in a healthy volunteer, i</w:t>
      </w:r>
      <w:r w:rsidR="00102E0F">
        <w:rPr>
          <w:rFonts w:cs="Times New Roman"/>
          <w:szCs w:val="24"/>
        </w:rPr>
        <w:t xml:space="preserve">llustrated from two different </w:t>
      </w:r>
      <w:r w:rsidR="00E5746E">
        <w:rPr>
          <w:rFonts w:cs="Times New Roman"/>
          <w:szCs w:val="24"/>
        </w:rPr>
        <w:t xml:space="preserve">slice </w:t>
      </w:r>
      <w:r w:rsidR="00102E0F">
        <w:rPr>
          <w:rFonts w:cs="Times New Roman"/>
          <w:szCs w:val="24"/>
        </w:rPr>
        <w:t xml:space="preserve">intersection points of </w:t>
      </w:r>
      <w:r w:rsidR="00E5746E" w:rsidRPr="00286022">
        <w:rPr>
          <w:rFonts w:cs="Times New Roman"/>
          <w:szCs w:val="24"/>
        </w:rPr>
        <w:t>7T T1-weighted MPRAGE</w:t>
      </w:r>
      <w:r w:rsidR="00E5746E">
        <w:rPr>
          <w:rFonts w:cs="Times New Roman"/>
          <w:szCs w:val="24"/>
        </w:rPr>
        <w:t xml:space="preserve"> images</w:t>
      </w:r>
      <w:r w:rsidR="004576FF">
        <w:rPr>
          <w:rFonts w:cs="Times New Roman"/>
          <w:szCs w:val="24"/>
        </w:rPr>
        <w:t xml:space="preserve">, after mapping </w:t>
      </w:r>
      <w:r w:rsidR="004576FF" w:rsidRPr="00500A59">
        <w:rPr>
          <w:lang w:bidi="en-US"/>
        </w:rPr>
        <w:t xml:space="preserve">onto the </w:t>
      </w:r>
      <w:r w:rsidR="004576FF" w:rsidRPr="00500A59">
        <w:rPr>
          <w:vertAlign w:val="superscript"/>
          <w:lang w:bidi="en-US"/>
        </w:rPr>
        <w:t>31</w:t>
      </w:r>
      <w:r w:rsidR="004576FF" w:rsidRPr="00500A59">
        <w:rPr>
          <w:lang w:bidi="en-US"/>
        </w:rPr>
        <w:t>P MRSI grid</w:t>
      </w:r>
      <w:r w:rsidR="00E5746E">
        <w:rPr>
          <w:rFonts w:cs="Times New Roman"/>
          <w:szCs w:val="24"/>
        </w:rPr>
        <w:t xml:space="preserve">. </w:t>
      </w:r>
      <w:r w:rsidR="00102E0F" w:rsidRPr="009B171C">
        <w:rPr>
          <w:rFonts w:cs="Times New Roman"/>
          <w:szCs w:val="24"/>
        </w:rPr>
        <w:t xml:space="preserve">The </w:t>
      </w:r>
      <w:r w:rsidR="00102E0F">
        <w:rPr>
          <w:rFonts w:cs="Times New Roman"/>
          <w:szCs w:val="24"/>
        </w:rPr>
        <w:t>violet and orange</w:t>
      </w:r>
      <w:r w:rsidR="00102E0F" w:rsidRPr="009B171C">
        <w:rPr>
          <w:rFonts w:cs="Times New Roman"/>
          <w:szCs w:val="24"/>
        </w:rPr>
        <w:t xml:space="preserve"> </w:t>
      </w:r>
      <w:r w:rsidR="00102E0F">
        <w:rPr>
          <w:rFonts w:cs="Times New Roman"/>
          <w:szCs w:val="24"/>
        </w:rPr>
        <w:t>volumes</w:t>
      </w:r>
      <w:r w:rsidR="00102E0F" w:rsidRPr="009B171C">
        <w:rPr>
          <w:rFonts w:cs="Times New Roman"/>
          <w:szCs w:val="24"/>
        </w:rPr>
        <w:t xml:space="preserve"> indicate the WM and </w:t>
      </w:r>
      <w:r w:rsidR="00102E0F">
        <w:rPr>
          <w:rFonts w:cs="Times New Roman"/>
          <w:szCs w:val="24"/>
        </w:rPr>
        <w:t>GM</w:t>
      </w:r>
      <w:r w:rsidR="00102E0F" w:rsidRPr="009B171C">
        <w:rPr>
          <w:rFonts w:cs="Times New Roman"/>
          <w:szCs w:val="24"/>
        </w:rPr>
        <w:t xml:space="preserve"> ROIs</w:t>
      </w:r>
      <w:r w:rsidR="00102E0F">
        <w:rPr>
          <w:rFonts w:cs="Times New Roman"/>
          <w:szCs w:val="24"/>
        </w:rPr>
        <w:t>, respectively</w:t>
      </w:r>
      <w:r w:rsidR="00102E0F" w:rsidRPr="009B171C">
        <w:rPr>
          <w:rFonts w:cs="Times New Roman"/>
          <w:szCs w:val="24"/>
        </w:rPr>
        <w:t xml:space="preserve">, which were </w:t>
      </w:r>
      <w:r w:rsidR="005602BA">
        <w:rPr>
          <w:rFonts w:cs="Times New Roman"/>
          <w:szCs w:val="24"/>
        </w:rPr>
        <w:t>defined</w:t>
      </w:r>
      <w:r w:rsidR="00102E0F" w:rsidRPr="009B171C">
        <w:rPr>
          <w:rFonts w:cs="Times New Roman"/>
          <w:szCs w:val="24"/>
        </w:rPr>
        <w:t xml:space="preserve"> in all subjects at comparable positions</w:t>
      </w:r>
      <w:r w:rsidR="00102E0F">
        <w:rPr>
          <w:rFonts w:cs="Times New Roman"/>
          <w:szCs w:val="24"/>
        </w:rPr>
        <w:t>.</w:t>
      </w:r>
      <w:r w:rsidR="00E5746E">
        <w:rPr>
          <w:rFonts w:cs="Times New Roman"/>
          <w:szCs w:val="24"/>
        </w:rPr>
        <w:t xml:space="preserve"> </w:t>
      </w:r>
      <w:r w:rsidR="009B171C" w:rsidRPr="009B171C">
        <w:rPr>
          <w:rFonts w:cs="Times New Roman"/>
          <w:szCs w:val="24"/>
        </w:rPr>
        <w:t>The red, blue, and green lines indicate the positions of transversal, coronal, and sagittal slices, respectively</w:t>
      </w:r>
      <w:r w:rsidR="00102E0F">
        <w:rPr>
          <w:rFonts w:cs="Times New Roman"/>
          <w:szCs w:val="24"/>
        </w:rPr>
        <w:t>, in each row</w:t>
      </w:r>
      <w:r w:rsidR="009B171C" w:rsidRPr="009B171C">
        <w:rPr>
          <w:rFonts w:cs="Times New Roman"/>
          <w:szCs w:val="24"/>
        </w:rPr>
        <w:t xml:space="preserve">. </w:t>
      </w:r>
      <w:r w:rsidR="00E5746E" w:rsidRPr="00500A59">
        <w:rPr>
          <w:lang w:bidi="en-US"/>
        </w:rPr>
        <w:t xml:space="preserve">Note that the WM and GM ROIs in the patients were </w:t>
      </w:r>
      <w:r w:rsidR="00E5746E">
        <w:rPr>
          <w:lang w:bidi="en-US"/>
        </w:rPr>
        <w:t>only</w:t>
      </w:r>
      <w:r w:rsidR="00E5746E" w:rsidRPr="00500A59">
        <w:rPr>
          <w:lang w:bidi="en-US"/>
        </w:rPr>
        <w:t xml:space="preserve"> defined </w:t>
      </w:r>
      <w:r w:rsidR="00E5746E">
        <w:rPr>
          <w:lang w:bidi="en-US"/>
        </w:rPr>
        <w:t xml:space="preserve">on the </w:t>
      </w:r>
      <w:r w:rsidR="00E5746E" w:rsidRPr="00500A59">
        <w:rPr>
          <w:lang w:bidi="en-US"/>
        </w:rPr>
        <w:t>contralateral</w:t>
      </w:r>
      <w:r w:rsidR="00E5746E">
        <w:rPr>
          <w:lang w:bidi="en-US"/>
        </w:rPr>
        <w:t xml:space="preserve"> side</w:t>
      </w:r>
      <w:r w:rsidR="00E5746E" w:rsidRPr="00500A59">
        <w:rPr>
          <w:lang w:bidi="en-US"/>
        </w:rPr>
        <w:t xml:space="preserve"> </w:t>
      </w:r>
      <w:r w:rsidR="00E5746E">
        <w:rPr>
          <w:lang w:bidi="en-US"/>
        </w:rPr>
        <w:t>with respect to the tumor.</w:t>
      </w:r>
    </w:p>
    <w:p w14:paraId="70096364" w14:textId="21FA53E3" w:rsidR="00CC31AD" w:rsidRDefault="00CC31AD">
      <w:pPr>
        <w:spacing w:before="0" w:after="200" w:line="276" w:lineRule="auto"/>
      </w:pPr>
      <w:r>
        <w:br w:type="page"/>
      </w:r>
    </w:p>
    <w:p w14:paraId="26B84892" w14:textId="3FFA9D8B" w:rsidR="00CC31AD" w:rsidRPr="00994A3D" w:rsidRDefault="00507408" w:rsidP="00CC31AD">
      <w:pPr>
        <w:pStyle w:val="berschrift1"/>
      </w:pPr>
      <w:r>
        <w:lastRenderedPageBreak/>
        <w:t>Metabolite Maps</w:t>
      </w:r>
      <w:r w:rsidR="00286022">
        <w:t xml:space="preserve"> from the Brain</w:t>
      </w:r>
      <w:r>
        <w:t xml:space="preserve"> of a Healthy Subject</w:t>
      </w:r>
    </w:p>
    <w:p w14:paraId="7A197A6E" w14:textId="1A980213" w:rsidR="00507408" w:rsidRPr="001549D3" w:rsidRDefault="00507408" w:rsidP="00507408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de-DE" w:eastAsia="de-DE"/>
        </w:rPr>
        <w:drawing>
          <wp:inline distT="0" distB="0" distL="0" distR="0" wp14:anchorId="75B69FB3" wp14:editId="75E28CFC">
            <wp:extent cx="6200775" cy="3899546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zowsk\AppData\Local\Microsoft\Windows\INetCache\Content.Word\Figure_S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B716" w14:textId="656CDBC0" w:rsidR="00507408" w:rsidRDefault="00507408" w:rsidP="00286022">
      <w:pPr>
        <w:spacing w:before="24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86022" w:rsidRPr="004A2267">
        <w:rPr>
          <w:rFonts w:cs="Times New Roman"/>
          <w:szCs w:val="24"/>
        </w:rPr>
        <w:t>Representative transversal slices of all quantif</w:t>
      </w:r>
      <w:r w:rsidR="00286022" w:rsidRPr="00286022">
        <w:rPr>
          <w:rFonts w:cs="Times New Roman"/>
          <w:szCs w:val="24"/>
        </w:rPr>
        <w:t>ied 3D metabolite maps from</w:t>
      </w:r>
      <w:r w:rsidR="00286022">
        <w:rPr>
          <w:rFonts w:cs="Times New Roman"/>
          <w:szCs w:val="24"/>
        </w:rPr>
        <w:t xml:space="preserve"> a healthy volunteer</w:t>
      </w:r>
      <w:r w:rsidR="00286022" w:rsidRPr="00286022">
        <w:rPr>
          <w:rFonts w:cs="Times New Roman"/>
          <w:szCs w:val="24"/>
        </w:rPr>
        <w:t xml:space="preserve">, shown as intensities in arbitrary units. Note the different scales for the individual metabolites, and that all maps are subject </w:t>
      </w:r>
      <w:r w:rsidR="00286022" w:rsidRPr="00286022">
        <w:rPr>
          <w:lang w:bidi="en-US"/>
        </w:rPr>
        <w:t>to the coil sensitivity profile</w:t>
      </w:r>
      <w:r w:rsidR="00286022" w:rsidRPr="00286022">
        <w:rPr>
          <w:rFonts w:cs="Times New Roman"/>
          <w:szCs w:val="24"/>
        </w:rPr>
        <w:t>. For visual guidance, the metabolite maps are masked to show only brain parenchyma as displayed on the 7T T1-weighted MPRAGE</w:t>
      </w:r>
      <w:r w:rsidR="00286022">
        <w:rPr>
          <w:rFonts w:cs="Times New Roman"/>
          <w:szCs w:val="24"/>
        </w:rPr>
        <w:t xml:space="preserve"> images</w:t>
      </w:r>
      <w:r w:rsidRPr="001549D3">
        <w:rPr>
          <w:rFonts w:cs="Times New Roman"/>
          <w:szCs w:val="24"/>
        </w:rPr>
        <w:t>.</w:t>
      </w:r>
    </w:p>
    <w:p w14:paraId="00255E65" w14:textId="256B254D" w:rsidR="00507408" w:rsidRDefault="00507408" w:rsidP="00CC31AD">
      <w:pPr>
        <w:spacing w:before="240"/>
        <w:rPr>
          <w:rFonts w:cs="Times New Roman"/>
          <w:szCs w:val="24"/>
        </w:rPr>
      </w:pPr>
    </w:p>
    <w:p w14:paraId="55243298" w14:textId="77777777" w:rsidR="00286022" w:rsidRPr="001549D3" w:rsidRDefault="00286022" w:rsidP="00286022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de-DE" w:eastAsia="de-DE"/>
        </w:rPr>
        <w:lastRenderedPageBreak/>
        <w:drawing>
          <wp:inline distT="0" distB="0" distL="0" distR="0" wp14:anchorId="210252B6" wp14:editId="36170FB9">
            <wp:extent cx="6200774" cy="3899546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zowsk\AppData\Local\Microsoft\Windows\INetCache\Content.Word\Figure_S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4" cy="38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879C" w14:textId="1AE6F288" w:rsidR="00E0029D" w:rsidRDefault="00286022" w:rsidP="00E0029D">
      <w:pPr>
        <w:spacing w:before="24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0029D">
        <w:rPr>
          <w:rFonts w:cs="Times New Roman"/>
          <w:szCs w:val="24"/>
        </w:rPr>
        <w:t>T</w:t>
      </w:r>
      <w:r w:rsidR="001805D2" w:rsidRPr="001805D2">
        <w:rPr>
          <w:rFonts w:cs="Times New Roman"/>
          <w:szCs w:val="24"/>
        </w:rPr>
        <w:t xml:space="preserve">ransversal slices of </w:t>
      </w:r>
      <w:r w:rsidR="001805D2">
        <w:rPr>
          <w:rFonts w:cs="Times New Roman"/>
          <w:szCs w:val="24"/>
        </w:rPr>
        <w:t xml:space="preserve">all </w:t>
      </w:r>
      <w:r w:rsidR="001805D2" w:rsidRPr="004A2267">
        <w:rPr>
          <w:rFonts w:cs="Times New Roman"/>
          <w:szCs w:val="24"/>
        </w:rPr>
        <w:t>quantif</w:t>
      </w:r>
      <w:r w:rsidR="001805D2" w:rsidRPr="00286022">
        <w:rPr>
          <w:rFonts w:cs="Times New Roman"/>
          <w:szCs w:val="24"/>
        </w:rPr>
        <w:t xml:space="preserve">ied </w:t>
      </w:r>
      <w:r w:rsidR="001805D2" w:rsidRPr="001805D2">
        <w:rPr>
          <w:rFonts w:cs="Times New Roman"/>
          <w:szCs w:val="24"/>
        </w:rPr>
        <w:t xml:space="preserve">3D metabolite maps </w:t>
      </w:r>
      <w:r w:rsidR="001805D2">
        <w:rPr>
          <w:rFonts w:cs="Times New Roman"/>
          <w:szCs w:val="24"/>
        </w:rPr>
        <w:t xml:space="preserve">(except </w:t>
      </w:r>
      <w:r w:rsidR="001805D2" w:rsidRPr="001805D2">
        <w:rPr>
          <w:rFonts w:cs="Times New Roman"/>
          <w:szCs w:val="24"/>
        </w:rPr>
        <w:t>α-ATP</w:t>
      </w:r>
      <w:r w:rsidR="001805D2">
        <w:rPr>
          <w:rFonts w:cs="Times New Roman"/>
          <w:szCs w:val="24"/>
        </w:rPr>
        <w:t>)</w:t>
      </w:r>
      <w:r w:rsidR="001805D2" w:rsidRPr="001805D2">
        <w:rPr>
          <w:rFonts w:cs="Times New Roman"/>
          <w:szCs w:val="24"/>
        </w:rPr>
        <w:t xml:space="preserve"> </w:t>
      </w:r>
      <w:r w:rsidR="001805D2" w:rsidRPr="00286022">
        <w:rPr>
          <w:rFonts w:cs="Times New Roman"/>
          <w:szCs w:val="24"/>
        </w:rPr>
        <w:t>from</w:t>
      </w:r>
      <w:r w:rsidR="001805D2">
        <w:rPr>
          <w:rFonts w:cs="Times New Roman"/>
          <w:szCs w:val="24"/>
        </w:rPr>
        <w:t xml:space="preserve"> the healthy volunteer</w:t>
      </w:r>
      <w:r w:rsidR="00E0029D">
        <w:rPr>
          <w:rFonts w:cs="Times New Roman"/>
          <w:szCs w:val="24"/>
        </w:rPr>
        <w:t xml:space="preserve"> shown in Fig. S2</w:t>
      </w:r>
      <w:r w:rsidR="001805D2" w:rsidRPr="001805D2">
        <w:rPr>
          <w:rFonts w:cs="Times New Roman"/>
          <w:szCs w:val="24"/>
        </w:rPr>
        <w:t xml:space="preserve">, </w:t>
      </w:r>
      <w:r w:rsidR="00E0029D">
        <w:rPr>
          <w:rFonts w:cs="Times New Roman"/>
          <w:szCs w:val="24"/>
        </w:rPr>
        <w:t>given</w:t>
      </w:r>
      <w:r w:rsidR="001805D2" w:rsidRPr="001805D2">
        <w:rPr>
          <w:rFonts w:cs="Times New Roman"/>
          <w:szCs w:val="24"/>
        </w:rPr>
        <w:t xml:space="preserve"> as ratios with respect to the α-ATP intensity. </w:t>
      </w:r>
      <w:r w:rsidR="00E0029D" w:rsidRPr="00286022">
        <w:rPr>
          <w:rFonts w:cs="Times New Roman"/>
          <w:szCs w:val="24"/>
        </w:rPr>
        <w:t>Note the different scales for the individual metabolites. For visual guidance, the metabolite maps are masked to show only brain parenchyma as displayed on the 7T T1-weighted MPRAGE</w:t>
      </w:r>
      <w:r w:rsidR="00E0029D">
        <w:rPr>
          <w:rFonts w:cs="Times New Roman"/>
          <w:szCs w:val="24"/>
        </w:rPr>
        <w:t xml:space="preserve"> images</w:t>
      </w:r>
      <w:r w:rsidR="00E0029D" w:rsidRPr="001549D3">
        <w:rPr>
          <w:rFonts w:cs="Times New Roman"/>
          <w:szCs w:val="24"/>
        </w:rPr>
        <w:t>.</w:t>
      </w:r>
    </w:p>
    <w:p w14:paraId="12D89ADE" w14:textId="129D7899" w:rsidR="00CC31AD" w:rsidRDefault="00CC31A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92A5F6E" w14:textId="269442FE" w:rsidR="00507408" w:rsidRPr="00994A3D" w:rsidRDefault="00E9123B" w:rsidP="00507408">
      <w:pPr>
        <w:pStyle w:val="berschrift1"/>
      </w:pPr>
      <w:r>
        <w:lastRenderedPageBreak/>
        <w:t>Metabolite Ratio Maps from Brain Tumor Patients</w:t>
      </w:r>
    </w:p>
    <w:p w14:paraId="49F26AC9" w14:textId="77777777" w:rsidR="00E9123B" w:rsidRPr="001549D3" w:rsidRDefault="00E9123B" w:rsidP="00E9123B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de-DE" w:eastAsia="de-DE"/>
        </w:rPr>
        <w:drawing>
          <wp:inline distT="0" distB="0" distL="0" distR="0" wp14:anchorId="777C03BD" wp14:editId="6D91604E">
            <wp:extent cx="6200774" cy="3899546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zowsk\AppData\Local\Microsoft\Windows\INetCache\Content.Word\Figure_S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4" cy="38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E4F9F" w14:textId="298A96E2" w:rsidR="00E9123B" w:rsidRDefault="00E9123B" w:rsidP="001C36A4">
      <w:pPr>
        <w:spacing w:before="24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</w:t>
      </w:r>
      <w:r w:rsidRPr="001805D2">
        <w:rPr>
          <w:rFonts w:cs="Times New Roman"/>
          <w:szCs w:val="24"/>
        </w:rPr>
        <w:t xml:space="preserve">ransversal slices of </w:t>
      </w:r>
      <w:r>
        <w:rPr>
          <w:rFonts w:cs="Times New Roman"/>
          <w:szCs w:val="24"/>
        </w:rPr>
        <w:t xml:space="preserve">all </w:t>
      </w:r>
      <w:r w:rsidRPr="004A2267">
        <w:rPr>
          <w:rFonts w:cs="Times New Roman"/>
          <w:szCs w:val="24"/>
        </w:rPr>
        <w:t>quantif</w:t>
      </w:r>
      <w:r w:rsidRPr="00286022">
        <w:rPr>
          <w:rFonts w:cs="Times New Roman"/>
          <w:szCs w:val="24"/>
        </w:rPr>
        <w:t xml:space="preserve">ied </w:t>
      </w:r>
      <w:r w:rsidRPr="001805D2">
        <w:rPr>
          <w:rFonts w:cs="Times New Roman"/>
          <w:szCs w:val="24"/>
        </w:rPr>
        <w:t xml:space="preserve">3D metabolite maps </w:t>
      </w:r>
      <w:r>
        <w:rPr>
          <w:rFonts w:cs="Times New Roman"/>
          <w:szCs w:val="24"/>
        </w:rPr>
        <w:t xml:space="preserve">(except </w:t>
      </w:r>
      <w:r w:rsidRPr="001805D2">
        <w:rPr>
          <w:rFonts w:cs="Times New Roman"/>
          <w:szCs w:val="24"/>
        </w:rPr>
        <w:t>α-ATP</w:t>
      </w:r>
      <w:r>
        <w:rPr>
          <w:rFonts w:cs="Times New Roman"/>
          <w:szCs w:val="24"/>
        </w:rPr>
        <w:t>)</w:t>
      </w:r>
      <w:r w:rsidRPr="001805D2">
        <w:rPr>
          <w:rFonts w:cs="Times New Roman"/>
          <w:szCs w:val="24"/>
        </w:rPr>
        <w:t xml:space="preserve"> </w:t>
      </w:r>
      <w:r w:rsidRPr="00E9123B">
        <w:rPr>
          <w:rFonts w:cs="Times New Roman"/>
          <w:szCs w:val="24"/>
        </w:rPr>
        <w:t>from the patient with low-grade glioma (</w:t>
      </w:r>
      <w:r w:rsidRPr="00E9123B">
        <w:rPr>
          <w:lang w:bidi="en-US"/>
        </w:rPr>
        <w:t>astrocytoma WHO 2</w:t>
      </w:r>
      <w:r>
        <w:rPr>
          <w:rFonts w:cs="Times New Roman"/>
          <w:szCs w:val="24"/>
        </w:rPr>
        <w:t>)</w:t>
      </w:r>
      <w:r w:rsidRPr="00E9123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shown in Fig. 2</w:t>
      </w:r>
      <w:r w:rsidRPr="001805D2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given</w:t>
      </w:r>
      <w:r w:rsidRPr="001805D2">
        <w:rPr>
          <w:rFonts w:cs="Times New Roman"/>
          <w:szCs w:val="24"/>
        </w:rPr>
        <w:t xml:space="preserve"> as ratios with respect to the α-ATP intensity. </w:t>
      </w:r>
      <w:r w:rsidRPr="00286022">
        <w:rPr>
          <w:rFonts w:cs="Times New Roman"/>
          <w:szCs w:val="24"/>
        </w:rPr>
        <w:t xml:space="preserve">Note the different scales for the individual metabolites. </w:t>
      </w:r>
      <w:r w:rsidRPr="00E9123B">
        <w:rPr>
          <w:rFonts w:cs="Times New Roman"/>
          <w:szCs w:val="24"/>
        </w:rPr>
        <w:t>For visual guidance, the metabolite maps are masked to show only brain parenchyma as displayed on the 3T T2-weighted FLAIR images (</w:t>
      </w:r>
      <w:proofErr w:type="spellStart"/>
      <w:r w:rsidRPr="00E9123B">
        <w:rPr>
          <w:rFonts w:cs="Times New Roman"/>
          <w:szCs w:val="24"/>
        </w:rPr>
        <w:t>coregistered</w:t>
      </w:r>
      <w:proofErr w:type="spellEnd"/>
      <w:r w:rsidRPr="00E9123B">
        <w:rPr>
          <w:rFonts w:cs="Times New Roman"/>
          <w:szCs w:val="24"/>
        </w:rPr>
        <w:t xml:space="preserve"> to the MPRAGE images obtained at 7T)</w:t>
      </w:r>
      <w:r w:rsidRPr="001549D3">
        <w:rPr>
          <w:rFonts w:cs="Times New Roman"/>
          <w:szCs w:val="24"/>
        </w:rPr>
        <w:t>.</w:t>
      </w:r>
      <w:r w:rsidRPr="00E9123B">
        <w:rPr>
          <w:rFonts w:cs="Times New Roman"/>
          <w:szCs w:val="24"/>
        </w:rPr>
        <w:t xml:space="preserve"> </w:t>
      </w:r>
    </w:p>
    <w:p w14:paraId="7ACD82A9" w14:textId="4DFC717E" w:rsidR="00507408" w:rsidRDefault="00507408" w:rsidP="00507408">
      <w:pPr>
        <w:spacing w:before="240"/>
        <w:rPr>
          <w:rFonts w:cs="Times New Roman"/>
          <w:szCs w:val="24"/>
        </w:rPr>
      </w:pPr>
    </w:p>
    <w:p w14:paraId="4D67299A" w14:textId="77777777" w:rsidR="001C36A4" w:rsidRPr="001549D3" w:rsidRDefault="001C36A4" w:rsidP="001C36A4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de-DE" w:eastAsia="de-DE"/>
        </w:rPr>
        <w:lastRenderedPageBreak/>
        <w:drawing>
          <wp:inline distT="0" distB="0" distL="0" distR="0" wp14:anchorId="548A4518" wp14:editId="45425E64">
            <wp:extent cx="6200774" cy="3899545"/>
            <wp:effectExtent l="0" t="0" r="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zowsk\AppData\Local\Microsoft\Windows\INetCache\Content.Word\Figure_S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4" cy="38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AC3D1" w14:textId="6DB04876" w:rsidR="001C36A4" w:rsidRDefault="001C36A4" w:rsidP="001C36A4">
      <w:pPr>
        <w:spacing w:before="240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</w:t>
      </w:r>
      <w:r w:rsidRPr="001805D2">
        <w:rPr>
          <w:rFonts w:cs="Times New Roman"/>
          <w:szCs w:val="24"/>
        </w:rPr>
        <w:t xml:space="preserve">ransversal slices of </w:t>
      </w:r>
      <w:r>
        <w:rPr>
          <w:rFonts w:cs="Times New Roman"/>
          <w:szCs w:val="24"/>
        </w:rPr>
        <w:t xml:space="preserve">all </w:t>
      </w:r>
      <w:r w:rsidRPr="004A2267">
        <w:rPr>
          <w:rFonts w:cs="Times New Roman"/>
          <w:szCs w:val="24"/>
        </w:rPr>
        <w:t>quantif</w:t>
      </w:r>
      <w:r w:rsidRPr="00286022">
        <w:rPr>
          <w:rFonts w:cs="Times New Roman"/>
          <w:szCs w:val="24"/>
        </w:rPr>
        <w:t xml:space="preserve">ied </w:t>
      </w:r>
      <w:r w:rsidRPr="001805D2">
        <w:rPr>
          <w:rFonts w:cs="Times New Roman"/>
          <w:szCs w:val="24"/>
        </w:rPr>
        <w:t xml:space="preserve">3D metabolite maps </w:t>
      </w:r>
      <w:r>
        <w:rPr>
          <w:rFonts w:cs="Times New Roman"/>
          <w:szCs w:val="24"/>
        </w:rPr>
        <w:t xml:space="preserve">(except </w:t>
      </w:r>
      <w:r w:rsidRPr="001805D2">
        <w:rPr>
          <w:rFonts w:cs="Times New Roman"/>
          <w:szCs w:val="24"/>
        </w:rPr>
        <w:t>α-ATP</w:t>
      </w:r>
      <w:r>
        <w:rPr>
          <w:rFonts w:cs="Times New Roman"/>
          <w:szCs w:val="24"/>
        </w:rPr>
        <w:t>)</w:t>
      </w:r>
      <w:r w:rsidRPr="001805D2">
        <w:rPr>
          <w:rFonts w:cs="Times New Roman"/>
          <w:szCs w:val="24"/>
        </w:rPr>
        <w:t xml:space="preserve"> </w:t>
      </w:r>
      <w:r w:rsidRPr="00E9123B">
        <w:rPr>
          <w:rFonts w:cs="Times New Roman"/>
          <w:szCs w:val="24"/>
        </w:rPr>
        <w:t xml:space="preserve">from the </w:t>
      </w:r>
      <w:r w:rsidRPr="001C36A4">
        <w:rPr>
          <w:rFonts w:cs="Times New Roman"/>
          <w:szCs w:val="24"/>
        </w:rPr>
        <w:t>patient with high-grade glioma (glioblastoma</w:t>
      </w:r>
      <w:r>
        <w:rPr>
          <w:rFonts w:cs="Times New Roman"/>
          <w:szCs w:val="24"/>
        </w:rPr>
        <w:t>)</w:t>
      </w:r>
      <w:r w:rsidRPr="00E9123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shown in Fig. 3</w:t>
      </w:r>
      <w:r w:rsidRPr="001805D2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given</w:t>
      </w:r>
      <w:r w:rsidRPr="001805D2">
        <w:rPr>
          <w:rFonts w:cs="Times New Roman"/>
          <w:szCs w:val="24"/>
        </w:rPr>
        <w:t xml:space="preserve"> as ratios with respect to the α-ATP intensity. </w:t>
      </w:r>
      <w:r w:rsidRPr="00286022">
        <w:rPr>
          <w:rFonts w:cs="Times New Roman"/>
          <w:szCs w:val="24"/>
        </w:rPr>
        <w:t xml:space="preserve">Note the different scales for the individual metabolites. </w:t>
      </w:r>
      <w:r w:rsidRPr="001C36A4">
        <w:rPr>
          <w:rFonts w:cs="Times New Roman"/>
          <w:szCs w:val="24"/>
        </w:rPr>
        <w:t>For visual guidance, the metabolite maps are masked to show only brain parenchyma as displayed on the 7T non-enhanced T1-weighted MPRAGE images</w:t>
      </w:r>
      <w:r w:rsidRPr="004A2267">
        <w:rPr>
          <w:rFonts w:cs="Times New Roman"/>
          <w:szCs w:val="24"/>
        </w:rPr>
        <w:t>.</w:t>
      </w:r>
    </w:p>
    <w:p w14:paraId="20CAE314" w14:textId="7A747AC0" w:rsidR="00507408" w:rsidRDefault="00507408">
      <w:pPr>
        <w:spacing w:before="0" w:after="200" w:line="276" w:lineRule="auto"/>
      </w:pPr>
      <w:r>
        <w:br w:type="page"/>
      </w:r>
    </w:p>
    <w:p w14:paraId="124893B8" w14:textId="762BAB38" w:rsidR="00507408" w:rsidRPr="00994A3D" w:rsidRDefault="001C36A4" w:rsidP="00507408">
      <w:pPr>
        <w:pStyle w:val="berschrift1"/>
      </w:pPr>
      <w:r>
        <w:lastRenderedPageBreak/>
        <w:t xml:space="preserve">Metabolite-specific ROI </w:t>
      </w:r>
      <w:r w:rsidR="007749F9">
        <w:t>Results</w:t>
      </w:r>
    </w:p>
    <w:p w14:paraId="387BA16B" w14:textId="19CEA93B" w:rsidR="004576FF" w:rsidRDefault="00826DD2" w:rsidP="00826DD2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S6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 w:rsidR="004576FF">
        <w:rPr>
          <w:rFonts w:cs="Times New Roman"/>
          <w:b/>
          <w:szCs w:val="24"/>
        </w:rPr>
        <w:t xml:space="preserve">ROI results for </w:t>
      </w:r>
      <w:proofErr w:type="spellStart"/>
      <w:r w:rsidR="004576FF">
        <w:rPr>
          <w:rFonts w:cs="Times New Roman"/>
          <w:b/>
          <w:szCs w:val="24"/>
        </w:rPr>
        <w:t>PCr</w:t>
      </w:r>
      <w:proofErr w:type="spellEnd"/>
      <w:r w:rsidR="004576FF">
        <w:rPr>
          <w:rFonts w:cs="Times New Roman"/>
          <w:b/>
          <w:szCs w:val="24"/>
        </w:rPr>
        <w:t xml:space="preserve"> of the Study Cohort.</w:t>
      </w:r>
      <w:r w:rsidR="004576FF" w:rsidRPr="005D6605">
        <w:rPr>
          <w:rFonts w:cs="Times New Roman"/>
          <w:b/>
          <w:szCs w:val="24"/>
        </w:rPr>
        <w:t xml:space="preserve"> </w:t>
      </w:r>
      <w:r w:rsidR="00D0145A">
        <w:rPr>
          <w:rFonts w:cs="Times New Roman"/>
          <w:szCs w:val="24"/>
        </w:rPr>
        <w:t>Given</w:t>
      </w:r>
      <w:r w:rsidR="00034929">
        <w:rPr>
          <w:rFonts w:cs="Times New Roman"/>
          <w:szCs w:val="24"/>
        </w:rPr>
        <w:t xml:space="preserve"> are the </w:t>
      </w:r>
      <w:proofErr w:type="spellStart"/>
      <w:r w:rsidR="00034929" w:rsidRPr="00034929">
        <w:rPr>
          <w:rFonts w:cs="Times New Roman"/>
          <w:szCs w:val="24"/>
        </w:rPr>
        <w:t>PCr</w:t>
      </w:r>
      <w:proofErr w:type="spellEnd"/>
      <w:r w:rsidR="00034929" w:rsidRPr="00034929">
        <w:rPr>
          <w:rFonts w:cs="Times New Roman"/>
          <w:szCs w:val="24"/>
        </w:rPr>
        <w:t xml:space="preserve"> ratios with respect to the α-ATP intensity</w:t>
      </w:r>
      <w:r w:rsidR="00D0145A" w:rsidRPr="00034929">
        <w:rPr>
          <w:rFonts w:cs="Times New Roman"/>
          <w:szCs w:val="24"/>
        </w:rPr>
        <w:t xml:space="preserve"> as mean ± standard deviation across </w:t>
      </w:r>
      <w:r w:rsidR="00034929">
        <w:rPr>
          <w:rFonts w:cs="Times New Roman"/>
          <w:szCs w:val="24"/>
        </w:rPr>
        <w:t>the segmented</w:t>
      </w:r>
      <w:r w:rsidR="00D0145A" w:rsidRPr="00034929">
        <w:rPr>
          <w:rFonts w:cs="Times New Roman"/>
          <w:szCs w:val="24"/>
        </w:rPr>
        <w:t xml:space="preserve"> ROI</w:t>
      </w:r>
      <w:r w:rsidR="00034929">
        <w:rPr>
          <w:rFonts w:cs="Times New Roman"/>
          <w:szCs w:val="24"/>
        </w:rPr>
        <w:t>s</w:t>
      </w:r>
      <w:r w:rsidR="00D0145A" w:rsidRPr="00034929">
        <w:rPr>
          <w:rFonts w:cs="Times New Roman"/>
          <w:szCs w:val="24"/>
        </w:rPr>
        <w:t xml:space="preserve"> in ever</w:t>
      </w:r>
      <w:r w:rsidR="00D0145A">
        <w:rPr>
          <w:rFonts w:cs="Times New Roman"/>
          <w:szCs w:val="24"/>
        </w:rPr>
        <w:t>y subject</w:t>
      </w:r>
      <w:r w:rsidR="00034929">
        <w:rPr>
          <w:rFonts w:cs="Times New Roman"/>
          <w:szCs w:val="24"/>
        </w:rPr>
        <w:t xml:space="preserve"> (cf. Table 2)</w:t>
      </w:r>
      <w:r w:rsidR="00D0145A">
        <w:rPr>
          <w:rFonts w:cs="Times New Roman"/>
          <w:szCs w:val="24"/>
        </w:rPr>
        <w:t>.</w:t>
      </w:r>
      <w:r w:rsidR="00034929">
        <w:rPr>
          <w:rFonts w:cs="Times New Roman"/>
          <w:szCs w:val="24"/>
        </w:rPr>
        <w:t xml:space="preserve"> V1-V3, </w:t>
      </w:r>
      <w:r w:rsidR="00034929" w:rsidRPr="007749F9">
        <w:rPr>
          <w:rFonts w:cs="Times New Roman"/>
          <w:szCs w:val="24"/>
        </w:rPr>
        <w:t xml:space="preserve">healthy volunteers; LGG1 &amp; LGG2, </w:t>
      </w:r>
      <w:r w:rsidR="00034929" w:rsidRPr="007749F9">
        <w:rPr>
          <w:lang w:bidi="en-US"/>
        </w:rPr>
        <w:t>astrocytoma, IDH-mutant, WHO grade 2; HGG1, a</w:t>
      </w:r>
      <w:r w:rsidR="007749F9">
        <w:rPr>
          <w:lang w:bidi="en-US"/>
        </w:rPr>
        <w:t xml:space="preserve">strocytoma, IDH-mutant, </w:t>
      </w:r>
      <w:r w:rsidR="00034929" w:rsidRPr="007749F9">
        <w:rPr>
          <w:lang w:bidi="en-US"/>
        </w:rPr>
        <w:t xml:space="preserve">WHO grade 3; </w:t>
      </w:r>
      <w:r w:rsidR="007749F9" w:rsidRPr="007749F9">
        <w:rPr>
          <w:lang w:bidi="en-US"/>
        </w:rPr>
        <w:t>HGG2-HGG5, glioblastoma, IDH-</w:t>
      </w:r>
      <w:proofErr w:type="spellStart"/>
      <w:r w:rsidR="007749F9" w:rsidRPr="007749F9">
        <w:rPr>
          <w:lang w:bidi="en-US"/>
        </w:rPr>
        <w:t>wildtype</w:t>
      </w:r>
      <w:proofErr w:type="spellEnd"/>
      <w:r w:rsidR="007749F9" w:rsidRPr="007749F9">
        <w:rPr>
          <w:lang w:bidi="en-US"/>
        </w:rPr>
        <w:t>, WHO grade 4.</w:t>
      </w:r>
    </w:p>
    <w:p w14:paraId="11B2308F" w14:textId="35BA39F4" w:rsidR="00507408" w:rsidRDefault="005602BA" w:rsidP="00CC31AD">
      <w:pPr>
        <w:spacing w:before="240"/>
      </w:pPr>
      <w:r>
        <w:pict w14:anchorId="0441C586">
          <v:shape id="_x0000_i1026" type="#_x0000_t75" style="width:488.5pt;height:197.05pt">
            <v:imagedata r:id="rId13" o:title="Table_S6"/>
          </v:shape>
        </w:pict>
      </w:r>
    </w:p>
    <w:p w14:paraId="01F259F5" w14:textId="7DDA0960" w:rsidR="00F372D1" w:rsidRDefault="00F372D1" w:rsidP="00F372D1">
      <w:pPr>
        <w:jc w:val="both"/>
        <w:rPr>
          <w:rFonts w:cs="Times New Roman"/>
          <w:b/>
          <w:szCs w:val="24"/>
        </w:rPr>
      </w:pPr>
    </w:p>
    <w:p w14:paraId="184AEBB3" w14:textId="6B95EC17" w:rsidR="00F372D1" w:rsidRDefault="00F372D1" w:rsidP="00F372D1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S7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 xml:space="preserve">ROI results </w:t>
      </w:r>
      <w:r w:rsidRPr="00F372D1">
        <w:rPr>
          <w:rFonts w:cs="Times New Roman"/>
          <w:b/>
          <w:szCs w:val="24"/>
        </w:rPr>
        <w:t>for α-ATP of</w:t>
      </w:r>
      <w:r>
        <w:rPr>
          <w:rFonts w:cs="Times New Roman"/>
          <w:b/>
          <w:szCs w:val="24"/>
        </w:rPr>
        <w:t xml:space="preserve"> the Study Cohort.</w:t>
      </w:r>
      <w:r w:rsidRPr="005D660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Given are the </w:t>
      </w:r>
      <w:r w:rsidRPr="00034929">
        <w:rPr>
          <w:rFonts w:cs="Times New Roman"/>
          <w:szCs w:val="24"/>
        </w:rPr>
        <w:t xml:space="preserve">α-ATP </w:t>
      </w:r>
      <w:r>
        <w:rPr>
          <w:rFonts w:cs="Times New Roman"/>
          <w:szCs w:val="24"/>
        </w:rPr>
        <w:t>intensities (in arbitrary units)</w:t>
      </w:r>
      <w:r w:rsidRPr="00034929">
        <w:rPr>
          <w:rFonts w:cs="Times New Roman"/>
          <w:szCs w:val="24"/>
        </w:rPr>
        <w:t xml:space="preserve"> as mean ± standard deviation across </w:t>
      </w:r>
      <w:r>
        <w:rPr>
          <w:rFonts w:cs="Times New Roman"/>
          <w:szCs w:val="24"/>
        </w:rPr>
        <w:t>the segmented</w:t>
      </w:r>
      <w:r w:rsidRPr="00034929">
        <w:rPr>
          <w:rFonts w:cs="Times New Roman"/>
          <w:szCs w:val="24"/>
        </w:rPr>
        <w:t xml:space="preserve"> ROI</w:t>
      </w:r>
      <w:r>
        <w:rPr>
          <w:rFonts w:cs="Times New Roman"/>
          <w:szCs w:val="24"/>
        </w:rPr>
        <w:t>s</w:t>
      </w:r>
      <w:r w:rsidRPr="00034929">
        <w:rPr>
          <w:rFonts w:cs="Times New Roman"/>
          <w:szCs w:val="24"/>
        </w:rPr>
        <w:t xml:space="preserve"> in ever</w:t>
      </w:r>
      <w:r>
        <w:rPr>
          <w:rFonts w:cs="Times New Roman"/>
          <w:szCs w:val="24"/>
        </w:rPr>
        <w:t xml:space="preserve">y subject (cf. Table 2). V1-V3, </w:t>
      </w:r>
      <w:r w:rsidRPr="007749F9">
        <w:rPr>
          <w:rFonts w:cs="Times New Roman"/>
          <w:szCs w:val="24"/>
        </w:rPr>
        <w:t xml:space="preserve">healthy volunteers; LGG1 &amp; LGG2, </w:t>
      </w:r>
      <w:r w:rsidRPr="007749F9">
        <w:rPr>
          <w:lang w:bidi="en-US"/>
        </w:rPr>
        <w:t>astrocytoma, IDH-mutant, WHO grade 2; HGG1, a</w:t>
      </w:r>
      <w:r>
        <w:rPr>
          <w:lang w:bidi="en-US"/>
        </w:rPr>
        <w:t xml:space="preserve">strocytoma, IDH-mutant, </w:t>
      </w:r>
      <w:r w:rsidRPr="007749F9">
        <w:rPr>
          <w:lang w:bidi="en-US"/>
        </w:rPr>
        <w:t>WHO grade 3; HGG2-HGG5, glioblastoma, IDH-</w:t>
      </w:r>
      <w:proofErr w:type="spellStart"/>
      <w:r w:rsidRPr="007749F9">
        <w:rPr>
          <w:lang w:bidi="en-US"/>
        </w:rPr>
        <w:t>wildtype</w:t>
      </w:r>
      <w:proofErr w:type="spellEnd"/>
      <w:r w:rsidRPr="007749F9">
        <w:rPr>
          <w:lang w:bidi="en-US"/>
        </w:rPr>
        <w:t>, WHO grade 4.</w:t>
      </w:r>
    </w:p>
    <w:p w14:paraId="41F0ECC6" w14:textId="0FF72404" w:rsidR="00F372D1" w:rsidRDefault="005602BA" w:rsidP="00F372D1">
      <w:pPr>
        <w:spacing w:before="0" w:after="200" w:line="276" w:lineRule="auto"/>
      </w:pPr>
      <w:r>
        <w:pict w14:anchorId="71107A21">
          <v:shape id="_x0000_i1027" type="#_x0000_t75" style="width:488.25pt;height:196.3pt">
            <v:imagedata r:id="rId14" o:title="Table_S7"/>
          </v:shape>
        </w:pict>
      </w:r>
    </w:p>
    <w:p w14:paraId="4E903081" w14:textId="56F51C6E" w:rsidR="001423FB" w:rsidRDefault="001423FB">
      <w:pPr>
        <w:spacing w:before="0" w:after="200" w:line="276" w:lineRule="auto"/>
      </w:pPr>
      <w:r>
        <w:br w:type="page"/>
      </w:r>
    </w:p>
    <w:p w14:paraId="2B1FB469" w14:textId="08974D3A" w:rsidR="009B2628" w:rsidRDefault="009B2628" w:rsidP="009B2628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S8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 xml:space="preserve">ROI results for </w:t>
      </w:r>
      <w:proofErr w:type="spellStart"/>
      <w:r>
        <w:rPr>
          <w:rFonts w:cs="Times New Roman"/>
          <w:b/>
          <w:szCs w:val="24"/>
        </w:rPr>
        <w:t>tP</w:t>
      </w:r>
      <w:r w:rsidRPr="009B2628">
        <w:rPr>
          <w:rFonts w:cs="Times New Roman"/>
          <w:b/>
          <w:szCs w:val="24"/>
          <w:vertAlign w:val="subscript"/>
        </w:rPr>
        <w:t>i</w:t>
      </w:r>
      <w:proofErr w:type="spellEnd"/>
      <w:r>
        <w:rPr>
          <w:rFonts w:cs="Times New Roman"/>
          <w:b/>
          <w:szCs w:val="24"/>
        </w:rPr>
        <w:t xml:space="preserve"> of the Study Cohort.</w:t>
      </w:r>
      <w:r w:rsidRPr="005D660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Given are the </w:t>
      </w:r>
      <w:proofErr w:type="spellStart"/>
      <w:r>
        <w:rPr>
          <w:rFonts w:cs="Times New Roman"/>
          <w:szCs w:val="24"/>
        </w:rPr>
        <w:t>tP</w:t>
      </w:r>
      <w:r w:rsidRPr="009B2628">
        <w:rPr>
          <w:rFonts w:cs="Times New Roman"/>
          <w:szCs w:val="24"/>
          <w:vertAlign w:val="subscript"/>
        </w:rPr>
        <w:t>i</w:t>
      </w:r>
      <w:proofErr w:type="spellEnd"/>
      <w:r w:rsidRPr="00034929">
        <w:rPr>
          <w:rFonts w:cs="Times New Roman"/>
          <w:szCs w:val="24"/>
        </w:rPr>
        <w:t xml:space="preserve"> ratios with respect to the α-ATP intensity as mean ± standard deviation across </w:t>
      </w:r>
      <w:r>
        <w:rPr>
          <w:rFonts w:cs="Times New Roman"/>
          <w:szCs w:val="24"/>
        </w:rPr>
        <w:t>the segmented</w:t>
      </w:r>
      <w:r w:rsidRPr="00034929">
        <w:rPr>
          <w:rFonts w:cs="Times New Roman"/>
          <w:szCs w:val="24"/>
        </w:rPr>
        <w:t xml:space="preserve"> ROI</w:t>
      </w:r>
      <w:r>
        <w:rPr>
          <w:rFonts w:cs="Times New Roman"/>
          <w:szCs w:val="24"/>
        </w:rPr>
        <w:t>s</w:t>
      </w:r>
      <w:r w:rsidRPr="00034929">
        <w:rPr>
          <w:rFonts w:cs="Times New Roman"/>
          <w:szCs w:val="24"/>
        </w:rPr>
        <w:t xml:space="preserve"> in ever</w:t>
      </w:r>
      <w:r>
        <w:rPr>
          <w:rFonts w:cs="Times New Roman"/>
          <w:szCs w:val="24"/>
        </w:rPr>
        <w:t xml:space="preserve">y subject (cf. Table 2). V1-V3, </w:t>
      </w:r>
      <w:r w:rsidRPr="007749F9">
        <w:rPr>
          <w:rFonts w:cs="Times New Roman"/>
          <w:szCs w:val="24"/>
        </w:rPr>
        <w:t xml:space="preserve">healthy volunteers; LGG1 &amp; LGG2, </w:t>
      </w:r>
      <w:r w:rsidRPr="007749F9">
        <w:rPr>
          <w:lang w:bidi="en-US"/>
        </w:rPr>
        <w:t>astrocytoma, IDH-mutant, WHO grade 2; HGG1, a</w:t>
      </w:r>
      <w:r>
        <w:rPr>
          <w:lang w:bidi="en-US"/>
        </w:rPr>
        <w:t xml:space="preserve">strocytoma, IDH-mutant, </w:t>
      </w:r>
      <w:r w:rsidRPr="007749F9">
        <w:rPr>
          <w:lang w:bidi="en-US"/>
        </w:rPr>
        <w:t>WHO grade 3; HGG2-HGG5, glioblastoma, IDH-</w:t>
      </w:r>
      <w:proofErr w:type="spellStart"/>
      <w:r w:rsidRPr="007749F9">
        <w:rPr>
          <w:lang w:bidi="en-US"/>
        </w:rPr>
        <w:t>wildtype</w:t>
      </w:r>
      <w:proofErr w:type="spellEnd"/>
      <w:r w:rsidRPr="007749F9">
        <w:rPr>
          <w:lang w:bidi="en-US"/>
        </w:rPr>
        <w:t>, WHO grade 4.</w:t>
      </w:r>
    </w:p>
    <w:p w14:paraId="171B7946" w14:textId="6A186F35" w:rsidR="00F372D1" w:rsidRDefault="005602BA" w:rsidP="00CC31AD">
      <w:pPr>
        <w:spacing w:before="240"/>
      </w:pPr>
      <w:r>
        <w:pict w14:anchorId="002F5AAB">
          <v:shape id="_x0000_i1028" type="#_x0000_t75" style="width:488.25pt;height:196.3pt">
            <v:imagedata r:id="rId15" o:title="Table_S8"/>
          </v:shape>
        </w:pict>
      </w:r>
    </w:p>
    <w:p w14:paraId="64B512A0" w14:textId="037B402A" w:rsidR="00F372D1" w:rsidRDefault="00F372D1" w:rsidP="00CC31AD">
      <w:pPr>
        <w:spacing w:before="240"/>
      </w:pPr>
    </w:p>
    <w:p w14:paraId="3E44830E" w14:textId="57D85BDB" w:rsidR="003A31A2" w:rsidRDefault="003A31A2" w:rsidP="003A31A2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</w:t>
      </w:r>
      <w:r w:rsidR="001423FB">
        <w:rPr>
          <w:rFonts w:cs="Times New Roman"/>
          <w:b/>
          <w:szCs w:val="24"/>
        </w:rPr>
        <w:t>9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 xml:space="preserve">ROI results for the </w:t>
      </w:r>
      <w:proofErr w:type="spellStart"/>
      <w:r>
        <w:rPr>
          <w:rFonts w:cs="Times New Roman"/>
          <w:b/>
          <w:szCs w:val="24"/>
        </w:rPr>
        <w:t>eP</w:t>
      </w:r>
      <w:r w:rsidRPr="009B2628">
        <w:rPr>
          <w:rFonts w:cs="Times New Roman"/>
          <w:b/>
          <w:szCs w:val="24"/>
          <w:vertAlign w:val="subscript"/>
        </w:rPr>
        <w:t>i</w:t>
      </w:r>
      <w:proofErr w:type="spellEnd"/>
      <w:r>
        <w:rPr>
          <w:rFonts w:cs="Times New Roman"/>
          <w:b/>
          <w:szCs w:val="24"/>
        </w:rPr>
        <w:t>-to-P</w:t>
      </w:r>
      <w:r w:rsidRPr="009B2628">
        <w:rPr>
          <w:rFonts w:cs="Times New Roman"/>
          <w:b/>
          <w:szCs w:val="24"/>
          <w:vertAlign w:val="subscript"/>
        </w:rPr>
        <w:t>i</w:t>
      </w:r>
      <w:r>
        <w:rPr>
          <w:rFonts w:cs="Times New Roman"/>
          <w:b/>
          <w:szCs w:val="24"/>
        </w:rPr>
        <w:t xml:space="preserve"> ratio of the Study Cohort.</w:t>
      </w:r>
      <w:r w:rsidRPr="005D660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Given are the </w:t>
      </w:r>
      <w:proofErr w:type="spellStart"/>
      <w:r>
        <w:rPr>
          <w:rFonts w:cs="Times New Roman"/>
          <w:szCs w:val="24"/>
        </w:rPr>
        <w:t>eP</w:t>
      </w:r>
      <w:r w:rsidRPr="009B2628">
        <w:rPr>
          <w:rFonts w:cs="Times New Roman"/>
          <w:szCs w:val="24"/>
          <w:vertAlign w:val="subscript"/>
        </w:rPr>
        <w:t>i</w:t>
      </w:r>
      <w:proofErr w:type="spellEnd"/>
      <w:r>
        <w:rPr>
          <w:rFonts w:cs="Times New Roman"/>
          <w:szCs w:val="24"/>
        </w:rPr>
        <w:t>-to-P</w:t>
      </w:r>
      <w:r w:rsidRPr="009B2628">
        <w:rPr>
          <w:rFonts w:cs="Times New Roman"/>
          <w:szCs w:val="24"/>
          <w:vertAlign w:val="subscript"/>
        </w:rPr>
        <w:t>i</w:t>
      </w:r>
      <w:r>
        <w:rPr>
          <w:rFonts w:cs="Times New Roman"/>
          <w:szCs w:val="24"/>
        </w:rPr>
        <w:t xml:space="preserve"> </w:t>
      </w:r>
      <w:r w:rsidRPr="00034929">
        <w:rPr>
          <w:rFonts w:cs="Times New Roman"/>
          <w:szCs w:val="24"/>
        </w:rPr>
        <w:t xml:space="preserve">ratios as mean ± standard deviation across </w:t>
      </w:r>
      <w:r>
        <w:rPr>
          <w:rFonts w:cs="Times New Roman"/>
          <w:szCs w:val="24"/>
        </w:rPr>
        <w:t>the segmented</w:t>
      </w:r>
      <w:r w:rsidRPr="00034929">
        <w:rPr>
          <w:rFonts w:cs="Times New Roman"/>
          <w:szCs w:val="24"/>
        </w:rPr>
        <w:t xml:space="preserve"> ROI</w:t>
      </w:r>
      <w:r>
        <w:rPr>
          <w:rFonts w:cs="Times New Roman"/>
          <w:szCs w:val="24"/>
        </w:rPr>
        <w:t>s</w:t>
      </w:r>
      <w:r w:rsidRPr="00034929">
        <w:rPr>
          <w:rFonts w:cs="Times New Roman"/>
          <w:szCs w:val="24"/>
        </w:rPr>
        <w:t xml:space="preserve"> in ever</w:t>
      </w:r>
      <w:r>
        <w:rPr>
          <w:rFonts w:cs="Times New Roman"/>
          <w:szCs w:val="24"/>
        </w:rPr>
        <w:t xml:space="preserve">y subject (cf. Table 2). V1-V3, </w:t>
      </w:r>
      <w:r w:rsidRPr="007749F9">
        <w:rPr>
          <w:rFonts w:cs="Times New Roman"/>
          <w:szCs w:val="24"/>
        </w:rPr>
        <w:t xml:space="preserve">healthy volunteers; LGG1 &amp; LGG2, </w:t>
      </w:r>
      <w:r w:rsidRPr="007749F9">
        <w:rPr>
          <w:lang w:bidi="en-US"/>
        </w:rPr>
        <w:t>astrocytoma, IDH-mutant, WHO grade 2; HGG1, a</w:t>
      </w:r>
      <w:r>
        <w:rPr>
          <w:lang w:bidi="en-US"/>
        </w:rPr>
        <w:t xml:space="preserve">strocytoma, IDH-mutant, </w:t>
      </w:r>
      <w:r w:rsidRPr="007749F9">
        <w:rPr>
          <w:lang w:bidi="en-US"/>
        </w:rPr>
        <w:t>WHO grade 3; HGG2-HGG5, glioblastoma, IDH-</w:t>
      </w:r>
      <w:proofErr w:type="spellStart"/>
      <w:r w:rsidRPr="007749F9">
        <w:rPr>
          <w:lang w:bidi="en-US"/>
        </w:rPr>
        <w:t>wildtype</w:t>
      </w:r>
      <w:proofErr w:type="spellEnd"/>
      <w:r w:rsidRPr="007749F9">
        <w:rPr>
          <w:lang w:bidi="en-US"/>
        </w:rPr>
        <w:t>, WHO grade 4.</w:t>
      </w:r>
    </w:p>
    <w:p w14:paraId="2A59427B" w14:textId="08BF6F2E" w:rsidR="003A31A2" w:rsidRDefault="005602BA" w:rsidP="00CC31AD">
      <w:pPr>
        <w:spacing w:before="240"/>
      </w:pPr>
      <w:r>
        <w:pict w14:anchorId="28A01F9A">
          <v:shape id="_x0000_i1029" type="#_x0000_t75" style="width:488.25pt;height:196.3pt">
            <v:imagedata r:id="rId16" o:title="Table_S9"/>
          </v:shape>
        </w:pict>
      </w:r>
    </w:p>
    <w:p w14:paraId="600817BD" w14:textId="79341E10" w:rsidR="001423FB" w:rsidRDefault="001423FB">
      <w:pPr>
        <w:spacing w:before="0" w:after="200" w:line="276" w:lineRule="auto"/>
      </w:pPr>
      <w:r>
        <w:br w:type="page"/>
      </w:r>
    </w:p>
    <w:p w14:paraId="1D641A14" w14:textId="791F5DED" w:rsidR="001423FB" w:rsidRDefault="001423FB" w:rsidP="001423FB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S10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 xml:space="preserve">ROI results for </w:t>
      </w:r>
      <w:proofErr w:type="gramStart"/>
      <w:r>
        <w:rPr>
          <w:rFonts w:cs="Times New Roman"/>
          <w:b/>
          <w:szCs w:val="24"/>
        </w:rPr>
        <w:t>NAD(</w:t>
      </w:r>
      <w:proofErr w:type="gramEnd"/>
      <w:r>
        <w:rPr>
          <w:rFonts w:cs="Times New Roman"/>
          <w:b/>
          <w:szCs w:val="24"/>
        </w:rPr>
        <w:t>H) of the Study Cohort.</w:t>
      </w:r>
      <w:r w:rsidRPr="005D660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Given are the </w:t>
      </w:r>
      <w:proofErr w:type="gramStart"/>
      <w:r>
        <w:rPr>
          <w:rFonts w:cs="Times New Roman"/>
          <w:szCs w:val="24"/>
        </w:rPr>
        <w:t>NAD(</w:t>
      </w:r>
      <w:proofErr w:type="gramEnd"/>
      <w:r>
        <w:rPr>
          <w:rFonts w:cs="Times New Roman"/>
          <w:szCs w:val="24"/>
        </w:rPr>
        <w:t>H)</w:t>
      </w:r>
      <w:r w:rsidRPr="00034929">
        <w:rPr>
          <w:rFonts w:cs="Times New Roman"/>
          <w:szCs w:val="24"/>
        </w:rPr>
        <w:t xml:space="preserve"> ratios with respect to the α-ATP intensity as mean ± standard deviation across </w:t>
      </w:r>
      <w:r>
        <w:rPr>
          <w:rFonts w:cs="Times New Roman"/>
          <w:szCs w:val="24"/>
        </w:rPr>
        <w:t>the segmented</w:t>
      </w:r>
      <w:r w:rsidRPr="00034929">
        <w:rPr>
          <w:rFonts w:cs="Times New Roman"/>
          <w:szCs w:val="24"/>
        </w:rPr>
        <w:t xml:space="preserve"> ROI</w:t>
      </w:r>
      <w:r>
        <w:rPr>
          <w:rFonts w:cs="Times New Roman"/>
          <w:szCs w:val="24"/>
        </w:rPr>
        <w:t>s</w:t>
      </w:r>
      <w:r w:rsidRPr="00034929">
        <w:rPr>
          <w:rFonts w:cs="Times New Roman"/>
          <w:szCs w:val="24"/>
        </w:rPr>
        <w:t xml:space="preserve"> in ever</w:t>
      </w:r>
      <w:r>
        <w:rPr>
          <w:rFonts w:cs="Times New Roman"/>
          <w:szCs w:val="24"/>
        </w:rPr>
        <w:t xml:space="preserve">y subject (cf. Table 2). V1-V3, </w:t>
      </w:r>
      <w:r w:rsidRPr="007749F9">
        <w:rPr>
          <w:rFonts w:cs="Times New Roman"/>
          <w:szCs w:val="24"/>
        </w:rPr>
        <w:t xml:space="preserve">healthy volunteers; LGG1 &amp; LGG2, </w:t>
      </w:r>
      <w:r w:rsidRPr="007749F9">
        <w:rPr>
          <w:lang w:bidi="en-US"/>
        </w:rPr>
        <w:t>astrocytoma, IDH-mutant, WHO grade 2; HGG1, a</w:t>
      </w:r>
      <w:r>
        <w:rPr>
          <w:lang w:bidi="en-US"/>
        </w:rPr>
        <w:t xml:space="preserve">strocytoma, IDH-mutant, </w:t>
      </w:r>
      <w:r w:rsidRPr="007749F9">
        <w:rPr>
          <w:lang w:bidi="en-US"/>
        </w:rPr>
        <w:t>WHO grade 3; HGG2-HGG5, glioblastoma, IDH-</w:t>
      </w:r>
      <w:proofErr w:type="spellStart"/>
      <w:r w:rsidRPr="007749F9">
        <w:rPr>
          <w:lang w:bidi="en-US"/>
        </w:rPr>
        <w:t>wildtype</w:t>
      </w:r>
      <w:proofErr w:type="spellEnd"/>
      <w:r w:rsidRPr="007749F9">
        <w:rPr>
          <w:lang w:bidi="en-US"/>
        </w:rPr>
        <w:t>, WHO grade 4.</w:t>
      </w:r>
    </w:p>
    <w:p w14:paraId="5F724C76" w14:textId="3155D546" w:rsidR="001C36A4" w:rsidRDefault="00E12662" w:rsidP="00CC31AD">
      <w:pPr>
        <w:spacing w:before="240"/>
      </w:pPr>
      <w:r>
        <w:pict w14:anchorId="1F7C544B">
          <v:shape id="_x0000_i1030" type="#_x0000_t75" style="width:488.3pt;height:196.75pt">
            <v:imagedata r:id="rId17" o:title="Table_S10"/>
          </v:shape>
        </w:pict>
      </w:r>
    </w:p>
    <w:p w14:paraId="2F5380D5" w14:textId="75576A7B" w:rsidR="001423FB" w:rsidRDefault="001423FB" w:rsidP="00CC31AD">
      <w:pPr>
        <w:spacing w:before="240"/>
      </w:pPr>
    </w:p>
    <w:p w14:paraId="1EDE8DAF" w14:textId="6FE31598" w:rsidR="001423FB" w:rsidRDefault="001423FB" w:rsidP="001423FB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S11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ROI results for GPC of the Study Cohort.</w:t>
      </w:r>
      <w:r w:rsidRPr="005D660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Given are the GPC </w:t>
      </w:r>
      <w:r w:rsidRPr="00034929">
        <w:rPr>
          <w:rFonts w:cs="Times New Roman"/>
          <w:szCs w:val="24"/>
        </w:rPr>
        <w:t xml:space="preserve">ratios with respect to the α-ATP intensity as mean ± standard deviation across </w:t>
      </w:r>
      <w:r>
        <w:rPr>
          <w:rFonts w:cs="Times New Roman"/>
          <w:szCs w:val="24"/>
        </w:rPr>
        <w:t>the segmented</w:t>
      </w:r>
      <w:r w:rsidRPr="00034929">
        <w:rPr>
          <w:rFonts w:cs="Times New Roman"/>
          <w:szCs w:val="24"/>
        </w:rPr>
        <w:t xml:space="preserve"> ROI</w:t>
      </w:r>
      <w:r>
        <w:rPr>
          <w:rFonts w:cs="Times New Roman"/>
          <w:szCs w:val="24"/>
        </w:rPr>
        <w:t>s</w:t>
      </w:r>
      <w:r w:rsidRPr="00034929">
        <w:rPr>
          <w:rFonts w:cs="Times New Roman"/>
          <w:szCs w:val="24"/>
        </w:rPr>
        <w:t xml:space="preserve"> in ever</w:t>
      </w:r>
      <w:r>
        <w:rPr>
          <w:rFonts w:cs="Times New Roman"/>
          <w:szCs w:val="24"/>
        </w:rPr>
        <w:t xml:space="preserve">y subject (cf. Table 2). V1-V3, </w:t>
      </w:r>
      <w:r w:rsidRPr="007749F9">
        <w:rPr>
          <w:rFonts w:cs="Times New Roman"/>
          <w:szCs w:val="24"/>
        </w:rPr>
        <w:t xml:space="preserve">healthy volunteers; LGG1 &amp; LGG2, </w:t>
      </w:r>
      <w:r w:rsidRPr="007749F9">
        <w:rPr>
          <w:lang w:bidi="en-US"/>
        </w:rPr>
        <w:t>astrocytoma, IDH-mutant, WHO grade 2; HGG1, a</w:t>
      </w:r>
      <w:r>
        <w:rPr>
          <w:lang w:bidi="en-US"/>
        </w:rPr>
        <w:t xml:space="preserve">strocytoma, IDH-mutant, </w:t>
      </w:r>
      <w:r w:rsidRPr="007749F9">
        <w:rPr>
          <w:lang w:bidi="en-US"/>
        </w:rPr>
        <w:t>WHO grade 3; HGG2-HGG5, glioblastoma, IDH-</w:t>
      </w:r>
      <w:proofErr w:type="spellStart"/>
      <w:r w:rsidRPr="007749F9">
        <w:rPr>
          <w:lang w:bidi="en-US"/>
        </w:rPr>
        <w:t>wildtype</w:t>
      </w:r>
      <w:proofErr w:type="spellEnd"/>
      <w:r w:rsidRPr="007749F9">
        <w:rPr>
          <w:lang w:bidi="en-US"/>
        </w:rPr>
        <w:t>, WHO grade 4.</w:t>
      </w:r>
    </w:p>
    <w:p w14:paraId="359CE7F8" w14:textId="4991E3D0" w:rsidR="001423FB" w:rsidRDefault="00E12662" w:rsidP="00CC31AD">
      <w:pPr>
        <w:spacing w:before="240"/>
      </w:pPr>
      <w:r>
        <w:pict w14:anchorId="3F10EFE4">
          <v:shape id="_x0000_i1031" type="#_x0000_t75" style="width:488.25pt;height:195.8pt">
            <v:imagedata r:id="rId18" o:title="Table_S11"/>
          </v:shape>
        </w:pict>
      </w:r>
    </w:p>
    <w:p w14:paraId="57C72C21" w14:textId="4D712E1A" w:rsidR="00EA5061" w:rsidRDefault="00EA5061">
      <w:pPr>
        <w:spacing w:before="0" w:after="200" w:line="276" w:lineRule="auto"/>
      </w:pPr>
      <w:r>
        <w:br w:type="page"/>
      </w:r>
    </w:p>
    <w:p w14:paraId="538C8E3B" w14:textId="5DD1F8E5" w:rsidR="00EA5061" w:rsidRDefault="00EA5061" w:rsidP="00EA5061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S12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ROI results for GPE of the Study Cohort.</w:t>
      </w:r>
      <w:r w:rsidRPr="005D660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Given are the GPE </w:t>
      </w:r>
      <w:r w:rsidRPr="00034929">
        <w:rPr>
          <w:rFonts w:cs="Times New Roman"/>
          <w:szCs w:val="24"/>
        </w:rPr>
        <w:t xml:space="preserve">ratios with respect to the α-ATP intensity as mean ± standard deviation across </w:t>
      </w:r>
      <w:r>
        <w:rPr>
          <w:rFonts w:cs="Times New Roman"/>
          <w:szCs w:val="24"/>
        </w:rPr>
        <w:t>the segmented</w:t>
      </w:r>
      <w:r w:rsidRPr="00034929">
        <w:rPr>
          <w:rFonts w:cs="Times New Roman"/>
          <w:szCs w:val="24"/>
        </w:rPr>
        <w:t xml:space="preserve"> ROI</w:t>
      </w:r>
      <w:r>
        <w:rPr>
          <w:rFonts w:cs="Times New Roman"/>
          <w:szCs w:val="24"/>
        </w:rPr>
        <w:t>s</w:t>
      </w:r>
      <w:r w:rsidRPr="00034929">
        <w:rPr>
          <w:rFonts w:cs="Times New Roman"/>
          <w:szCs w:val="24"/>
        </w:rPr>
        <w:t xml:space="preserve"> in ever</w:t>
      </w:r>
      <w:r>
        <w:rPr>
          <w:rFonts w:cs="Times New Roman"/>
          <w:szCs w:val="24"/>
        </w:rPr>
        <w:t xml:space="preserve">y subject (cf. Table 2). V1-V3, </w:t>
      </w:r>
      <w:r w:rsidRPr="007749F9">
        <w:rPr>
          <w:rFonts w:cs="Times New Roman"/>
          <w:szCs w:val="24"/>
        </w:rPr>
        <w:t xml:space="preserve">healthy volunteers; LGG1 &amp; LGG2, </w:t>
      </w:r>
      <w:r w:rsidRPr="007749F9">
        <w:rPr>
          <w:lang w:bidi="en-US"/>
        </w:rPr>
        <w:t>astrocytoma, IDH-mutant, WHO grade 2; HGG1, a</w:t>
      </w:r>
      <w:r>
        <w:rPr>
          <w:lang w:bidi="en-US"/>
        </w:rPr>
        <w:t xml:space="preserve">strocytoma, IDH-mutant, </w:t>
      </w:r>
      <w:r w:rsidRPr="007749F9">
        <w:rPr>
          <w:lang w:bidi="en-US"/>
        </w:rPr>
        <w:t>WHO grade 3; HGG2-HGG5, glioblastoma, IDH-</w:t>
      </w:r>
      <w:proofErr w:type="spellStart"/>
      <w:r w:rsidRPr="007749F9">
        <w:rPr>
          <w:lang w:bidi="en-US"/>
        </w:rPr>
        <w:t>wildtype</w:t>
      </w:r>
      <w:proofErr w:type="spellEnd"/>
      <w:r w:rsidRPr="007749F9">
        <w:rPr>
          <w:lang w:bidi="en-US"/>
        </w:rPr>
        <w:t>, WHO grade 4.</w:t>
      </w:r>
    </w:p>
    <w:p w14:paraId="0A0274D7" w14:textId="23C063CB" w:rsidR="00CC31AD" w:rsidRDefault="00E12662" w:rsidP="00654E8F">
      <w:pPr>
        <w:spacing w:before="240"/>
      </w:pPr>
      <w:r>
        <w:pict w14:anchorId="55DB8625">
          <v:shape id="_x0000_i1032" type="#_x0000_t75" style="width:488.75pt;height:197.35pt">
            <v:imagedata r:id="rId19" o:title="Table_S12"/>
          </v:shape>
        </w:pict>
      </w:r>
    </w:p>
    <w:p w14:paraId="609176F4" w14:textId="59A2B571" w:rsidR="00CC31AD" w:rsidRDefault="00CC31AD" w:rsidP="00654E8F">
      <w:pPr>
        <w:spacing w:before="240"/>
      </w:pPr>
    </w:p>
    <w:p w14:paraId="04FB7E69" w14:textId="41F5B8FF" w:rsidR="00EA5061" w:rsidRDefault="00EA5061" w:rsidP="00EA5061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S13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ROI results for PC of the Study Cohort.</w:t>
      </w:r>
      <w:r w:rsidRPr="005D660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Given are the PC </w:t>
      </w:r>
      <w:r w:rsidRPr="00034929">
        <w:rPr>
          <w:rFonts w:cs="Times New Roman"/>
          <w:szCs w:val="24"/>
        </w:rPr>
        <w:t xml:space="preserve">ratios with respect to the α-ATP intensity as mean ± standard deviation across </w:t>
      </w:r>
      <w:r>
        <w:rPr>
          <w:rFonts w:cs="Times New Roman"/>
          <w:szCs w:val="24"/>
        </w:rPr>
        <w:t>the segmented</w:t>
      </w:r>
      <w:r w:rsidRPr="00034929">
        <w:rPr>
          <w:rFonts w:cs="Times New Roman"/>
          <w:szCs w:val="24"/>
        </w:rPr>
        <w:t xml:space="preserve"> ROI</w:t>
      </w:r>
      <w:r>
        <w:rPr>
          <w:rFonts w:cs="Times New Roman"/>
          <w:szCs w:val="24"/>
        </w:rPr>
        <w:t>s</w:t>
      </w:r>
      <w:r w:rsidRPr="00034929">
        <w:rPr>
          <w:rFonts w:cs="Times New Roman"/>
          <w:szCs w:val="24"/>
        </w:rPr>
        <w:t xml:space="preserve"> in ever</w:t>
      </w:r>
      <w:r>
        <w:rPr>
          <w:rFonts w:cs="Times New Roman"/>
          <w:szCs w:val="24"/>
        </w:rPr>
        <w:t xml:space="preserve">y subject (cf. Table 2). V1-V3, </w:t>
      </w:r>
      <w:r w:rsidRPr="007749F9">
        <w:rPr>
          <w:rFonts w:cs="Times New Roman"/>
          <w:szCs w:val="24"/>
        </w:rPr>
        <w:t xml:space="preserve">healthy volunteers; LGG1 &amp; LGG2, </w:t>
      </w:r>
      <w:r w:rsidRPr="007749F9">
        <w:rPr>
          <w:lang w:bidi="en-US"/>
        </w:rPr>
        <w:t>astrocytoma, IDH-mutant, WHO grade 2; HGG1, a</w:t>
      </w:r>
      <w:r>
        <w:rPr>
          <w:lang w:bidi="en-US"/>
        </w:rPr>
        <w:t xml:space="preserve">strocytoma, IDH-mutant, </w:t>
      </w:r>
      <w:r w:rsidRPr="007749F9">
        <w:rPr>
          <w:lang w:bidi="en-US"/>
        </w:rPr>
        <w:t>WHO grade 3; HGG2-HGG5, glioblastoma, IDH-</w:t>
      </w:r>
      <w:proofErr w:type="spellStart"/>
      <w:r w:rsidRPr="007749F9">
        <w:rPr>
          <w:lang w:bidi="en-US"/>
        </w:rPr>
        <w:t>wildtype</w:t>
      </w:r>
      <w:proofErr w:type="spellEnd"/>
      <w:r w:rsidRPr="007749F9">
        <w:rPr>
          <w:lang w:bidi="en-US"/>
        </w:rPr>
        <w:t>, WHO grade 4.</w:t>
      </w:r>
    </w:p>
    <w:p w14:paraId="4892D6DF" w14:textId="16940747" w:rsidR="00E766FE" w:rsidRDefault="00E12662" w:rsidP="00654E8F">
      <w:pPr>
        <w:spacing w:before="240"/>
      </w:pPr>
      <w:r>
        <w:pict w14:anchorId="3A6B52F4">
          <v:shape id="_x0000_i1033" type="#_x0000_t75" style="width:488.45pt;height:197.6pt">
            <v:imagedata r:id="rId20" o:title="Table_S13"/>
          </v:shape>
        </w:pict>
      </w:r>
    </w:p>
    <w:p w14:paraId="07528975" w14:textId="3299DBB1" w:rsidR="00EA5061" w:rsidRDefault="00EA5061">
      <w:pPr>
        <w:spacing w:before="0" w:after="200" w:line="276" w:lineRule="auto"/>
      </w:pPr>
      <w:r>
        <w:br w:type="page"/>
      </w:r>
    </w:p>
    <w:p w14:paraId="172A541B" w14:textId="2847F849" w:rsidR="009B127A" w:rsidRDefault="009B127A" w:rsidP="009B127A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S14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ROI results for PE of the Study Cohort.</w:t>
      </w:r>
      <w:r w:rsidRPr="005D660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Given are the PE </w:t>
      </w:r>
      <w:r w:rsidRPr="00034929">
        <w:rPr>
          <w:rFonts w:cs="Times New Roman"/>
          <w:szCs w:val="24"/>
        </w:rPr>
        <w:t xml:space="preserve">ratios with respect to the α-ATP intensity as mean ± standard deviation across </w:t>
      </w:r>
      <w:r>
        <w:rPr>
          <w:rFonts w:cs="Times New Roman"/>
          <w:szCs w:val="24"/>
        </w:rPr>
        <w:t>the segmented</w:t>
      </w:r>
      <w:r w:rsidRPr="00034929">
        <w:rPr>
          <w:rFonts w:cs="Times New Roman"/>
          <w:szCs w:val="24"/>
        </w:rPr>
        <w:t xml:space="preserve"> ROI</w:t>
      </w:r>
      <w:r>
        <w:rPr>
          <w:rFonts w:cs="Times New Roman"/>
          <w:szCs w:val="24"/>
        </w:rPr>
        <w:t>s</w:t>
      </w:r>
      <w:r w:rsidRPr="00034929">
        <w:rPr>
          <w:rFonts w:cs="Times New Roman"/>
          <w:szCs w:val="24"/>
        </w:rPr>
        <w:t xml:space="preserve"> in ever</w:t>
      </w:r>
      <w:r>
        <w:rPr>
          <w:rFonts w:cs="Times New Roman"/>
          <w:szCs w:val="24"/>
        </w:rPr>
        <w:t xml:space="preserve">y subject (cf. Table 2). V1-V3, </w:t>
      </w:r>
      <w:r w:rsidRPr="007749F9">
        <w:rPr>
          <w:rFonts w:cs="Times New Roman"/>
          <w:szCs w:val="24"/>
        </w:rPr>
        <w:t xml:space="preserve">healthy volunteers; LGG1 &amp; LGG2, </w:t>
      </w:r>
      <w:r w:rsidRPr="007749F9">
        <w:rPr>
          <w:lang w:bidi="en-US"/>
        </w:rPr>
        <w:t>astrocytoma, IDH-mutant, WHO grade 2; HGG1, a</w:t>
      </w:r>
      <w:r>
        <w:rPr>
          <w:lang w:bidi="en-US"/>
        </w:rPr>
        <w:t xml:space="preserve">strocytoma, IDH-mutant, </w:t>
      </w:r>
      <w:r w:rsidRPr="007749F9">
        <w:rPr>
          <w:lang w:bidi="en-US"/>
        </w:rPr>
        <w:t>WHO grade 3; HGG2-HGG5, glioblastoma, IDH-</w:t>
      </w:r>
      <w:proofErr w:type="spellStart"/>
      <w:r w:rsidRPr="007749F9">
        <w:rPr>
          <w:lang w:bidi="en-US"/>
        </w:rPr>
        <w:t>wildtype</w:t>
      </w:r>
      <w:proofErr w:type="spellEnd"/>
      <w:r w:rsidRPr="007749F9">
        <w:rPr>
          <w:lang w:bidi="en-US"/>
        </w:rPr>
        <w:t>, WHO grade 4.</w:t>
      </w:r>
    </w:p>
    <w:p w14:paraId="538DDE0E" w14:textId="27CE87A5" w:rsidR="00EA5061" w:rsidRDefault="00E12662" w:rsidP="00654E8F">
      <w:pPr>
        <w:spacing w:before="240"/>
      </w:pPr>
      <w:r>
        <w:pict w14:anchorId="4B827D6C">
          <v:shape id="_x0000_i1034" type="#_x0000_t75" style="width:488.75pt;height:196.8pt">
            <v:imagedata r:id="rId21" o:title="Table_S14"/>
          </v:shape>
        </w:pict>
      </w:r>
    </w:p>
    <w:p w14:paraId="1AFAFAF1" w14:textId="5E43DDBB" w:rsidR="00EA5061" w:rsidRDefault="00EA5061" w:rsidP="00654E8F">
      <w:pPr>
        <w:spacing w:before="240"/>
      </w:pPr>
    </w:p>
    <w:p w14:paraId="6480C53D" w14:textId="773BDE63" w:rsidR="009B127A" w:rsidRDefault="009B127A" w:rsidP="009B127A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S15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ROI results for UDPG of the Study Cohort.</w:t>
      </w:r>
      <w:r w:rsidRPr="005D660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Given are the UDPG </w:t>
      </w:r>
      <w:r w:rsidRPr="00034929">
        <w:rPr>
          <w:rFonts w:cs="Times New Roman"/>
          <w:szCs w:val="24"/>
        </w:rPr>
        <w:t xml:space="preserve">ratios with respect to the α-ATP intensity as mean ± standard deviation across </w:t>
      </w:r>
      <w:r>
        <w:rPr>
          <w:rFonts w:cs="Times New Roman"/>
          <w:szCs w:val="24"/>
        </w:rPr>
        <w:t>the segmented</w:t>
      </w:r>
      <w:r w:rsidRPr="00034929">
        <w:rPr>
          <w:rFonts w:cs="Times New Roman"/>
          <w:szCs w:val="24"/>
        </w:rPr>
        <w:t xml:space="preserve"> ROI</w:t>
      </w:r>
      <w:r>
        <w:rPr>
          <w:rFonts w:cs="Times New Roman"/>
          <w:szCs w:val="24"/>
        </w:rPr>
        <w:t>s</w:t>
      </w:r>
      <w:r w:rsidRPr="00034929">
        <w:rPr>
          <w:rFonts w:cs="Times New Roman"/>
          <w:szCs w:val="24"/>
        </w:rPr>
        <w:t xml:space="preserve"> in ever</w:t>
      </w:r>
      <w:r>
        <w:rPr>
          <w:rFonts w:cs="Times New Roman"/>
          <w:szCs w:val="24"/>
        </w:rPr>
        <w:t xml:space="preserve">y subject (cf. Table 2). V1-V3, </w:t>
      </w:r>
      <w:r w:rsidRPr="007749F9">
        <w:rPr>
          <w:rFonts w:cs="Times New Roman"/>
          <w:szCs w:val="24"/>
        </w:rPr>
        <w:t xml:space="preserve">healthy volunteers; LGG1 &amp; LGG2, </w:t>
      </w:r>
      <w:r w:rsidRPr="007749F9">
        <w:rPr>
          <w:lang w:bidi="en-US"/>
        </w:rPr>
        <w:t>astrocytoma, IDH-mutant, WHO grade 2; HGG1, a</w:t>
      </w:r>
      <w:r>
        <w:rPr>
          <w:lang w:bidi="en-US"/>
        </w:rPr>
        <w:t xml:space="preserve">strocytoma, IDH-mutant, </w:t>
      </w:r>
      <w:r w:rsidRPr="007749F9">
        <w:rPr>
          <w:lang w:bidi="en-US"/>
        </w:rPr>
        <w:t>WHO grade 3; HGG2-HGG5, glioblastoma, IDH-</w:t>
      </w:r>
      <w:proofErr w:type="spellStart"/>
      <w:r w:rsidRPr="007749F9">
        <w:rPr>
          <w:lang w:bidi="en-US"/>
        </w:rPr>
        <w:t>wildtype</w:t>
      </w:r>
      <w:proofErr w:type="spellEnd"/>
      <w:r w:rsidRPr="007749F9">
        <w:rPr>
          <w:lang w:bidi="en-US"/>
        </w:rPr>
        <w:t>, WHO grade 4.</w:t>
      </w:r>
    </w:p>
    <w:p w14:paraId="6C9E337C" w14:textId="06329EDF" w:rsidR="00EA5061" w:rsidRDefault="00E12662" w:rsidP="00654E8F">
      <w:pPr>
        <w:spacing w:before="240"/>
      </w:pPr>
      <w:r>
        <w:pict w14:anchorId="3D3BE466">
          <v:shape id="_x0000_i1035" type="#_x0000_t75" style="width:488.45pt;height:195.6pt">
            <v:imagedata r:id="rId22" o:title="Table_S15"/>
          </v:shape>
        </w:pict>
      </w:r>
    </w:p>
    <w:p w14:paraId="7878AF0B" w14:textId="10634F6F" w:rsidR="00F871C3" w:rsidRDefault="00F871C3">
      <w:pPr>
        <w:spacing w:before="0" w:after="200" w:line="276" w:lineRule="auto"/>
      </w:pPr>
      <w:r>
        <w:br w:type="page"/>
      </w:r>
    </w:p>
    <w:p w14:paraId="02CC2C0E" w14:textId="623036AA" w:rsidR="00F871C3" w:rsidRDefault="00F871C3" w:rsidP="00F871C3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S16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ROI results for DPG of the Study Cohort.</w:t>
      </w:r>
      <w:r w:rsidRPr="005D660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Given are the DPG </w:t>
      </w:r>
      <w:r w:rsidRPr="00034929">
        <w:rPr>
          <w:rFonts w:cs="Times New Roman"/>
          <w:szCs w:val="24"/>
        </w:rPr>
        <w:t xml:space="preserve">ratios with respect to the α-ATP intensity as mean ± standard deviation across </w:t>
      </w:r>
      <w:r>
        <w:rPr>
          <w:rFonts w:cs="Times New Roman"/>
          <w:szCs w:val="24"/>
        </w:rPr>
        <w:t>the segmented</w:t>
      </w:r>
      <w:r w:rsidRPr="00034929">
        <w:rPr>
          <w:rFonts w:cs="Times New Roman"/>
          <w:szCs w:val="24"/>
        </w:rPr>
        <w:t xml:space="preserve"> ROI</w:t>
      </w:r>
      <w:r>
        <w:rPr>
          <w:rFonts w:cs="Times New Roman"/>
          <w:szCs w:val="24"/>
        </w:rPr>
        <w:t>s</w:t>
      </w:r>
      <w:r w:rsidRPr="00034929">
        <w:rPr>
          <w:rFonts w:cs="Times New Roman"/>
          <w:szCs w:val="24"/>
        </w:rPr>
        <w:t xml:space="preserve"> in ever</w:t>
      </w:r>
      <w:r>
        <w:rPr>
          <w:rFonts w:cs="Times New Roman"/>
          <w:szCs w:val="24"/>
        </w:rPr>
        <w:t xml:space="preserve">y subject (cf. Table 2). V1-V3, </w:t>
      </w:r>
      <w:r w:rsidRPr="007749F9">
        <w:rPr>
          <w:rFonts w:cs="Times New Roman"/>
          <w:szCs w:val="24"/>
        </w:rPr>
        <w:t xml:space="preserve">healthy volunteers; LGG1 &amp; LGG2, </w:t>
      </w:r>
      <w:r w:rsidRPr="007749F9">
        <w:rPr>
          <w:lang w:bidi="en-US"/>
        </w:rPr>
        <w:t>astrocytoma, IDH-mutant, WHO grade 2; HGG1, a</w:t>
      </w:r>
      <w:r>
        <w:rPr>
          <w:lang w:bidi="en-US"/>
        </w:rPr>
        <w:t xml:space="preserve">strocytoma, IDH-mutant, </w:t>
      </w:r>
      <w:r w:rsidRPr="007749F9">
        <w:rPr>
          <w:lang w:bidi="en-US"/>
        </w:rPr>
        <w:t>WHO grade 3; HGG2-HGG5, glioblastoma, IDH-</w:t>
      </w:r>
      <w:proofErr w:type="spellStart"/>
      <w:r w:rsidRPr="007749F9">
        <w:rPr>
          <w:lang w:bidi="en-US"/>
        </w:rPr>
        <w:t>wildtype</w:t>
      </w:r>
      <w:proofErr w:type="spellEnd"/>
      <w:r w:rsidRPr="007749F9">
        <w:rPr>
          <w:lang w:bidi="en-US"/>
        </w:rPr>
        <w:t>, WHO grade 4.</w:t>
      </w:r>
    </w:p>
    <w:p w14:paraId="4CEB134A" w14:textId="507695F4" w:rsidR="00EA5061" w:rsidRDefault="00E12662" w:rsidP="00654E8F">
      <w:pPr>
        <w:spacing w:before="240"/>
      </w:pPr>
      <w:r>
        <w:pict w14:anchorId="46B42726">
          <v:shape id="_x0000_i1036" type="#_x0000_t75" style="width:488.65pt;height:196.4pt">
            <v:imagedata r:id="rId23" o:title="Table_S16"/>
          </v:shape>
        </w:pict>
      </w:r>
    </w:p>
    <w:p w14:paraId="0116417C" w14:textId="16E6BD12" w:rsidR="00EA5061" w:rsidRDefault="00EA5061" w:rsidP="00654E8F">
      <w:pPr>
        <w:spacing w:before="240"/>
      </w:pPr>
    </w:p>
    <w:p w14:paraId="6EBCF224" w14:textId="19A0FB26" w:rsidR="008E5527" w:rsidRDefault="008E5527" w:rsidP="008E5527">
      <w:pPr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5D6605">
        <w:rPr>
          <w:rFonts w:cs="Times New Roman"/>
          <w:b/>
          <w:szCs w:val="24"/>
        </w:rPr>
        <w:t xml:space="preserve">Table </w:t>
      </w:r>
      <w:r>
        <w:rPr>
          <w:rFonts w:cs="Times New Roman"/>
          <w:b/>
          <w:szCs w:val="24"/>
        </w:rPr>
        <w:t>S17</w:t>
      </w:r>
      <w:r w:rsidRPr="005D6605">
        <w:rPr>
          <w:rFonts w:cs="Times New Roman"/>
          <w:b/>
          <w:szCs w:val="24"/>
        </w:rPr>
        <w:t>:</w:t>
      </w:r>
      <w:r w:rsidRPr="005D6605"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ROI results for MPL of the Study Cohort.</w:t>
      </w:r>
      <w:r w:rsidRPr="005D6605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Given are the MPL </w:t>
      </w:r>
      <w:r w:rsidRPr="00034929">
        <w:rPr>
          <w:rFonts w:cs="Times New Roman"/>
          <w:szCs w:val="24"/>
        </w:rPr>
        <w:t xml:space="preserve">ratios with respect to the α-ATP intensity as mean ± standard deviation across </w:t>
      </w:r>
      <w:r>
        <w:rPr>
          <w:rFonts w:cs="Times New Roman"/>
          <w:szCs w:val="24"/>
        </w:rPr>
        <w:t>the segmented</w:t>
      </w:r>
      <w:r w:rsidRPr="00034929">
        <w:rPr>
          <w:rFonts w:cs="Times New Roman"/>
          <w:szCs w:val="24"/>
        </w:rPr>
        <w:t xml:space="preserve"> ROI</w:t>
      </w:r>
      <w:r>
        <w:rPr>
          <w:rFonts w:cs="Times New Roman"/>
          <w:szCs w:val="24"/>
        </w:rPr>
        <w:t>s</w:t>
      </w:r>
      <w:r w:rsidRPr="00034929">
        <w:rPr>
          <w:rFonts w:cs="Times New Roman"/>
          <w:szCs w:val="24"/>
        </w:rPr>
        <w:t xml:space="preserve"> in ever</w:t>
      </w:r>
      <w:r>
        <w:rPr>
          <w:rFonts w:cs="Times New Roman"/>
          <w:szCs w:val="24"/>
        </w:rPr>
        <w:t xml:space="preserve">y subject (cf. Table 2). V1-V3, </w:t>
      </w:r>
      <w:r w:rsidRPr="007749F9">
        <w:rPr>
          <w:rFonts w:cs="Times New Roman"/>
          <w:szCs w:val="24"/>
        </w:rPr>
        <w:t xml:space="preserve">healthy volunteers; LGG1 &amp; LGG2, </w:t>
      </w:r>
      <w:r w:rsidRPr="007749F9">
        <w:rPr>
          <w:lang w:bidi="en-US"/>
        </w:rPr>
        <w:t>astrocytoma, IDH-mutant, WHO grade 2; HGG1, a</w:t>
      </w:r>
      <w:r>
        <w:rPr>
          <w:lang w:bidi="en-US"/>
        </w:rPr>
        <w:t xml:space="preserve">strocytoma, IDH-mutant, </w:t>
      </w:r>
      <w:r w:rsidRPr="007749F9">
        <w:rPr>
          <w:lang w:bidi="en-US"/>
        </w:rPr>
        <w:t>WHO grade 3; HGG2-HGG5, glioblastoma, IDH-</w:t>
      </w:r>
      <w:proofErr w:type="spellStart"/>
      <w:r w:rsidRPr="007749F9">
        <w:rPr>
          <w:lang w:bidi="en-US"/>
        </w:rPr>
        <w:t>wildtype</w:t>
      </w:r>
      <w:proofErr w:type="spellEnd"/>
      <w:r w:rsidRPr="007749F9">
        <w:rPr>
          <w:lang w:bidi="en-US"/>
        </w:rPr>
        <w:t>, WHO grade 4.</w:t>
      </w:r>
    </w:p>
    <w:p w14:paraId="2CF02964" w14:textId="1BE9E562" w:rsidR="00EA5061" w:rsidRDefault="00E12662" w:rsidP="00654E8F">
      <w:pPr>
        <w:spacing w:before="240"/>
      </w:pPr>
      <w:r>
        <w:pict w14:anchorId="7E6394CC">
          <v:shape id="_x0000_i1037" type="#_x0000_t75" style="width:488.45pt;height:196.6pt">
            <v:imagedata r:id="rId24" o:title="Table_S17"/>
          </v:shape>
        </w:pict>
      </w:r>
    </w:p>
    <w:p w14:paraId="56578195" w14:textId="3426ABAB" w:rsidR="00EA5061" w:rsidRDefault="00EA5061" w:rsidP="00654E8F">
      <w:pPr>
        <w:spacing w:before="240"/>
      </w:pPr>
    </w:p>
    <w:p w14:paraId="45A02984" w14:textId="5593B7A5" w:rsidR="002B7A50" w:rsidRPr="001549D3" w:rsidRDefault="002B7A50" w:rsidP="00654E8F">
      <w:pPr>
        <w:spacing w:before="240"/>
      </w:pPr>
      <w:bookmarkStart w:id="0" w:name="_GoBack"/>
      <w:bookmarkEnd w:id="0"/>
    </w:p>
    <w:sectPr w:rsidR="002B7A50" w:rsidRPr="001549D3" w:rsidSect="0093429D">
      <w:headerReference w:type="even" r:id="rId25"/>
      <w:footerReference w:type="even" r:id="rId26"/>
      <w:footerReference w:type="default" r:id="rId27"/>
      <w:headerReference w:type="first" r:id="rId2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0F2587" w14:textId="77777777" w:rsidR="00E12662" w:rsidRDefault="00E12662" w:rsidP="00117666">
      <w:pPr>
        <w:spacing w:after="0"/>
      </w:pPr>
      <w:r>
        <w:separator/>
      </w:r>
    </w:p>
  </w:endnote>
  <w:endnote w:type="continuationSeparator" w:id="0">
    <w:p w14:paraId="25068DEA" w14:textId="77777777" w:rsidR="00E12662" w:rsidRDefault="00E1266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B127A" w:rsidRPr="00577C4C" w:rsidRDefault="009B127A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9CA8B11" w:rsidR="009B127A" w:rsidRPr="00577C4C" w:rsidRDefault="009B127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7A5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9CA8B11" w:rsidR="009B127A" w:rsidRPr="00577C4C" w:rsidRDefault="009B127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7A5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B127A" w:rsidRPr="00577C4C" w:rsidRDefault="009B127A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D9CE4F1" w:rsidR="009B127A" w:rsidRPr="00577C4C" w:rsidRDefault="009B127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7A5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D9CE4F1" w:rsidR="009B127A" w:rsidRPr="00577C4C" w:rsidRDefault="009B127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7A5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E0593A" w14:textId="77777777" w:rsidR="00E12662" w:rsidRDefault="00E12662" w:rsidP="00117666">
      <w:pPr>
        <w:spacing w:after="0"/>
      </w:pPr>
      <w:r>
        <w:separator/>
      </w:r>
    </w:p>
  </w:footnote>
  <w:footnote w:type="continuationSeparator" w:id="0">
    <w:p w14:paraId="50D2FC6A" w14:textId="77777777" w:rsidR="00E12662" w:rsidRDefault="00E1266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B127A" w:rsidRPr="009151AA" w:rsidRDefault="009B127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B127A" w:rsidRDefault="009B127A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4929"/>
    <w:rsid w:val="00035434"/>
    <w:rsid w:val="00052A14"/>
    <w:rsid w:val="000636D5"/>
    <w:rsid w:val="00077D53"/>
    <w:rsid w:val="00102E0F"/>
    <w:rsid w:val="00105FD9"/>
    <w:rsid w:val="00107CC5"/>
    <w:rsid w:val="00117666"/>
    <w:rsid w:val="001423FB"/>
    <w:rsid w:val="001549D3"/>
    <w:rsid w:val="00160065"/>
    <w:rsid w:val="00177D84"/>
    <w:rsid w:val="001805D2"/>
    <w:rsid w:val="001C36A4"/>
    <w:rsid w:val="00267D18"/>
    <w:rsid w:val="00274347"/>
    <w:rsid w:val="00286022"/>
    <w:rsid w:val="002868E2"/>
    <w:rsid w:val="002869C3"/>
    <w:rsid w:val="002936E4"/>
    <w:rsid w:val="002B4A57"/>
    <w:rsid w:val="002B7A50"/>
    <w:rsid w:val="002C74CA"/>
    <w:rsid w:val="002E7358"/>
    <w:rsid w:val="003123F4"/>
    <w:rsid w:val="003544FB"/>
    <w:rsid w:val="003A31A2"/>
    <w:rsid w:val="003D2F2D"/>
    <w:rsid w:val="00401590"/>
    <w:rsid w:val="00404DDD"/>
    <w:rsid w:val="00447801"/>
    <w:rsid w:val="00452E9C"/>
    <w:rsid w:val="004576FF"/>
    <w:rsid w:val="004735C8"/>
    <w:rsid w:val="004947A6"/>
    <w:rsid w:val="004961FF"/>
    <w:rsid w:val="00507408"/>
    <w:rsid w:val="00517A89"/>
    <w:rsid w:val="005250F2"/>
    <w:rsid w:val="005602BA"/>
    <w:rsid w:val="005804CB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49F9"/>
    <w:rsid w:val="00790BB3"/>
    <w:rsid w:val="007C206C"/>
    <w:rsid w:val="00817DD6"/>
    <w:rsid w:val="00826DD2"/>
    <w:rsid w:val="0083759F"/>
    <w:rsid w:val="00885156"/>
    <w:rsid w:val="00890A0C"/>
    <w:rsid w:val="008E5527"/>
    <w:rsid w:val="009151AA"/>
    <w:rsid w:val="0093429D"/>
    <w:rsid w:val="00943573"/>
    <w:rsid w:val="00964134"/>
    <w:rsid w:val="00970F7D"/>
    <w:rsid w:val="00972343"/>
    <w:rsid w:val="00972D17"/>
    <w:rsid w:val="00994A3D"/>
    <w:rsid w:val="009B127A"/>
    <w:rsid w:val="009B171C"/>
    <w:rsid w:val="009B2628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C31AD"/>
    <w:rsid w:val="00CD066B"/>
    <w:rsid w:val="00CE4FEE"/>
    <w:rsid w:val="00D0145A"/>
    <w:rsid w:val="00D060CF"/>
    <w:rsid w:val="00DB59C3"/>
    <w:rsid w:val="00DC259A"/>
    <w:rsid w:val="00DE23E8"/>
    <w:rsid w:val="00E0029D"/>
    <w:rsid w:val="00E12662"/>
    <w:rsid w:val="00E52377"/>
    <w:rsid w:val="00E537AD"/>
    <w:rsid w:val="00E5746E"/>
    <w:rsid w:val="00E64E17"/>
    <w:rsid w:val="00E766FE"/>
    <w:rsid w:val="00E866C9"/>
    <w:rsid w:val="00E9123B"/>
    <w:rsid w:val="00EA3D3C"/>
    <w:rsid w:val="00EA5061"/>
    <w:rsid w:val="00EC090A"/>
    <w:rsid w:val="00ED20B5"/>
    <w:rsid w:val="00F372D1"/>
    <w:rsid w:val="00F46900"/>
    <w:rsid w:val="00F61D89"/>
    <w:rsid w:val="00F8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FFA16B3-C5D6-49E4-A25C-17160A1F4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11</Pages>
  <Words>984</Words>
  <Characters>6205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Korzowski, Andreas</cp:lastModifiedBy>
  <cp:revision>15</cp:revision>
  <cp:lastPrinted>2013-10-03T12:51:00Z</cp:lastPrinted>
  <dcterms:created xsi:type="dcterms:W3CDTF">2018-11-23T08:58:00Z</dcterms:created>
  <dcterms:modified xsi:type="dcterms:W3CDTF">2021-10-22T17:19:00Z</dcterms:modified>
</cp:coreProperties>
</file>