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99FDD" w14:textId="77777777" w:rsidR="00FA4182" w:rsidRDefault="001E23D1">
      <w:r w:rsidRPr="001E23D1">
        <w:rPr>
          <w:rFonts w:ascii="Times New Roman" w:hAnsi="Times New Roman" w:cs="Times New Roman"/>
          <w:lang w:val="en-GB"/>
        </w:rPr>
        <w:t>S</w:t>
      </w:r>
      <w:r w:rsidRPr="001E23D1">
        <w:rPr>
          <w:rFonts w:ascii="Times New Roman" w:hAnsi="Times New Roman" w:cs="Times New Roman"/>
        </w:rPr>
        <w:t>UPPLEMENTARY TABLE 3. Putative targets of PI1 and PI3 in Arabidopsis</w:t>
      </w:r>
      <w:r>
        <w:t>.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046"/>
        <w:gridCol w:w="3827"/>
        <w:gridCol w:w="1134"/>
      </w:tblGrid>
      <w:tr w:rsidR="00FA4182" w14:paraId="2C1CCFEC" w14:textId="77777777">
        <w:trPr>
          <w:trHeight w:val="591"/>
        </w:trPr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6A96C7EF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PIs</w:t>
            </w:r>
          </w:p>
        </w:tc>
        <w:tc>
          <w:tcPr>
            <w:tcW w:w="30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581162F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Mammalian target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43CD44E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Putative targets in Arabidopsis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CA975E7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Identity (%)</w:t>
            </w:r>
          </w:p>
        </w:tc>
      </w:tr>
      <w:tr w:rsidR="00FA4182" w14:paraId="2F07288B" w14:textId="77777777">
        <w:trPr>
          <w:trHeight w:val="591"/>
        </w:trPr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686162A1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PI1</w:t>
            </w:r>
          </w:p>
        </w:tc>
        <w:tc>
          <w:tcPr>
            <w:tcW w:w="30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7B11A8C8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USP1(Ubiquitin-specific protease</w:t>
            </w:r>
            <w:r w:rsidRPr="001E23D1">
              <w:rPr>
                <w:rFonts w:ascii="Times New Roman" w:eastAsia="SimSun" w:hAnsi="Times New Roman" w:cs="Times New Roman"/>
                <w:lang w:eastAsia="zh-CN"/>
              </w:rPr>
              <w:t>1</w:t>
            </w:r>
            <w:r w:rsidRPr="001E23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6F84E8E1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UBP3 (ubiquitin-specific protease 3), AT4G39910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58E6F30D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33.71</w:t>
            </w:r>
          </w:p>
        </w:tc>
      </w:tr>
      <w:tr w:rsidR="00FA4182" w14:paraId="25000A96" w14:textId="77777777">
        <w:trPr>
          <w:trHeight w:val="59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40AB28C6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01480A53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43C0D630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UBP4 </w:t>
            </w:r>
            <w:r w:rsidRPr="001E23D1">
              <w:rPr>
                <w:rFonts w:ascii="Times New Roman" w:hAnsi="Times New Roman" w:cs="Times New Roman"/>
              </w:rPr>
              <w:t>(ubiquitin-specific protease 4), AT2G22310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57E5C694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33.33</w:t>
            </w:r>
          </w:p>
        </w:tc>
      </w:tr>
      <w:tr w:rsidR="00FA4182" w14:paraId="10E3574F" w14:textId="77777777">
        <w:trPr>
          <w:trHeight w:val="59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0DA2E8C6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DC8A3F6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5546D867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9E8BE90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4182" w14:paraId="00F28249" w14:textId="77777777">
        <w:trPr>
          <w:trHeight w:val="59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7C991FA0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PI3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95F4A98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Gelatinases A (matrix </w:t>
            </w:r>
            <w:proofErr w:type="gramStart"/>
            <w:r w:rsidRPr="001E23D1">
              <w:rPr>
                <w:rFonts w:ascii="Times New Roman" w:hAnsi="Times New Roman" w:cs="Times New Roman"/>
              </w:rPr>
              <w:t>metalloproteinase-2</w:t>
            </w:r>
            <w:proofErr w:type="gramEnd"/>
            <w:r w:rsidRPr="001E23D1">
              <w:rPr>
                <w:rFonts w:ascii="Times New Roman" w:hAnsi="Times New Roman" w:cs="Times New Roman"/>
              </w:rPr>
              <w:t>, MMP2)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77BD5A4B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At5-MMP, AT1G59970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63DEE7A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40.80</w:t>
            </w:r>
          </w:p>
        </w:tc>
      </w:tr>
      <w:tr w:rsidR="00FA4182" w14:paraId="6A8CBB7B" w14:textId="77777777">
        <w:trPr>
          <w:trHeight w:val="59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727CD454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9EA81FE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7489CCCE" w14:textId="002DBC16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At1-MMP, AT</w:t>
            </w:r>
            <w:r w:rsidRPr="001E23D1">
              <w:rPr>
                <w:rFonts w:ascii="Times New Roman" w:hAnsi="Times New Roman" w:cs="Times New Roman"/>
              </w:rPr>
              <w:t>4</w:t>
            </w:r>
            <w:r w:rsidRPr="001E23D1">
              <w:rPr>
                <w:rFonts w:ascii="Times New Roman" w:eastAsia="SimSun" w:hAnsi="Times New Roman" w:cs="Times New Roman"/>
                <w:lang w:eastAsia="zh-CN"/>
              </w:rPr>
              <w:t>G</w:t>
            </w:r>
            <w:r w:rsidRPr="001E23D1">
              <w:rPr>
                <w:rFonts w:ascii="Times New Roman" w:hAnsi="Times New Roman" w:cs="Times New Roman"/>
              </w:rPr>
              <w:t>16640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6582EB60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40.74</w:t>
            </w:r>
          </w:p>
        </w:tc>
      </w:tr>
      <w:tr w:rsidR="00FA4182" w14:paraId="7AA351C0" w14:textId="77777777">
        <w:trPr>
          <w:trHeight w:val="59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4015652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2594C33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26CD1426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At3-MMP, AT1G24140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248AC48E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38.38</w:t>
            </w:r>
          </w:p>
        </w:tc>
      </w:tr>
      <w:tr w:rsidR="00FA4182" w14:paraId="3E1D98B4" w14:textId="77777777">
        <w:trPr>
          <w:trHeight w:val="59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66842E9B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77FCD3E3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95994AA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At2-MMP, AT1G70170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CA9187F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37.85</w:t>
            </w:r>
          </w:p>
        </w:tc>
      </w:tr>
      <w:tr w:rsidR="00FA4182" w14:paraId="6EF8A80A" w14:textId="77777777">
        <w:trPr>
          <w:trHeight w:val="591"/>
        </w:trPr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077FFB2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6698FC05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6093A0A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 xml:space="preserve">At4-MMP, </w:t>
            </w:r>
            <w:r w:rsidRPr="001E23D1">
              <w:rPr>
                <w:rFonts w:ascii="Times New Roman" w:hAnsi="Times New Roman" w:cs="Times New Roman"/>
              </w:rPr>
              <w:t>AT2G45040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7B044C86" w14:textId="77777777" w:rsidR="00FA4182" w:rsidRPr="001E23D1" w:rsidRDefault="001E23D1">
            <w:pPr>
              <w:rPr>
                <w:rFonts w:ascii="Times New Roman" w:hAnsi="Times New Roman" w:cs="Times New Roman"/>
              </w:rPr>
            </w:pPr>
            <w:r w:rsidRPr="001E23D1">
              <w:rPr>
                <w:rFonts w:ascii="Times New Roman" w:hAnsi="Times New Roman" w:cs="Times New Roman"/>
              </w:rPr>
              <w:t>36.81</w:t>
            </w:r>
          </w:p>
        </w:tc>
      </w:tr>
    </w:tbl>
    <w:p w14:paraId="54536F1C" w14:textId="77777777" w:rsidR="00FA4182" w:rsidRDefault="00FA4182"/>
    <w:sectPr w:rsidR="00FA418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D3"/>
    <w:rsid w:val="00087E9E"/>
    <w:rsid w:val="000A4B7B"/>
    <w:rsid w:val="001E23D1"/>
    <w:rsid w:val="00610CDB"/>
    <w:rsid w:val="006457A4"/>
    <w:rsid w:val="00951DD3"/>
    <w:rsid w:val="0096189F"/>
    <w:rsid w:val="00C33B0C"/>
    <w:rsid w:val="00FA4182"/>
    <w:rsid w:val="1CEF21E0"/>
    <w:rsid w:val="3BF1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B91DA"/>
  <w14:defaultImageDpi w14:val="32767"/>
  <w15:docId w15:val="{B7C1A7D2-16E5-654B-8044-5B0A8D1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 俊則</dc:creator>
  <cp:lastModifiedBy>木下 俊則</cp:lastModifiedBy>
  <cp:revision>2</cp:revision>
  <dcterms:created xsi:type="dcterms:W3CDTF">2021-07-02T10:03:00Z</dcterms:created>
  <dcterms:modified xsi:type="dcterms:W3CDTF">2021-08-21T04:06:00Z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1B6E40FBFD2E41308A9605CFF6551F9E</vt:lpwstr>
  </property>
</Properties>
</file>