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204F6919" w:rsidR="00654E8F" w:rsidRDefault="00654E8F" w:rsidP="0001436A">
      <w:pPr>
        <w:pStyle w:val="SupplementaryMaterial"/>
      </w:pPr>
      <w:r w:rsidRPr="001549D3">
        <w:t>Supplementary Material</w:t>
      </w:r>
    </w:p>
    <w:p w14:paraId="5292B305" w14:textId="4F1C0F1D" w:rsidR="005D5DE4" w:rsidRPr="005D5DE4" w:rsidRDefault="005D5DE4" w:rsidP="005D5DE4">
      <w:pPr>
        <w:jc w:val="both"/>
        <w:rPr>
          <w:rFonts w:cs="Times New Roman"/>
          <w:szCs w:val="24"/>
        </w:rPr>
      </w:pPr>
      <w:bookmarkStart w:id="0" w:name="_Hlk76380149"/>
      <w:r w:rsidRPr="005D5DE4">
        <w:rPr>
          <w:rFonts w:cs="Times New Roman"/>
          <w:szCs w:val="24"/>
        </w:rPr>
        <w:t>Supplementary figures: 4</w:t>
      </w:r>
    </w:p>
    <w:p w14:paraId="217FAE57" w14:textId="7A33A038" w:rsidR="005D5DE4" w:rsidRDefault="005D5DE4" w:rsidP="005D5DE4">
      <w:pPr>
        <w:jc w:val="both"/>
        <w:rPr>
          <w:rFonts w:cs="Times New Roman"/>
          <w:szCs w:val="24"/>
        </w:rPr>
      </w:pPr>
      <w:r w:rsidRPr="005D5DE4">
        <w:rPr>
          <w:rFonts w:cs="Times New Roman"/>
          <w:szCs w:val="24"/>
        </w:rPr>
        <w:t>Supplementary tables: 2</w:t>
      </w:r>
      <w:bookmarkEnd w:id="0"/>
    </w:p>
    <w:p w14:paraId="29968BE4" w14:textId="0F8173EF" w:rsidR="005D5DE4" w:rsidRDefault="005D5DE4" w:rsidP="005D5DE4">
      <w:pPr>
        <w:jc w:val="both"/>
        <w:rPr>
          <w:rFonts w:cs="Times New Roman"/>
          <w:szCs w:val="24"/>
        </w:rPr>
      </w:pPr>
    </w:p>
    <w:p w14:paraId="744963F3" w14:textId="3E8C5019" w:rsidR="005D5DE4" w:rsidRDefault="005D5DE4" w:rsidP="005D5DE4">
      <w:pPr>
        <w:jc w:val="both"/>
        <w:rPr>
          <w:rFonts w:cs="Times New Roman"/>
          <w:szCs w:val="24"/>
        </w:rPr>
      </w:pPr>
    </w:p>
    <w:p w14:paraId="27E99B70" w14:textId="47FCCEAF" w:rsidR="005D5DE4" w:rsidRDefault="005D5DE4" w:rsidP="005D5DE4">
      <w:pPr>
        <w:jc w:val="both"/>
        <w:rPr>
          <w:rFonts w:cs="Times New Roman"/>
          <w:szCs w:val="24"/>
        </w:rPr>
      </w:pPr>
    </w:p>
    <w:p w14:paraId="4891F5DA" w14:textId="229183B7" w:rsidR="005D5DE4" w:rsidRDefault="005D5DE4" w:rsidP="005D5DE4">
      <w:pPr>
        <w:jc w:val="both"/>
        <w:rPr>
          <w:rFonts w:cs="Times New Roman"/>
          <w:szCs w:val="24"/>
        </w:rPr>
      </w:pPr>
    </w:p>
    <w:p w14:paraId="4376BCF3" w14:textId="3D3B9C55" w:rsidR="005D5DE4" w:rsidRDefault="005D5DE4" w:rsidP="005D5DE4">
      <w:pPr>
        <w:jc w:val="both"/>
        <w:rPr>
          <w:rFonts w:cs="Times New Roman"/>
          <w:szCs w:val="24"/>
        </w:rPr>
      </w:pPr>
    </w:p>
    <w:p w14:paraId="32E92B7E" w14:textId="3636469C" w:rsidR="005D5DE4" w:rsidRDefault="005D5DE4" w:rsidP="005D5DE4">
      <w:pPr>
        <w:jc w:val="both"/>
        <w:rPr>
          <w:rFonts w:cs="Times New Roman"/>
          <w:szCs w:val="24"/>
        </w:rPr>
      </w:pPr>
    </w:p>
    <w:p w14:paraId="5B3F8D3C" w14:textId="301A2A56" w:rsidR="005D5DE4" w:rsidRDefault="005D5DE4" w:rsidP="005D5DE4">
      <w:pPr>
        <w:jc w:val="both"/>
        <w:rPr>
          <w:rFonts w:cs="Times New Roman"/>
          <w:szCs w:val="24"/>
        </w:rPr>
      </w:pPr>
    </w:p>
    <w:p w14:paraId="76D70286" w14:textId="3188D45A" w:rsidR="005D5DE4" w:rsidRDefault="005D5DE4" w:rsidP="005D5DE4">
      <w:pPr>
        <w:jc w:val="both"/>
        <w:rPr>
          <w:rFonts w:cs="Times New Roman"/>
          <w:szCs w:val="24"/>
        </w:rPr>
      </w:pPr>
    </w:p>
    <w:p w14:paraId="69475C55" w14:textId="71AE0856" w:rsidR="005D5DE4" w:rsidRDefault="005D5DE4" w:rsidP="005D5DE4">
      <w:pPr>
        <w:jc w:val="both"/>
        <w:rPr>
          <w:rFonts w:cs="Times New Roman"/>
          <w:szCs w:val="24"/>
        </w:rPr>
      </w:pPr>
    </w:p>
    <w:p w14:paraId="3C82B4D1" w14:textId="7D5F8D37" w:rsidR="005D5DE4" w:rsidRDefault="005D5DE4" w:rsidP="005D5DE4">
      <w:pPr>
        <w:jc w:val="both"/>
        <w:rPr>
          <w:rFonts w:cs="Times New Roman"/>
          <w:szCs w:val="24"/>
        </w:rPr>
      </w:pPr>
    </w:p>
    <w:p w14:paraId="55B96845" w14:textId="44E2117B" w:rsidR="005D5DE4" w:rsidRDefault="005D5DE4" w:rsidP="005D5DE4">
      <w:pPr>
        <w:jc w:val="both"/>
        <w:rPr>
          <w:rFonts w:cs="Times New Roman"/>
          <w:szCs w:val="24"/>
        </w:rPr>
      </w:pPr>
    </w:p>
    <w:p w14:paraId="2FC58389" w14:textId="4753EF2B" w:rsidR="005D5DE4" w:rsidRDefault="005D5DE4" w:rsidP="005D5DE4">
      <w:pPr>
        <w:jc w:val="both"/>
        <w:rPr>
          <w:rFonts w:cs="Times New Roman"/>
          <w:szCs w:val="24"/>
        </w:rPr>
      </w:pPr>
    </w:p>
    <w:p w14:paraId="7A0B1AA3" w14:textId="1709CD23" w:rsidR="005D5DE4" w:rsidRDefault="005D5DE4" w:rsidP="005D5DE4">
      <w:pPr>
        <w:jc w:val="both"/>
        <w:rPr>
          <w:rFonts w:cs="Times New Roman"/>
          <w:szCs w:val="24"/>
        </w:rPr>
      </w:pPr>
    </w:p>
    <w:p w14:paraId="6E0F7D2C" w14:textId="6341E96F" w:rsidR="005D5DE4" w:rsidRDefault="005D5DE4" w:rsidP="005D5DE4">
      <w:pPr>
        <w:jc w:val="both"/>
        <w:rPr>
          <w:rFonts w:cs="Times New Roman"/>
          <w:szCs w:val="24"/>
        </w:rPr>
      </w:pPr>
    </w:p>
    <w:p w14:paraId="72A52941" w14:textId="452C8BF6" w:rsidR="005D5DE4" w:rsidRDefault="005D5DE4" w:rsidP="005D5DE4">
      <w:pPr>
        <w:jc w:val="both"/>
        <w:rPr>
          <w:rFonts w:cs="Times New Roman"/>
          <w:szCs w:val="24"/>
        </w:rPr>
      </w:pPr>
    </w:p>
    <w:p w14:paraId="59024531" w14:textId="4725470F" w:rsidR="005D5DE4" w:rsidRDefault="005D5DE4" w:rsidP="005D5DE4">
      <w:pPr>
        <w:jc w:val="both"/>
        <w:rPr>
          <w:rFonts w:cs="Times New Roman"/>
          <w:szCs w:val="24"/>
        </w:rPr>
      </w:pPr>
    </w:p>
    <w:p w14:paraId="7C23F79E" w14:textId="0ADF5B31" w:rsidR="005D5DE4" w:rsidRDefault="005D5DE4" w:rsidP="005D5DE4">
      <w:pPr>
        <w:jc w:val="both"/>
        <w:rPr>
          <w:rFonts w:cs="Times New Roman"/>
          <w:szCs w:val="24"/>
        </w:rPr>
      </w:pPr>
    </w:p>
    <w:p w14:paraId="35BA24C4" w14:textId="4121555C" w:rsidR="005D5DE4" w:rsidRDefault="005D5DE4" w:rsidP="005D5DE4">
      <w:pPr>
        <w:jc w:val="both"/>
        <w:rPr>
          <w:rFonts w:cs="Times New Roman"/>
          <w:szCs w:val="24"/>
        </w:rPr>
      </w:pPr>
    </w:p>
    <w:p w14:paraId="36D48250" w14:textId="11981361" w:rsidR="005D5DE4" w:rsidRDefault="005D5DE4" w:rsidP="005D5DE4">
      <w:pPr>
        <w:jc w:val="both"/>
        <w:rPr>
          <w:rFonts w:cs="Times New Roman"/>
          <w:szCs w:val="24"/>
        </w:rPr>
      </w:pPr>
    </w:p>
    <w:p w14:paraId="122C1B53" w14:textId="412103A3" w:rsidR="005D5DE4" w:rsidRDefault="005D5DE4" w:rsidP="005D5DE4">
      <w:pPr>
        <w:jc w:val="both"/>
        <w:rPr>
          <w:rFonts w:cs="Times New Roman"/>
          <w:szCs w:val="24"/>
        </w:rPr>
      </w:pPr>
    </w:p>
    <w:p w14:paraId="2A955ECE" w14:textId="77777777" w:rsidR="005D5DE4" w:rsidRPr="005D5DE4" w:rsidRDefault="005D5DE4" w:rsidP="005D5DE4">
      <w:pPr>
        <w:jc w:val="both"/>
        <w:rPr>
          <w:rFonts w:cs="Times New Roman"/>
          <w:szCs w:val="24"/>
        </w:rPr>
      </w:pPr>
    </w:p>
    <w:p w14:paraId="6754D378" w14:textId="6BC1BAC2" w:rsidR="00994A3D" w:rsidRPr="005D5DE4" w:rsidRDefault="00654E8F" w:rsidP="005D5DE4">
      <w:pPr>
        <w:pStyle w:val="1"/>
      </w:pPr>
      <w:r w:rsidRPr="00994A3D">
        <w:lastRenderedPageBreak/>
        <w:t xml:space="preserve">Supplementary </w:t>
      </w:r>
      <w:r w:rsidR="005D5DE4">
        <w:t>Figures</w:t>
      </w:r>
    </w:p>
    <w:p w14:paraId="3C419443" w14:textId="14639AB7" w:rsidR="00994A3D" w:rsidRPr="001549D3" w:rsidRDefault="005D5DE4" w:rsidP="00994A3D">
      <w:pPr>
        <w:keepNext/>
        <w:jc w:val="center"/>
        <w:rPr>
          <w:rFonts w:cs="Times New Roman"/>
          <w:szCs w:val="24"/>
        </w:rPr>
      </w:pPr>
      <w:r w:rsidRPr="005D5DE4">
        <w:rPr>
          <w:rFonts w:ascii="Arial" w:eastAsia="맑은 고딕" w:hAnsi="Arial" w:cs="Arial"/>
          <w:b/>
          <w:bCs/>
          <w:noProof/>
          <w:kern w:val="2"/>
          <w:szCs w:val="24"/>
          <w:lang w:eastAsia="ko-KR"/>
        </w:rPr>
        <w:drawing>
          <wp:inline distT="0" distB="0" distL="0" distR="0" wp14:anchorId="759D1829" wp14:editId="2BA7A426">
            <wp:extent cx="5724525" cy="2381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7" b="6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455AC97E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D5DE4" w:rsidRPr="005D5DE4">
        <w:rPr>
          <w:rFonts w:cs="Times New Roman"/>
          <w:szCs w:val="24"/>
        </w:rPr>
        <w:t>Kaplan-Meier analysis of progression-free survival (A) and overall survival (B) between WVRT (+) and WVRT (–) groups in the propensity score matched cohort (n=170).</w:t>
      </w:r>
    </w:p>
    <w:p w14:paraId="7B65BC41" w14:textId="018F428D" w:rsidR="00DE23E8" w:rsidRDefault="00DE23E8" w:rsidP="00654E8F">
      <w:pPr>
        <w:spacing w:before="240"/>
      </w:pPr>
    </w:p>
    <w:p w14:paraId="6FF8CE19" w14:textId="37077BBC" w:rsidR="005D5DE4" w:rsidRDefault="005D5DE4" w:rsidP="00654E8F">
      <w:pPr>
        <w:spacing w:before="240"/>
      </w:pPr>
    </w:p>
    <w:p w14:paraId="3522BAD5" w14:textId="10664790" w:rsidR="005D5DE4" w:rsidRDefault="005D5DE4" w:rsidP="00654E8F">
      <w:pPr>
        <w:spacing w:before="240"/>
      </w:pPr>
    </w:p>
    <w:p w14:paraId="3ED40C0C" w14:textId="67DEECB1" w:rsidR="005D5DE4" w:rsidRDefault="005D5DE4" w:rsidP="00654E8F">
      <w:pPr>
        <w:spacing w:before="240"/>
      </w:pPr>
    </w:p>
    <w:p w14:paraId="6E2B3550" w14:textId="0AA9374D" w:rsidR="005D5DE4" w:rsidRDefault="005D5DE4" w:rsidP="00654E8F">
      <w:pPr>
        <w:spacing w:before="240"/>
      </w:pPr>
    </w:p>
    <w:p w14:paraId="18BB348E" w14:textId="60DBEC2C" w:rsidR="005D5DE4" w:rsidRDefault="005D5DE4" w:rsidP="00654E8F">
      <w:pPr>
        <w:spacing w:before="240"/>
      </w:pPr>
    </w:p>
    <w:p w14:paraId="700043DA" w14:textId="55A144E6" w:rsidR="005D5DE4" w:rsidRDefault="005D5DE4" w:rsidP="00654E8F">
      <w:pPr>
        <w:spacing w:before="240"/>
      </w:pPr>
    </w:p>
    <w:p w14:paraId="26DD0339" w14:textId="07D1691E" w:rsidR="005D5DE4" w:rsidRDefault="005D5DE4" w:rsidP="00654E8F">
      <w:pPr>
        <w:spacing w:before="240"/>
      </w:pPr>
    </w:p>
    <w:p w14:paraId="07BA5B59" w14:textId="134F28B2" w:rsidR="005D5DE4" w:rsidRDefault="005D5DE4" w:rsidP="00654E8F">
      <w:pPr>
        <w:spacing w:before="240"/>
      </w:pPr>
    </w:p>
    <w:p w14:paraId="5ED8F374" w14:textId="44008B39" w:rsidR="005D5DE4" w:rsidRDefault="005D5DE4" w:rsidP="00654E8F">
      <w:pPr>
        <w:spacing w:before="240"/>
      </w:pPr>
    </w:p>
    <w:p w14:paraId="63E9DAA1" w14:textId="1D7532EC" w:rsidR="005D5DE4" w:rsidRDefault="005D5DE4" w:rsidP="00654E8F">
      <w:pPr>
        <w:spacing w:before="240"/>
      </w:pPr>
    </w:p>
    <w:p w14:paraId="342F58CF" w14:textId="176EC535" w:rsidR="005D5DE4" w:rsidRDefault="005D5DE4" w:rsidP="00654E8F">
      <w:pPr>
        <w:spacing w:before="240"/>
      </w:pPr>
    </w:p>
    <w:p w14:paraId="0F904B16" w14:textId="2D9D53C0" w:rsidR="005D5DE4" w:rsidRDefault="005D5DE4" w:rsidP="00654E8F">
      <w:pPr>
        <w:spacing w:before="240"/>
      </w:pPr>
    </w:p>
    <w:p w14:paraId="07A2AE8A" w14:textId="070EAA0B" w:rsidR="005D5DE4" w:rsidRDefault="005D5DE4" w:rsidP="00654E8F">
      <w:pPr>
        <w:spacing w:before="240"/>
      </w:pPr>
    </w:p>
    <w:p w14:paraId="589E2D87" w14:textId="47458376" w:rsidR="005D5DE4" w:rsidRDefault="005D5DE4" w:rsidP="00654E8F">
      <w:pPr>
        <w:spacing w:before="240"/>
      </w:pPr>
    </w:p>
    <w:p w14:paraId="50D12387" w14:textId="389C02A4" w:rsidR="005D5DE4" w:rsidRDefault="00A21E52" w:rsidP="00654E8F">
      <w:pPr>
        <w:spacing w:before="240"/>
      </w:pPr>
      <w:r>
        <w:rPr>
          <w:rFonts w:ascii="Arial" w:hAnsi="Arial" w:cs="Arial"/>
          <w:b/>
          <w:noProof/>
          <w:szCs w:val="24"/>
          <w:lang w:eastAsia="ko-KR"/>
        </w:rPr>
        <w:lastRenderedPageBreak/>
        <w:drawing>
          <wp:inline distT="0" distB="0" distL="0" distR="0" wp14:anchorId="516B1B92" wp14:editId="1A4733D4">
            <wp:extent cx="5724525" cy="3638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8" b="4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6CEA" w14:textId="0B811E71" w:rsidR="00A21E52" w:rsidRPr="00A21E52" w:rsidRDefault="00A21E52" w:rsidP="00A21E52">
      <w:pPr>
        <w:keepNext/>
        <w:rPr>
          <w:rFonts w:cs="Times New Roman"/>
          <w:b/>
          <w:szCs w:val="24"/>
        </w:rPr>
      </w:pPr>
      <w:bookmarkStart w:id="1" w:name="_Hlk76380490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21E52">
        <w:rPr>
          <w:rFonts w:cs="Times New Roman"/>
          <w:szCs w:val="24"/>
        </w:rPr>
        <w:t xml:space="preserve">Treatment outcome analysis in the RPA-classified high risk group and low risk group. Rates of local failure (A), outfield failure (B), leptomeningeal seeding (C), progression-free survival (D), and overall survival (E). </w:t>
      </w:r>
    </w:p>
    <w:bookmarkEnd w:id="1"/>
    <w:p w14:paraId="309EEC10" w14:textId="68CAB756" w:rsidR="00A21E52" w:rsidRDefault="00A21E52" w:rsidP="00A21E52">
      <w:pPr>
        <w:keepNext/>
        <w:rPr>
          <w:rFonts w:cs="Times New Roman"/>
          <w:b/>
          <w:szCs w:val="24"/>
        </w:rPr>
      </w:pPr>
    </w:p>
    <w:p w14:paraId="43E85F1E" w14:textId="4495EBEC" w:rsidR="00B11743" w:rsidRDefault="00B11743" w:rsidP="00A21E52">
      <w:pPr>
        <w:keepNext/>
        <w:rPr>
          <w:rFonts w:cs="Times New Roman"/>
          <w:b/>
          <w:szCs w:val="24"/>
        </w:rPr>
      </w:pPr>
    </w:p>
    <w:p w14:paraId="46889766" w14:textId="0124F5A8" w:rsidR="00B11743" w:rsidRDefault="00B11743" w:rsidP="00A21E52">
      <w:pPr>
        <w:keepNext/>
        <w:rPr>
          <w:rFonts w:cs="Times New Roman"/>
          <w:b/>
          <w:szCs w:val="24"/>
        </w:rPr>
      </w:pPr>
    </w:p>
    <w:p w14:paraId="01F0DA18" w14:textId="0FEB76B5" w:rsidR="00B11743" w:rsidRDefault="00B11743" w:rsidP="00A21E52">
      <w:pPr>
        <w:keepNext/>
        <w:rPr>
          <w:rFonts w:cs="Times New Roman"/>
          <w:b/>
          <w:szCs w:val="24"/>
        </w:rPr>
      </w:pPr>
    </w:p>
    <w:p w14:paraId="5735AE44" w14:textId="416B5436" w:rsidR="00B11743" w:rsidRDefault="00B11743" w:rsidP="00A21E52">
      <w:pPr>
        <w:keepNext/>
        <w:rPr>
          <w:rFonts w:cs="Times New Roman"/>
          <w:b/>
          <w:szCs w:val="24"/>
        </w:rPr>
      </w:pPr>
    </w:p>
    <w:p w14:paraId="4D8A742F" w14:textId="5397FD60" w:rsidR="00B11743" w:rsidRDefault="00B11743" w:rsidP="00A21E52">
      <w:pPr>
        <w:keepNext/>
        <w:rPr>
          <w:rFonts w:cs="Times New Roman"/>
          <w:b/>
          <w:szCs w:val="24"/>
        </w:rPr>
      </w:pPr>
    </w:p>
    <w:p w14:paraId="08E01E99" w14:textId="19029B71" w:rsidR="00B11743" w:rsidRDefault="00B11743" w:rsidP="00A21E52">
      <w:pPr>
        <w:keepNext/>
        <w:rPr>
          <w:rFonts w:cs="Times New Roman"/>
          <w:b/>
          <w:szCs w:val="24"/>
        </w:rPr>
      </w:pPr>
    </w:p>
    <w:p w14:paraId="1411F8F3" w14:textId="10882CEA" w:rsidR="00B11743" w:rsidRDefault="00B11743" w:rsidP="00A21E52">
      <w:pPr>
        <w:keepNext/>
        <w:rPr>
          <w:rFonts w:cs="Times New Roman"/>
          <w:b/>
          <w:szCs w:val="24"/>
        </w:rPr>
      </w:pPr>
    </w:p>
    <w:p w14:paraId="532FCE0B" w14:textId="6C006F4F" w:rsidR="00B11743" w:rsidRDefault="00B11743" w:rsidP="00A21E52">
      <w:pPr>
        <w:keepNext/>
        <w:rPr>
          <w:rFonts w:cs="Times New Roman"/>
          <w:b/>
          <w:szCs w:val="24"/>
        </w:rPr>
      </w:pPr>
    </w:p>
    <w:p w14:paraId="67BB1871" w14:textId="0FA592E0" w:rsidR="00B11743" w:rsidRDefault="00B11743" w:rsidP="00A21E52">
      <w:pPr>
        <w:keepNext/>
        <w:rPr>
          <w:rFonts w:cs="Times New Roman"/>
          <w:b/>
          <w:szCs w:val="24"/>
        </w:rPr>
      </w:pPr>
    </w:p>
    <w:p w14:paraId="5E005D76" w14:textId="77777777" w:rsidR="00B11743" w:rsidRPr="002B4A57" w:rsidRDefault="00B11743" w:rsidP="00A21E52">
      <w:pPr>
        <w:keepNext/>
        <w:rPr>
          <w:rFonts w:cs="Times New Roman"/>
          <w:b/>
          <w:szCs w:val="24"/>
        </w:rPr>
      </w:pPr>
    </w:p>
    <w:p w14:paraId="5C17EA65" w14:textId="77777777" w:rsidR="005D5DE4" w:rsidRDefault="005D5DE4" w:rsidP="00654E8F">
      <w:pPr>
        <w:spacing w:before="240"/>
      </w:pPr>
    </w:p>
    <w:p w14:paraId="7842A38B" w14:textId="4E178230" w:rsidR="00B11743" w:rsidRDefault="00B11743" w:rsidP="00B11743">
      <w:pPr>
        <w:pStyle w:val="1"/>
        <w:numPr>
          <w:ilvl w:val="0"/>
          <w:numId w:val="0"/>
        </w:numPr>
        <w:ind w:left="567" w:hanging="567"/>
      </w:pPr>
      <w:r>
        <w:rPr>
          <w:rFonts w:ascii="Arial" w:hAnsi="Arial" w:cs="Arial"/>
          <w:b w:val="0"/>
          <w:noProof/>
          <w:lang w:eastAsia="ko-KR"/>
        </w:rPr>
        <w:lastRenderedPageBreak/>
        <w:drawing>
          <wp:inline distT="0" distB="0" distL="0" distR="0" wp14:anchorId="4DDC24B9" wp14:editId="0D63F0BF">
            <wp:extent cx="5724525" cy="2028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8" b="6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D177" w14:textId="563EA7E7" w:rsidR="00B11743" w:rsidRPr="00B11743" w:rsidRDefault="00B11743" w:rsidP="00B11743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11743">
        <w:rPr>
          <w:rFonts w:cs="Times New Roman"/>
          <w:szCs w:val="24"/>
        </w:rPr>
        <w:t xml:space="preserve">Treatment outcome in patients with GBM involving the ventricle that not received WVRT (n=189). Rates of intraventricular failure (A), overall survival (B), and progression-free survival (C) were compared according to the extent of tumor resection. </w:t>
      </w:r>
    </w:p>
    <w:p w14:paraId="749658DE" w14:textId="77777777" w:rsidR="00B11743" w:rsidRDefault="00B11743" w:rsidP="00B11743">
      <w:pPr>
        <w:keepNext/>
        <w:rPr>
          <w:rFonts w:cs="Times New Roman"/>
          <w:szCs w:val="24"/>
        </w:rPr>
      </w:pPr>
    </w:p>
    <w:p w14:paraId="09F4CA7F" w14:textId="77777777" w:rsidR="00B11743" w:rsidRDefault="00B1174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3F22D79" w14:textId="4CF5B9EF" w:rsidR="00B11743" w:rsidRDefault="00B11743" w:rsidP="00E9557C">
      <w:pPr>
        <w:keepNext/>
        <w:rPr>
          <w:rFonts w:cs="Times New Roman"/>
          <w:szCs w:val="24"/>
        </w:rPr>
      </w:pPr>
      <w:r>
        <w:rPr>
          <w:rFonts w:ascii="Arial" w:hAnsi="Arial" w:cs="Arial"/>
          <w:noProof/>
          <w:szCs w:val="24"/>
          <w:lang w:eastAsia="ko-KR"/>
        </w:rPr>
        <w:lastRenderedPageBreak/>
        <w:drawing>
          <wp:inline distT="0" distB="0" distL="0" distR="0" wp14:anchorId="429FEA73" wp14:editId="4A6AB60F">
            <wp:extent cx="5724525" cy="3705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6" b="5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DF84" w14:textId="349FDBF5" w:rsidR="00E9557C" w:rsidRDefault="00E9557C" w:rsidP="00E9557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9557C">
        <w:rPr>
          <w:rFonts w:cs="Times New Roman"/>
          <w:szCs w:val="24"/>
        </w:rPr>
        <w:t xml:space="preserve">Performance status and blood cell counts during and after treatment in the whole cohort (n=382). (A) Karnofsky Performance Score (KPS) before surgery, 3 months post-radiotherapy, and 6 months post-radiotherapy. (B-F) Serial values of blood tests from before surgery to 12 months post-radiotherapy of hemoglobin (B), platelet count (C), white blood cell count (D), absolute neutrophil count (E), and absolute lymphocyte count (F). ***, </w:t>
      </w:r>
      <w:r w:rsidRPr="00E9557C">
        <w:rPr>
          <w:rFonts w:cs="Times New Roman"/>
          <w:i/>
          <w:iCs/>
          <w:szCs w:val="24"/>
        </w:rPr>
        <w:t>P</w:t>
      </w:r>
      <w:r w:rsidRPr="00E9557C">
        <w:rPr>
          <w:rFonts w:cs="Times New Roman"/>
          <w:szCs w:val="24"/>
        </w:rPr>
        <w:t xml:space="preserve">&lt;0.001; **, </w:t>
      </w:r>
      <w:r w:rsidRPr="00E9557C">
        <w:rPr>
          <w:rFonts w:cs="Times New Roman"/>
          <w:i/>
          <w:iCs/>
          <w:szCs w:val="24"/>
        </w:rPr>
        <w:t>P</w:t>
      </w:r>
      <w:r w:rsidRPr="00E9557C">
        <w:rPr>
          <w:rFonts w:cs="Times New Roman"/>
          <w:szCs w:val="24"/>
        </w:rPr>
        <w:t xml:space="preserve">&lt;0.01; *, </w:t>
      </w:r>
      <w:r w:rsidRPr="00E9557C">
        <w:rPr>
          <w:rFonts w:cs="Times New Roman"/>
          <w:i/>
          <w:iCs/>
          <w:szCs w:val="24"/>
        </w:rPr>
        <w:t>P</w:t>
      </w:r>
      <w:r w:rsidRPr="00E9557C">
        <w:rPr>
          <w:rFonts w:cs="Times New Roman"/>
          <w:szCs w:val="24"/>
        </w:rPr>
        <w:t>&lt;0.05.</w:t>
      </w:r>
    </w:p>
    <w:p w14:paraId="36B093D9" w14:textId="2F24CD2A" w:rsidR="004F7252" w:rsidRDefault="004F7252" w:rsidP="00E9557C">
      <w:pPr>
        <w:keepNext/>
        <w:rPr>
          <w:rFonts w:cs="Times New Roman"/>
          <w:szCs w:val="24"/>
        </w:rPr>
      </w:pPr>
    </w:p>
    <w:p w14:paraId="31DF9C3A" w14:textId="6A7919FC" w:rsidR="004F7252" w:rsidRDefault="004F7252" w:rsidP="00E9557C">
      <w:pPr>
        <w:keepNext/>
        <w:rPr>
          <w:rFonts w:cs="Times New Roman"/>
          <w:szCs w:val="24"/>
        </w:rPr>
      </w:pPr>
    </w:p>
    <w:p w14:paraId="42E6CC3C" w14:textId="2B360505" w:rsidR="004F7252" w:rsidRDefault="004F7252" w:rsidP="00E9557C">
      <w:pPr>
        <w:keepNext/>
        <w:rPr>
          <w:rFonts w:cs="Times New Roman"/>
          <w:szCs w:val="24"/>
        </w:rPr>
      </w:pPr>
    </w:p>
    <w:p w14:paraId="526B67E2" w14:textId="7D7D257C" w:rsidR="004F7252" w:rsidRDefault="004F7252" w:rsidP="00E9557C">
      <w:pPr>
        <w:keepNext/>
        <w:rPr>
          <w:rFonts w:cs="Times New Roman"/>
          <w:szCs w:val="24"/>
        </w:rPr>
      </w:pPr>
    </w:p>
    <w:p w14:paraId="451404D3" w14:textId="29C55F06" w:rsidR="004F7252" w:rsidRDefault="004F7252" w:rsidP="00E9557C">
      <w:pPr>
        <w:keepNext/>
        <w:rPr>
          <w:rFonts w:cs="Times New Roman"/>
          <w:szCs w:val="24"/>
        </w:rPr>
      </w:pPr>
    </w:p>
    <w:p w14:paraId="7355E3D2" w14:textId="760C4F99" w:rsidR="004F7252" w:rsidRPr="00E9557C" w:rsidRDefault="004F7252" w:rsidP="004F7252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8347D07" w14:textId="7481ED85" w:rsidR="005D5DE4" w:rsidRDefault="005D5DE4" w:rsidP="005D5DE4">
      <w:pPr>
        <w:pStyle w:val="1"/>
      </w:pPr>
      <w:r w:rsidRPr="00994A3D">
        <w:lastRenderedPageBreak/>
        <w:t>Supplementary Tables</w:t>
      </w:r>
    </w:p>
    <w:p w14:paraId="7EF89B5A" w14:textId="0A9629C1" w:rsidR="00D51B27" w:rsidRDefault="00D51B27" w:rsidP="00D51B27">
      <w:r w:rsidRPr="00D51B27">
        <w:rPr>
          <w:rFonts w:cs="Times New Roman"/>
          <w:b/>
          <w:szCs w:val="24"/>
        </w:rPr>
        <w:t>Supplementary Table 1. Sites of invtraventricular failure</w:t>
      </w:r>
      <w:r w:rsidRPr="00D51B27">
        <w:t xml:space="preserve"> </w:t>
      </w:r>
    </w:p>
    <w:tbl>
      <w:tblPr>
        <w:tblW w:w="576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69"/>
        <w:gridCol w:w="1800"/>
      </w:tblGrid>
      <w:tr w:rsidR="00D51B27" w:rsidRPr="00D51B27" w14:paraId="2FA9B9F3" w14:textId="77777777" w:rsidTr="002B10E4">
        <w:trPr>
          <w:trHeight w:val="525"/>
        </w:trPr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80CDF" w14:textId="77777777" w:rsidR="00D51B27" w:rsidRPr="00D51B27" w:rsidRDefault="00D51B27" w:rsidP="00D51B27">
            <w:pPr>
              <w:rPr>
                <w:b/>
                <w:bCs/>
              </w:rPr>
            </w:pPr>
            <w:r w:rsidRPr="00D51B27">
              <w:rPr>
                <w:b/>
                <w:bCs/>
              </w:rPr>
              <w:t>Intraventricular failure site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C2B516" w14:textId="77777777" w:rsidR="00D51B27" w:rsidRPr="00D51B27" w:rsidRDefault="00D51B27" w:rsidP="00D51B27">
            <w:pPr>
              <w:rPr>
                <w:b/>
                <w:bCs/>
              </w:rPr>
            </w:pPr>
            <w:r w:rsidRPr="00D51B27">
              <w:rPr>
                <w:b/>
                <w:bCs/>
              </w:rPr>
              <w:t>n (%)*</w:t>
            </w:r>
          </w:p>
        </w:tc>
      </w:tr>
      <w:tr w:rsidR="00D51B27" w:rsidRPr="00D51B27" w14:paraId="06D47C4F" w14:textId="77777777" w:rsidTr="002B10E4">
        <w:trPr>
          <w:trHeight w:val="36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F7885" w14:textId="77777777" w:rsidR="00D51B27" w:rsidRPr="00D51B27" w:rsidRDefault="00D51B27" w:rsidP="00D51B27">
            <w:r w:rsidRPr="00D51B27">
              <w:t>Lateral ventricle only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F469C" w14:textId="77777777" w:rsidR="00D51B27" w:rsidRPr="00D51B27" w:rsidRDefault="00D51B27" w:rsidP="00D51B27">
            <w:r w:rsidRPr="00D51B27">
              <w:t>7 (31.8%)</w:t>
            </w:r>
          </w:p>
        </w:tc>
      </w:tr>
      <w:tr w:rsidR="00D51B27" w:rsidRPr="00D51B27" w14:paraId="0A130688" w14:textId="77777777" w:rsidTr="002B10E4">
        <w:trPr>
          <w:trHeight w:val="36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18791" w14:textId="77777777" w:rsidR="00D51B27" w:rsidRPr="00D51B27" w:rsidRDefault="00D51B27" w:rsidP="00D51B27">
            <w:r w:rsidRPr="00D51B27">
              <w:t>3</w:t>
            </w:r>
            <w:r w:rsidRPr="00D51B27">
              <w:rPr>
                <w:vertAlign w:val="superscript"/>
              </w:rPr>
              <w:t>rd</w:t>
            </w:r>
            <w:r w:rsidRPr="00D51B27">
              <w:t xml:space="preserve"> ventricle only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A873D" w14:textId="77777777" w:rsidR="00D51B27" w:rsidRPr="00D51B27" w:rsidRDefault="00D51B27" w:rsidP="00D51B27">
            <w:r w:rsidRPr="00D51B27">
              <w:t>1 (4.5%)</w:t>
            </w:r>
          </w:p>
        </w:tc>
      </w:tr>
      <w:tr w:rsidR="00D51B27" w:rsidRPr="00D51B27" w14:paraId="65BE11E8" w14:textId="77777777" w:rsidTr="002B10E4">
        <w:trPr>
          <w:trHeight w:val="36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E3AF1" w14:textId="77777777" w:rsidR="00D51B27" w:rsidRPr="00D51B27" w:rsidRDefault="00D51B27" w:rsidP="00D51B27">
            <w:r w:rsidRPr="00D51B27">
              <w:t>4</w:t>
            </w:r>
            <w:r w:rsidRPr="00D51B27">
              <w:rPr>
                <w:vertAlign w:val="superscript"/>
              </w:rPr>
              <w:t>th</w:t>
            </w:r>
            <w:r w:rsidRPr="00D51B27">
              <w:t xml:space="preserve"> ventricle only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7F77B" w14:textId="77777777" w:rsidR="00D51B27" w:rsidRPr="00D51B27" w:rsidRDefault="00D51B27" w:rsidP="00D51B27">
            <w:r w:rsidRPr="00D51B27">
              <w:t>7 (31.8%)</w:t>
            </w:r>
          </w:p>
        </w:tc>
      </w:tr>
      <w:tr w:rsidR="00D51B27" w:rsidRPr="00D51B27" w14:paraId="6E522425" w14:textId="77777777" w:rsidTr="002B10E4">
        <w:trPr>
          <w:trHeight w:val="36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1E485" w14:textId="77777777" w:rsidR="00D51B27" w:rsidRPr="00D51B27" w:rsidRDefault="00D51B27" w:rsidP="00D51B27">
            <w:r w:rsidRPr="00D51B27">
              <w:t>Lateral + 3</w:t>
            </w:r>
            <w:r w:rsidRPr="00D51B27">
              <w:rPr>
                <w:vertAlign w:val="superscript"/>
              </w:rPr>
              <w:t>rd</w:t>
            </w:r>
            <w:r w:rsidRPr="00D51B27">
              <w:t xml:space="preserve"> ventricle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8AA17" w14:textId="77777777" w:rsidR="00D51B27" w:rsidRPr="00D51B27" w:rsidRDefault="00D51B27" w:rsidP="00D51B27">
            <w:r w:rsidRPr="00D51B27">
              <w:t>0 (0%)</w:t>
            </w:r>
          </w:p>
        </w:tc>
      </w:tr>
      <w:tr w:rsidR="00D51B27" w:rsidRPr="00D51B27" w14:paraId="6A6F3DDB" w14:textId="77777777" w:rsidTr="002B10E4">
        <w:trPr>
          <w:trHeight w:val="36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19FF1" w14:textId="77777777" w:rsidR="00D51B27" w:rsidRPr="00D51B27" w:rsidRDefault="00D51B27" w:rsidP="00D51B27">
            <w:r w:rsidRPr="00D51B27">
              <w:t>Lateral + 4</w:t>
            </w:r>
            <w:r w:rsidRPr="00D51B27">
              <w:rPr>
                <w:vertAlign w:val="superscript"/>
              </w:rPr>
              <w:t>th</w:t>
            </w:r>
            <w:r w:rsidRPr="00D51B27">
              <w:t xml:space="preserve"> ventricle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1CE2C" w14:textId="77777777" w:rsidR="00D51B27" w:rsidRPr="00D51B27" w:rsidRDefault="00D51B27" w:rsidP="00D51B27">
            <w:r w:rsidRPr="00D51B27">
              <w:t>6 (27.3%)</w:t>
            </w:r>
          </w:p>
        </w:tc>
      </w:tr>
      <w:tr w:rsidR="00D51B27" w:rsidRPr="00D51B27" w14:paraId="3AB9CFC1" w14:textId="77777777" w:rsidTr="002B10E4">
        <w:trPr>
          <w:trHeight w:val="367"/>
        </w:trPr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A4EC86" w14:textId="77777777" w:rsidR="00D51B27" w:rsidRPr="00D51B27" w:rsidRDefault="00D51B27" w:rsidP="00D51B27">
            <w:r w:rsidRPr="00D51B27">
              <w:t>Lateral + 3</w:t>
            </w:r>
            <w:r w:rsidRPr="00D51B27">
              <w:rPr>
                <w:vertAlign w:val="superscript"/>
              </w:rPr>
              <w:t>rd</w:t>
            </w:r>
            <w:r w:rsidRPr="00D51B27">
              <w:t xml:space="preserve"> + 4</w:t>
            </w:r>
            <w:r w:rsidRPr="00D51B27">
              <w:rPr>
                <w:vertAlign w:val="superscript"/>
              </w:rPr>
              <w:t>th</w:t>
            </w:r>
            <w:r w:rsidRPr="00D51B27">
              <w:t xml:space="preserve"> ventricle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12B515" w14:textId="77777777" w:rsidR="00D51B27" w:rsidRPr="00D51B27" w:rsidRDefault="00D51B27" w:rsidP="00D51B27">
            <w:r w:rsidRPr="00D51B27">
              <w:t>1 (4.5%)</w:t>
            </w:r>
          </w:p>
        </w:tc>
      </w:tr>
    </w:tbl>
    <w:p w14:paraId="0563F2F6" w14:textId="77777777" w:rsidR="00D51B27" w:rsidRPr="00D51B27" w:rsidRDefault="00D51B27" w:rsidP="00D51B27">
      <w:r w:rsidRPr="00D51B27">
        <w:t xml:space="preserve">* Percentage among total intraventricular seeding (n=22). </w:t>
      </w:r>
    </w:p>
    <w:p w14:paraId="39BCF19B" w14:textId="77777777" w:rsidR="009278F7" w:rsidRDefault="00D51B27" w:rsidP="00D51B27">
      <w:pPr>
        <w:sectPr w:rsidR="009278F7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D51B27">
        <w:t>One patient received WVRT and 21 did not receive WVRT.</w:t>
      </w:r>
    </w:p>
    <w:p w14:paraId="472EB27B" w14:textId="0179475A" w:rsidR="00A14ABD" w:rsidRPr="00A14ABD" w:rsidRDefault="009278F7" w:rsidP="00A14ABD">
      <w:r w:rsidRPr="00D51B27">
        <w:rPr>
          <w:rFonts w:cs="Times New Roman"/>
          <w:b/>
          <w:szCs w:val="24"/>
        </w:rPr>
        <w:lastRenderedPageBreak/>
        <w:t xml:space="preserve">Supplementary Table </w:t>
      </w:r>
      <w:r>
        <w:rPr>
          <w:rFonts w:cs="Times New Roman"/>
          <w:b/>
          <w:szCs w:val="24"/>
        </w:rPr>
        <w:t>2</w:t>
      </w:r>
      <w:r w:rsidRPr="00D51B27">
        <w:rPr>
          <w:rFonts w:cs="Times New Roman"/>
          <w:b/>
          <w:szCs w:val="24"/>
        </w:rPr>
        <w:t xml:space="preserve">. </w:t>
      </w:r>
      <w:r w:rsidRPr="009278F7">
        <w:rPr>
          <w:rFonts w:cs="Times New Roman"/>
          <w:b/>
          <w:szCs w:val="24"/>
        </w:rPr>
        <w:t>Patterns of failure in WVRT (+) and WVRT (–) groups</w:t>
      </w:r>
      <w:bookmarkStart w:id="2" w:name="_GoBack"/>
      <w:bookmarkEnd w:id="2"/>
    </w:p>
    <w:tbl>
      <w:tblPr>
        <w:tblW w:w="1366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463"/>
        <w:gridCol w:w="1134"/>
        <w:gridCol w:w="1205"/>
        <w:gridCol w:w="1134"/>
        <w:gridCol w:w="218"/>
        <w:gridCol w:w="1134"/>
        <w:gridCol w:w="1247"/>
        <w:gridCol w:w="1134"/>
      </w:tblGrid>
      <w:tr w:rsidR="00A14ABD" w:rsidRPr="00A14ABD" w14:paraId="7BB796C6" w14:textId="77777777" w:rsidTr="002B10E4">
        <w:trPr>
          <w:trHeight w:val="900"/>
        </w:trPr>
        <w:tc>
          <w:tcPr>
            <w:tcW w:w="6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FA03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61436B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44327" w14:textId="77777777" w:rsidR="00A14ABD" w:rsidRPr="00A14ABD" w:rsidRDefault="00A14ABD" w:rsidP="00A14ABD">
            <w:pPr>
              <w:spacing w:before="240"/>
            </w:pPr>
            <w:r w:rsidRPr="00A14ABD">
              <w:t>WVRT(+)</w:t>
            </w:r>
            <w:r w:rsidRPr="00A14ABD">
              <w:br/>
              <w:t>n=59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0FC7E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5900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CA05B3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49A6C9" w14:textId="77777777" w:rsidR="00A14ABD" w:rsidRPr="00A14ABD" w:rsidRDefault="00A14ABD" w:rsidP="00A14ABD">
            <w:pPr>
              <w:spacing w:before="240"/>
            </w:pPr>
            <w:r w:rsidRPr="00A14ABD">
              <w:t>WVRT(–)</w:t>
            </w:r>
            <w:r w:rsidRPr="00A14ABD">
              <w:br/>
              <w:t>n=323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00FB6" w14:textId="77777777" w:rsidR="00A14ABD" w:rsidRPr="00A14ABD" w:rsidRDefault="00A14ABD" w:rsidP="00A14ABD">
            <w:pPr>
              <w:spacing w:before="240"/>
            </w:pPr>
          </w:p>
        </w:tc>
      </w:tr>
      <w:tr w:rsidR="00A14ABD" w:rsidRPr="00A14ABD" w14:paraId="21C3CED8" w14:textId="77777777" w:rsidTr="002B10E4">
        <w:trPr>
          <w:trHeight w:val="1134"/>
        </w:trPr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02C14" w14:textId="77777777" w:rsidR="00A14ABD" w:rsidRPr="00A14ABD" w:rsidRDefault="00A14ABD" w:rsidP="00A14ABD">
            <w:pPr>
              <w:spacing w:before="240"/>
            </w:pPr>
            <w:r w:rsidRPr="00A14ABD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47E8BC" w14:textId="77777777" w:rsidR="00A14ABD" w:rsidRPr="00A14ABD" w:rsidRDefault="00A14ABD" w:rsidP="00A14ABD">
            <w:pPr>
              <w:spacing w:before="240"/>
            </w:pPr>
            <w:r w:rsidRPr="00A14ABD">
              <w:t>n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85C98" w14:textId="77777777" w:rsidR="00A14ABD" w:rsidRPr="00A14ABD" w:rsidRDefault="00A14ABD" w:rsidP="00A14ABD">
            <w:pPr>
              <w:spacing w:before="240"/>
            </w:pPr>
            <w:r w:rsidRPr="00A14ABD">
              <w:t>% of total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52D6E" w14:textId="77777777" w:rsidR="00A14ABD" w:rsidRPr="00A14ABD" w:rsidRDefault="00A14ABD" w:rsidP="00A14ABD">
            <w:pPr>
              <w:spacing w:before="240"/>
            </w:pPr>
            <w:r w:rsidRPr="00A14ABD">
              <w:t>% of recurred patients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9254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36714B" w14:textId="77777777" w:rsidR="00A14ABD" w:rsidRPr="00A14ABD" w:rsidRDefault="00A14ABD" w:rsidP="00A14ABD">
            <w:pPr>
              <w:spacing w:before="240"/>
            </w:pPr>
            <w:r w:rsidRPr="00A14ABD">
              <w:t>n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4F662" w14:textId="77777777" w:rsidR="00A14ABD" w:rsidRPr="00A14ABD" w:rsidRDefault="00A14ABD" w:rsidP="00A14ABD">
            <w:pPr>
              <w:spacing w:before="240"/>
            </w:pPr>
            <w:r w:rsidRPr="00A14ABD">
              <w:t>% of total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CC08E" w14:textId="77777777" w:rsidR="00A14ABD" w:rsidRPr="00A14ABD" w:rsidRDefault="00A14ABD" w:rsidP="00A14ABD">
            <w:pPr>
              <w:spacing w:before="240"/>
            </w:pPr>
            <w:r w:rsidRPr="00A14ABD">
              <w:t>% of recurred patients</w:t>
            </w:r>
          </w:p>
        </w:tc>
      </w:tr>
      <w:tr w:rsidR="00A14ABD" w:rsidRPr="00A14ABD" w14:paraId="05980C10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30457" w14:textId="77777777" w:rsidR="00A14ABD" w:rsidRPr="00A14ABD" w:rsidRDefault="00A14ABD" w:rsidP="00A14ABD">
            <w:pPr>
              <w:spacing w:before="240"/>
            </w:pPr>
            <w:r w:rsidRPr="00A14ABD">
              <w:t>No recur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6F92" w14:textId="77777777" w:rsidR="00A14ABD" w:rsidRPr="00A14ABD" w:rsidRDefault="00A14ABD" w:rsidP="00A14ABD">
            <w:pPr>
              <w:spacing w:before="240"/>
            </w:pPr>
            <w:r w:rsidRPr="00A14ABD">
              <w:t>30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71885" w14:textId="77777777" w:rsidR="00A14ABD" w:rsidRPr="00A14ABD" w:rsidRDefault="00A14ABD" w:rsidP="00A14ABD">
            <w:pPr>
              <w:spacing w:before="240"/>
            </w:pPr>
            <w:r w:rsidRPr="00A14ABD">
              <w:t xml:space="preserve">50.8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701F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2BE1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2FAD" w14:textId="77777777" w:rsidR="00A14ABD" w:rsidRPr="00A14ABD" w:rsidRDefault="00A14ABD" w:rsidP="00A14ABD">
            <w:pPr>
              <w:spacing w:before="240"/>
            </w:pPr>
            <w:r w:rsidRPr="00A14ABD">
              <w:t>82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FF0FE" w14:textId="77777777" w:rsidR="00A14ABD" w:rsidRPr="00A14ABD" w:rsidRDefault="00A14ABD" w:rsidP="00A14ABD">
            <w:pPr>
              <w:spacing w:before="240"/>
            </w:pPr>
            <w:r w:rsidRPr="00A14ABD">
              <w:t xml:space="preserve">25.4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FE64" w14:textId="77777777" w:rsidR="00A14ABD" w:rsidRPr="00A14ABD" w:rsidRDefault="00A14ABD" w:rsidP="00A14ABD">
            <w:pPr>
              <w:spacing w:before="240"/>
            </w:pPr>
          </w:p>
        </w:tc>
      </w:tr>
      <w:tr w:rsidR="00A14ABD" w:rsidRPr="00A14ABD" w14:paraId="0C5CABF6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6B19" w14:textId="77777777" w:rsidR="00A14ABD" w:rsidRPr="00A14ABD" w:rsidRDefault="00A14ABD" w:rsidP="00A14ABD">
            <w:pPr>
              <w:spacing w:before="240"/>
            </w:pPr>
            <w:r w:rsidRPr="00A14ABD">
              <w:t>Recur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7B25" w14:textId="77777777" w:rsidR="00A14ABD" w:rsidRPr="00A14ABD" w:rsidRDefault="00A14ABD" w:rsidP="00A14ABD">
            <w:pPr>
              <w:spacing w:before="240"/>
            </w:pPr>
            <w:r w:rsidRPr="00A14ABD">
              <w:t>29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04D8" w14:textId="77777777" w:rsidR="00A14ABD" w:rsidRPr="00A14ABD" w:rsidRDefault="00A14ABD" w:rsidP="00A14ABD">
            <w:pPr>
              <w:spacing w:before="240"/>
            </w:pPr>
            <w:r w:rsidRPr="00A14ABD">
              <w:t xml:space="preserve">49.2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BA77" w14:textId="77777777" w:rsidR="00A14ABD" w:rsidRPr="00A14ABD" w:rsidRDefault="00A14ABD" w:rsidP="00A14ABD">
            <w:pPr>
              <w:spacing w:before="240"/>
            </w:pPr>
            <w:r w:rsidRPr="00A14ABD">
              <w:t xml:space="preserve">100.0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6BEF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A574F" w14:textId="77777777" w:rsidR="00A14ABD" w:rsidRPr="00A14ABD" w:rsidRDefault="00A14ABD" w:rsidP="00A14ABD">
            <w:pPr>
              <w:spacing w:before="240"/>
            </w:pPr>
            <w:r w:rsidRPr="00A14ABD">
              <w:t>241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6757" w14:textId="77777777" w:rsidR="00A14ABD" w:rsidRPr="00A14ABD" w:rsidRDefault="00A14ABD" w:rsidP="00A14ABD">
            <w:pPr>
              <w:spacing w:before="240"/>
            </w:pPr>
            <w:r w:rsidRPr="00A14ABD">
              <w:t xml:space="preserve">74.6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45D4" w14:textId="77777777" w:rsidR="00A14ABD" w:rsidRPr="00A14ABD" w:rsidRDefault="00A14ABD" w:rsidP="00A14ABD">
            <w:pPr>
              <w:spacing w:before="240"/>
            </w:pPr>
            <w:r w:rsidRPr="00A14ABD">
              <w:t xml:space="preserve">100.0 </w:t>
            </w:r>
          </w:p>
        </w:tc>
      </w:tr>
      <w:tr w:rsidR="00A14ABD" w:rsidRPr="00A14ABD" w14:paraId="2CCDB1E4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BCF4" w14:textId="77777777" w:rsidR="00A14ABD" w:rsidRPr="00A14ABD" w:rsidRDefault="00A14ABD" w:rsidP="00A14ABD">
            <w:pPr>
              <w:spacing w:before="240"/>
            </w:pPr>
            <w:r w:rsidRPr="00A14ABD">
              <w:t>Local failure only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CC83" w14:textId="77777777" w:rsidR="00A14ABD" w:rsidRPr="00A14ABD" w:rsidRDefault="00A14ABD" w:rsidP="00A14ABD">
            <w:pPr>
              <w:spacing w:before="240"/>
            </w:pPr>
            <w:r w:rsidRPr="00A14ABD">
              <w:t>13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07856" w14:textId="77777777" w:rsidR="00A14ABD" w:rsidRPr="00A14ABD" w:rsidRDefault="00A14ABD" w:rsidP="00A14ABD">
            <w:pPr>
              <w:spacing w:before="240"/>
            </w:pPr>
            <w:r w:rsidRPr="00A14ABD">
              <w:t xml:space="preserve">22.0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3E4E" w14:textId="77777777" w:rsidR="00A14ABD" w:rsidRPr="00A14ABD" w:rsidRDefault="00A14ABD" w:rsidP="00A14ABD">
            <w:pPr>
              <w:spacing w:before="240"/>
            </w:pPr>
            <w:r w:rsidRPr="00A14ABD">
              <w:t xml:space="preserve">44.8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3FF9E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1C9B" w14:textId="77777777" w:rsidR="00A14ABD" w:rsidRPr="00A14ABD" w:rsidRDefault="00A14ABD" w:rsidP="00A14ABD">
            <w:pPr>
              <w:spacing w:before="240"/>
            </w:pPr>
            <w:r w:rsidRPr="00A14ABD">
              <w:t>154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0F5F" w14:textId="77777777" w:rsidR="00A14ABD" w:rsidRPr="00A14ABD" w:rsidRDefault="00A14ABD" w:rsidP="00A14ABD">
            <w:pPr>
              <w:spacing w:before="240"/>
            </w:pPr>
            <w:r w:rsidRPr="00A14ABD">
              <w:t xml:space="preserve">47.7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77AC" w14:textId="77777777" w:rsidR="00A14ABD" w:rsidRPr="00A14ABD" w:rsidRDefault="00A14ABD" w:rsidP="00A14ABD">
            <w:pPr>
              <w:spacing w:before="240"/>
            </w:pPr>
            <w:r w:rsidRPr="00A14ABD">
              <w:t xml:space="preserve">63.9 </w:t>
            </w:r>
          </w:p>
        </w:tc>
      </w:tr>
      <w:tr w:rsidR="00A14ABD" w:rsidRPr="00A14ABD" w14:paraId="38E0014D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E3857" w14:textId="77777777" w:rsidR="00A14ABD" w:rsidRPr="00A14ABD" w:rsidRDefault="00A14ABD" w:rsidP="00A14ABD">
            <w:pPr>
              <w:spacing w:before="240"/>
            </w:pPr>
            <w:r w:rsidRPr="00A14ABD">
              <w:t>Outfield failure only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4A82" w14:textId="77777777" w:rsidR="00A14ABD" w:rsidRPr="00A14ABD" w:rsidRDefault="00A14ABD" w:rsidP="00A14ABD">
            <w:pPr>
              <w:spacing w:before="240"/>
            </w:pPr>
            <w:r w:rsidRPr="00A14ABD"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1C18" w14:textId="77777777" w:rsidR="00A14ABD" w:rsidRPr="00A14ABD" w:rsidRDefault="00A14ABD" w:rsidP="00A14ABD">
            <w:pPr>
              <w:spacing w:before="240"/>
            </w:pPr>
            <w:r w:rsidRPr="00A14ABD">
              <w:t xml:space="preserve">5.1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18768" w14:textId="77777777" w:rsidR="00A14ABD" w:rsidRPr="00A14ABD" w:rsidRDefault="00A14ABD" w:rsidP="00A14ABD">
            <w:pPr>
              <w:spacing w:before="240"/>
            </w:pPr>
            <w:r w:rsidRPr="00A14ABD">
              <w:t xml:space="preserve">10.3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46D95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CCDF1" w14:textId="77777777" w:rsidR="00A14ABD" w:rsidRPr="00A14ABD" w:rsidRDefault="00A14ABD" w:rsidP="00A14ABD">
            <w:pPr>
              <w:spacing w:before="240"/>
            </w:pPr>
            <w:r w:rsidRPr="00A14ABD">
              <w:t>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53DBD" w14:textId="77777777" w:rsidR="00A14ABD" w:rsidRPr="00A14ABD" w:rsidRDefault="00A14ABD" w:rsidP="00A14ABD">
            <w:pPr>
              <w:spacing w:before="240"/>
            </w:pPr>
            <w:r w:rsidRPr="00A14ABD">
              <w:t xml:space="preserve">8.0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556C" w14:textId="77777777" w:rsidR="00A14ABD" w:rsidRPr="00A14ABD" w:rsidRDefault="00A14ABD" w:rsidP="00A14ABD">
            <w:pPr>
              <w:spacing w:before="240"/>
            </w:pPr>
            <w:r w:rsidRPr="00A14ABD">
              <w:t xml:space="preserve">10.8 </w:t>
            </w:r>
          </w:p>
        </w:tc>
      </w:tr>
      <w:tr w:rsidR="00A14ABD" w:rsidRPr="00A14ABD" w14:paraId="43066921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C490" w14:textId="77777777" w:rsidR="00A14ABD" w:rsidRPr="00A14ABD" w:rsidRDefault="00A14ABD" w:rsidP="00A14ABD">
            <w:pPr>
              <w:spacing w:before="240"/>
            </w:pPr>
            <w:r w:rsidRPr="00A14ABD">
              <w:t>Intraventricular failure only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776C4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42EB9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29CD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D78F7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46E4" w14:textId="77777777" w:rsidR="00A14ABD" w:rsidRPr="00A14ABD" w:rsidRDefault="00A14ABD" w:rsidP="00A14ABD">
            <w:pPr>
              <w:spacing w:before="240"/>
            </w:pPr>
            <w:r w:rsidRPr="00A14ABD"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6449" w14:textId="77777777" w:rsidR="00A14ABD" w:rsidRPr="00A14ABD" w:rsidRDefault="00A14ABD" w:rsidP="00A14ABD">
            <w:pPr>
              <w:spacing w:before="240"/>
            </w:pPr>
            <w:r w:rsidRPr="00A14ABD">
              <w:t xml:space="preserve">0.6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F4A0" w14:textId="77777777" w:rsidR="00A14ABD" w:rsidRPr="00A14ABD" w:rsidRDefault="00A14ABD" w:rsidP="00A14ABD">
            <w:pPr>
              <w:spacing w:before="240"/>
            </w:pPr>
            <w:r w:rsidRPr="00A14ABD">
              <w:t xml:space="preserve">0.8 </w:t>
            </w:r>
          </w:p>
        </w:tc>
      </w:tr>
      <w:tr w:rsidR="00A14ABD" w:rsidRPr="00A14ABD" w14:paraId="11A7B3EA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BEA02" w14:textId="77777777" w:rsidR="00A14ABD" w:rsidRPr="00A14ABD" w:rsidRDefault="00A14ABD" w:rsidP="00A14ABD">
            <w:pPr>
              <w:spacing w:before="240"/>
            </w:pPr>
            <w:r w:rsidRPr="00A14ABD">
              <w:t>LMS only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3275" w14:textId="77777777" w:rsidR="00A14ABD" w:rsidRPr="00A14ABD" w:rsidRDefault="00A14ABD" w:rsidP="00A14ABD">
            <w:pPr>
              <w:spacing w:before="240"/>
            </w:pPr>
            <w:r w:rsidRPr="00A14ABD"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8347" w14:textId="77777777" w:rsidR="00A14ABD" w:rsidRPr="00A14ABD" w:rsidRDefault="00A14ABD" w:rsidP="00A14ABD">
            <w:pPr>
              <w:spacing w:before="240"/>
            </w:pPr>
            <w:r w:rsidRPr="00A14ABD">
              <w:t xml:space="preserve">6.8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0D49" w14:textId="77777777" w:rsidR="00A14ABD" w:rsidRPr="00A14ABD" w:rsidRDefault="00A14ABD" w:rsidP="00A14ABD">
            <w:pPr>
              <w:spacing w:before="240"/>
            </w:pPr>
            <w:r w:rsidRPr="00A14ABD">
              <w:t xml:space="preserve">13.8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A932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3D0C8" w14:textId="77777777" w:rsidR="00A14ABD" w:rsidRPr="00A14ABD" w:rsidRDefault="00A14ABD" w:rsidP="00A14ABD">
            <w:pPr>
              <w:spacing w:before="240"/>
            </w:pPr>
            <w:r w:rsidRPr="00A14ABD">
              <w:t>11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7EF8" w14:textId="77777777" w:rsidR="00A14ABD" w:rsidRPr="00A14ABD" w:rsidRDefault="00A14ABD" w:rsidP="00A14ABD">
            <w:pPr>
              <w:spacing w:before="240"/>
            </w:pPr>
            <w:r w:rsidRPr="00A14ABD">
              <w:t xml:space="preserve">3.4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C2BD" w14:textId="77777777" w:rsidR="00A14ABD" w:rsidRPr="00A14ABD" w:rsidRDefault="00A14ABD" w:rsidP="00A14ABD">
            <w:pPr>
              <w:spacing w:before="240"/>
            </w:pPr>
            <w:r w:rsidRPr="00A14ABD">
              <w:t xml:space="preserve">4.6 </w:t>
            </w:r>
          </w:p>
        </w:tc>
      </w:tr>
      <w:tr w:rsidR="00A14ABD" w:rsidRPr="00A14ABD" w14:paraId="72069A46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D705" w14:textId="77777777" w:rsidR="00A14ABD" w:rsidRPr="00A14ABD" w:rsidRDefault="00A14ABD" w:rsidP="00A14ABD">
            <w:pPr>
              <w:spacing w:before="240"/>
            </w:pPr>
            <w:r w:rsidRPr="00A14ABD">
              <w:t>Local failure + outfield failure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D1CD" w14:textId="77777777" w:rsidR="00A14ABD" w:rsidRPr="00A14ABD" w:rsidRDefault="00A14ABD" w:rsidP="00A14ABD">
            <w:pPr>
              <w:spacing w:before="240"/>
            </w:pPr>
            <w:r w:rsidRPr="00A14ABD"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9065" w14:textId="77777777" w:rsidR="00A14ABD" w:rsidRPr="00A14ABD" w:rsidRDefault="00A14ABD" w:rsidP="00A14ABD">
            <w:pPr>
              <w:spacing w:before="240"/>
            </w:pPr>
            <w:r w:rsidRPr="00A14ABD">
              <w:t xml:space="preserve">11.9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5440" w14:textId="77777777" w:rsidR="00A14ABD" w:rsidRPr="00A14ABD" w:rsidRDefault="00A14ABD" w:rsidP="00A14ABD">
            <w:pPr>
              <w:spacing w:before="240"/>
            </w:pPr>
            <w:r w:rsidRPr="00A14ABD">
              <w:t xml:space="preserve">24.1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E1C3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A665" w14:textId="77777777" w:rsidR="00A14ABD" w:rsidRPr="00A14ABD" w:rsidRDefault="00A14ABD" w:rsidP="00A14ABD">
            <w:pPr>
              <w:spacing w:before="240"/>
            </w:pPr>
            <w:r w:rsidRPr="00A14ABD">
              <w:t>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83F24" w14:textId="77777777" w:rsidR="00A14ABD" w:rsidRPr="00A14ABD" w:rsidRDefault="00A14ABD" w:rsidP="00A14ABD">
            <w:pPr>
              <w:spacing w:before="240"/>
            </w:pPr>
            <w:r w:rsidRPr="00A14ABD">
              <w:t xml:space="preserve">5.3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28BC" w14:textId="77777777" w:rsidR="00A14ABD" w:rsidRPr="00A14ABD" w:rsidRDefault="00A14ABD" w:rsidP="00A14ABD">
            <w:pPr>
              <w:spacing w:before="240"/>
            </w:pPr>
            <w:r w:rsidRPr="00A14ABD">
              <w:t xml:space="preserve">7.1 </w:t>
            </w:r>
          </w:p>
        </w:tc>
      </w:tr>
      <w:tr w:rsidR="00A14ABD" w:rsidRPr="00A14ABD" w14:paraId="443404EE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5171" w14:textId="77777777" w:rsidR="00A14ABD" w:rsidRPr="00A14ABD" w:rsidRDefault="00A14ABD" w:rsidP="00A14ABD">
            <w:pPr>
              <w:spacing w:before="240"/>
            </w:pPr>
            <w:r w:rsidRPr="00A14ABD">
              <w:t>Local failure + LMS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5FFA4" w14:textId="77777777" w:rsidR="00A14ABD" w:rsidRPr="00A14ABD" w:rsidRDefault="00A14ABD" w:rsidP="00A14ABD">
            <w:pPr>
              <w:spacing w:before="240"/>
            </w:pPr>
            <w:r w:rsidRPr="00A14ABD"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D1B23" w14:textId="77777777" w:rsidR="00A14ABD" w:rsidRPr="00A14ABD" w:rsidRDefault="00A14ABD" w:rsidP="00A14ABD">
            <w:pPr>
              <w:spacing w:before="240"/>
            </w:pPr>
            <w:r w:rsidRPr="00A14ABD">
              <w:t xml:space="preserve">1.7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6CF0E" w14:textId="77777777" w:rsidR="00A14ABD" w:rsidRPr="00A14ABD" w:rsidRDefault="00A14ABD" w:rsidP="00A14ABD">
            <w:pPr>
              <w:spacing w:before="240"/>
            </w:pPr>
            <w:r w:rsidRPr="00A14ABD">
              <w:t xml:space="preserve">3.4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0E8D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4EF1E" w14:textId="77777777" w:rsidR="00A14ABD" w:rsidRPr="00A14ABD" w:rsidRDefault="00A14ABD" w:rsidP="00A14ABD">
            <w:pPr>
              <w:spacing w:before="240"/>
            </w:pPr>
            <w:r w:rsidRPr="00A14ABD">
              <w:t>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3F11" w14:textId="77777777" w:rsidR="00A14ABD" w:rsidRPr="00A14ABD" w:rsidRDefault="00A14ABD" w:rsidP="00A14ABD">
            <w:pPr>
              <w:spacing w:before="240"/>
            </w:pPr>
            <w:r w:rsidRPr="00A14ABD">
              <w:t xml:space="preserve">3.7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620B" w14:textId="77777777" w:rsidR="00A14ABD" w:rsidRPr="00A14ABD" w:rsidRDefault="00A14ABD" w:rsidP="00A14ABD">
            <w:pPr>
              <w:spacing w:before="240"/>
            </w:pPr>
            <w:r w:rsidRPr="00A14ABD">
              <w:t xml:space="preserve">5.0 </w:t>
            </w:r>
          </w:p>
        </w:tc>
      </w:tr>
      <w:tr w:rsidR="00A14ABD" w:rsidRPr="00A14ABD" w14:paraId="790F0965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FC80" w14:textId="77777777" w:rsidR="00A14ABD" w:rsidRPr="00A14ABD" w:rsidRDefault="00A14ABD" w:rsidP="00A14ABD">
            <w:pPr>
              <w:spacing w:before="240"/>
            </w:pPr>
            <w:r w:rsidRPr="00A14ABD">
              <w:lastRenderedPageBreak/>
              <w:t>Local failure + intraventricular failure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C6C68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8436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C876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1D3A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030C" w14:textId="77777777" w:rsidR="00A14ABD" w:rsidRPr="00A14ABD" w:rsidRDefault="00A14ABD" w:rsidP="00A14ABD">
            <w:pPr>
              <w:spacing w:before="240"/>
            </w:pPr>
            <w:r w:rsidRPr="00A14ABD">
              <w:t>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E06A" w14:textId="77777777" w:rsidR="00A14ABD" w:rsidRPr="00A14ABD" w:rsidRDefault="00A14ABD" w:rsidP="00A14ABD">
            <w:pPr>
              <w:spacing w:before="240"/>
            </w:pPr>
            <w:r w:rsidRPr="00A14ABD">
              <w:t xml:space="preserve">2.2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3227E" w14:textId="77777777" w:rsidR="00A14ABD" w:rsidRPr="00A14ABD" w:rsidRDefault="00A14ABD" w:rsidP="00A14ABD">
            <w:pPr>
              <w:spacing w:before="240"/>
            </w:pPr>
            <w:r w:rsidRPr="00A14ABD">
              <w:t xml:space="preserve">2.9 </w:t>
            </w:r>
          </w:p>
        </w:tc>
      </w:tr>
      <w:tr w:rsidR="00A14ABD" w:rsidRPr="00A14ABD" w14:paraId="539825E0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86EC9" w14:textId="77777777" w:rsidR="00A14ABD" w:rsidRPr="00A14ABD" w:rsidRDefault="00A14ABD" w:rsidP="00A14ABD">
            <w:pPr>
              <w:spacing w:before="240"/>
            </w:pPr>
            <w:r w:rsidRPr="00A14ABD">
              <w:t>Outfield failure + LMS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F0209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1E7D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67C4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B98B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406B4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EEF2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8A5A9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</w:tr>
      <w:tr w:rsidR="00A14ABD" w:rsidRPr="00A14ABD" w14:paraId="014CB648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E848" w14:textId="77777777" w:rsidR="00A14ABD" w:rsidRPr="00A14ABD" w:rsidRDefault="00A14ABD" w:rsidP="00A14ABD">
            <w:pPr>
              <w:spacing w:before="240"/>
            </w:pPr>
            <w:r w:rsidRPr="00A14ABD">
              <w:t>Outfield failure + intraventricular failure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C6D4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0A774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F178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6AC1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1FA4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B2E4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A646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</w:tr>
      <w:tr w:rsidR="00A14ABD" w:rsidRPr="00A14ABD" w14:paraId="13C4E713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9C61" w14:textId="77777777" w:rsidR="00A14ABD" w:rsidRPr="00A14ABD" w:rsidRDefault="00A14ABD" w:rsidP="00A14ABD">
            <w:pPr>
              <w:spacing w:before="240"/>
            </w:pPr>
            <w:r w:rsidRPr="00A14ABD">
              <w:t>Intraventricular failure + LMS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1263B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8784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FA3E1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A8CF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DE46" w14:textId="77777777" w:rsidR="00A14ABD" w:rsidRPr="00A14ABD" w:rsidRDefault="00A14ABD" w:rsidP="00A14ABD">
            <w:pPr>
              <w:spacing w:before="240"/>
            </w:pPr>
            <w:r w:rsidRPr="00A14ABD">
              <w:t>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EB6F" w14:textId="77777777" w:rsidR="00A14ABD" w:rsidRPr="00A14ABD" w:rsidRDefault="00A14ABD" w:rsidP="00A14ABD">
            <w:pPr>
              <w:spacing w:before="240"/>
            </w:pPr>
            <w:r w:rsidRPr="00A14ABD">
              <w:t xml:space="preserve">1.9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1F084" w14:textId="77777777" w:rsidR="00A14ABD" w:rsidRPr="00A14ABD" w:rsidRDefault="00A14ABD" w:rsidP="00A14ABD">
            <w:pPr>
              <w:spacing w:before="240"/>
            </w:pPr>
            <w:r w:rsidRPr="00A14ABD">
              <w:t xml:space="preserve">2.5 </w:t>
            </w:r>
          </w:p>
        </w:tc>
      </w:tr>
      <w:tr w:rsidR="00A14ABD" w:rsidRPr="00A14ABD" w14:paraId="0F31C439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85B2" w14:textId="77777777" w:rsidR="00A14ABD" w:rsidRPr="00A14ABD" w:rsidRDefault="00A14ABD" w:rsidP="00A14ABD">
            <w:pPr>
              <w:spacing w:before="240"/>
            </w:pPr>
            <w:r w:rsidRPr="00A14ABD">
              <w:t>Local failure + outfield failure+ intraventricular failure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9D35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5E627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2F38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7B5E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CA116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C9DF6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4BF75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</w:tr>
      <w:tr w:rsidR="00A14ABD" w:rsidRPr="00A14ABD" w14:paraId="7766CBFA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17496" w14:textId="77777777" w:rsidR="00A14ABD" w:rsidRPr="00A14ABD" w:rsidRDefault="00A14ABD" w:rsidP="00A14ABD">
            <w:pPr>
              <w:spacing w:before="240"/>
            </w:pPr>
            <w:r w:rsidRPr="00A14ABD">
              <w:t>Local failure + outfield failure + LMS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429D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2348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4C01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9AB0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1333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6D62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2AFB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</w:tr>
      <w:tr w:rsidR="00A14ABD" w:rsidRPr="00A14ABD" w14:paraId="48CDD52D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2C22" w14:textId="77777777" w:rsidR="00A14ABD" w:rsidRPr="00A14ABD" w:rsidRDefault="00A14ABD" w:rsidP="00A14ABD">
            <w:pPr>
              <w:spacing w:before="240"/>
            </w:pPr>
            <w:r w:rsidRPr="00A14ABD">
              <w:t>Local failure + intraventricular failure + LMS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E700" w14:textId="77777777" w:rsidR="00A14ABD" w:rsidRPr="00A14ABD" w:rsidRDefault="00A14ABD" w:rsidP="00A14ABD">
            <w:pPr>
              <w:spacing w:before="240"/>
            </w:pPr>
            <w:r w:rsidRPr="00A14ABD"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BABE3" w14:textId="77777777" w:rsidR="00A14ABD" w:rsidRPr="00A14ABD" w:rsidRDefault="00A14ABD" w:rsidP="00A14ABD">
            <w:pPr>
              <w:spacing w:before="240"/>
            </w:pPr>
            <w:r w:rsidRPr="00A14ABD">
              <w:t xml:space="preserve">1.7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08D8" w14:textId="77777777" w:rsidR="00A14ABD" w:rsidRPr="00A14ABD" w:rsidRDefault="00A14ABD" w:rsidP="00A14ABD">
            <w:pPr>
              <w:spacing w:before="240"/>
            </w:pPr>
            <w:r w:rsidRPr="00A14ABD">
              <w:t xml:space="preserve">3.4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172B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9826" w14:textId="77777777" w:rsidR="00A14ABD" w:rsidRPr="00A14ABD" w:rsidRDefault="00A14ABD" w:rsidP="00A14ABD">
            <w:pPr>
              <w:spacing w:before="240"/>
            </w:pPr>
            <w:r w:rsidRPr="00A14ABD">
              <w:t>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0C73E" w14:textId="77777777" w:rsidR="00A14ABD" w:rsidRPr="00A14ABD" w:rsidRDefault="00A14ABD" w:rsidP="00A14ABD">
            <w:pPr>
              <w:spacing w:before="240"/>
            </w:pPr>
            <w:r w:rsidRPr="00A14ABD">
              <w:t xml:space="preserve">1.9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85C68" w14:textId="77777777" w:rsidR="00A14ABD" w:rsidRPr="00A14ABD" w:rsidRDefault="00A14ABD" w:rsidP="00A14ABD">
            <w:pPr>
              <w:spacing w:before="240"/>
            </w:pPr>
            <w:r w:rsidRPr="00A14ABD">
              <w:t xml:space="preserve">2.5 </w:t>
            </w:r>
          </w:p>
        </w:tc>
      </w:tr>
      <w:tr w:rsidR="00A14ABD" w:rsidRPr="00A14ABD" w14:paraId="7DEAFFAA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FF8F" w14:textId="77777777" w:rsidR="00A14ABD" w:rsidRPr="00A14ABD" w:rsidRDefault="00A14ABD" w:rsidP="00A14ABD">
            <w:pPr>
              <w:spacing w:before="240"/>
            </w:pPr>
            <w:r w:rsidRPr="00A14ABD">
              <w:t>Outfield failure + intraventricular failure +LMS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CD1D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CC44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93AC6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9153" w14:textId="77777777" w:rsidR="00A14ABD" w:rsidRPr="00A14ABD" w:rsidRDefault="00A14ABD" w:rsidP="00A14ABD">
            <w:pPr>
              <w:spacing w:before="24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3FD5B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94F4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2915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</w:tr>
      <w:tr w:rsidR="00A14ABD" w:rsidRPr="00A14ABD" w14:paraId="2859C0C5" w14:textId="77777777" w:rsidTr="002B10E4">
        <w:trPr>
          <w:trHeight w:val="330"/>
        </w:trPr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F1252" w14:textId="77777777" w:rsidR="00A14ABD" w:rsidRPr="00A14ABD" w:rsidRDefault="00A14ABD" w:rsidP="00A14ABD">
            <w:pPr>
              <w:spacing w:before="240"/>
            </w:pPr>
            <w:r w:rsidRPr="00A14ABD">
              <w:t>Local LMS + outfield failure + intraventricular failure + LMS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EAD7A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620B6B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CE981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6C756" w14:textId="77777777" w:rsidR="00A14ABD" w:rsidRPr="00A14ABD" w:rsidRDefault="00A14ABD" w:rsidP="00A14ABD">
            <w:pPr>
              <w:spacing w:before="240"/>
            </w:pPr>
            <w:r w:rsidRPr="00A14ABD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A2767" w14:textId="77777777" w:rsidR="00A14ABD" w:rsidRPr="00A14ABD" w:rsidRDefault="00A14ABD" w:rsidP="00A14ABD">
            <w:pPr>
              <w:spacing w:before="240"/>
            </w:pPr>
            <w:r w:rsidRPr="00A14ABD"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6693E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04CA9" w14:textId="77777777" w:rsidR="00A14ABD" w:rsidRPr="00A14ABD" w:rsidRDefault="00A14ABD" w:rsidP="00A14ABD">
            <w:pPr>
              <w:spacing w:before="240"/>
            </w:pPr>
            <w:r w:rsidRPr="00A14ABD">
              <w:t xml:space="preserve">0.0 </w:t>
            </w:r>
          </w:p>
        </w:tc>
      </w:tr>
    </w:tbl>
    <w:p w14:paraId="16450316" w14:textId="77777777" w:rsidR="00A14ABD" w:rsidRPr="00A14ABD" w:rsidRDefault="00A14ABD" w:rsidP="00A14ABD">
      <w:pPr>
        <w:spacing w:before="240"/>
      </w:pPr>
      <w:r w:rsidRPr="00A14ABD">
        <w:rPr>
          <w:rFonts w:hint="eastAsia"/>
        </w:rPr>
        <w:t xml:space="preserve">Abbreviations, </w:t>
      </w:r>
      <w:r w:rsidRPr="00A14ABD">
        <w:t xml:space="preserve">LMS = leptomeningeal seeding; </w:t>
      </w:r>
      <w:r w:rsidRPr="00A14ABD">
        <w:rPr>
          <w:rFonts w:hint="eastAsia"/>
        </w:rPr>
        <w:t>WVRT = whole ventricular radiotherapy</w:t>
      </w:r>
    </w:p>
    <w:p w14:paraId="7830B049" w14:textId="77777777" w:rsidR="00A14ABD" w:rsidRPr="001549D3" w:rsidRDefault="00A14ABD" w:rsidP="00654E8F">
      <w:pPr>
        <w:spacing w:before="240"/>
      </w:pPr>
    </w:p>
    <w:sectPr w:rsidR="00A14ABD" w:rsidRPr="001549D3" w:rsidSect="009278F7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D7744" w16cex:dateUtc="2021-07-05T06:49:00Z"/>
  <w16cex:commentExtensible w16cex:durableId="248D7842" w16cex:dateUtc="2021-07-05T06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241B3B" w16cid:durableId="248D7744"/>
  <w16cid:commentId w16cid:paraId="04E0CE88" w16cid:durableId="248D784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FD138" w14:textId="77777777" w:rsidR="00FA230C" w:rsidRDefault="00FA230C" w:rsidP="00117666">
      <w:pPr>
        <w:spacing w:after="0"/>
      </w:pPr>
      <w:r>
        <w:separator/>
      </w:r>
    </w:p>
  </w:endnote>
  <w:endnote w:type="continuationSeparator" w:id="0">
    <w:p w14:paraId="55464D13" w14:textId="77777777" w:rsidR="00FA230C" w:rsidRDefault="00FA230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37E90F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1317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37E90F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1317D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500052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1317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500052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1317D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21CA1F" w14:textId="77777777" w:rsidR="00FA230C" w:rsidRDefault="00FA230C" w:rsidP="00117666">
      <w:pPr>
        <w:spacing w:after="0"/>
      </w:pPr>
      <w:r>
        <w:separator/>
      </w:r>
    </w:p>
  </w:footnote>
  <w:footnote w:type="continuationSeparator" w:id="0">
    <w:p w14:paraId="0A2F084C" w14:textId="77777777" w:rsidR="00FA230C" w:rsidRDefault="00FA230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27049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1317D"/>
    <w:rsid w:val="00447801"/>
    <w:rsid w:val="00452E9C"/>
    <w:rsid w:val="004735C8"/>
    <w:rsid w:val="004947A6"/>
    <w:rsid w:val="004961FF"/>
    <w:rsid w:val="004F7252"/>
    <w:rsid w:val="00517A89"/>
    <w:rsid w:val="005250F2"/>
    <w:rsid w:val="00593EEA"/>
    <w:rsid w:val="005A5EEE"/>
    <w:rsid w:val="005D5DE4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46A47"/>
    <w:rsid w:val="00885156"/>
    <w:rsid w:val="009151AA"/>
    <w:rsid w:val="009278F7"/>
    <w:rsid w:val="0093429D"/>
    <w:rsid w:val="00943573"/>
    <w:rsid w:val="00964134"/>
    <w:rsid w:val="00970F7D"/>
    <w:rsid w:val="00994A3D"/>
    <w:rsid w:val="009C2B12"/>
    <w:rsid w:val="00A14ABD"/>
    <w:rsid w:val="00A174D9"/>
    <w:rsid w:val="00A21E52"/>
    <w:rsid w:val="00AA4D24"/>
    <w:rsid w:val="00AB6715"/>
    <w:rsid w:val="00B11743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51B27"/>
    <w:rsid w:val="00DB59C3"/>
    <w:rsid w:val="00DC259A"/>
    <w:rsid w:val="00DE23E8"/>
    <w:rsid w:val="00E52377"/>
    <w:rsid w:val="00E537AD"/>
    <w:rsid w:val="00E64E17"/>
    <w:rsid w:val="00E866C9"/>
    <w:rsid w:val="00E9557C"/>
    <w:rsid w:val="00EA3D3C"/>
    <w:rsid w:val="00EC090A"/>
    <w:rsid w:val="00ED20B5"/>
    <w:rsid w:val="00F46900"/>
    <w:rsid w:val="00F61D89"/>
    <w:rsid w:val="00FA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5FFEC33-C6AC-42FE-B2D4-E1776DAA4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17</TotalTime>
  <Pages>1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김경환(방사선종양학과)</cp:lastModifiedBy>
  <cp:revision>14</cp:revision>
  <cp:lastPrinted>2013-10-03T12:51:00Z</cp:lastPrinted>
  <dcterms:created xsi:type="dcterms:W3CDTF">2018-11-23T08:58:00Z</dcterms:created>
  <dcterms:modified xsi:type="dcterms:W3CDTF">2021-07-05T08:38:00Z</dcterms:modified>
</cp:coreProperties>
</file>