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9EAC8" w14:textId="766916A3" w:rsidR="00AF2C9D" w:rsidRPr="00133AC1" w:rsidRDefault="00A64771" w:rsidP="00AF2C9D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eT</w:t>
      </w:r>
      <w:r w:rsidR="00AF2C9D" w:rsidRPr="00133AC1">
        <w:rPr>
          <w:rFonts w:ascii="Times New Roman" w:hAnsi="Times New Roman" w:cs="Times New Roman"/>
          <w:b/>
          <w:bCs/>
        </w:rPr>
        <w:t>able</w:t>
      </w:r>
      <w:proofErr w:type="spellEnd"/>
      <w:r w:rsidR="00AF2C9D" w:rsidRPr="00133AC1">
        <w:rPr>
          <w:rFonts w:ascii="Times New Roman" w:hAnsi="Times New Roman" w:cs="Times New Roman"/>
          <w:b/>
          <w:bCs/>
        </w:rPr>
        <w:t xml:space="preserve"> 1. Summary table of included studies.</w:t>
      </w:r>
    </w:p>
    <w:tbl>
      <w:tblPr>
        <w:tblStyle w:val="a3"/>
        <w:tblW w:w="11652" w:type="dxa"/>
        <w:jc w:val="center"/>
        <w:tblLook w:val="04A0" w:firstRow="1" w:lastRow="0" w:firstColumn="1" w:lastColumn="0" w:noHBand="0" w:noVBand="1"/>
      </w:tblPr>
      <w:tblGrid>
        <w:gridCol w:w="1682"/>
        <w:gridCol w:w="1792"/>
        <w:gridCol w:w="1489"/>
        <w:gridCol w:w="936"/>
        <w:gridCol w:w="710"/>
        <w:gridCol w:w="1678"/>
        <w:gridCol w:w="670"/>
        <w:gridCol w:w="787"/>
        <w:gridCol w:w="636"/>
        <w:gridCol w:w="636"/>
        <w:gridCol w:w="636"/>
      </w:tblGrid>
      <w:tr w:rsidR="00AF2C9D" w:rsidRPr="006836B8" w14:paraId="7AF27DCA" w14:textId="77777777" w:rsidTr="00AF2C9D">
        <w:trPr>
          <w:trHeight w:val="392"/>
          <w:jc w:val="center"/>
        </w:trPr>
        <w:tc>
          <w:tcPr>
            <w:tcW w:w="1682" w:type="dxa"/>
          </w:tcPr>
          <w:p w14:paraId="0800B794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70" w:type="dxa"/>
            <w:gridSpan w:val="10"/>
          </w:tcPr>
          <w:p w14:paraId="1E8F4FBB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Key characteristic</w:t>
            </w:r>
          </w:p>
        </w:tc>
      </w:tr>
      <w:tr w:rsidR="008750B4" w:rsidRPr="006836B8" w14:paraId="1B81A9A9" w14:textId="77777777" w:rsidTr="008750B4">
        <w:trPr>
          <w:trHeight w:val="425"/>
          <w:jc w:val="center"/>
        </w:trPr>
        <w:tc>
          <w:tcPr>
            <w:tcW w:w="1682" w:type="dxa"/>
            <w:vMerge w:val="restart"/>
          </w:tcPr>
          <w:p w14:paraId="330AB0EA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Study</w:t>
            </w:r>
          </w:p>
        </w:tc>
        <w:tc>
          <w:tcPr>
            <w:tcW w:w="1792" w:type="dxa"/>
            <w:vMerge w:val="restart"/>
          </w:tcPr>
          <w:p w14:paraId="3C31C113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Study design</w:t>
            </w:r>
          </w:p>
        </w:tc>
        <w:tc>
          <w:tcPr>
            <w:tcW w:w="1489" w:type="dxa"/>
            <w:vMerge w:val="restart"/>
          </w:tcPr>
          <w:p w14:paraId="5BC8CBFE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Treatment</w:t>
            </w:r>
          </w:p>
        </w:tc>
        <w:tc>
          <w:tcPr>
            <w:tcW w:w="936" w:type="dxa"/>
            <w:vMerge w:val="restart"/>
          </w:tcPr>
          <w:p w14:paraId="4146C429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Sample size</w:t>
            </w:r>
          </w:p>
        </w:tc>
        <w:tc>
          <w:tcPr>
            <w:tcW w:w="710" w:type="dxa"/>
            <w:vMerge w:val="restart"/>
          </w:tcPr>
          <w:p w14:paraId="52E04085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Type</w:t>
            </w:r>
          </w:p>
        </w:tc>
        <w:tc>
          <w:tcPr>
            <w:tcW w:w="1678" w:type="dxa"/>
            <w:vMerge w:val="restart"/>
          </w:tcPr>
          <w:p w14:paraId="0018102D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Prior therapies</w:t>
            </w:r>
          </w:p>
        </w:tc>
        <w:tc>
          <w:tcPr>
            <w:tcW w:w="670" w:type="dxa"/>
            <w:vMerge w:val="restart"/>
          </w:tcPr>
          <w:p w14:paraId="36314A5E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Age (</w:t>
            </w:r>
            <w:proofErr w:type="spellStart"/>
            <w:r w:rsidRPr="006836B8">
              <w:rPr>
                <w:rFonts w:ascii="Times New Roman" w:hAnsi="Times New Roman" w:cs="Times New Roman"/>
                <w:color w:val="000000" w:themeColor="text1"/>
              </w:rPr>
              <w:t>yrs</w:t>
            </w:r>
            <w:proofErr w:type="spellEnd"/>
            <w:r w:rsidRPr="006836B8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87" w:type="dxa"/>
            <w:vMerge w:val="restart"/>
          </w:tcPr>
          <w:p w14:paraId="1BFEBE96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Male (%)</w:t>
            </w:r>
          </w:p>
        </w:tc>
        <w:tc>
          <w:tcPr>
            <w:tcW w:w="1908" w:type="dxa"/>
            <w:gridSpan w:val="3"/>
          </w:tcPr>
          <w:p w14:paraId="7596211F" w14:textId="7F59836E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50B4">
              <w:rPr>
                <w:rFonts w:ascii="Times New Roman" w:hAnsi="Times New Roman" w:cs="Times New Roman"/>
                <w:color w:val="000000" w:themeColor="text1"/>
              </w:rPr>
              <w:t>IMDC prognostic risk score</w:t>
            </w:r>
          </w:p>
        </w:tc>
      </w:tr>
      <w:tr w:rsidR="008750B4" w:rsidRPr="006836B8" w14:paraId="1FB5A3D2" w14:textId="77777777" w:rsidTr="008750B4">
        <w:trPr>
          <w:trHeight w:val="319"/>
          <w:jc w:val="center"/>
        </w:trPr>
        <w:tc>
          <w:tcPr>
            <w:tcW w:w="1682" w:type="dxa"/>
            <w:vMerge/>
          </w:tcPr>
          <w:p w14:paraId="32343CE2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2" w:type="dxa"/>
            <w:vMerge/>
          </w:tcPr>
          <w:p w14:paraId="19108298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89" w:type="dxa"/>
            <w:vMerge/>
          </w:tcPr>
          <w:p w14:paraId="296EC88D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6" w:type="dxa"/>
            <w:vMerge/>
          </w:tcPr>
          <w:p w14:paraId="1A10A011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0" w:type="dxa"/>
            <w:vMerge/>
          </w:tcPr>
          <w:p w14:paraId="0AD973A9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8" w:type="dxa"/>
            <w:vMerge/>
          </w:tcPr>
          <w:p w14:paraId="5336D8CF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vMerge/>
          </w:tcPr>
          <w:p w14:paraId="7A2862CC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7" w:type="dxa"/>
            <w:vMerge/>
          </w:tcPr>
          <w:p w14:paraId="7A6337FF" w14:textId="77777777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6" w:type="dxa"/>
          </w:tcPr>
          <w:p w14:paraId="4B6836A2" w14:textId="5195E45F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636" w:type="dxa"/>
          </w:tcPr>
          <w:p w14:paraId="7804CE93" w14:textId="5F5596FB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636" w:type="dxa"/>
          </w:tcPr>
          <w:p w14:paraId="6B75C28E" w14:textId="0D436D6B" w:rsidR="008750B4" w:rsidRPr="006836B8" w:rsidRDefault="008750B4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hAnsi="Times New Roman" w:cs="Times New Roman"/>
                <w:color w:val="000000" w:themeColor="text1"/>
              </w:rPr>
              <w:t>P</w:t>
            </w:r>
          </w:p>
        </w:tc>
      </w:tr>
      <w:tr w:rsidR="00AF2C9D" w:rsidRPr="006836B8" w14:paraId="07C28CAF" w14:textId="77777777" w:rsidTr="00AF2C9D">
        <w:trPr>
          <w:trHeight w:val="364"/>
          <w:jc w:val="center"/>
        </w:trPr>
        <w:tc>
          <w:tcPr>
            <w:tcW w:w="11652" w:type="dxa"/>
            <w:gridSpan w:val="11"/>
          </w:tcPr>
          <w:p w14:paraId="58567490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</w:rPr>
              <w:t>irst-line treatment</w:t>
            </w:r>
          </w:p>
        </w:tc>
      </w:tr>
      <w:tr w:rsidR="00AF2C9D" w:rsidRPr="006836B8" w14:paraId="055F9E5D" w14:textId="77777777" w:rsidTr="008750B4">
        <w:trPr>
          <w:trHeight w:val="755"/>
          <w:jc w:val="center"/>
        </w:trPr>
        <w:tc>
          <w:tcPr>
            <w:tcW w:w="1682" w:type="dxa"/>
          </w:tcPr>
          <w:p w14:paraId="0F056C87" w14:textId="77777777" w:rsidR="00AF2C9D" w:rsidRPr="006836B8" w:rsidRDefault="00AF2C9D" w:rsidP="00AF2C9D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proofErr w:type="spellStart"/>
            <w:r w:rsidRPr="00182892">
              <w:rPr>
                <w:rFonts w:ascii="Times New Roman" w:eastAsiaTheme="minorEastAsia" w:hAnsi="Times New Roman" w:cs="Times New Roman"/>
                <w:color w:val="000000" w:themeColor="text1"/>
              </w:rPr>
              <w:t>CheckMate</w:t>
            </w:r>
            <w:proofErr w:type="spellEnd"/>
            <w:r w:rsidRPr="00182892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 9ER</w:t>
            </w:r>
          </w:p>
        </w:tc>
        <w:tc>
          <w:tcPr>
            <w:tcW w:w="1792" w:type="dxa"/>
          </w:tcPr>
          <w:p w14:paraId="5E21284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hase III open-label RCT</w:t>
            </w:r>
          </w:p>
        </w:tc>
        <w:tc>
          <w:tcPr>
            <w:tcW w:w="1489" w:type="dxa"/>
          </w:tcPr>
          <w:p w14:paraId="3912C5DE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E1D0B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IV+</w:t>
            </w:r>
            <w:r w:rsidRPr="0025298E">
              <w:rPr>
                <w:rFonts w:ascii="Times New Roman" w:hAnsi="Times New Roman" w:cs="Times New Roman"/>
                <w:color w:val="000000" w:themeColor="text1"/>
              </w:rPr>
              <w:t xml:space="preserve"> Cabo</w:t>
            </w:r>
          </w:p>
          <w:p w14:paraId="203DB79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>unitinib</w:t>
            </w:r>
          </w:p>
        </w:tc>
        <w:tc>
          <w:tcPr>
            <w:tcW w:w="936" w:type="dxa"/>
          </w:tcPr>
          <w:p w14:paraId="7AB8921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  <w:p w14:paraId="15CA4B36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710" w:type="dxa"/>
          </w:tcPr>
          <w:p w14:paraId="0CB4270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678" w:type="dxa"/>
          </w:tcPr>
          <w:p w14:paraId="76499A78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</w:rPr>
              <w:t>one</w:t>
            </w:r>
          </w:p>
        </w:tc>
        <w:tc>
          <w:tcPr>
            <w:tcW w:w="670" w:type="dxa"/>
          </w:tcPr>
          <w:p w14:paraId="00B7DB8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14:paraId="286D1C6A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87" w:type="dxa"/>
          </w:tcPr>
          <w:p w14:paraId="7CE7D098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7.1</w:t>
            </w:r>
          </w:p>
          <w:p w14:paraId="643A4480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636" w:type="dxa"/>
          </w:tcPr>
          <w:p w14:paraId="2A62CCA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2.9</w:t>
            </w:r>
          </w:p>
          <w:p w14:paraId="2B52CB16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2.0</w:t>
            </w:r>
          </w:p>
        </w:tc>
        <w:tc>
          <w:tcPr>
            <w:tcW w:w="636" w:type="dxa"/>
          </w:tcPr>
          <w:p w14:paraId="2245D459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  <w:p w14:paraId="6BF02D80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7.3</w:t>
            </w:r>
          </w:p>
        </w:tc>
        <w:tc>
          <w:tcPr>
            <w:tcW w:w="636" w:type="dxa"/>
          </w:tcPr>
          <w:p w14:paraId="780E792A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8.9</w:t>
            </w:r>
          </w:p>
          <w:p w14:paraId="5E4B2F3A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</w:tr>
      <w:tr w:rsidR="00AF2C9D" w:rsidRPr="006836B8" w14:paraId="7A228F2C" w14:textId="77777777" w:rsidTr="00AF2C9D">
        <w:trPr>
          <w:trHeight w:val="341"/>
          <w:jc w:val="center"/>
        </w:trPr>
        <w:tc>
          <w:tcPr>
            <w:tcW w:w="11652" w:type="dxa"/>
            <w:gridSpan w:val="11"/>
          </w:tcPr>
          <w:p w14:paraId="40CFACBC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>econd-line treatment</w:t>
            </w:r>
          </w:p>
        </w:tc>
      </w:tr>
      <w:tr w:rsidR="00AF2C9D" w:rsidRPr="006836B8" w14:paraId="6CC00AB4" w14:textId="77777777" w:rsidTr="008750B4">
        <w:trPr>
          <w:trHeight w:val="755"/>
          <w:jc w:val="center"/>
        </w:trPr>
        <w:tc>
          <w:tcPr>
            <w:tcW w:w="1682" w:type="dxa"/>
          </w:tcPr>
          <w:p w14:paraId="39A57165" w14:textId="77777777" w:rsidR="00AF2C9D" w:rsidRPr="006836B8" w:rsidRDefault="00AF2C9D" w:rsidP="00AF2C9D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BC54F7">
              <w:rPr>
                <w:rFonts w:ascii="Times New Roman" w:eastAsiaTheme="minorEastAsia" w:hAnsi="Times New Roman" w:cs="Times New Roman"/>
                <w:color w:val="000000" w:themeColor="text1"/>
              </w:rPr>
              <w:t>AXIS</w:t>
            </w:r>
          </w:p>
        </w:tc>
        <w:tc>
          <w:tcPr>
            <w:tcW w:w="1792" w:type="dxa"/>
          </w:tcPr>
          <w:p w14:paraId="1AFC097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hase III open-label RCT</w:t>
            </w:r>
          </w:p>
        </w:tc>
        <w:tc>
          <w:tcPr>
            <w:tcW w:w="1489" w:type="dxa"/>
          </w:tcPr>
          <w:p w14:paraId="5203983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C54F7">
              <w:rPr>
                <w:rFonts w:ascii="Times New Roman" w:hAnsi="Times New Roman" w:cs="Times New Roman"/>
                <w:color w:val="000000" w:themeColor="text1"/>
              </w:rPr>
              <w:t>Axitinib</w:t>
            </w:r>
            <w:proofErr w:type="spellEnd"/>
          </w:p>
          <w:p w14:paraId="6EF306C3" w14:textId="77777777" w:rsidR="00AF2C9D" w:rsidRPr="00D16667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54F7">
              <w:rPr>
                <w:rFonts w:ascii="Times New Roman" w:hAnsi="Times New Roman" w:cs="Times New Roman"/>
                <w:color w:val="000000" w:themeColor="text1"/>
              </w:rPr>
              <w:t>sorafenib</w:t>
            </w:r>
          </w:p>
        </w:tc>
        <w:tc>
          <w:tcPr>
            <w:tcW w:w="936" w:type="dxa"/>
          </w:tcPr>
          <w:p w14:paraId="7C575B0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61</w:t>
            </w:r>
          </w:p>
          <w:p w14:paraId="3E4CF76F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62</w:t>
            </w:r>
          </w:p>
        </w:tc>
        <w:tc>
          <w:tcPr>
            <w:tcW w:w="710" w:type="dxa"/>
          </w:tcPr>
          <w:p w14:paraId="29BD44F4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678" w:type="dxa"/>
          </w:tcPr>
          <w:p w14:paraId="5D0B0022" w14:textId="77777777" w:rsidR="00AF2C9D" w:rsidRDefault="00AF2C9D" w:rsidP="00AF2C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prior first-line treatment</w:t>
            </w:r>
          </w:p>
        </w:tc>
        <w:tc>
          <w:tcPr>
            <w:tcW w:w="670" w:type="dxa"/>
          </w:tcPr>
          <w:p w14:paraId="0A10FABC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14:paraId="486FC4BB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87" w:type="dxa"/>
          </w:tcPr>
          <w:p w14:paraId="02DB09E3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  <w:p w14:paraId="2816F5A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08" w:type="dxa"/>
            <w:gridSpan w:val="3"/>
          </w:tcPr>
          <w:p w14:paraId="13DBA7C6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</w:tr>
      <w:tr w:rsidR="00AF2C9D" w:rsidRPr="006836B8" w14:paraId="04FD283F" w14:textId="77777777" w:rsidTr="00AF2C9D">
        <w:trPr>
          <w:trHeight w:val="293"/>
          <w:jc w:val="center"/>
        </w:trPr>
        <w:tc>
          <w:tcPr>
            <w:tcW w:w="11652" w:type="dxa"/>
            <w:gridSpan w:val="11"/>
          </w:tcPr>
          <w:p w14:paraId="1E6788F0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</w:rPr>
              <w:t>hird-line treatment</w:t>
            </w:r>
          </w:p>
        </w:tc>
      </w:tr>
      <w:tr w:rsidR="00AF2C9D" w:rsidRPr="006836B8" w14:paraId="7A32E09C" w14:textId="77777777" w:rsidTr="008750B4">
        <w:trPr>
          <w:trHeight w:val="755"/>
          <w:jc w:val="center"/>
        </w:trPr>
        <w:tc>
          <w:tcPr>
            <w:tcW w:w="1682" w:type="dxa"/>
          </w:tcPr>
          <w:p w14:paraId="7EFDB02E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6667">
              <w:rPr>
                <w:rFonts w:ascii="Times New Roman" w:hAnsi="Times New Roman" w:cs="Times New Roman"/>
                <w:color w:val="000000" w:themeColor="text1"/>
              </w:rPr>
              <w:t xml:space="preserve">Robert J </w:t>
            </w:r>
            <w:proofErr w:type="spellStart"/>
            <w:r w:rsidRPr="00D16667">
              <w:rPr>
                <w:rFonts w:ascii="Times New Roman" w:hAnsi="Times New Roman" w:cs="Times New Roman"/>
                <w:color w:val="000000" w:themeColor="text1"/>
              </w:rPr>
              <w:t>Motzer</w:t>
            </w:r>
            <w:proofErr w:type="spellEnd"/>
            <w:r w:rsidRPr="00D16667">
              <w:rPr>
                <w:rFonts w:ascii="Times New Roman" w:hAnsi="Times New Roman" w:cs="Times New Roman"/>
                <w:color w:val="000000" w:themeColor="text1"/>
              </w:rPr>
              <w:t xml:space="preserve"> et al., 2014</w:t>
            </w:r>
          </w:p>
        </w:tc>
        <w:tc>
          <w:tcPr>
            <w:tcW w:w="1792" w:type="dxa"/>
          </w:tcPr>
          <w:p w14:paraId="655CD6DC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hase III RCT</w:t>
            </w:r>
          </w:p>
        </w:tc>
        <w:tc>
          <w:tcPr>
            <w:tcW w:w="1489" w:type="dxa"/>
          </w:tcPr>
          <w:p w14:paraId="35ABA365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6667">
              <w:rPr>
                <w:rFonts w:ascii="Times New Roman" w:hAnsi="Times New Roman" w:cs="Times New Roman"/>
                <w:color w:val="000000" w:themeColor="text1"/>
              </w:rPr>
              <w:t>Dovitinib</w:t>
            </w:r>
          </w:p>
          <w:p w14:paraId="14A81BA2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>orafenib</w:t>
            </w:r>
          </w:p>
        </w:tc>
        <w:tc>
          <w:tcPr>
            <w:tcW w:w="936" w:type="dxa"/>
          </w:tcPr>
          <w:p w14:paraId="1038C356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  <w:p w14:paraId="6CAA7788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710" w:type="dxa"/>
          </w:tcPr>
          <w:p w14:paraId="62B88C92" w14:textId="77777777" w:rsidR="00AF2C9D" w:rsidRPr="00A52ED4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  <w:p w14:paraId="5CF5BA18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8" w:type="dxa"/>
          </w:tcPr>
          <w:p w14:paraId="59F10AA0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prior TKI plus 1 prior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mTORi</w:t>
            </w:r>
            <w:proofErr w:type="spellEnd"/>
          </w:p>
        </w:tc>
        <w:tc>
          <w:tcPr>
            <w:tcW w:w="670" w:type="dxa"/>
          </w:tcPr>
          <w:p w14:paraId="0F318926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14:paraId="7A67354B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87" w:type="dxa"/>
          </w:tcPr>
          <w:p w14:paraId="64746AD1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  <w:p w14:paraId="6132B568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gridSpan w:val="3"/>
          </w:tcPr>
          <w:p w14:paraId="71663CAE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</w:tr>
      <w:tr w:rsidR="00AF2C9D" w:rsidRPr="006836B8" w14:paraId="77E17D49" w14:textId="77777777" w:rsidTr="008750B4">
        <w:trPr>
          <w:trHeight w:val="755"/>
          <w:jc w:val="center"/>
        </w:trPr>
        <w:tc>
          <w:tcPr>
            <w:tcW w:w="1682" w:type="dxa"/>
          </w:tcPr>
          <w:p w14:paraId="0CDFB530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836B8">
              <w:rPr>
                <w:rFonts w:ascii="Times New Roman" w:eastAsiaTheme="minorEastAsia" w:hAnsi="Times New Roman" w:cs="Times New Roman"/>
                <w:color w:val="000000" w:themeColor="text1"/>
              </w:rPr>
              <w:t>TIVO-3</w:t>
            </w:r>
          </w:p>
        </w:tc>
        <w:tc>
          <w:tcPr>
            <w:tcW w:w="1792" w:type="dxa"/>
          </w:tcPr>
          <w:p w14:paraId="7D36B74B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hase III open-label RCT</w:t>
            </w:r>
          </w:p>
        </w:tc>
        <w:tc>
          <w:tcPr>
            <w:tcW w:w="1489" w:type="dxa"/>
          </w:tcPr>
          <w:p w14:paraId="3722B5A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6667">
              <w:rPr>
                <w:rFonts w:ascii="Times New Roman" w:hAnsi="Times New Roman" w:cs="Times New Roman"/>
                <w:color w:val="000000" w:themeColor="text1"/>
              </w:rPr>
              <w:t>Tivozanib</w:t>
            </w:r>
          </w:p>
          <w:p w14:paraId="49A08A62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>orafenib</w:t>
            </w:r>
          </w:p>
        </w:tc>
        <w:tc>
          <w:tcPr>
            <w:tcW w:w="936" w:type="dxa"/>
          </w:tcPr>
          <w:p w14:paraId="2EE9B7F4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  <w:p w14:paraId="5742EA20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70</w:t>
            </w:r>
          </w:p>
        </w:tc>
        <w:tc>
          <w:tcPr>
            <w:tcW w:w="710" w:type="dxa"/>
          </w:tcPr>
          <w:p w14:paraId="3D1CA956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678" w:type="dxa"/>
          </w:tcPr>
          <w:p w14:paraId="0F992EAC" w14:textId="77777777" w:rsidR="00AF2C9D" w:rsidRPr="00702AD8" w:rsidRDefault="00AF2C9D" w:rsidP="00AF2C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702AD8">
              <w:rPr>
                <w:rFonts w:ascii="Times New Roman" w:hAnsi="Times New Roman" w:cs="Times New Roman"/>
                <w:color w:val="000000" w:themeColor="text1"/>
              </w:rPr>
              <w:t>2-3 prior systemic</w:t>
            </w:r>
          </w:p>
          <w:p w14:paraId="02A03B94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02AD8">
              <w:rPr>
                <w:rFonts w:ascii="Times New Roman" w:hAnsi="Times New Roman" w:cs="Times New Roman"/>
                <w:color w:val="000000" w:themeColor="text1"/>
              </w:rPr>
              <w:t>regimens</w:t>
            </w:r>
          </w:p>
        </w:tc>
        <w:tc>
          <w:tcPr>
            <w:tcW w:w="670" w:type="dxa"/>
          </w:tcPr>
          <w:p w14:paraId="581A4DFE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14:paraId="042EF015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87" w:type="dxa"/>
          </w:tcPr>
          <w:p w14:paraId="17BD01D7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14:paraId="48FC4F06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36" w:type="dxa"/>
          </w:tcPr>
          <w:p w14:paraId="127082AF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  <w:p w14:paraId="01521D77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36" w:type="dxa"/>
          </w:tcPr>
          <w:p w14:paraId="4640FFF3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14:paraId="46A7DD14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36" w:type="dxa"/>
          </w:tcPr>
          <w:p w14:paraId="30D9185D" w14:textId="77777777" w:rsidR="00AF2C9D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14:paraId="1388884C" w14:textId="77777777" w:rsidR="00AF2C9D" w:rsidRPr="006836B8" w:rsidRDefault="00AF2C9D" w:rsidP="00AF2C9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</w:tbl>
    <w:p w14:paraId="209043C5" w14:textId="620508C5" w:rsidR="00AF2C9D" w:rsidRPr="005E1D0B" w:rsidRDefault="00133AC1" w:rsidP="008750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*</w:t>
      </w:r>
      <w:r w:rsidR="008750B4">
        <w:rPr>
          <w:rFonts w:ascii="Times New Roman" w:hAnsi="Times New Roman" w:cs="Times New Roman"/>
        </w:rPr>
        <w:t xml:space="preserve">F = Favorable; I = </w:t>
      </w:r>
      <w:r w:rsidR="008750B4" w:rsidRPr="008750B4">
        <w:rPr>
          <w:rFonts w:ascii="Times New Roman" w:hAnsi="Times New Roman" w:cs="Times New Roman"/>
        </w:rPr>
        <w:t>Intermediate; P = Poor</w:t>
      </w:r>
      <w:r w:rsidR="008750B4">
        <w:rPr>
          <w:rFonts w:ascii="Times New Roman" w:hAnsi="Times New Roman" w:cs="Times New Roman"/>
        </w:rPr>
        <w:t xml:space="preserve">; </w:t>
      </w:r>
      <w:r w:rsidR="008750B4" w:rsidRPr="008750B4">
        <w:rPr>
          <w:rFonts w:ascii="Times New Roman" w:hAnsi="Times New Roman" w:cs="Times New Roman"/>
        </w:rPr>
        <w:t>IMDC = International Metastatic</w:t>
      </w:r>
      <w:r w:rsidR="008750B4">
        <w:rPr>
          <w:rFonts w:ascii="Times New Roman" w:hAnsi="Times New Roman" w:cs="Times New Roman" w:hint="eastAsia"/>
        </w:rPr>
        <w:t xml:space="preserve"> </w:t>
      </w:r>
      <w:r w:rsidR="008750B4" w:rsidRPr="008750B4">
        <w:rPr>
          <w:rFonts w:ascii="Times New Roman" w:hAnsi="Times New Roman" w:cs="Times New Roman"/>
        </w:rPr>
        <w:t xml:space="preserve">Renal-Cell Carcinoma Database Consortium; </w:t>
      </w:r>
      <w:r w:rsidR="008750B4">
        <w:rPr>
          <w:rFonts w:ascii="Times New Roman" w:hAnsi="Times New Roman" w:cs="Times New Roman"/>
        </w:rPr>
        <w:t xml:space="preserve">CC = Clear cell. </w:t>
      </w:r>
    </w:p>
    <w:p w14:paraId="5984A5EC" w14:textId="77777777" w:rsidR="00AF2C9D" w:rsidRPr="005E1D0B" w:rsidRDefault="00AF2C9D" w:rsidP="00F639E5">
      <w:pPr>
        <w:spacing w:line="480" w:lineRule="auto"/>
        <w:rPr>
          <w:rFonts w:ascii="Times New Roman" w:hAnsi="Times New Roman" w:cs="Times New Roman"/>
        </w:rPr>
      </w:pPr>
    </w:p>
    <w:p w14:paraId="50DE21E7" w14:textId="77777777" w:rsidR="00AF2C9D" w:rsidRPr="005E1D0B" w:rsidRDefault="00AF2C9D" w:rsidP="00F639E5">
      <w:pPr>
        <w:spacing w:line="480" w:lineRule="auto"/>
        <w:rPr>
          <w:rFonts w:ascii="Times New Roman" w:hAnsi="Times New Roman" w:cs="Times New Roman"/>
        </w:rPr>
      </w:pPr>
    </w:p>
    <w:p w14:paraId="74C78C95" w14:textId="77777777" w:rsidR="00AF2C9D" w:rsidRPr="005E1D0B" w:rsidRDefault="00AF2C9D" w:rsidP="00F639E5">
      <w:pPr>
        <w:spacing w:line="480" w:lineRule="auto"/>
        <w:rPr>
          <w:rFonts w:ascii="Times New Roman" w:hAnsi="Times New Roman" w:cs="Times New Roman"/>
        </w:rPr>
      </w:pPr>
    </w:p>
    <w:p w14:paraId="26691F06" w14:textId="77777777" w:rsidR="00AF2C9D" w:rsidRDefault="00AF2C9D" w:rsidP="00F639E5">
      <w:pPr>
        <w:spacing w:line="480" w:lineRule="auto"/>
        <w:rPr>
          <w:rFonts w:ascii="Times New Roman" w:hAnsi="Times New Roman" w:cs="Times New Roman"/>
        </w:rPr>
      </w:pPr>
    </w:p>
    <w:p w14:paraId="29D7FC6D" w14:textId="77777777" w:rsidR="00AF2C9D" w:rsidRDefault="00AF2C9D" w:rsidP="00F639E5">
      <w:pPr>
        <w:spacing w:line="480" w:lineRule="auto"/>
        <w:rPr>
          <w:rFonts w:ascii="Times New Roman" w:hAnsi="Times New Roman" w:cs="Times New Roman"/>
        </w:rPr>
      </w:pPr>
    </w:p>
    <w:p w14:paraId="263CC24D" w14:textId="77777777" w:rsidR="00CB5D5D" w:rsidRDefault="00CB5D5D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E8BDE8D" w14:textId="77777777" w:rsidR="00CB5D5D" w:rsidRDefault="00CB5D5D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DAF2A8A" w14:textId="77777777" w:rsidR="00CB5D5D" w:rsidRDefault="00CB5D5D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C12EC3B" w14:textId="77777777" w:rsidR="00CB5D5D" w:rsidRDefault="00CB5D5D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269DBAF" w14:textId="77777777" w:rsidR="00CB5D5D" w:rsidRDefault="00CB5D5D" w:rsidP="00D1557D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A98B7A3" w14:textId="77777777" w:rsidR="00F639E5" w:rsidRDefault="00F639E5" w:rsidP="00D1557D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153A486" w14:textId="71220151" w:rsidR="000B38AD" w:rsidRPr="00133AC1" w:rsidRDefault="00A64771" w:rsidP="000B38AD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eT</w:t>
      </w:r>
      <w:r w:rsidR="000B38AD" w:rsidRPr="00133AC1">
        <w:rPr>
          <w:rFonts w:ascii="Times New Roman" w:hAnsi="Times New Roman" w:cs="Times New Roman"/>
          <w:b/>
          <w:bCs/>
        </w:rPr>
        <w:t>able</w:t>
      </w:r>
      <w:proofErr w:type="spellEnd"/>
      <w:r w:rsidR="000B38AD" w:rsidRPr="00133AC1">
        <w:rPr>
          <w:rFonts w:ascii="Times New Roman" w:hAnsi="Times New Roman" w:cs="Times New Roman"/>
          <w:b/>
          <w:bCs/>
        </w:rPr>
        <w:t xml:space="preserve"> 2. Drug dose and costs</w:t>
      </w:r>
    </w:p>
    <w:tbl>
      <w:tblPr>
        <w:tblStyle w:val="a3"/>
        <w:tblW w:w="10757" w:type="dxa"/>
        <w:jc w:val="center"/>
        <w:tblLook w:val="04A0" w:firstRow="1" w:lastRow="0" w:firstColumn="1" w:lastColumn="0" w:noHBand="0" w:noVBand="1"/>
      </w:tblPr>
      <w:tblGrid>
        <w:gridCol w:w="2303"/>
        <w:gridCol w:w="2324"/>
        <w:gridCol w:w="2237"/>
        <w:gridCol w:w="1672"/>
        <w:gridCol w:w="2221"/>
      </w:tblGrid>
      <w:tr w:rsidR="000B38AD" w:rsidRPr="005E1D0B" w14:paraId="5D54EFDA" w14:textId="77777777" w:rsidTr="000B38AD">
        <w:trPr>
          <w:jc w:val="center"/>
        </w:trPr>
        <w:tc>
          <w:tcPr>
            <w:tcW w:w="2303" w:type="dxa"/>
          </w:tcPr>
          <w:p w14:paraId="10DB8F8F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Drug</w:t>
            </w:r>
          </w:p>
        </w:tc>
        <w:tc>
          <w:tcPr>
            <w:tcW w:w="2324" w:type="dxa"/>
          </w:tcPr>
          <w:p w14:paraId="521F237C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Dose</w:t>
            </w:r>
          </w:p>
        </w:tc>
        <w:tc>
          <w:tcPr>
            <w:tcW w:w="2237" w:type="dxa"/>
          </w:tcPr>
          <w:p w14:paraId="0FA13147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Route</w:t>
            </w:r>
          </w:p>
        </w:tc>
        <w:tc>
          <w:tcPr>
            <w:tcW w:w="1672" w:type="dxa"/>
          </w:tcPr>
          <w:p w14:paraId="35EC337B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Unit Price ($)</w:t>
            </w:r>
          </w:p>
        </w:tc>
        <w:tc>
          <w:tcPr>
            <w:tcW w:w="2221" w:type="dxa"/>
          </w:tcPr>
          <w:p w14:paraId="417FC27C" w14:textId="77777777" w:rsidR="000B38AD" w:rsidRPr="005E1D0B" w:rsidRDefault="000B38AD" w:rsidP="00C3585D">
            <w:pPr>
              <w:pStyle w:val="Default"/>
              <w:rPr>
                <w:rFonts w:ascii="Times New Roman" w:eastAsia="宋体" w:hAnsi="Times New Roman" w:cs="Times New Roman"/>
                <w:color w:val="auto"/>
              </w:rPr>
            </w:pPr>
            <w:r w:rsidRPr="005E1D0B">
              <w:rPr>
                <w:rFonts w:ascii="Times New Roman" w:eastAsia="宋体" w:hAnsi="Times New Roman" w:cs="Times New Roman"/>
                <w:color w:val="auto"/>
              </w:rPr>
              <w:t xml:space="preserve">Cost for 1 model cycle ($, </w:t>
            </w:r>
            <w:r>
              <w:rPr>
                <w:rFonts w:ascii="Times New Roman" w:eastAsia="宋体" w:hAnsi="Times New Roman" w:cs="Times New Roman"/>
                <w:color w:val="auto"/>
              </w:rPr>
              <w:t>42</w:t>
            </w:r>
            <w:r w:rsidRPr="005E1D0B">
              <w:rPr>
                <w:rFonts w:ascii="Times New Roman" w:eastAsia="宋体" w:hAnsi="Times New Roman" w:cs="Times New Roman"/>
                <w:color w:val="auto"/>
              </w:rPr>
              <w:t xml:space="preserve"> days) </w:t>
            </w:r>
          </w:p>
        </w:tc>
      </w:tr>
      <w:tr w:rsidR="000B38AD" w:rsidRPr="005E1D0B" w14:paraId="57EDFCE5" w14:textId="77777777" w:rsidTr="000B38AD">
        <w:trPr>
          <w:jc w:val="center"/>
        </w:trPr>
        <w:tc>
          <w:tcPr>
            <w:tcW w:w="2303" w:type="dxa"/>
          </w:tcPr>
          <w:p w14:paraId="2754FAA9" w14:textId="59272CDF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Nivolumab</w:t>
            </w:r>
          </w:p>
        </w:tc>
        <w:tc>
          <w:tcPr>
            <w:tcW w:w="2324" w:type="dxa"/>
          </w:tcPr>
          <w:p w14:paraId="0220EC95" w14:textId="77777777" w:rsidR="000B38AD" w:rsidRPr="00182892" w:rsidRDefault="000B38AD" w:rsidP="00C3585D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182892">
              <w:rPr>
                <w:rFonts w:ascii="Times New Roman" w:eastAsiaTheme="minorEastAsia" w:hAnsi="Times New Roman" w:cs="Times New Roman"/>
                <w:color w:val="000000"/>
              </w:rPr>
              <w:t>240 mg every 2 weeks</w:t>
            </w:r>
          </w:p>
          <w:p w14:paraId="4420B2AC" w14:textId="77777777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</w:tcPr>
          <w:p w14:paraId="35734036" w14:textId="3398EBDD" w:rsidR="000B38AD" w:rsidRPr="005E1D0B" w:rsidRDefault="008750B4" w:rsidP="00C3585D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IV</w:t>
            </w:r>
          </w:p>
        </w:tc>
        <w:tc>
          <w:tcPr>
            <w:tcW w:w="1672" w:type="dxa"/>
          </w:tcPr>
          <w:p w14:paraId="21732C4A" w14:textId="77777777" w:rsidR="000B38AD" w:rsidRPr="005E1D0B" w:rsidRDefault="000B38AD" w:rsidP="00C3585D">
            <w:pPr>
              <w:rPr>
                <w:rFonts w:ascii="Times New Roman" w:hAnsi="Times New Roman" w:cs="Times New Roman"/>
                <w:color w:val="000000"/>
              </w:rPr>
            </w:pPr>
            <w:r w:rsidRPr="005E1D0B">
              <w:rPr>
                <w:rFonts w:ascii="Times New Roman" w:hAnsi="Times New Roman" w:cs="Times New Roman"/>
                <w:color w:val="000000"/>
              </w:rPr>
              <w:t>28.541/mg</w:t>
            </w:r>
          </w:p>
          <w:p w14:paraId="5A76D019" w14:textId="77777777" w:rsidR="000B38AD" w:rsidRPr="005E1D0B" w:rsidRDefault="000B38AD" w:rsidP="00C3585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21" w:type="dxa"/>
          </w:tcPr>
          <w:p w14:paraId="1B1A3849" w14:textId="62CD6C56" w:rsidR="000B38AD" w:rsidRDefault="000B38AD" w:rsidP="00C35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20549.52</w:t>
            </w:r>
          </w:p>
        </w:tc>
      </w:tr>
      <w:tr w:rsidR="00434D38" w:rsidRPr="005E1D0B" w14:paraId="71976C6B" w14:textId="77777777" w:rsidTr="00023013">
        <w:trPr>
          <w:jc w:val="center"/>
        </w:trPr>
        <w:tc>
          <w:tcPr>
            <w:tcW w:w="2303" w:type="dxa"/>
          </w:tcPr>
          <w:p w14:paraId="3FDD2A39" w14:textId="18FE351C" w:rsidR="00434D38" w:rsidRPr="0025298E" w:rsidRDefault="00434D38" w:rsidP="00023013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5298E">
              <w:rPr>
                <w:rFonts w:ascii="Times New Roman" w:hAnsi="Times New Roman" w:cs="Times New Roman"/>
                <w:color w:val="000000" w:themeColor="text1"/>
              </w:rPr>
              <w:t>Cabozantinib</w:t>
            </w:r>
            <w:proofErr w:type="spellEnd"/>
          </w:p>
        </w:tc>
        <w:tc>
          <w:tcPr>
            <w:tcW w:w="2324" w:type="dxa"/>
          </w:tcPr>
          <w:p w14:paraId="22A9977D" w14:textId="77777777" w:rsidR="00434D38" w:rsidRPr="00182892" w:rsidRDefault="00434D38" w:rsidP="00023013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182892">
              <w:rPr>
                <w:rFonts w:ascii="Times New Roman" w:eastAsiaTheme="minorEastAsia" w:hAnsi="Times New Roman" w:cs="Times New Roman"/>
                <w:color w:val="000000"/>
              </w:rPr>
              <w:t>40 mg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/</w:t>
            </w:r>
            <w:r w:rsidRPr="00182892">
              <w:rPr>
                <w:rFonts w:ascii="Times New Roman" w:eastAsiaTheme="minorEastAsia" w:hAnsi="Times New Roman" w:cs="Times New Roman"/>
                <w:color w:val="000000"/>
              </w:rPr>
              <w:t>d</w:t>
            </w:r>
          </w:p>
          <w:p w14:paraId="5F255486" w14:textId="77777777" w:rsidR="00434D38" w:rsidRPr="005E1D0B" w:rsidRDefault="00434D38" w:rsidP="0002301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</w:tcPr>
          <w:p w14:paraId="362888C6" w14:textId="77777777" w:rsidR="00434D38" w:rsidRPr="005E1D0B" w:rsidRDefault="00434D38" w:rsidP="00023013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oral</w:t>
            </w:r>
          </w:p>
        </w:tc>
        <w:tc>
          <w:tcPr>
            <w:tcW w:w="1672" w:type="dxa"/>
          </w:tcPr>
          <w:p w14:paraId="4C13E394" w14:textId="77777777" w:rsidR="00434D38" w:rsidRPr="005E1D0B" w:rsidRDefault="00434D38" w:rsidP="00023013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8.1883/mg</w:t>
            </w:r>
          </w:p>
        </w:tc>
        <w:tc>
          <w:tcPr>
            <w:tcW w:w="2221" w:type="dxa"/>
          </w:tcPr>
          <w:p w14:paraId="320E81D4" w14:textId="77777777" w:rsidR="00434D38" w:rsidRDefault="00434D38" w:rsidP="000230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3756.344</w:t>
            </w:r>
          </w:p>
        </w:tc>
      </w:tr>
      <w:tr w:rsidR="00074415" w:rsidRPr="005E1D0B" w14:paraId="77C9C245" w14:textId="77777777" w:rsidTr="00865546">
        <w:trPr>
          <w:jc w:val="center"/>
        </w:trPr>
        <w:tc>
          <w:tcPr>
            <w:tcW w:w="2303" w:type="dxa"/>
          </w:tcPr>
          <w:p w14:paraId="1F76300A" w14:textId="77777777" w:rsidR="00074415" w:rsidRPr="005E1D0B" w:rsidRDefault="00074415" w:rsidP="00865546">
            <w:pPr>
              <w:pStyle w:val="Default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  <w:color w:val="000000" w:themeColor="text1"/>
              </w:rPr>
              <w:t>Sunitinib</w:t>
            </w:r>
          </w:p>
        </w:tc>
        <w:tc>
          <w:tcPr>
            <w:tcW w:w="2324" w:type="dxa"/>
          </w:tcPr>
          <w:p w14:paraId="141DC2BB" w14:textId="77777777" w:rsidR="00074415" w:rsidRPr="005E1D0B" w:rsidRDefault="00074415" w:rsidP="00865546">
            <w:pPr>
              <w:pStyle w:val="Default"/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 xml:space="preserve">50 mg/d for 4 weeks followed by 2 weeks off treatment </w:t>
            </w:r>
          </w:p>
        </w:tc>
        <w:tc>
          <w:tcPr>
            <w:tcW w:w="2237" w:type="dxa"/>
          </w:tcPr>
          <w:p w14:paraId="54C44444" w14:textId="77777777" w:rsidR="00074415" w:rsidRPr="005E1D0B" w:rsidRDefault="00074415" w:rsidP="00865546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oral</w:t>
            </w:r>
          </w:p>
        </w:tc>
        <w:tc>
          <w:tcPr>
            <w:tcW w:w="1672" w:type="dxa"/>
          </w:tcPr>
          <w:p w14:paraId="087BD7B9" w14:textId="77777777" w:rsidR="00074415" w:rsidRPr="005E1D0B" w:rsidRDefault="00074415" w:rsidP="00865546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12.4616/mg</w:t>
            </w:r>
          </w:p>
        </w:tc>
        <w:tc>
          <w:tcPr>
            <w:tcW w:w="2221" w:type="dxa"/>
          </w:tcPr>
          <w:p w14:paraId="120F80B8" w14:textId="77777777" w:rsidR="00074415" w:rsidRPr="005E1D0B" w:rsidRDefault="00074415" w:rsidP="008655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7446.24</w:t>
            </w:r>
          </w:p>
        </w:tc>
      </w:tr>
      <w:tr w:rsidR="000B38AD" w:rsidRPr="005E1D0B" w14:paraId="0121569F" w14:textId="77777777" w:rsidTr="000B38AD">
        <w:trPr>
          <w:jc w:val="center"/>
        </w:trPr>
        <w:tc>
          <w:tcPr>
            <w:tcW w:w="2303" w:type="dxa"/>
          </w:tcPr>
          <w:p w14:paraId="30885ED8" w14:textId="77777777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6A191B">
              <w:rPr>
                <w:rFonts w:ascii="Times New Roman" w:hAnsi="Times New Roman" w:cs="Times New Roman"/>
                <w:color w:val="000000" w:themeColor="text1"/>
              </w:rPr>
              <w:t>Axitinib</w:t>
            </w:r>
            <w:proofErr w:type="spellEnd"/>
          </w:p>
        </w:tc>
        <w:tc>
          <w:tcPr>
            <w:tcW w:w="2324" w:type="dxa"/>
          </w:tcPr>
          <w:p w14:paraId="7AAB4B7F" w14:textId="77777777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5mg twice/d</w:t>
            </w:r>
          </w:p>
        </w:tc>
        <w:tc>
          <w:tcPr>
            <w:tcW w:w="2237" w:type="dxa"/>
          </w:tcPr>
          <w:p w14:paraId="187C4ED6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oral</w:t>
            </w:r>
          </w:p>
        </w:tc>
        <w:tc>
          <w:tcPr>
            <w:tcW w:w="1672" w:type="dxa"/>
          </w:tcPr>
          <w:p w14:paraId="73E9196B" w14:textId="77777777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53.01/mg</w:t>
            </w:r>
          </w:p>
        </w:tc>
        <w:tc>
          <w:tcPr>
            <w:tcW w:w="2221" w:type="dxa"/>
          </w:tcPr>
          <w:p w14:paraId="5081081E" w14:textId="73812CC9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5566.05</w:t>
            </w:r>
          </w:p>
        </w:tc>
      </w:tr>
      <w:tr w:rsidR="000B38AD" w:rsidRPr="005E1D0B" w14:paraId="1727F936" w14:textId="77777777" w:rsidTr="000B38AD">
        <w:trPr>
          <w:jc w:val="center"/>
        </w:trPr>
        <w:tc>
          <w:tcPr>
            <w:tcW w:w="2303" w:type="dxa"/>
          </w:tcPr>
          <w:p w14:paraId="374D7768" w14:textId="77777777" w:rsidR="000B38AD" w:rsidRPr="00B44DBC" w:rsidRDefault="000B38AD" w:rsidP="00C3585D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 w:rsidRPr="007B6335">
              <w:rPr>
                <w:rFonts w:ascii="Times New Roman" w:hAnsi="Times New Roman" w:cs="Times New Roman"/>
                <w:color w:val="000000" w:themeColor="text1"/>
              </w:rPr>
              <w:t>Sorafenib</w:t>
            </w:r>
          </w:p>
        </w:tc>
        <w:tc>
          <w:tcPr>
            <w:tcW w:w="2324" w:type="dxa"/>
          </w:tcPr>
          <w:p w14:paraId="31EAACCB" w14:textId="77777777" w:rsidR="000B38AD" w:rsidRPr="005E1D0B" w:rsidRDefault="000B38AD" w:rsidP="00C3585D">
            <w:pPr>
              <w:pStyle w:val="Default"/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400mg twice/d</w:t>
            </w:r>
          </w:p>
        </w:tc>
        <w:tc>
          <w:tcPr>
            <w:tcW w:w="2237" w:type="dxa"/>
          </w:tcPr>
          <w:p w14:paraId="12F3C3B0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 w:rsidRPr="005E1D0B">
              <w:rPr>
                <w:rFonts w:ascii="Times New Roman" w:hAnsi="Times New Roman" w:cs="Times New Roman"/>
              </w:rPr>
              <w:t>oral</w:t>
            </w:r>
          </w:p>
        </w:tc>
        <w:tc>
          <w:tcPr>
            <w:tcW w:w="1672" w:type="dxa"/>
          </w:tcPr>
          <w:p w14:paraId="2CA6E58B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0.87/mg</w:t>
            </w:r>
          </w:p>
        </w:tc>
        <w:tc>
          <w:tcPr>
            <w:tcW w:w="2221" w:type="dxa"/>
          </w:tcPr>
          <w:p w14:paraId="19C0DE97" w14:textId="77777777" w:rsidR="000B38AD" w:rsidRPr="005E1D0B" w:rsidRDefault="000B38AD" w:rsidP="00C35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308</w:t>
            </w:r>
          </w:p>
        </w:tc>
      </w:tr>
    </w:tbl>
    <w:p w14:paraId="7390427D" w14:textId="4DBF4E16" w:rsidR="000B38AD" w:rsidRPr="005E1D0B" w:rsidRDefault="000B38AD" w:rsidP="00F639E5">
      <w:pPr>
        <w:spacing w:line="480" w:lineRule="auto"/>
        <w:rPr>
          <w:rFonts w:ascii="Times New Roman" w:hAnsi="Times New Roman" w:cs="Times New Roman"/>
        </w:rPr>
      </w:pPr>
    </w:p>
    <w:p w14:paraId="0053A642" w14:textId="77777777" w:rsidR="000B38AD" w:rsidRPr="005E1D0B" w:rsidRDefault="000B38AD" w:rsidP="00F639E5">
      <w:pPr>
        <w:spacing w:line="480" w:lineRule="auto"/>
        <w:rPr>
          <w:rFonts w:ascii="Times New Roman" w:hAnsi="Times New Roman" w:cs="Times New Roman"/>
        </w:rPr>
      </w:pPr>
    </w:p>
    <w:p w14:paraId="4EE564AA" w14:textId="241DD45F" w:rsidR="000B38AD" w:rsidRDefault="000B38AD" w:rsidP="00F639E5">
      <w:pPr>
        <w:spacing w:line="480" w:lineRule="auto"/>
        <w:rPr>
          <w:rFonts w:ascii="Times New Roman" w:hAnsi="Times New Roman" w:cs="Times New Roman"/>
        </w:rPr>
      </w:pPr>
    </w:p>
    <w:p w14:paraId="2769024D" w14:textId="028A1845" w:rsidR="000B38AD" w:rsidRDefault="000B38AD" w:rsidP="00F639E5">
      <w:pPr>
        <w:spacing w:line="480" w:lineRule="auto"/>
        <w:rPr>
          <w:rFonts w:ascii="Times New Roman" w:hAnsi="Times New Roman" w:cs="Times New Roman"/>
        </w:rPr>
      </w:pPr>
    </w:p>
    <w:p w14:paraId="06D1CFCF" w14:textId="3A1DE948" w:rsidR="000B38AD" w:rsidRDefault="000B38AD" w:rsidP="00F639E5">
      <w:pPr>
        <w:spacing w:line="480" w:lineRule="auto"/>
        <w:rPr>
          <w:rFonts w:ascii="Times New Roman" w:hAnsi="Times New Roman" w:cs="Times New Roman"/>
        </w:rPr>
      </w:pPr>
    </w:p>
    <w:p w14:paraId="0AC6E18C" w14:textId="77777777" w:rsidR="005E3B1E" w:rsidRDefault="005E3B1E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108A16C" w14:textId="55A8B02D" w:rsidR="005E3B1E" w:rsidRDefault="005E3B1E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37B851D" w14:textId="74AE9069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7E6F50B" w14:textId="22538C3A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A374FC1" w14:textId="36FB9247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C278EAC" w14:textId="4499575E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9B986CB" w14:textId="6D74E4D2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87B4CA4" w14:textId="6D380F42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AAE5575" w14:textId="2D11345C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8127282" w14:textId="46BFAAD6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FE3C300" w14:textId="77777777" w:rsidR="00F639E5" w:rsidRDefault="00F639E5" w:rsidP="00F639E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0A4A0DC" w14:textId="0AC7760E" w:rsidR="00AF2C9D" w:rsidRPr="00133AC1" w:rsidRDefault="00A64771" w:rsidP="00AF2C9D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eT</w:t>
      </w:r>
      <w:r w:rsidR="00AF2C9D" w:rsidRPr="00133AC1">
        <w:rPr>
          <w:rFonts w:ascii="Times New Roman" w:hAnsi="Times New Roman" w:cs="Times New Roman"/>
          <w:b/>
          <w:bCs/>
        </w:rPr>
        <w:t>able</w:t>
      </w:r>
      <w:proofErr w:type="spellEnd"/>
      <w:r w:rsidR="00AF2C9D" w:rsidRPr="00133AC1">
        <w:rPr>
          <w:rFonts w:ascii="Times New Roman" w:hAnsi="Times New Roman" w:cs="Times New Roman"/>
          <w:b/>
          <w:bCs/>
        </w:rPr>
        <w:t xml:space="preserve"> </w:t>
      </w:r>
      <w:r w:rsidR="00133AC1" w:rsidRPr="00133AC1">
        <w:rPr>
          <w:rFonts w:ascii="Times New Roman" w:hAnsi="Times New Roman" w:cs="Times New Roman"/>
          <w:b/>
          <w:bCs/>
        </w:rPr>
        <w:t>3</w:t>
      </w:r>
      <w:r w:rsidR="00AF2C9D" w:rsidRPr="00133AC1">
        <w:rPr>
          <w:rFonts w:ascii="Times New Roman" w:hAnsi="Times New Roman" w:cs="Times New Roman"/>
          <w:b/>
          <w:bCs/>
        </w:rPr>
        <w:t>. Background mortality rate</w:t>
      </w:r>
    </w:p>
    <w:p w14:paraId="46BBC04F" w14:textId="77777777" w:rsidR="00AF2C9D" w:rsidRPr="008D506C" w:rsidRDefault="00AF2C9D" w:rsidP="00AF2C9D">
      <w:pPr>
        <w:rPr>
          <w:rFonts w:ascii="Times New Roman" w:hAnsi="Times New Roman" w:cs="Times New Roman"/>
        </w:rPr>
      </w:pPr>
      <w:r w:rsidRPr="008D506C">
        <w:rPr>
          <w:rFonts w:ascii="Times New Roman" w:hAnsi="Times New Roman" w:cs="Times New Roman"/>
        </w:rPr>
        <w:t>Estimates of background mortality rate for each age are provided in the US life table; Arias E, Heron M, Xu J. United States Life Tables, 2019. Natl Vital Stat Rep. 2019; 68:1-65.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424"/>
        <w:gridCol w:w="1450"/>
        <w:gridCol w:w="1516"/>
        <w:gridCol w:w="1450"/>
        <w:gridCol w:w="1526"/>
        <w:gridCol w:w="1450"/>
      </w:tblGrid>
      <w:tr w:rsidR="00AF2C9D" w:rsidRPr="00700819" w14:paraId="30E1C12A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6CD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Age (years) 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619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Background 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52C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Age (years) 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2DA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Background 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26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Age (years)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BDF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Background </w:t>
            </w:r>
          </w:p>
        </w:tc>
      </w:tr>
      <w:tr w:rsidR="00AF2C9D" w:rsidRPr="00700819" w14:paraId="64EE3F67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3BA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18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55E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0.000603 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54E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1CA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0.007003 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5FA5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083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0.166829 </w:t>
            </w:r>
          </w:p>
        </w:tc>
      </w:tr>
      <w:tr w:rsidR="00AF2C9D" w:rsidRPr="00700819" w14:paraId="783E551A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391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3B8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0.000698 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C20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3B9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0.007607 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DAA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171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0.185047 </w:t>
            </w:r>
          </w:p>
        </w:tc>
      </w:tr>
      <w:tr w:rsidR="00AF2C9D" w:rsidRPr="00700819" w14:paraId="2A1C5FF0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AEA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C97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0.000795 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961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F5D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0.008219 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5605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F9F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0.204441 </w:t>
            </w:r>
          </w:p>
        </w:tc>
      </w:tr>
      <w:tr w:rsidR="00AF2C9D" w:rsidRPr="00700819" w14:paraId="7CCA5BEF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4BC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307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0.000889 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316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E16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0.008857 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42ED3" w14:textId="77777777" w:rsidR="00AF2C9D" w:rsidRPr="00700819" w:rsidRDefault="00AF2C9D" w:rsidP="00AF2C9D">
            <w:pPr>
              <w:ind w:right="480"/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23C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0.224919 </w:t>
            </w:r>
          </w:p>
        </w:tc>
      </w:tr>
      <w:tr w:rsidR="00AF2C9D" w:rsidRPr="00700819" w14:paraId="2C6897F5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ED6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C73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0.000970 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679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DBA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0.009542 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8BDD6" w14:textId="77777777" w:rsidR="00AF2C9D" w:rsidRPr="00700819" w:rsidRDefault="00AF2C9D" w:rsidP="00AF2C9D">
            <w:pPr>
              <w:ind w:right="480"/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9EE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0.246354 </w:t>
            </w:r>
          </w:p>
        </w:tc>
      </w:tr>
      <w:tr w:rsidR="00AF2C9D" w:rsidRPr="00700819" w14:paraId="1E0DCE3C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4BC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C67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0.001424 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A84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000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0.010285 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301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900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0.26890 </w:t>
            </w:r>
          </w:p>
        </w:tc>
      </w:tr>
      <w:tr w:rsidR="00AF2C9D" w:rsidRPr="00700819" w14:paraId="5F678A44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931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85A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0.001497 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CB8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100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0.011098 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D54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A3C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0.291442 </w:t>
            </w:r>
          </w:p>
        </w:tc>
      </w:tr>
      <w:tr w:rsidR="00AF2C9D" w:rsidRPr="00700819" w14:paraId="7C02EE8C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3A7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4A1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0.001561 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14A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F80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0.011952 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13D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E24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0.314700 </w:t>
            </w:r>
          </w:p>
        </w:tc>
      </w:tr>
      <w:tr w:rsidR="00AF2C9D" w:rsidRPr="00700819" w14:paraId="45C5B04F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5D8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066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0.001624 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ECB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FFC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0.012814 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19D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D8F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0.338142 </w:t>
            </w:r>
          </w:p>
        </w:tc>
      </w:tr>
      <w:tr w:rsidR="00AF2C9D" w:rsidRPr="00700819" w14:paraId="36AF5944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971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701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0.001682 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5D0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B4C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0.013657 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E4D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FE8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0.361537 </w:t>
            </w:r>
          </w:p>
        </w:tc>
      </w:tr>
      <w:tr w:rsidR="00AF2C9D" w:rsidRPr="00700819" w14:paraId="17054731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4AB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0D1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0.001737 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326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A6B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0.014502 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43C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F09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1 </w:t>
            </w:r>
          </w:p>
        </w:tc>
      </w:tr>
      <w:tr w:rsidR="00AF2C9D" w:rsidRPr="00700819" w14:paraId="49682E59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EC1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29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C4D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0.001792 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0C1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0A6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0.015384 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CE4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8CCD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4D1E1F1E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F40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BFB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0.001847 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473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0FF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0.016444 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8FE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5B56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410999E4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99C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B6B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0.001900 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9C1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C91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0.017624 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7F4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8D4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6FBAE277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8E4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1A7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0.001952 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93C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351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0.018968 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B03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128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DB3319D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EF8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26D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0.002003 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E7F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69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D0D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0.029586 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B29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B5E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4B306962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025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A72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0.002053 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9F4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1B2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0.022109 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1931" w14:textId="4B7CD8EA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14BE" w14:textId="0F9A64F3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C4FB665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B37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549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0.002111 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EA7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A74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0.024359 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4227" w14:textId="311F6CE2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AE55" w14:textId="1DA0F332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5EAFDF4E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E70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DDE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0.002174 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9EC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C4F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0.026347 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B94D" w14:textId="429E7784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B80E" w14:textId="545BDF30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5377117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94A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3C1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0.002233 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FB4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79C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0.028810 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CC56" w14:textId="5F3903C3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D650" w14:textId="638E254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39ADCC1D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316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498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0.002285 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DB3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ADE9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0.031309 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8595" w14:textId="29522A0E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78F8" w14:textId="5024293C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65558EE0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3E7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39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25F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0.002340 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456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587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0.034486 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90D8" w14:textId="164ECDF2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9BB8" w14:textId="683F8D03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150C0DA4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079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C1A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0.002413 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44C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DAE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0.038026 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F00B" w14:textId="69118C98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8FD8" w14:textId="614BA19F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7935E15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FA9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143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0.002516 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BBD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4D1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0.042286 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9231" w14:textId="2D843B03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35F2" w14:textId="44D8AB4B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19376DEF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04F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B66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0.002649 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0B8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EF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0.046547 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0F85" w14:textId="473047D8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57B4" w14:textId="2240FD04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716290EB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1F9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00A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0.002811 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3A04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79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8C4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0.051534 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B3E5" w14:textId="32374A3C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0B99" w14:textId="0E27BA1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512E548A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B3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BDBC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0.002999 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CB03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F34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0.057008 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C5AF" w14:textId="251AB31D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8AB6" w14:textId="0C562034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3E668DCD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059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CC2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0.003203 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9FC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3E1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0.062923 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2B83" w14:textId="5F1E1500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FFAD" w14:textId="20187DFD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698C7DEE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D85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B73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0.003433 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37A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377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0.069911 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DD37" w14:textId="66A61658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67CA" w14:textId="0CB41A18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89453B2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139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529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0.003709 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157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1DB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0.078099 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EB1E" w14:textId="32806EB9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BE7C" w14:textId="7459C250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49DBE44B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936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AC8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0.004047 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123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60A2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0.086754 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F77A" w14:textId="04248C32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C7E2" w14:textId="09231D9A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76A5D4D3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FE1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49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9BD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0.004445 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6F6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969B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0.096549 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A541" w14:textId="233362B5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8C81" w14:textId="055E715B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027DEA7C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AA0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87D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0.004874 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479F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91C6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0.106472 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522A" w14:textId="132F5AFF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EB33" w14:textId="1AC29F30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5B565440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3A57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E44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0.005331 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BCB5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2CB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0.119677 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54D4" w14:textId="3761B0E8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1585" w14:textId="39CC7E29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3064B024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F94A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3DC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0.005844 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20D0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886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0.134128 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C424" w14:textId="7510C87A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620F" w14:textId="1FE7EB81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  <w:tr w:rsidR="00AF2C9D" w:rsidRPr="00700819" w14:paraId="13F459B5" w14:textId="77777777" w:rsidTr="00AF2C9D">
        <w:trPr>
          <w:trHeight w:val="32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34FD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53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9491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0.006408 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6388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89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1E9E" w14:textId="77777777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700819">
              <w:rPr>
                <w:rFonts w:ascii="Times New Roman" w:eastAsia="DengXian" w:hAnsi="Times New Roman" w:cs="Times New Roman"/>
                <w:color w:val="000000"/>
              </w:rPr>
              <w:t>0.149846 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4E71" w14:textId="1F427F05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23FD" w14:textId="550F9D69" w:rsidR="00AF2C9D" w:rsidRPr="00700819" w:rsidRDefault="00AF2C9D" w:rsidP="00AF2C9D">
            <w:pPr>
              <w:rPr>
                <w:rFonts w:ascii="Times New Roman" w:eastAsia="DengXian" w:hAnsi="Times New Roman" w:cs="Times New Roman"/>
                <w:color w:val="000000"/>
              </w:rPr>
            </w:pPr>
          </w:p>
        </w:tc>
      </w:tr>
    </w:tbl>
    <w:p w14:paraId="4C9513BA" w14:textId="77777777" w:rsidR="00AF2C9D" w:rsidRDefault="00AF2C9D">
      <w:pPr>
        <w:rPr>
          <w:rFonts w:ascii="Times New Roman" w:hAnsi="Times New Roman" w:cs="Times New Roman"/>
        </w:rPr>
      </w:pPr>
    </w:p>
    <w:p w14:paraId="700AD801" w14:textId="328329EE" w:rsidR="00A13DD9" w:rsidRPr="00FC2325" w:rsidRDefault="00A647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e</w:t>
      </w:r>
      <w:r w:rsidR="00110972" w:rsidRPr="00FC2325">
        <w:rPr>
          <w:rFonts w:ascii="Times New Roman" w:hAnsi="Times New Roman" w:cs="Times New Roman"/>
        </w:rPr>
        <w:t>Table</w:t>
      </w:r>
      <w:proofErr w:type="spellEnd"/>
      <w:r w:rsidR="00110972" w:rsidRPr="00FC2325">
        <w:rPr>
          <w:rFonts w:ascii="Times New Roman" w:hAnsi="Times New Roman" w:cs="Times New Roman"/>
        </w:rPr>
        <w:t xml:space="preserve"> </w:t>
      </w:r>
      <w:r w:rsidR="00CC1711">
        <w:rPr>
          <w:rFonts w:ascii="Times New Roman" w:hAnsi="Times New Roman" w:cs="Times New Roman"/>
        </w:rPr>
        <w:t>4</w:t>
      </w:r>
      <w:r w:rsidR="00110972" w:rsidRPr="00FC2325">
        <w:rPr>
          <w:rFonts w:ascii="Times New Roman" w:hAnsi="Times New Roman" w:cs="Times New Roman"/>
        </w:rPr>
        <w:t>.</w:t>
      </w:r>
      <w:r w:rsidR="00CC1711">
        <w:rPr>
          <w:rFonts w:ascii="Times New Roman" w:hAnsi="Times New Roman" w:cs="Times New Roman"/>
        </w:rPr>
        <w:t xml:space="preserve"> </w:t>
      </w:r>
      <w:r w:rsidR="00C454D8">
        <w:rPr>
          <w:rFonts w:ascii="Times New Roman" w:hAnsi="Times New Roman" w:cs="Times New Roman"/>
        </w:rPr>
        <w:t>The results of s</w:t>
      </w:r>
      <w:r w:rsidR="00CC1711">
        <w:rPr>
          <w:rFonts w:ascii="Times New Roman" w:hAnsi="Times New Roman" w:cs="Times New Roman"/>
        </w:rPr>
        <w:t>cenario analyses</w:t>
      </w:r>
      <w:r w:rsidR="00C454D8">
        <w:rPr>
          <w:rFonts w:ascii="Times New Roman" w:hAnsi="Times New Roman" w:cs="Times New Roman"/>
        </w:rPr>
        <w:t>.</w:t>
      </w:r>
    </w:p>
    <w:tbl>
      <w:tblPr>
        <w:tblStyle w:val="a3"/>
        <w:tblpPr w:leftFromText="180" w:rightFromText="180" w:vertAnchor="text" w:horzAnchor="margin" w:tblpXSpec="center" w:tblpY="210"/>
        <w:tblW w:w="9923" w:type="dxa"/>
        <w:tblLook w:val="04A0" w:firstRow="1" w:lastRow="0" w:firstColumn="1" w:lastColumn="0" w:noHBand="0" w:noVBand="1"/>
      </w:tblPr>
      <w:tblGrid>
        <w:gridCol w:w="3443"/>
        <w:gridCol w:w="1236"/>
        <w:gridCol w:w="1558"/>
        <w:gridCol w:w="1843"/>
        <w:gridCol w:w="1843"/>
      </w:tblGrid>
      <w:tr w:rsidR="00EB6418" w:rsidRPr="00FC2325" w14:paraId="1F4A36B8" w14:textId="77777777" w:rsidTr="00573E49">
        <w:trPr>
          <w:trHeight w:val="569"/>
        </w:trPr>
        <w:tc>
          <w:tcPr>
            <w:tcW w:w="3443" w:type="dxa"/>
          </w:tcPr>
          <w:p w14:paraId="54844A68" w14:textId="77777777" w:rsidR="00EB6418" w:rsidRPr="00FC2325" w:rsidRDefault="00EB6418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Strategy</w:t>
            </w:r>
          </w:p>
        </w:tc>
        <w:tc>
          <w:tcPr>
            <w:tcW w:w="1236" w:type="dxa"/>
          </w:tcPr>
          <w:p w14:paraId="722760C1" w14:textId="77777777" w:rsidR="00EB6418" w:rsidRPr="00FC2325" w:rsidRDefault="00EB6418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Total cost</w:t>
            </w:r>
          </w:p>
        </w:tc>
        <w:tc>
          <w:tcPr>
            <w:tcW w:w="1558" w:type="dxa"/>
          </w:tcPr>
          <w:p w14:paraId="6BB7B84F" w14:textId="77777777" w:rsidR="00EB6418" w:rsidRPr="00FC2325" w:rsidRDefault="00EB6418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LY</w:t>
            </w:r>
          </w:p>
        </w:tc>
        <w:tc>
          <w:tcPr>
            <w:tcW w:w="1843" w:type="dxa"/>
          </w:tcPr>
          <w:p w14:paraId="022693A2" w14:textId="77777777" w:rsidR="00EB6418" w:rsidRPr="00FC2325" w:rsidRDefault="00EB6418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QALY</w:t>
            </w:r>
          </w:p>
        </w:tc>
        <w:tc>
          <w:tcPr>
            <w:tcW w:w="1843" w:type="dxa"/>
          </w:tcPr>
          <w:p w14:paraId="04B4987A" w14:textId="5BCED030" w:rsidR="00EB6418" w:rsidRPr="00FC2325" w:rsidRDefault="00EB6418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ICER</w:t>
            </w:r>
          </w:p>
        </w:tc>
      </w:tr>
      <w:tr w:rsidR="0060377C" w:rsidRPr="00FC2325" w14:paraId="2F077408" w14:textId="77777777" w:rsidTr="00573E49">
        <w:trPr>
          <w:trHeight w:val="352"/>
        </w:trPr>
        <w:tc>
          <w:tcPr>
            <w:tcW w:w="9923" w:type="dxa"/>
            <w:gridSpan w:val="5"/>
          </w:tcPr>
          <w:p w14:paraId="7FE92A44" w14:textId="72F69A10" w:rsidR="0060377C" w:rsidRPr="00FC2325" w:rsidRDefault="0060377C" w:rsidP="00AF2C9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Scenario 1</w:t>
            </w:r>
          </w:p>
        </w:tc>
      </w:tr>
      <w:tr w:rsidR="004D5F89" w:rsidRPr="00FC2325" w14:paraId="3785BA70" w14:textId="77777777" w:rsidTr="006C638A">
        <w:trPr>
          <w:trHeight w:val="278"/>
        </w:trPr>
        <w:tc>
          <w:tcPr>
            <w:tcW w:w="9923" w:type="dxa"/>
            <w:gridSpan w:val="5"/>
          </w:tcPr>
          <w:p w14:paraId="43D0ACE6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>
              <w:rPr>
                <w:rFonts w:ascii="Times New Roman" w:hAnsi="Times New Roman" w:cs="Times New Roman" w:hint="eastAsia"/>
              </w:rPr>
              <w:t>n</w:t>
            </w:r>
            <w:r w:rsidRPr="00FC2325">
              <w:rPr>
                <w:rFonts w:ascii="Times New Roman" w:hAnsi="Times New Roman" w:cs="Times New Roman"/>
              </w:rPr>
              <w:t xml:space="preserve">ivolumab </w:t>
            </w:r>
            <w:r>
              <w:rPr>
                <w:rFonts w:ascii="Times New Roman" w:hAnsi="Times New Roman" w:cs="Times New Roman"/>
              </w:rPr>
              <w:t>75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  <w:r w:rsidRPr="00FC2325">
              <w:rPr>
                <w:rFonts w:ascii="Times New Roman" w:hAnsi="Times New Roman" w:cs="Times New Roman"/>
              </w:rPr>
              <w:t>.</w:t>
            </w:r>
          </w:p>
        </w:tc>
      </w:tr>
      <w:tr w:rsidR="004D5F89" w:rsidRPr="00FC2325" w14:paraId="4B03A9EC" w14:textId="77777777" w:rsidTr="006C638A">
        <w:trPr>
          <w:trHeight w:val="278"/>
        </w:trPr>
        <w:tc>
          <w:tcPr>
            <w:tcW w:w="3443" w:type="dxa"/>
          </w:tcPr>
          <w:p w14:paraId="204E2E16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724ABBD6" w14:textId="7592F009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19436</w:t>
            </w:r>
          </w:p>
        </w:tc>
        <w:tc>
          <w:tcPr>
            <w:tcW w:w="1558" w:type="dxa"/>
          </w:tcPr>
          <w:p w14:paraId="3814E346" w14:textId="23AC3764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.93</w:t>
            </w:r>
          </w:p>
        </w:tc>
        <w:tc>
          <w:tcPr>
            <w:tcW w:w="1843" w:type="dxa"/>
          </w:tcPr>
          <w:p w14:paraId="145FC8E0" w14:textId="13EA4938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.94</w:t>
            </w:r>
          </w:p>
        </w:tc>
        <w:tc>
          <w:tcPr>
            <w:tcW w:w="1843" w:type="dxa"/>
          </w:tcPr>
          <w:p w14:paraId="39AA080D" w14:textId="13212181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10584</w:t>
            </w:r>
          </w:p>
        </w:tc>
      </w:tr>
      <w:tr w:rsidR="004D5F89" w:rsidRPr="00FC2325" w14:paraId="4B34F43F" w14:textId="77777777" w:rsidTr="006C638A">
        <w:trPr>
          <w:trHeight w:val="278"/>
        </w:trPr>
        <w:tc>
          <w:tcPr>
            <w:tcW w:w="3443" w:type="dxa"/>
          </w:tcPr>
          <w:p w14:paraId="669A9C59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546CE576" w14:textId="74BA6712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99450</w:t>
            </w:r>
          </w:p>
        </w:tc>
        <w:tc>
          <w:tcPr>
            <w:tcW w:w="1558" w:type="dxa"/>
          </w:tcPr>
          <w:p w14:paraId="70ABC59E" w14:textId="4D41ABA0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.34</w:t>
            </w:r>
          </w:p>
        </w:tc>
        <w:tc>
          <w:tcPr>
            <w:tcW w:w="1843" w:type="dxa"/>
          </w:tcPr>
          <w:p w14:paraId="08C931DE" w14:textId="76ACEBE2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.40</w:t>
            </w:r>
          </w:p>
        </w:tc>
        <w:tc>
          <w:tcPr>
            <w:tcW w:w="1843" w:type="dxa"/>
          </w:tcPr>
          <w:p w14:paraId="298AC1AE" w14:textId="6B478AC5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4D5F89" w:rsidRPr="00FC2325" w14:paraId="718DABE5" w14:textId="77777777" w:rsidTr="006C638A">
        <w:trPr>
          <w:trHeight w:val="278"/>
        </w:trPr>
        <w:tc>
          <w:tcPr>
            <w:tcW w:w="9923" w:type="dxa"/>
            <w:gridSpan w:val="5"/>
          </w:tcPr>
          <w:p w14:paraId="498AEC07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>
              <w:rPr>
                <w:rFonts w:ascii="Times New Roman" w:hAnsi="Times New Roman" w:cs="Times New Roman" w:hint="eastAsia"/>
              </w:rPr>
              <w:t>n</w:t>
            </w:r>
            <w:r w:rsidRPr="00FC2325">
              <w:rPr>
                <w:rFonts w:ascii="Times New Roman" w:hAnsi="Times New Roman" w:cs="Times New Roman"/>
              </w:rPr>
              <w:t xml:space="preserve">ivolumab </w:t>
            </w:r>
            <w:r>
              <w:rPr>
                <w:rFonts w:ascii="Times New Roman" w:hAnsi="Times New Roman" w:cs="Times New Roman"/>
              </w:rPr>
              <w:t>50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  <w:r w:rsidRPr="00FC2325">
              <w:rPr>
                <w:rFonts w:ascii="Times New Roman" w:hAnsi="Times New Roman" w:cs="Times New Roman"/>
              </w:rPr>
              <w:t>.</w:t>
            </w:r>
          </w:p>
        </w:tc>
      </w:tr>
      <w:tr w:rsidR="004D5F89" w:rsidRPr="00FC2325" w14:paraId="616DAECD" w14:textId="77777777" w:rsidTr="006C638A">
        <w:trPr>
          <w:trHeight w:val="278"/>
        </w:trPr>
        <w:tc>
          <w:tcPr>
            <w:tcW w:w="3443" w:type="dxa"/>
          </w:tcPr>
          <w:p w14:paraId="63086AD9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54F7EE02" w14:textId="5BE8D6F1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61998</w:t>
            </w:r>
          </w:p>
        </w:tc>
        <w:tc>
          <w:tcPr>
            <w:tcW w:w="1558" w:type="dxa"/>
          </w:tcPr>
          <w:p w14:paraId="4672A123" w14:textId="0DEB534C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.93</w:t>
            </w:r>
          </w:p>
        </w:tc>
        <w:tc>
          <w:tcPr>
            <w:tcW w:w="1843" w:type="dxa"/>
          </w:tcPr>
          <w:p w14:paraId="369C9076" w14:textId="7F844A47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.97</w:t>
            </w:r>
          </w:p>
        </w:tc>
        <w:tc>
          <w:tcPr>
            <w:tcW w:w="1843" w:type="dxa"/>
          </w:tcPr>
          <w:p w14:paraId="2F5EC30E" w14:textId="168F3E94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95405</w:t>
            </w:r>
          </w:p>
        </w:tc>
      </w:tr>
      <w:tr w:rsidR="004D5F89" w:rsidRPr="00FC2325" w14:paraId="1C65987B" w14:textId="77777777" w:rsidTr="006C638A">
        <w:trPr>
          <w:trHeight w:val="278"/>
        </w:trPr>
        <w:tc>
          <w:tcPr>
            <w:tcW w:w="3443" w:type="dxa"/>
          </w:tcPr>
          <w:p w14:paraId="47D7C996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3C5D5489" w14:textId="210BFBC0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00080</w:t>
            </w:r>
          </w:p>
        </w:tc>
        <w:tc>
          <w:tcPr>
            <w:tcW w:w="1558" w:type="dxa"/>
          </w:tcPr>
          <w:p w14:paraId="6380EBD3" w14:textId="243100DF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.35</w:t>
            </w:r>
          </w:p>
        </w:tc>
        <w:tc>
          <w:tcPr>
            <w:tcW w:w="1843" w:type="dxa"/>
          </w:tcPr>
          <w:p w14:paraId="63E3F89C" w14:textId="72A44B07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.43</w:t>
            </w:r>
          </w:p>
        </w:tc>
        <w:tc>
          <w:tcPr>
            <w:tcW w:w="1843" w:type="dxa"/>
          </w:tcPr>
          <w:p w14:paraId="3BC55549" w14:textId="32A39257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4D5F89" w:rsidRPr="00FC2325" w14:paraId="497EC7A9" w14:textId="77777777" w:rsidTr="006C638A">
        <w:trPr>
          <w:trHeight w:val="278"/>
        </w:trPr>
        <w:tc>
          <w:tcPr>
            <w:tcW w:w="9923" w:type="dxa"/>
            <w:gridSpan w:val="5"/>
          </w:tcPr>
          <w:p w14:paraId="00975AB0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>
              <w:rPr>
                <w:rFonts w:ascii="Times New Roman" w:hAnsi="Times New Roman" w:cs="Times New Roman" w:hint="eastAsia"/>
              </w:rPr>
              <w:t>n</w:t>
            </w:r>
            <w:r w:rsidRPr="00FC2325">
              <w:rPr>
                <w:rFonts w:ascii="Times New Roman" w:hAnsi="Times New Roman" w:cs="Times New Roman"/>
              </w:rPr>
              <w:t xml:space="preserve">ivolumab </w:t>
            </w:r>
            <w:r>
              <w:rPr>
                <w:rFonts w:ascii="Times New Roman" w:hAnsi="Times New Roman" w:cs="Times New Roman"/>
              </w:rPr>
              <w:t>25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  <w:r w:rsidRPr="00FC2325">
              <w:rPr>
                <w:rFonts w:ascii="Times New Roman" w:hAnsi="Times New Roman" w:cs="Times New Roman"/>
              </w:rPr>
              <w:t>.</w:t>
            </w:r>
          </w:p>
        </w:tc>
      </w:tr>
      <w:tr w:rsidR="004D5F89" w:rsidRPr="00FC2325" w14:paraId="443BABB0" w14:textId="77777777" w:rsidTr="006C638A">
        <w:trPr>
          <w:trHeight w:val="278"/>
        </w:trPr>
        <w:tc>
          <w:tcPr>
            <w:tcW w:w="3443" w:type="dxa"/>
          </w:tcPr>
          <w:p w14:paraId="1FBE814E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6A734348" w14:textId="6C969D38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97240</w:t>
            </w:r>
          </w:p>
        </w:tc>
        <w:tc>
          <w:tcPr>
            <w:tcW w:w="1558" w:type="dxa"/>
          </w:tcPr>
          <w:p w14:paraId="62E918F7" w14:textId="7444149E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.95</w:t>
            </w:r>
          </w:p>
        </w:tc>
        <w:tc>
          <w:tcPr>
            <w:tcW w:w="1843" w:type="dxa"/>
          </w:tcPr>
          <w:p w14:paraId="236FA695" w14:textId="44171EBF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.96</w:t>
            </w:r>
          </w:p>
        </w:tc>
        <w:tc>
          <w:tcPr>
            <w:tcW w:w="1843" w:type="dxa"/>
          </w:tcPr>
          <w:p w14:paraId="0D56565B" w14:textId="77BDFA28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77747</w:t>
            </w:r>
          </w:p>
        </w:tc>
      </w:tr>
      <w:tr w:rsidR="004D5F89" w:rsidRPr="00FC2325" w14:paraId="13D3333F" w14:textId="77777777" w:rsidTr="006C638A">
        <w:trPr>
          <w:trHeight w:val="278"/>
        </w:trPr>
        <w:tc>
          <w:tcPr>
            <w:tcW w:w="3443" w:type="dxa"/>
          </w:tcPr>
          <w:p w14:paraId="4036557B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7F7A21A7" w14:textId="01733384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99465</w:t>
            </w:r>
          </w:p>
        </w:tc>
        <w:tc>
          <w:tcPr>
            <w:tcW w:w="1558" w:type="dxa"/>
          </w:tcPr>
          <w:p w14:paraId="0B69F8EF" w14:textId="6B3008B1" w:rsidR="004D5F89" w:rsidRPr="00FC2325" w:rsidRDefault="000E10E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.34</w:t>
            </w:r>
          </w:p>
        </w:tc>
        <w:tc>
          <w:tcPr>
            <w:tcW w:w="1843" w:type="dxa"/>
          </w:tcPr>
          <w:p w14:paraId="7B7FA6A3" w14:textId="6935D5E3" w:rsidR="004D5F89" w:rsidRPr="00FC2325" w:rsidRDefault="00086A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.41</w:t>
            </w:r>
          </w:p>
        </w:tc>
        <w:tc>
          <w:tcPr>
            <w:tcW w:w="1843" w:type="dxa"/>
          </w:tcPr>
          <w:p w14:paraId="6B28B5CC" w14:textId="4831E74D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D43E5D" w:rsidRPr="00FC2325" w14:paraId="78AE12CD" w14:textId="77777777" w:rsidTr="00573E49">
        <w:trPr>
          <w:trHeight w:val="278"/>
        </w:trPr>
        <w:tc>
          <w:tcPr>
            <w:tcW w:w="9923" w:type="dxa"/>
            <w:gridSpan w:val="5"/>
          </w:tcPr>
          <w:p w14:paraId="4147C06E" w14:textId="44D60ABF" w:rsidR="00D43E5D" w:rsidRPr="00FC2325" w:rsidRDefault="00D43E5D" w:rsidP="00D43E5D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Scenario 2</w:t>
            </w:r>
          </w:p>
        </w:tc>
      </w:tr>
      <w:tr w:rsidR="004D5F89" w:rsidRPr="00FC2325" w14:paraId="416E59B3" w14:textId="77777777" w:rsidTr="007911D2">
        <w:trPr>
          <w:trHeight w:val="352"/>
        </w:trPr>
        <w:tc>
          <w:tcPr>
            <w:tcW w:w="9923" w:type="dxa"/>
            <w:gridSpan w:val="5"/>
          </w:tcPr>
          <w:p w14:paraId="221958BF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FC2325">
              <w:rPr>
                <w:rFonts w:ascii="Times New Roman" w:hAnsi="Times New Roman" w:cs="Times New Roman"/>
              </w:rPr>
              <w:t xml:space="preserve"> years</w:t>
            </w:r>
          </w:p>
        </w:tc>
      </w:tr>
      <w:tr w:rsidR="004D5F89" w:rsidRPr="00FC2325" w14:paraId="5F498669" w14:textId="77777777" w:rsidTr="007911D2">
        <w:trPr>
          <w:trHeight w:val="278"/>
        </w:trPr>
        <w:tc>
          <w:tcPr>
            <w:tcW w:w="3443" w:type="dxa"/>
          </w:tcPr>
          <w:p w14:paraId="4173F85A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190B63BF" w14:textId="55A096E7" w:rsidR="004D5F89" w:rsidRPr="00FC2325" w:rsidRDefault="001D4608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47326</w:t>
            </w:r>
          </w:p>
        </w:tc>
        <w:tc>
          <w:tcPr>
            <w:tcW w:w="1558" w:type="dxa"/>
          </w:tcPr>
          <w:p w14:paraId="64FE6210" w14:textId="0F0D2B44" w:rsidR="004D5F89" w:rsidRPr="00FC2325" w:rsidRDefault="0074570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.96</w:t>
            </w:r>
          </w:p>
        </w:tc>
        <w:tc>
          <w:tcPr>
            <w:tcW w:w="1843" w:type="dxa"/>
          </w:tcPr>
          <w:p w14:paraId="0E04EB30" w14:textId="0C6A611C" w:rsidR="004D5F89" w:rsidRPr="00FC2325" w:rsidRDefault="001D4608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.24</w:t>
            </w:r>
          </w:p>
        </w:tc>
        <w:tc>
          <w:tcPr>
            <w:tcW w:w="1843" w:type="dxa"/>
          </w:tcPr>
          <w:p w14:paraId="6DBF4F13" w14:textId="53FD59E7" w:rsidR="004D5F89" w:rsidRPr="00FC2325" w:rsidRDefault="001D4608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29570</w:t>
            </w:r>
          </w:p>
        </w:tc>
      </w:tr>
      <w:tr w:rsidR="004D5F89" w:rsidRPr="00FC2325" w14:paraId="481BDE0D" w14:textId="77777777" w:rsidTr="007911D2">
        <w:trPr>
          <w:trHeight w:val="278"/>
        </w:trPr>
        <w:tc>
          <w:tcPr>
            <w:tcW w:w="3443" w:type="dxa"/>
          </w:tcPr>
          <w:p w14:paraId="22B64363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4543ED41" w14:textId="75182330" w:rsidR="004D5F89" w:rsidRPr="00FC2325" w:rsidRDefault="001D4608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86327</w:t>
            </w:r>
          </w:p>
        </w:tc>
        <w:tc>
          <w:tcPr>
            <w:tcW w:w="1558" w:type="dxa"/>
          </w:tcPr>
          <w:p w14:paraId="59F1AA9B" w14:textId="256B2F77" w:rsidR="004D5F89" w:rsidRPr="00FC2325" w:rsidRDefault="0074570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.70</w:t>
            </w:r>
          </w:p>
        </w:tc>
        <w:tc>
          <w:tcPr>
            <w:tcW w:w="1843" w:type="dxa"/>
          </w:tcPr>
          <w:p w14:paraId="272AEDE7" w14:textId="31129817" w:rsidR="004D5F89" w:rsidRPr="00FC2325" w:rsidRDefault="001D4608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.96</w:t>
            </w:r>
          </w:p>
        </w:tc>
        <w:tc>
          <w:tcPr>
            <w:tcW w:w="1843" w:type="dxa"/>
          </w:tcPr>
          <w:p w14:paraId="34F5787B" w14:textId="3D834AB1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4D5F89" w:rsidRPr="00FC2325" w14:paraId="73611DB1" w14:textId="77777777" w:rsidTr="007911D2">
        <w:trPr>
          <w:trHeight w:val="352"/>
        </w:trPr>
        <w:tc>
          <w:tcPr>
            <w:tcW w:w="9923" w:type="dxa"/>
            <w:gridSpan w:val="5"/>
          </w:tcPr>
          <w:p w14:paraId="70226A9E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FC2325">
              <w:rPr>
                <w:rFonts w:ascii="Times New Roman" w:hAnsi="Times New Roman" w:cs="Times New Roman"/>
              </w:rPr>
              <w:t xml:space="preserve"> years</w:t>
            </w:r>
          </w:p>
        </w:tc>
      </w:tr>
      <w:tr w:rsidR="004D5F89" w:rsidRPr="00FC2325" w14:paraId="7B8D90F0" w14:textId="77777777" w:rsidTr="007911D2">
        <w:trPr>
          <w:trHeight w:val="278"/>
        </w:trPr>
        <w:tc>
          <w:tcPr>
            <w:tcW w:w="3443" w:type="dxa"/>
          </w:tcPr>
          <w:p w14:paraId="6FBCF786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3F70C2FF" w14:textId="2D829322" w:rsidR="004D5F89" w:rsidRPr="00FC2325" w:rsidRDefault="00AF207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77585</w:t>
            </w:r>
          </w:p>
        </w:tc>
        <w:tc>
          <w:tcPr>
            <w:tcW w:w="1558" w:type="dxa"/>
          </w:tcPr>
          <w:p w14:paraId="63F57917" w14:textId="1CDE177E" w:rsidR="004D5F89" w:rsidRPr="00FC2325" w:rsidRDefault="0074570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.67</w:t>
            </w:r>
          </w:p>
        </w:tc>
        <w:tc>
          <w:tcPr>
            <w:tcW w:w="1843" w:type="dxa"/>
          </w:tcPr>
          <w:p w14:paraId="5B3359FF" w14:textId="7C9D0010" w:rsidR="004D5F89" w:rsidRPr="00FC2325" w:rsidRDefault="00AF207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.74</w:t>
            </w:r>
          </w:p>
        </w:tc>
        <w:tc>
          <w:tcPr>
            <w:tcW w:w="1843" w:type="dxa"/>
          </w:tcPr>
          <w:p w14:paraId="5C106207" w14:textId="37A0DF42" w:rsidR="004D5F89" w:rsidRPr="00FC2325" w:rsidRDefault="00AF207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03897</w:t>
            </w:r>
          </w:p>
        </w:tc>
      </w:tr>
      <w:tr w:rsidR="004D5F89" w:rsidRPr="00FC2325" w14:paraId="2F7E3498" w14:textId="77777777" w:rsidTr="007911D2">
        <w:trPr>
          <w:trHeight w:val="278"/>
        </w:trPr>
        <w:tc>
          <w:tcPr>
            <w:tcW w:w="3443" w:type="dxa"/>
          </w:tcPr>
          <w:p w14:paraId="00FE44B2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359E1DBB" w14:textId="66B16117" w:rsidR="004D5F89" w:rsidRPr="00FC2325" w:rsidRDefault="00AF207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96161</w:t>
            </w:r>
          </w:p>
        </w:tc>
        <w:tc>
          <w:tcPr>
            <w:tcW w:w="1558" w:type="dxa"/>
          </w:tcPr>
          <w:p w14:paraId="0DE76A33" w14:textId="53F313DB" w:rsidR="004D5F89" w:rsidRPr="00FC2325" w:rsidRDefault="0074570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</w:p>
        </w:tc>
        <w:tc>
          <w:tcPr>
            <w:tcW w:w="1843" w:type="dxa"/>
          </w:tcPr>
          <w:p w14:paraId="01E1EE9D" w14:textId="7D6BE415" w:rsidR="004D5F89" w:rsidRPr="00FC2325" w:rsidRDefault="00AF207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.27</w:t>
            </w:r>
          </w:p>
        </w:tc>
        <w:tc>
          <w:tcPr>
            <w:tcW w:w="1843" w:type="dxa"/>
          </w:tcPr>
          <w:p w14:paraId="538BA678" w14:textId="70D53A58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4D5F89" w:rsidRPr="00FC2325" w14:paraId="0347834A" w14:textId="77777777" w:rsidTr="007911D2">
        <w:trPr>
          <w:trHeight w:val="352"/>
        </w:trPr>
        <w:tc>
          <w:tcPr>
            <w:tcW w:w="9923" w:type="dxa"/>
            <w:gridSpan w:val="5"/>
          </w:tcPr>
          <w:p w14:paraId="17B48463" w14:textId="0A26383B" w:rsidR="004D5F89" w:rsidRPr="00FC2325" w:rsidRDefault="002F2B39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4D5F89" w:rsidRPr="00FC2325">
              <w:rPr>
                <w:rFonts w:ascii="Times New Roman" w:hAnsi="Times New Roman" w:cs="Times New Roman"/>
              </w:rPr>
              <w:t xml:space="preserve"> years</w:t>
            </w:r>
          </w:p>
        </w:tc>
      </w:tr>
      <w:tr w:rsidR="00260A7A" w:rsidRPr="00FC2325" w14:paraId="368E27A8" w14:textId="77777777" w:rsidTr="008257FA">
        <w:trPr>
          <w:trHeight w:val="278"/>
        </w:trPr>
        <w:tc>
          <w:tcPr>
            <w:tcW w:w="3443" w:type="dxa"/>
          </w:tcPr>
          <w:p w14:paraId="00856237" w14:textId="77777777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18158158" w14:textId="765CE986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8</w:t>
            </w:r>
            <w:r w:rsidR="008F64D7">
              <w:rPr>
                <w:rFonts w:ascii="Times New Roman" w:hAnsi="Times New Roman" w:cs="Times New Roman"/>
              </w:rPr>
              <w:t>5649</w:t>
            </w:r>
          </w:p>
        </w:tc>
        <w:tc>
          <w:tcPr>
            <w:tcW w:w="1558" w:type="dxa"/>
          </w:tcPr>
          <w:p w14:paraId="0C0FCAA4" w14:textId="169822FE" w:rsidR="00260A7A" w:rsidRPr="00FC2325" w:rsidRDefault="00745709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="008F64D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843" w:type="dxa"/>
          </w:tcPr>
          <w:p w14:paraId="54DDA100" w14:textId="06B66568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8F64D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843" w:type="dxa"/>
          </w:tcPr>
          <w:p w14:paraId="55764DA9" w14:textId="0E2B30E2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="008F64D7">
              <w:rPr>
                <w:rFonts w:ascii="Times New Roman" w:hAnsi="Times New Roman" w:cs="Times New Roman"/>
              </w:rPr>
              <w:t>47448</w:t>
            </w:r>
          </w:p>
        </w:tc>
      </w:tr>
      <w:tr w:rsidR="00260A7A" w:rsidRPr="00FC2325" w14:paraId="3CC230EE" w14:textId="77777777" w:rsidTr="008257FA">
        <w:trPr>
          <w:trHeight w:val="278"/>
        </w:trPr>
        <w:tc>
          <w:tcPr>
            <w:tcW w:w="3443" w:type="dxa"/>
          </w:tcPr>
          <w:p w14:paraId="06943B04" w14:textId="77777777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7FA8B9E7" w14:textId="09727225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98</w:t>
            </w:r>
            <w:r w:rsidR="008F64D7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1558" w:type="dxa"/>
          </w:tcPr>
          <w:p w14:paraId="06F0CEA1" w14:textId="31512C1C" w:rsidR="00260A7A" w:rsidRPr="00FC2325" w:rsidRDefault="00745709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="008F64D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3" w:type="dxa"/>
          </w:tcPr>
          <w:p w14:paraId="5F33A5C4" w14:textId="709444B8" w:rsidR="00260A7A" w:rsidRPr="00FC2325" w:rsidRDefault="00260A7A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8F64D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3" w:type="dxa"/>
          </w:tcPr>
          <w:p w14:paraId="5B6B41A5" w14:textId="3F2C3E33" w:rsidR="00260A7A" w:rsidRPr="00FC2325" w:rsidRDefault="00707ECE" w:rsidP="0026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4D5F89" w:rsidRPr="00FC2325" w14:paraId="12D3AA29" w14:textId="77777777" w:rsidTr="004D29D5">
        <w:trPr>
          <w:trHeight w:val="278"/>
        </w:trPr>
        <w:tc>
          <w:tcPr>
            <w:tcW w:w="9923" w:type="dxa"/>
            <w:gridSpan w:val="5"/>
          </w:tcPr>
          <w:p w14:paraId="2C4CA145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Scenario 3</w:t>
            </w:r>
          </w:p>
        </w:tc>
      </w:tr>
      <w:tr w:rsidR="004D5F89" w:rsidRPr="00FC2325" w14:paraId="68033360" w14:textId="77777777" w:rsidTr="006A3559">
        <w:trPr>
          <w:trHeight w:val="278"/>
        </w:trPr>
        <w:tc>
          <w:tcPr>
            <w:tcW w:w="9923" w:type="dxa"/>
            <w:gridSpan w:val="5"/>
          </w:tcPr>
          <w:p w14:paraId="0B200F9A" w14:textId="5B0BE04A" w:rsidR="004D5F89" w:rsidRPr="00FC2325" w:rsidRDefault="00F5183E" w:rsidP="004D5F89">
            <w:pPr>
              <w:rPr>
                <w:rFonts w:ascii="Times New Roman" w:hAnsi="Times New Roman" w:cs="Times New Roman"/>
              </w:rPr>
            </w:pPr>
            <w:r w:rsidRPr="00F5183E">
              <w:rPr>
                <w:rFonts w:ascii="Times New Roman" w:hAnsi="Times New Roman" w:cs="Times New Roman"/>
              </w:rPr>
              <w:t>18.9% in nivolumab-plus-</w:t>
            </w:r>
            <w:proofErr w:type="spellStart"/>
            <w:r w:rsidRPr="00F5183E">
              <w:rPr>
                <w:rFonts w:ascii="Times New Roman" w:hAnsi="Times New Roman" w:cs="Times New Roman"/>
              </w:rPr>
              <w:t>cabozantinib</w:t>
            </w:r>
            <w:proofErr w:type="spellEnd"/>
            <w:r w:rsidRPr="00F5183E">
              <w:rPr>
                <w:rFonts w:ascii="Times New Roman" w:hAnsi="Times New Roman" w:cs="Times New Roman"/>
              </w:rPr>
              <w:t xml:space="preserve"> arm and 32.9% in sunitinib arm</w:t>
            </w:r>
            <w:r w:rsidR="004D5F89" w:rsidRPr="00FC23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of </w:t>
            </w:r>
            <w:r w:rsidR="004D5F89" w:rsidRPr="00FC2325">
              <w:rPr>
                <w:rFonts w:ascii="Times New Roman" w:hAnsi="Times New Roman" w:cs="Times New Roman"/>
              </w:rPr>
              <w:t>patents switch to BSC</w:t>
            </w:r>
          </w:p>
        </w:tc>
      </w:tr>
      <w:tr w:rsidR="004D5F89" w:rsidRPr="00FC2325" w14:paraId="2C18EE46" w14:textId="77777777" w:rsidTr="006A3559">
        <w:trPr>
          <w:trHeight w:val="278"/>
        </w:trPr>
        <w:tc>
          <w:tcPr>
            <w:tcW w:w="3443" w:type="dxa"/>
          </w:tcPr>
          <w:p w14:paraId="5DD6DF10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173845F4" w14:textId="50E2EF33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  <w:r w:rsidR="0044648F">
              <w:rPr>
                <w:rFonts w:ascii="Times New Roman" w:hAnsi="Times New Roman" w:cs="Times New Roman"/>
              </w:rPr>
              <w:t>7440</w:t>
            </w:r>
          </w:p>
        </w:tc>
        <w:tc>
          <w:tcPr>
            <w:tcW w:w="1558" w:type="dxa"/>
          </w:tcPr>
          <w:p w14:paraId="64E04CA6" w14:textId="79715707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.73</w:t>
            </w:r>
          </w:p>
        </w:tc>
        <w:tc>
          <w:tcPr>
            <w:tcW w:w="1843" w:type="dxa"/>
          </w:tcPr>
          <w:p w14:paraId="0BE96030" w14:textId="79E32102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.81</w:t>
            </w:r>
          </w:p>
        </w:tc>
        <w:tc>
          <w:tcPr>
            <w:tcW w:w="1843" w:type="dxa"/>
          </w:tcPr>
          <w:p w14:paraId="131BC9C9" w14:textId="0C1791A7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32839</w:t>
            </w:r>
          </w:p>
        </w:tc>
      </w:tr>
      <w:tr w:rsidR="004D5F89" w:rsidRPr="00FC2325" w14:paraId="7E68EAE5" w14:textId="77777777" w:rsidTr="006A3559">
        <w:trPr>
          <w:trHeight w:val="278"/>
        </w:trPr>
        <w:tc>
          <w:tcPr>
            <w:tcW w:w="3443" w:type="dxa"/>
          </w:tcPr>
          <w:p w14:paraId="5379CD7E" w14:textId="77777777" w:rsidR="004D5F89" w:rsidRPr="00FC2325" w:rsidRDefault="004D5F89" w:rsidP="004D5F89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02CD415B" w14:textId="72A582D8" w:rsidR="004D5F89" w:rsidRPr="00FC2325" w:rsidRDefault="00707ECE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44648F">
              <w:rPr>
                <w:rFonts w:ascii="Times New Roman" w:hAnsi="Times New Roman" w:cs="Times New Roman"/>
              </w:rPr>
              <w:t>69017</w:t>
            </w:r>
          </w:p>
        </w:tc>
        <w:tc>
          <w:tcPr>
            <w:tcW w:w="1558" w:type="dxa"/>
          </w:tcPr>
          <w:p w14:paraId="1750E6B9" w14:textId="18BEE99B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.71</w:t>
            </w:r>
          </w:p>
        </w:tc>
        <w:tc>
          <w:tcPr>
            <w:tcW w:w="1843" w:type="dxa"/>
          </w:tcPr>
          <w:p w14:paraId="15B01690" w14:textId="2FCFEEC6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.88</w:t>
            </w:r>
          </w:p>
        </w:tc>
        <w:tc>
          <w:tcPr>
            <w:tcW w:w="1843" w:type="dxa"/>
          </w:tcPr>
          <w:p w14:paraId="1F5E4424" w14:textId="7F3B639E" w:rsidR="004D5F89" w:rsidRPr="00FC2325" w:rsidRDefault="0044648F" w:rsidP="004D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A82BA5" w:rsidRPr="00FC2325" w14:paraId="51743D42" w14:textId="77777777" w:rsidTr="00A4272E">
        <w:trPr>
          <w:trHeight w:val="278"/>
        </w:trPr>
        <w:tc>
          <w:tcPr>
            <w:tcW w:w="9923" w:type="dxa"/>
            <w:gridSpan w:val="5"/>
          </w:tcPr>
          <w:p w14:paraId="4031CC37" w14:textId="6D4E83AF" w:rsidR="00A82BA5" w:rsidRDefault="00A82BA5" w:rsidP="00A82BA5">
            <w:pPr>
              <w:rPr>
                <w:rFonts w:ascii="Times New Roman" w:hAnsi="Times New Roman" w:cs="Times New Roman" w:hint="eastAsia"/>
              </w:rPr>
            </w:pPr>
            <w:r w:rsidRPr="00FC2325">
              <w:rPr>
                <w:rFonts w:ascii="Times New Roman" w:hAnsi="Times New Roman" w:cs="Times New Roman"/>
              </w:rPr>
              <w:t xml:space="preserve">Scenario 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82BA5" w:rsidRPr="00FC2325" w14:paraId="65E39B6A" w14:textId="77777777" w:rsidTr="00D31A81">
        <w:trPr>
          <w:trHeight w:val="278"/>
        </w:trPr>
        <w:tc>
          <w:tcPr>
            <w:tcW w:w="9923" w:type="dxa"/>
            <w:gridSpan w:val="5"/>
          </w:tcPr>
          <w:p w14:paraId="37557E86" w14:textId="560086E5" w:rsidR="00A82BA5" w:rsidRDefault="00A82BA5" w:rsidP="00A82BA5">
            <w:pPr>
              <w:rPr>
                <w:rFonts w:ascii="Times New Roman" w:hAnsi="Times New Roman" w:cs="Times New Roman" w:hint="eastAsia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 w:rsidR="00E70B21">
              <w:rPr>
                <w:rFonts w:ascii="Times New Roman" w:hAnsi="Times New Roman" w:cs="Times New Roman"/>
              </w:rPr>
              <w:t>N</w:t>
            </w:r>
            <w:r w:rsidRPr="00FC2325">
              <w:rPr>
                <w:rFonts w:ascii="Times New Roman" w:hAnsi="Times New Roman" w:cs="Times New Roman"/>
              </w:rPr>
              <w:t>ivolumab</w:t>
            </w:r>
            <w:r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  <w:r w:rsidRPr="00FC23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75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</w:p>
        </w:tc>
      </w:tr>
      <w:tr w:rsidR="00A82BA5" w:rsidRPr="00FC2325" w14:paraId="37880D5C" w14:textId="77777777" w:rsidTr="00C14EF6">
        <w:trPr>
          <w:trHeight w:val="278"/>
        </w:trPr>
        <w:tc>
          <w:tcPr>
            <w:tcW w:w="3443" w:type="dxa"/>
          </w:tcPr>
          <w:p w14:paraId="290C9BFB" w14:textId="4705486D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63C8B4B6" w14:textId="0D0D0CB3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74961</w:t>
            </w:r>
          </w:p>
        </w:tc>
        <w:tc>
          <w:tcPr>
            <w:tcW w:w="1558" w:type="dxa"/>
          </w:tcPr>
          <w:p w14:paraId="25C9A3BA" w14:textId="2691BD7F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.75</w:t>
            </w:r>
          </w:p>
        </w:tc>
        <w:tc>
          <w:tcPr>
            <w:tcW w:w="1843" w:type="dxa"/>
          </w:tcPr>
          <w:p w14:paraId="439AE8D7" w14:textId="19D07757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.83</w:t>
            </w:r>
          </w:p>
        </w:tc>
        <w:tc>
          <w:tcPr>
            <w:tcW w:w="1843" w:type="dxa"/>
          </w:tcPr>
          <w:p w14:paraId="28E36AE1" w14:textId="3F15E7D5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20266</w:t>
            </w:r>
          </w:p>
        </w:tc>
      </w:tr>
      <w:tr w:rsidR="00A82BA5" w:rsidRPr="00FC2325" w14:paraId="44F68F41" w14:textId="77777777" w:rsidTr="00C14EF6">
        <w:trPr>
          <w:trHeight w:val="278"/>
        </w:trPr>
        <w:tc>
          <w:tcPr>
            <w:tcW w:w="3443" w:type="dxa"/>
          </w:tcPr>
          <w:p w14:paraId="67CE2F4F" w14:textId="0A0CA8F5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6BF9E8ED" w14:textId="53162A99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70663</w:t>
            </w:r>
          </w:p>
        </w:tc>
        <w:tc>
          <w:tcPr>
            <w:tcW w:w="1558" w:type="dxa"/>
          </w:tcPr>
          <w:p w14:paraId="6D69B645" w14:textId="2E6415E5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.72</w:t>
            </w:r>
          </w:p>
        </w:tc>
        <w:tc>
          <w:tcPr>
            <w:tcW w:w="1843" w:type="dxa"/>
          </w:tcPr>
          <w:p w14:paraId="0B825DBF" w14:textId="5A1C1F24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.90</w:t>
            </w:r>
          </w:p>
        </w:tc>
        <w:tc>
          <w:tcPr>
            <w:tcW w:w="1843" w:type="dxa"/>
          </w:tcPr>
          <w:p w14:paraId="2353126C" w14:textId="03E3A0CB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A82BA5" w:rsidRPr="00FC2325" w14:paraId="05F99A8E" w14:textId="77777777" w:rsidTr="00C14EF6">
        <w:trPr>
          <w:trHeight w:val="278"/>
        </w:trPr>
        <w:tc>
          <w:tcPr>
            <w:tcW w:w="9923" w:type="dxa"/>
            <w:gridSpan w:val="5"/>
          </w:tcPr>
          <w:p w14:paraId="714F3037" w14:textId="5EE6F9B5" w:rsidR="00A82BA5" w:rsidRDefault="00A82BA5" w:rsidP="00A82BA5">
            <w:pPr>
              <w:rPr>
                <w:rFonts w:ascii="Times New Roman" w:hAnsi="Times New Roman" w:cs="Times New Roman" w:hint="eastAsia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 w:rsidR="00E70B21">
              <w:rPr>
                <w:rFonts w:ascii="Times New Roman" w:hAnsi="Times New Roman" w:cs="Times New Roman"/>
              </w:rPr>
              <w:t>N</w:t>
            </w:r>
            <w:r w:rsidRPr="00FC2325">
              <w:rPr>
                <w:rFonts w:ascii="Times New Roman" w:hAnsi="Times New Roman" w:cs="Times New Roman"/>
              </w:rPr>
              <w:t>ivolumab</w:t>
            </w:r>
            <w:r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  <w:r w:rsidRPr="00FC23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50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</w:p>
        </w:tc>
      </w:tr>
      <w:tr w:rsidR="00A82BA5" w:rsidRPr="00FC2325" w14:paraId="624FD559" w14:textId="77777777" w:rsidTr="00C14EF6">
        <w:trPr>
          <w:trHeight w:val="278"/>
        </w:trPr>
        <w:tc>
          <w:tcPr>
            <w:tcW w:w="3443" w:type="dxa"/>
          </w:tcPr>
          <w:p w14:paraId="53AAF4B4" w14:textId="30B85B42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607A834B" w14:textId="5965135B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68152</w:t>
            </w:r>
          </w:p>
        </w:tc>
        <w:tc>
          <w:tcPr>
            <w:tcW w:w="1558" w:type="dxa"/>
          </w:tcPr>
          <w:p w14:paraId="570BAF48" w14:textId="50D54F10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.75</w:t>
            </w:r>
          </w:p>
        </w:tc>
        <w:tc>
          <w:tcPr>
            <w:tcW w:w="1843" w:type="dxa"/>
          </w:tcPr>
          <w:p w14:paraId="76505198" w14:textId="563E7584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.82</w:t>
            </w:r>
          </w:p>
        </w:tc>
        <w:tc>
          <w:tcPr>
            <w:tcW w:w="1843" w:type="dxa"/>
          </w:tcPr>
          <w:p w14:paraId="02571867" w14:textId="5320E63B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07004</w:t>
            </w:r>
          </w:p>
        </w:tc>
      </w:tr>
      <w:tr w:rsidR="00A82BA5" w:rsidRPr="00FC2325" w14:paraId="3B553376" w14:textId="77777777" w:rsidTr="00C14EF6">
        <w:trPr>
          <w:trHeight w:val="278"/>
        </w:trPr>
        <w:tc>
          <w:tcPr>
            <w:tcW w:w="3443" w:type="dxa"/>
          </w:tcPr>
          <w:p w14:paraId="2BB89E70" w14:textId="22BA7BEC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64A2F6C4" w14:textId="289A015E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69935</w:t>
            </w:r>
          </w:p>
        </w:tc>
        <w:tc>
          <w:tcPr>
            <w:tcW w:w="1558" w:type="dxa"/>
          </w:tcPr>
          <w:p w14:paraId="5AE1B35D" w14:textId="604B0A06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.72</w:t>
            </w:r>
          </w:p>
        </w:tc>
        <w:tc>
          <w:tcPr>
            <w:tcW w:w="1843" w:type="dxa"/>
          </w:tcPr>
          <w:p w14:paraId="1FAAE1C9" w14:textId="5D0937EC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.90</w:t>
            </w:r>
          </w:p>
        </w:tc>
        <w:tc>
          <w:tcPr>
            <w:tcW w:w="1843" w:type="dxa"/>
          </w:tcPr>
          <w:p w14:paraId="79A49E2E" w14:textId="45B35078" w:rsidR="00A82BA5" w:rsidRDefault="00823CEF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A82BA5" w:rsidRPr="00FC2325" w14:paraId="5731F8E6" w14:textId="77777777" w:rsidTr="00C14EF6">
        <w:trPr>
          <w:trHeight w:val="278"/>
        </w:trPr>
        <w:tc>
          <w:tcPr>
            <w:tcW w:w="9923" w:type="dxa"/>
            <w:gridSpan w:val="5"/>
          </w:tcPr>
          <w:p w14:paraId="7F1802D7" w14:textId="385D486D" w:rsidR="00A82BA5" w:rsidRDefault="00A82BA5" w:rsidP="00A82BA5">
            <w:pPr>
              <w:rPr>
                <w:rFonts w:ascii="Times New Roman" w:hAnsi="Times New Roman" w:cs="Times New Roman" w:hint="eastAsia"/>
              </w:rPr>
            </w:pPr>
            <w:r w:rsidRPr="00FC2325">
              <w:rPr>
                <w:rFonts w:ascii="Times New Roman" w:hAnsi="Times New Roman" w:cs="Times New Roman"/>
              </w:rPr>
              <w:t xml:space="preserve">Adjust </w:t>
            </w:r>
            <w:r w:rsidR="00E70B21">
              <w:rPr>
                <w:rFonts w:ascii="Times New Roman" w:hAnsi="Times New Roman" w:cs="Times New Roman"/>
              </w:rPr>
              <w:t>N</w:t>
            </w:r>
            <w:r w:rsidRPr="00FC2325">
              <w:rPr>
                <w:rFonts w:ascii="Times New Roman" w:hAnsi="Times New Roman" w:cs="Times New Roman"/>
              </w:rPr>
              <w:t>ivolumab</w:t>
            </w:r>
            <w:r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  <w:r w:rsidRPr="00FC23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50</w:t>
            </w:r>
            <w:r w:rsidRPr="00FC2325">
              <w:rPr>
                <w:rFonts w:ascii="Times New Roman" w:hAnsi="Times New Roman" w:cs="Times New Roman"/>
              </w:rPr>
              <w:t>% of its original price</w:t>
            </w:r>
            <w:r>
              <w:rPr>
                <w:rFonts w:ascii="Times New Roman" w:hAnsi="Times New Roman" w:cs="Times New Roman"/>
              </w:rPr>
              <w:t xml:space="preserve"> in the first-line setting</w:t>
            </w:r>
          </w:p>
        </w:tc>
      </w:tr>
      <w:tr w:rsidR="00A82BA5" w:rsidRPr="00FC2325" w14:paraId="33273276" w14:textId="77777777" w:rsidTr="00C14EF6">
        <w:trPr>
          <w:trHeight w:val="278"/>
        </w:trPr>
        <w:tc>
          <w:tcPr>
            <w:tcW w:w="3443" w:type="dxa"/>
          </w:tcPr>
          <w:p w14:paraId="33268711" w14:textId="2B91CEC4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 xml:space="preserve">Nivolumab + </w:t>
            </w:r>
            <w:proofErr w:type="spellStart"/>
            <w:r w:rsidRPr="00FC2325">
              <w:rPr>
                <w:rFonts w:ascii="Times New Roman" w:hAnsi="Times New Roman" w:cs="Times New Roman"/>
              </w:rPr>
              <w:t>Cabozantinib</w:t>
            </w:r>
            <w:proofErr w:type="spellEnd"/>
          </w:p>
        </w:tc>
        <w:tc>
          <w:tcPr>
            <w:tcW w:w="1236" w:type="dxa"/>
          </w:tcPr>
          <w:p w14:paraId="68186626" w14:textId="1743520E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63308</w:t>
            </w:r>
          </w:p>
        </w:tc>
        <w:tc>
          <w:tcPr>
            <w:tcW w:w="1558" w:type="dxa"/>
          </w:tcPr>
          <w:p w14:paraId="0B13AAE1" w14:textId="793F50B7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.76</w:t>
            </w:r>
          </w:p>
        </w:tc>
        <w:tc>
          <w:tcPr>
            <w:tcW w:w="1843" w:type="dxa"/>
          </w:tcPr>
          <w:p w14:paraId="0C8F42DF" w14:textId="115F80D9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.82</w:t>
            </w:r>
          </w:p>
        </w:tc>
        <w:tc>
          <w:tcPr>
            <w:tcW w:w="1843" w:type="dxa"/>
          </w:tcPr>
          <w:p w14:paraId="6F052346" w14:textId="55EFA3EC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/>
              </w:rPr>
              <w:t>7584</w:t>
            </w:r>
          </w:p>
        </w:tc>
      </w:tr>
      <w:tr w:rsidR="00A82BA5" w:rsidRPr="00FC2325" w14:paraId="537B69B4" w14:textId="77777777" w:rsidTr="00C14EF6">
        <w:trPr>
          <w:trHeight w:val="278"/>
        </w:trPr>
        <w:tc>
          <w:tcPr>
            <w:tcW w:w="3443" w:type="dxa"/>
          </w:tcPr>
          <w:p w14:paraId="01C7A06E" w14:textId="6730DA0F" w:rsidR="00A82BA5" w:rsidRPr="00FC2325" w:rsidRDefault="00823CEF" w:rsidP="00A82BA5">
            <w:pPr>
              <w:rPr>
                <w:rFonts w:ascii="Times New Roman" w:hAnsi="Times New Roman" w:cs="Times New Roman"/>
              </w:rPr>
            </w:pPr>
            <w:r w:rsidRPr="00FC2325">
              <w:rPr>
                <w:rFonts w:ascii="Times New Roman" w:hAnsi="Times New Roman" w:cs="Times New Roman"/>
              </w:rPr>
              <w:t>Sunitinib</w:t>
            </w:r>
          </w:p>
        </w:tc>
        <w:tc>
          <w:tcPr>
            <w:tcW w:w="1236" w:type="dxa"/>
          </w:tcPr>
          <w:p w14:paraId="62623AFB" w14:textId="5ACB754E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70258</w:t>
            </w:r>
          </w:p>
        </w:tc>
        <w:tc>
          <w:tcPr>
            <w:tcW w:w="1558" w:type="dxa"/>
          </w:tcPr>
          <w:p w14:paraId="6D7D90AA" w14:textId="6AAA0253" w:rsidR="00A82BA5" w:rsidRDefault="000A2259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.73</w:t>
            </w:r>
          </w:p>
        </w:tc>
        <w:tc>
          <w:tcPr>
            <w:tcW w:w="1843" w:type="dxa"/>
          </w:tcPr>
          <w:p w14:paraId="0523C6AB" w14:textId="538B5BB9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.91</w:t>
            </w:r>
          </w:p>
        </w:tc>
        <w:tc>
          <w:tcPr>
            <w:tcW w:w="1843" w:type="dxa"/>
          </w:tcPr>
          <w:p w14:paraId="488939CE" w14:textId="244AAC9D" w:rsidR="00A82BA5" w:rsidRDefault="00C94173" w:rsidP="00A82BA5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</w:tbl>
    <w:p w14:paraId="63305B97" w14:textId="225B010C" w:rsidR="0030492A" w:rsidRDefault="0030492A">
      <w:pPr>
        <w:rPr>
          <w:rFonts w:ascii="Times New Roman" w:hAnsi="Times New Roman" w:cs="Times New Roman"/>
        </w:rPr>
      </w:pPr>
    </w:p>
    <w:p w14:paraId="1843E694" w14:textId="7FF17E99" w:rsidR="00C3585D" w:rsidRDefault="00C3585D">
      <w:pPr>
        <w:rPr>
          <w:rFonts w:ascii="Times New Roman" w:hAnsi="Times New Roman" w:cs="Times New Roman"/>
        </w:rPr>
      </w:pPr>
    </w:p>
    <w:p w14:paraId="6E92B4AE" w14:textId="0D2A7638" w:rsidR="00C3585D" w:rsidRDefault="00C3585D">
      <w:pPr>
        <w:rPr>
          <w:rFonts w:ascii="Times New Roman" w:hAnsi="Times New Roman" w:cs="Times New Roman"/>
        </w:rPr>
      </w:pPr>
    </w:p>
    <w:p w14:paraId="3105F153" w14:textId="4C07D2B8" w:rsidR="00C3585D" w:rsidRDefault="00C3585D">
      <w:pPr>
        <w:rPr>
          <w:rFonts w:ascii="Times New Roman" w:hAnsi="Times New Roman" w:cs="Times New Roman"/>
        </w:rPr>
      </w:pPr>
    </w:p>
    <w:p w14:paraId="72DBE628" w14:textId="77777777" w:rsidR="00F5183E" w:rsidRDefault="00F5183E" w:rsidP="004962BA">
      <w:pPr>
        <w:spacing w:line="360" w:lineRule="auto"/>
        <w:rPr>
          <w:rFonts w:ascii="Times New Roman" w:eastAsiaTheme="minorEastAsia" w:hAnsi="Times New Roman" w:cs="Times New Roman" w:hint="eastAsia"/>
        </w:rPr>
      </w:pPr>
    </w:p>
    <w:p w14:paraId="408EB7FD" w14:textId="3DB20E50" w:rsidR="00A64771" w:rsidRDefault="00A64771" w:rsidP="004962BA">
      <w:pPr>
        <w:spacing w:line="360" w:lineRule="auto"/>
        <w:rPr>
          <w:rFonts w:ascii="Times New Roman" w:eastAsiaTheme="minorEastAsia" w:hAnsi="Times New Roman" w:cs="Times New Roman"/>
        </w:rPr>
      </w:pPr>
      <w:proofErr w:type="spellStart"/>
      <w:r>
        <w:rPr>
          <w:rFonts w:ascii="Times New Roman" w:eastAsiaTheme="minorEastAsia" w:hAnsi="Times New Roman" w:cs="Times New Roman" w:hint="eastAsia"/>
        </w:rPr>
        <w:lastRenderedPageBreak/>
        <w:t>e</w:t>
      </w:r>
      <w:r w:rsidR="00C3585D">
        <w:rPr>
          <w:rFonts w:ascii="Times New Roman" w:eastAsiaTheme="minorEastAsia" w:hAnsi="Times New Roman" w:cs="Times New Roman"/>
        </w:rPr>
        <w:t>Figure</w:t>
      </w:r>
      <w:proofErr w:type="spellEnd"/>
      <w:r w:rsidR="00C3585D">
        <w:rPr>
          <w:rFonts w:ascii="Times New Roman" w:eastAsiaTheme="minorEastAsia" w:hAnsi="Times New Roman" w:cs="Times New Roman"/>
        </w:rPr>
        <w:t xml:space="preserve"> </w:t>
      </w:r>
      <w:r w:rsidR="00CB5D5D">
        <w:rPr>
          <w:rFonts w:ascii="Times New Roman" w:eastAsiaTheme="minorEastAsia" w:hAnsi="Times New Roman" w:cs="Times New Roman"/>
        </w:rPr>
        <w:t>1</w:t>
      </w:r>
      <w:r w:rsidR="00C3585D">
        <w:rPr>
          <w:rFonts w:ascii="Times New Roman" w:eastAsiaTheme="minorEastAsia" w:hAnsi="Times New Roman" w:cs="Times New Roman"/>
        </w:rPr>
        <w:t xml:space="preserve">: Parametric Distributions for First-Line Treatment. </w:t>
      </w:r>
    </w:p>
    <w:p w14:paraId="5CDCDA3C" w14:textId="46B4180B" w:rsidR="00C3585D" w:rsidRDefault="00A64771" w:rsidP="004962BA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*</w:t>
      </w:r>
      <w:r w:rsidR="00C3585D">
        <w:rPr>
          <w:rFonts w:ascii="Times New Roman" w:eastAsiaTheme="minorEastAsia" w:hAnsi="Times New Roman" w:cs="Times New Roman"/>
        </w:rPr>
        <w:t>KM = Kaplan-Meier</w:t>
      </w:r>
      <w:r>
        <w:rPr>
          <w:rFonts w:ascii="Times New Roman" w:eastAsiaTheme="minorEastAsia" w:hAnsi="Times New Roman" w:cs="Times New Roman"/>
        </w:rPr>
        <w:t>; NIV+CABO =Nivolumab</w:t>
      </w:r>
      <w:r>
        <w:rPr>
          <w:rFonts w:ascii="Times New Roman" w:eastAsiaTheme="minorEastAsia" w:hAnsi="Times New Roman" w:cs="Times New Roman" w:hint="eastAsia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+ </w:t>
      </w:r>
      <w:proofErr w:type="spellStart"/>
      <w:r>
        <w:rPr>
          <w:rFonts w:ascii="Times New Roman" w:eastAsiaTheme="minorEastAsia" w:hAnsi="Times New Roman" w:cs="Times New Roman"/>
        </w:rPr>
        <w:t>C</w:t>
      </w:r>
      <w:r>
        <w:rPr>
          <w:rFonts w:ascii="Times New Roman" w:eastAsiaTheme="minorEastAsia" w:hAnsi="Times New Roman" w:cs="Times New Roman" w:hint="eastAsia"/>
        </w:rPr>
        <w:t>abozant</w:t>
      </w:r>
      <w:r>
        <w:rPr>
          <w:rFonts w:ascii="Times New Roman" w:eastAsiaTheme="minorEastAsia" w:hAnsi="Times New Roman" w:cs="Times New Roman"/>
        </w:rPr>
        <w:t>inib</w:t>
      </w:r>
      <w:proofErr w:type="spellEnd"/>
      <w:r>
        <w:rPr>
          <w:rFonts w:ascii="Times New Roman" w:eastAsiaTheme="minorEastAsia" w:hAnsi="Times New Roman" w:cs="Times New Roman"/>
        </w:rPr>
        <w:t xml:space="preserve">; </w:t>
      </w:r>
    </w:p>
    <w:p w14:paraId="1F742178" w14:textId="00D9C2D5" w:rsidR="002E0744" w:rsidRDefault="002B45EB" w:rsidP="004962BA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3D14207F" wp14:editId="4D9D90C6">
            <wp:extent cx="5274310" cy="2656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8FCB" w14:textId="25D7094F" w:rsidR="002E0744" w:rsidRDefault="002E0744" w:rsidP="004962BA">
      <w:pPr>
        <w:spacing w:line="360" w:lineRule="auto"/>
        <w:rPr>
          <w:rFonts w:ascii="Times New Roman" w:eastAsiaTheme="minorEastAsia" w:hAnsi="Times New Roman" w:cs="Times New Roman"/>
        </w:rPr>
      </w:pPr>
      <w:proofErr w:type="spellStart"/>
      <w:r>
        <w:rPr>
          <w:rFonts w:ascii="Times New Roman" w:eastAsiaTheme="minorEastAsia" w:hAnsi="Times New Roman" w:cs="Times New Roman" w:hint="eastAsia"/>
        </w:rPr>
        <w:t>e</w:t>
      </w:r>
      <w:r>
        <w:rPr>
          <w:rFonts w:ascii="Times New Roman" w:eastAsiaTheme="minorEastAsia" w:hAnsi="Times New Roman" w:cs="Times New Roman"/>
        </w:rPr>
        <w:t>Figure</w:t>
      </w:r>
      <w:proofErr w:type="spellEnd"/>
      <w:r>
        <w:rPr>
          <w:rFonts w:ascii="Times New Roman" w:eastAsiaTheme="minorEastAsia" w:hAnsi="Times New Roman" w:cs="Times New Roman"/>
        </w:rPr>
        <w:t xml:space="preserve"> </w:t>
      </w:r>
      <w:r w:rsidR="00CB5D5D">
        <w:rPr>
          <w:rFonts w:ascii="Times New Roman" w:eastAsiaTheme="minorEastAsia" w:hAnsi="Times New Roman" w:cs="Times New Roman"/>
        </w:rPr>
        <w:t>2</w:t>
      </w:r>
      <w:r>
        <w:rPr>
          <w:rFonts w:ascii="Times New Roman" w:eastAsiaTheme="minorEastAsia" w:hAnsi="Times New Roman" w:cs="Times New Roman"/>
        </w:rPr>
        <w:t>: Parametric Distributions for S</w:t>
      </w:r>
      <w:r>
        <w:rPr>
          <w:rFonts w:ascii="Times New Roman" w:eastAsiaTheme="minorEastAsia" w:hAnsi="Times New Roman" w:cs="Times New Roman" w:hint="eastAsia"/>
        </w:rPr>
        <w:t>econd</w:t>
      </w:r>
      <w:r>
        <w:rPr>
          <w:rFonts w:ascii="Times New Roman" w:eastAsiaTheme="minorEastAsia" w:hAnsi="Times New Roman" w:cs="Times New Roman"/>
        </w:rPr>
        <w:t xml:space="preserve">-Line Treatment. </w:t>
      </w:r>
      <w:r w:rsidR="006861D8">
        <w:rPr>
          <w:rFonts w:ascii="Times New Roman" w:eastAsiaTheme="minorEastAsia" w:hAnsi="Times New Roman" w:cs="Times New Roman"/>
        </w:rPr>
        <w:t>KM = Kaplan-Meier.</w:t>
      </w:r>
    </w:p>
    <w:p w14:paraId="1D1A41C9" w14:textId="7C6C633A" w:rsidR="002E0744" w:rsidRDefault="002B45EB" w:rsidP="004962B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27ACD7" wp14:editId="0E4B5157">
            <wp:extent cx="5274310" cy="30772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A887" w14:textId="482829AC" w:rsidR="002E0744" w:rsidRDefault="002E0744" w:rsidP="004962BA">
      <w:pPr>
        <w:spacing w:line="360" w:lineRule="auto"/>
        <w:rPr>
          <w:rFonts w:ascii="Times New Roman" w:eastAsiaTheme="minorEastAsia" w:hAnsi="Times New Roman" w:cs="Times New Roman"/>
        </w:rPr>
      </w:pPr>
      <w:proofErr w:type="spellStart"/>
      <w:r>
        <w:rPr>
          <w:rFonts w:ascii="Times New Roman" w:eastAsiaTheme="minorEastAsia" w:hAnsi="Times New Roman" w:cs="Times New Roman" w:hint="eastAsia"/>
        </w:rPr>
        <w:t>e</w:t>
      </w:r>
      <w:r>
        <w:rPr>
          <w:rFonts w:ascii="Times New Roman" w:eastAsiaTheme="minorEastAsia" w:hAnsi="Times New Roman" w:cs="Times New Roman"/>
        </w:rPr>
        <w:t>Figure</w:t>
      </w:r>
      <w:proofErr w:type="spellEnd"/>
      <w:r>
        <w:rPr>
          <w:rFonts w:ascii="Times New Roman" w:eastAsiaTheme="minorEastAsia" w:hAnsi="Times New Roman" w:cs="Times New Roman"/>
        </w:rPr>
        <w:t xml:space="preserve"> </w:t>
      </w:r>
      <w:r w:rsidR="00CB5D5D">
        <w:rPr>
          <w:rFonts w:ascii="Times New Roman" w:eastAsiaTheme="minorEastAsia" w:hAnsi="Times New Roman" w:cs="Times New Roman"/>
        </w:rPr>
        <w:t>3</w:t>
      </w:r>
      <w:r>
        <w:rPr>
          <w:rFonts w:ascii="Times New Roman" w:eastAsiaTheme="minorEastAsia" w:hAnsi="Times New Roman" w:cs="Times New Roman"/>
        </w:rPr>
        <w:t>: Parametric Distributions for Third-Line Treatment.</w:t>
      </w:r>
      <w:r w:rsidR="006861D8">
        <w:rPr>
          <w:rFonts w:ascii="Times New Roman" w:eastAsiaTheme="minorEastAsia" w:hAnsi="Times New Roman" w:cs="Times New Roman"/>
        </w:rPr>
        <w:t xml:space="preserve"> KM = Kaplan-Meier.</w:t>
      </w:r>
    </w:p>
    <w:p w14:paraId="69854522" w14:textId="0898171B" w:rsidR="002E0744" w:rsidRDefault="002B45EB" w:rsidP="004962BA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lastRenderedPageBreak/>
        <w:drawing>
          <wp:inline distT="0" distB="0" distL="0" distR="0" wp14:anchorId="4DBB2094" wp14:editId="3293180F">
            <wp:extent cx="5274310" cy="2595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A4F1" w14:textId="184CD739" w:rsidR="002E0744" w:rsidRDefault="002E0744" w:rsidP="004962BA">
      <w:pPr>
        <w:spacing w:line="360" w:lineRule="auto"/>
        <w:rPr>
          <w:rFonts w:ascii="Times New Roman" w:eastAsiaTheme="minorEastAsia" w:hAnsi="Times New Roman" w:cs="Times New Roman"/>
        </w:rPr>
      </w:pPr>
      <w:proofErr w:type="spellStart"/>
      <w:r>
        <w:rPr>
          <w:rFonts w:ascii="Times New Roman" w:eastAsiaTheme="minorEastAsia" w:hAnsi="Times New Roman" w:cs="Times New Roman" w:hint="eastAsia"/>
        </w:rPr>
        <w:t>e</w:t>
      </w:r>
      <w:r>
        <w:rPr>
          <w:rFonts w:ascii="Times New Roman" w:eastAsiaTheme="minorEastAsia" w:hAnsi="Times New Roman" w:cs="Times New Roman"/>
        </w:rPr>
        <w:t>Figure</w:t>
      </w:r>
      <w:proofErr w:type="spellEnd"/>
      <w:r>
        <w:rPr>
          <w:rFonts w:ascii="Times New Roman" w:eastAsiaTheme="minorEastAsia" w:hAnsi="Times New Roman" w:cs="Times New Roman"/>
        </w:rPr>
        <w:t xml:space="preserve"> </w:t>
      </w:r>
      <w:r w:rsidR="00CB5D5D">
        <w:rPr>
          <w:rFonts w:ascii="Times New Roman" w:eastAsiaTheme="minorEastAsia" w:hAnsi="Times New Roman" w:cs="Times New Roman"/>
        </w:rPr>
        <w:t>4</w:t>
      </w:r>
      <w:r>
        <w:rPr>
          <w:rFonts w:ascii="Times New Roman" w:eastAsiaTheme="minorEastAsia" w:hAnsi="Times New Roman" w:cs="Times New Roman"/>
        </w:rPr>
        <w:t xml:space="preserve">: Parametric Distributions for Best Support Care State. </w:t>
      </w:r>
    </w:p>
    <w:p w14:paraId="6F5146A1" w14:textId="121ADF1E" w:rsidR="006861D8" w:rsidRDefault="006861D8" w:rsidP="004962BA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 w:hint="eastAsia"/>
        </w:rPr>
        <w:t>*</w:t>
      </w:r>
      <w:r>
        <w:rPr>
          <w:rFonts w:ascii="Times New Roman" w:eastAsiaTheme="minorEastAsia" w:hAnsi="Times New Roman" w:cs="Times New Roman"/>
        </w:rPr>
        <w:t>BSC = Best support care.</w:t>
      </w:r>
    </w:p>
    <w:p w14:paraId="5397BAC8" w14:textId="630CDABA" w:rsidR="002E0744" w:rsidRPr="002E0744" w:rsidRDefault="002B45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2FF658" wp14:editId="4AE35249">
            <wp:extent cx="5273040" cy="273582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23" cy="2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744" w:rsidRPr="002E07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7C"/>
    <w:rsid w:val="00013FFC"/>
    <w:rsid w:val="00037C8D"/>
    <w:rsid w:val="000462AF"/>
    <w:rsid w:val="000530AB"/>
    <w:rsid w:val="00073D53"/>
    <w:rsid w:val="00074415"/>
    <w:rsid w:val="000759C4"/>
    <w:rsid w:val="00086A89"/>
    <w:rsid w:val="00094B99"/>
    <w:rsid w:val="000A2259"/>
    <w:rsid w:val="000B38AD"/>
    <w:rsid w:val="000B65E2"/>
    <w:rsid w:val="000E10E9"/>
    <w:rsid w:val="000E25E7"/>
    <w:rsid w:val="000F0960"/>
    <w:rsid w:val="00110972"/>
    <w:rsid w:val="00133AC1"/>
    <w:rsid w:val="001364C7"/>
    <w:rsid w:val="0014162A"/>
    <w:rsid w:val="00173F92"/>
    <w:rsid w:val="0019107C"/>
    <w:rsid w:val="001B52FB"/>
    <w:rsid w:val="001C50BC"/>
    <w:rsid w:val="001D4608"/>
    <w:rsid w:val="001D48CD"/>
    <w:rsid w:val="001D6373"/>
    <w:rsid w:val="001F1F60"/>
    <w:rsid w:val="002067F6"/>
    <w:rsid w:val="00234348"/>
    <w:rsid w:val="0023714A"/>
    <w:rsid w:val="00252326"/>
    <w:rsid w:val="00260A7A"/>
    <w:rsid w:val="0027495A"/>
    <w:rsid w:val="002A5A79"/>
    <w:rsid w:val="002A6327"/>
    <w:rsid w:val="002B45EB"/>
    <w:rsid w:val="002E000F"/>
    <w:rsid w:val="002E0744"/>
    <w:rsid w:val="002F2B39"/>
    <w:rsid w:val="002F4274"/>
    <w:rsid w:val="002F623F"/>
    <w:rsid w:val="0030492A"/>
    <w:rsid w:val="0031595D"/>
    <w:rsid w:val="00324FCD"/>
    <w:rsid w:val="003461D9"/>
    <w:rsid w:val="00370EE8"/>
    <w:rsid w:val="00382F66"/>
    <w:rsid w:val="00395982"/>
    <w:rsid w:val="003B1861"/>
    <w:rsid w:val="003B2DEC"/>
    <w:rsid w:val="003C5A79"/>
    <w:rsid w:val="003D20AE"/>
    <w:rsid w:val="003F734E"/>
    <w:rsid w:val="00434D38"/>
    <w:rsid w:val="0044648F"/>
    <w:rsid w:val="004628AB"/>
    <w:rsid w:val="004635E6"/>
    <w:rsid w:val="00472169"/>
    <w:rsid w:val="0049023C"/>
    <w:rsid w:val="004962BA"/>
    <w:rsid w:val="004A0265"/>
    <w:rsid w:val="004B1E26"/>
    <w:rsid w:val="004C29D1"/>
    <w:rsid w:val="004C6A55"/>
    <w:rsid w:val="004D5F89"/>
    <w:rsid w:val="004E10DE"/>
    <w:rsid w:val="005020EF"/>
    <w:rsid w:val="005265AF"/>
    <w:rsid w:val="005328A9"/>
    <w:rsid w:val="00537AE0"/>
    <w:rsid w:val="00563FFE"/>
    <w:rsid w:val="0057103E"/>
    <w:rsid w:val="00573E49"/>
    <w:rsid w:val="005B0D7E"/>
    <w:rsid w:val="005C1C36"/>
    <w:rsid w:val="005D729C"/>
    <w:rsid w:val="005E0873"/>
    <w:rsid w:val="005E29CA"/>
    <w:rsid w:val="005E3B1E"/>
    <w:rsid w:val="005F3C93"/>
    <w:rsid w:val="0060078B"/>
    <w:rsid w:val="0060377C"/>
    <w:rsid w:val="00607F98"/>
    <w:rsid w:val="006105F5"/>
    <w:rsid w:val="00640272"/>
    <w:rsid w:val="0067016E"/>
    <w:rsid w:val="00672348"/>
    <w:rsid w:val="00682C05"/>
    <w:rsid w:val="006861D8"/>
    <w:rsid w:val="006B146A"/>
    <w:rsid w:val="006B1542"/>
    <w:rsid w:val="006B68A2"/>
    <w:rsid w:val="006D22A9"/>
    <w:rsid w:val="006F2CAE"/>
    <w:rsid w:val="006F64FD"/>
    <w:rsid w:val="00707ECE"/>
    <w:rsid w:val="00725BDE"/>
    <w:rsid w:val="0073154A"/>
    <w:rsid w:val="007371AB"/>
    <w:rsid w:val="00745642"/>
    <w:rsid w:val="00745709"/>
    <w:rsid w:val="0075435B"/>
    <w:rsid w:val="00755D9C"/>
    <w:rsid w:val="007707F6"/>
    <w:rsid w:val="007A0912"/>
    <w:rsid w:val="007B3372"/>
    <w:rsid w:val="007C0A05"/>
    <w:rsid w:val="007E6BC0"/>
    <w:rsid w:val="007F3DAD"/>
    <w:rsid w:val="007F5ADB"/>
    <w:rsid w:val="00823CEF"/>
    <w:rsid w:val="0084599C"/>
    <w:rsid w:val="00857C1B"/>
    <w:rsid w:val="008750B4"/>
    <w:rsid w:val="0088269B"/>
    <w:rsid w:val="008D1162"/>
    <w:rsid w:val="008F08C6"/>
    <w:rsid w:val="008F64D7"/>
    <w:rsid w:val="00901437"/>
    <w:rsid w:val="009021E1"/>
    <w:rsid w:val="0090318E"/>
    <w:rsid w:val="0090361E"/>
    <w:rsid w:val="0091445B"/>
    <w:rsid w:val="00917C7D"/>
    <w:rsid w:val="00917D0B"/>
    <w:rsid w:val="00927963"/>
    <w:rsid w:val="00935F6C"/>
    <w:rsid w:val="0094506A"/>
    <w:rsid w:val="009453CD"/>
    <w:rsid w:val="00954FA3"/>
    <w:rsid w:val="009703F7"/>
    <w:rsid w:val="00971705"/>
    <w:rsid w:val="00971BA0"/>
    <w:rsid w:val="00973C63"/>
    <w:rsid w:val="00974D62"/>
    <w:rsid w:val="00980C48"/>
    <w:rsid w:val="009B00B4"/>
    <w:rsid w:val="009B6614"/>
    <w:rsid w:val="009E23E2"/>
    <w:rsid w:val="009F0B64"/>
    <w:rsid w:val="00A13DD9"/>
    <w:rsid w:val="00A2372F"/>
    <w:rsid w:val="00A563DA"/>
    <w:rsid w:val="00A61F3F"/>
    <w:rsid w:val="00A64771"/>
    <w:rsid w:val="00A64C1E"/>
    <w:rsid w:val="00A7464D"/>
    <w:rsid w:val="00A74AF8"/>
    <w:rsid w:val="00A7704A"/>
    <w:rsid w:val="00A82BA5"/>
    <w:rsid w:val="00AA1D85"/>
    <w:rsid w:val="00AB697C"/>
    <w:rsid w:val="00AC0814"/>
    <w:rsid w:val="00AF156B"/>
    <w:rsid w:val="00AF207E"/>
    <w:rsid w:val="00AF2C9D"/>
    <w:rsid w:val="00AF449B"/>
    <w:rsid w:val="00B133C4"/>
    <w:rsid w:val="00B26611"/>
    <w:rsid w:val="00B5139B"/>
    <w:rsid w:val="00B615A0"/>
    <w:rsid w:val="00B65771"/>
    <w:rsid w:val="00B83CC3"/>
    <w:rsid w:val="00B96045"/>
    <w:rsid w:val="00B966F1"/>
    <w:rsid w:val="00BA08FE"/>
    <w:rsid w:val="00BD6B7C"/>
    <w:rsid w:val="00BF00CD"/>
    <w:rsid w:val="00C029EA"/>
    <w:rsid w:val="00C0617C"/>
    <w:rsid w:val="00C10D53"/>
    <w:rsid w:val="00C1201A"/>
    <w:rsid w:val="00C3585D"/>
    <w:rsid w:val="00C454D8"/>
    <w:rsid w:val="00C46343"/>
    <w:rsid w:val="00C83DA0"/>
    <w:rsid w:val="00C86809"/>
    <w:rsid w:val="00C94173"/>
    <w:rsid w:val="00CA22D0"/>
    <w:rsid w:val="00CA2FE9"/>
    <w:rsid w:val="00CB5D5D"/>
    <w:rsid w:val="00CC1711"/>
    <w:rsid w:val="00CC286A"/>
    <w:rsid w:val="00CD6DF5"/>
    <w:rsid w:val="00CF55BA"/>
    <w:rsid w:val="00D10407"/>
    <w:rsid w:val="00D1051F"/>
    <w:rsid w:val="00D1557D"/>
    <w:rsid w:val="00D23487"/>
    <w:rsid w:val="00D26F8F"/>
    <w:rsid w:val="00D26FFA"/>
    <w:rsid w:val="00D3349C"/>
    <w:rsid w:val="00D43E5D"/>
    <w:rsid w:val="00D579C8"/>
    <w:rsid w:val="00D60F53"/>
    <w:rsid w:val="00D82061"/>
    <w:rsid w:val="00D859BD"/>
    <w:rsid w:val="00D904A2"/>
    <w:rsid w:val="00D97DA9"/>
    <w:rsid w:val="00DD5886"/>
    <w:rsid w:val="00DF18FB"/>
    <w:rsid w:val="00DF22D2"/>
    <w:rsid w:val="00DF695A"/>
    <w:rsid w:val="00DF7566"/>
    <w:rsid w:val="00E003F5"/>
    <w:rsid w:val="00E004F1"/>
    <w:rsid w:val="00E12D34"/>
    <w:rsid w:val="00E40832"/>
    <w:rsid w:val="00E44989"/>
    <w:rsid w:val="00E539CF"/>
    <w:rsid w:val="00E56D92"/>
    <w:rsid w:val="00E70B21"/>
    <w:rsid w:val="00E77FB3"/>
    <w:rsid w:val="00E8072A"/>
    <w:rsid w:val="00EA458F"/>
    <w:rsid w:val="00EA7046"/>
    <w:rsid w:val="00EB6418"/>
    <w:rsid w:val="00EC6357"/>
    <w:rsid w:val="00ED1D81"/>
    <w:rsid w:val="00EE5F71"/>
    <w:rsid w:val="00EE64C4"/>
    <w:rsid w:val="00F0467C"/>
    <w:rsid w:val="00F0543C"/>
    <w:rsid w:val="00F05F9F"/>
    <w:rsid w:val="00F0672C"/>
    <w:rsid w:val="00F16FB2"/>
    <w:rsid w:val="00F502C4"/>
    <w:rsid w:val="00F5183E"/>
    <w:rsid w:val="00F53360"/>
    <w:rsid w:val="00F639E5"/>
    <w:rsid w:val="00F67085"/>
    <w:rsid w:val="00F95248"/>
    <w:rsid w:val="00FA2150"/>
    <w:rsid w:val="00FA4CEA"/>
    <w:rsid w:val="00FB17B9"/>
    <w:rsid w:val="00FB41B6"/>
    <w:rsid w:val="00FC2325"/>
    <w:rsid w:val="00FC7475"/>
    <w:rsid w:val="00FE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F0996F"/>
  <w15:chartTrackingRefBased/>
  <w15:docId w15:val="{D0C8E657-4B70-C84A-A773-75D01376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0B4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3D5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73D53"/>
    <w:rPr>
      <w:rFonts w:ascii="宋体" w:eastAsia="宋体" w:hAnsi="宋体" w:cs="宋体"/>
      <w:kern w:val="0"/>
      <w:sz w:val="18"/>
      <w:szCs w:val="18"/>
    </w:rPr>
  </w:style>
  <w:style w:type="paragraph" w:customStyle="1" w:styleId="Default">
    <w:name w:val="Default"/>
    <w:rsid w:val="000B38A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6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280722043@qq.com</dc:creator>
  <cp:keywords/>
  <dc:description/>
  <cp:lastModifiedBy>LI SINI</cp:lastModifiedBy>
  <cp:revision>154</cp:revision>
  <dcterms:created xsi:type="dcterms:W3CDTF">2021-03-17T08:26:00Z</dcterms:created>
  <dcterms:modified xsi:type="dcterms:W3CDTF">2021-11-07T14:51:00Z</dcterms:modified>
</cp:coreProperties>
</file>