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613C" w14:textId="77777777" w:rsidR="00083FA2" w:rsidRDefault="00083FA2" w:rsidP="00083FA2">
      <w:r>
        <w:rPr>
          <w:noProof/>
        </w:rPr>
        <w:drawing>
          <wp:inline distT="0" distB="0" distL="0" distR="0" wp14:anchorId="45250327" wp14:editId="37F6D599">
            <wp:extent cx="5943600" cy="3263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BF11F" w14:textId="77777777" w:rsidR="00083FA2" w:rsidRDefault="00083FA2" w:rsidP="00083FA2">
      <w:pPr>
        <w:rPr>
          <w:rFonts w:asciiTheme="majorBidi" w:hAnsiTheme="majorBidi" w:cstheme="majorBidi"/>
        </w:rPr>
      </w:pPr>
      <w:r w:rsidRPr="00377B7F">
        <w:rPr>
          <w:rFonts w:asciiTheme="majorBidi" w:hAnsiTheme="majorBidi" w:cstheme="majorBidi"/>
        </w:rPr>
        <w:t xml:space="preserve">Figure S1. Variation of the dependent and independent parameters as well as their statistical characteristics extracted from Facets visualization tool. </w:t>
      </w:r>
    </w:p>
    <w:p w14:paraId="763E002F" w14:textId="77777777" w:rsidR="00083FA2" w:rsidRDefault="00083FA2" w:rsidP="00083FA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439A07AE" w14:textId="77777777" w:rsidR="00083FA2" w:rsidRPr="00377B7F" w:rsidRDefault="00083FA2" w:rsidP="00083FA2">
      <w:pPr>
        <w:rPr>
          <w:rFonts w:asciiTheme="majorBidi" w:hAnsiTheme="majorBidi" w:cstheme="majorBidi"/>
        </w:rPr>
      </w:pPr>
      <w:r>
        <w:rPr>
          <w:noProof/>
        </w:rPr>
        <w:lastRenderedPageBreak/>
        <w:drawing>
          <wp:inline distT="0" distB="0" distL="0" distR="0" wp14:anchorId="136D0DAD" wp14:editId="59B25713">
            <wp:extent cx="4565629" cy="457200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29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57AC0" w14:textId="77777777" w:rsidR="00083FA2" w:rsidRPr="00DC5921" w:rsidRDefault="00083FA2" w:rsidP="00083FA2">
      <w:pPr>
        <w:rPr>
          <w:rFonts w:asciiTheme="majorBidi" w:hAnsiTheme="majorBidi" w:cstheme="majorBidi"/>
        </w:rPr>
      </w:pPr>
      <w:r w:rsidRPr="00DC5921">
        <w:rPr>
          <w:rFonts w:asciiTheme="majorBidi" w:hAnsiTheme="majorBidi" w:cstheme="majorBidi"/>
        </w:rPr>
        <w:t xml:space="preserve">Figure S2. Binning technique for visualizing the distribution of the air temperature against water temperature using the Facets tools. We selected 10 bins for each feature. </w:t>
      </w:r>
    </w:p>
    <w:p w14:paraId="43E2D7BD" w14:textId="77777777" w:rsidR="00083FA2" w:rsidRDefault="00083FA2" w:rsidP="00083FA2">
      <w:r>
        <w:rPr>
          <w:noProof/>
        </w:rPr>
        <w:lastRenderedPageBreak/>
        <w:drawing>
          <wp:inline distT="0" distB="0" distL="0" distR="0" wp14:anchorId="29C35AB5" wp14:editId="467B8D52">
            <wp:extent cx="5486400" cy="5450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B4C24" w14:textId="7F8693F8" w:rsidR="00083FA2" w:rsidRPr="00CB4F9E" w:rsidRDefault="00083FA2" w:rsidP="00083FA2">
      <w:pPr>
        <w:rPr>
          <w:rFonts w:asciiTheme="majorBidi" w:hAnsiTheme="majorBidi" w:cstheme="majorBidi"/>
        </w:rPr>
      </w:pPr>
      <w:r w:rsidRPr="00CB4F9E">
        <w:rPr>
          <w:rFonts w:asciiTheme="majorBidi" w:hAnsiTheme="majorBidi" w:cstheme="majorBidi"/>
        </w:rPr>
        <w:t>Figure S3. Pairwise visualization of the selected independent features as well as the dependent variable (water temperature)</w:t>
      </w:r>
      <w:r w:rsidR="00055AFD">
        <w:rPr>
          <w:rFonts w:asciiTheme="majorBidi" w:hAnsiTheme="majorBidi" w:cstheme="majorBidi"/>
        </w:rPr>
        <w:t xml:space="preserve"> of training </w:t>
      </w:r>
      <w:r w:rsidR="00B92D2C">
        <w:rPr>
          <w:rFonts w:asciiTheme="majorBidi" w:hAnsiTheme="majorBidi" w:cstheme="majorBidi"/>
        </w:rPr>
        <w:t>dataset</w:t>
      </w:r>
      <w:r w:rsidRPr="00CB4F9E">
        <w:rPr>
          <w:rFonts w:asciiTheme="majorBidi" w:hAnsiTheme="majorBidi" w:cstheme="majorBidi"/>
        </w:rPr>
        <w:t xml:space="preserve"> using the Seaborn package in Python 3. </w:t>
      </w:r>
    </w:p>
    <w:p w14:paraId="018EDEA6" w14:textId="77777777" w:rsidR="00D06AD3" w:rsidRDefault="00D06AD3"/>
    <w:sectPr w:rsidR="00D06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wMTExNzaxBLLNDJV0lIJTi4sz8/NACgxrARVd5LssAAAA"/>
  </w:docVars>
  <w:rsids>
    <w:rsidRoot w:val="00FF60FF"/>
    <w:rsid w:val="00055AFD"/>
    <w:rsid w:val="00083FA2"/>
    <w:rsid w:val="00555966"/>
    <w:rsid w:val="00B92D2C"/>
    <w:rsid w:val="00D06AD3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1BD8"/>
  <w15:chartTrackingRefBased/>
  <w15:docId w15:val="{885DB38B-19C3-406B-8D9B-0E08DDE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Abdi</dc:creator>
  <cp:keywords/>
  <dc:description/>
  <cp:lastModifiedBy>Florine Lièvre</cp:lastModifiedBy>
  <cp:revision>6</cp:revision>
  <dcterms:created xsi:type="dcterms:W3CDTF">2021-05-17T23:31:00Z</dcterms:created>
  <dcterms:modified xsi:type="dcterms:W3CDTF">2021-09-14T15:30:00Z</dcterms:modified>
</cp:coreProperties>
</file>