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498" w:rsidRPr="001A6FCE" w:rsidRDefault="001A6FCE" w:rsidP="00A35498">
      <w:pPr>
        <w:pStyle w:val="Caption"/>
        <w:keepNext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1A6FCE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Supplementary</w:t>
      </w:r>
      <w:r w:rsidR="00A35498" w:rsidRPr="001A6FCE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table 1. Duties and </w:t>
      </w:r>
      <w:r w:rsidRPr="001A6FCE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respo</w:t>
      </w:r>
      <w:bookmarkStart w:id="0" w:name="_GoBack"/>
      <w:bookmarkEnd w:id="0"/>
      <w:r w:rsidRPr="001A6FCE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nsibilities</w:t>
      </w:r>
      <w:r w:rsidR="00A35498" w:rsidRPr="001A6FCE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of various government stakeholders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2A2533" w:rsidRPr="000F4CF3" w:rsidTr="00C10B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2A2533" w:rsidRPr="00C10B40" w:rsidRDefault="002A2533" w:rsidP="001A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B40">
              <w:rPr>
                <w:rFonts w:ascii="Times New Roman" w:hAnsi="Times New Roman" w:cs="Times New Roman"/>
                <w:sz w:val="24"/>
                <w:szCs w:val="24"/>
              </w:rPr>
              <w:t>Name of the government stakeholder</w:t>
            </w:r>
          </w:p>
        </w:tc>
        <w:tc>
          <w:tcPr>
            <w:tcW w:w="5125" w:type="dxa"/>
          </w:tcPr>
          <w:p w:rsidR="002A2533" w:rsidRPr="00C10B40" w:rsidRDefault="001A6FCE" w:rsidP="001A6F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D68FB">
              <w:rPr>
                <w:rFonts w:ascii="Times New Roman" w:hAnsi="Times New Roman" w:cs="Times New Roman"/>
                <w:sz w:val="24"/>
                <w:szCs w:val="24"/>
              </w:rPr>
              <w:t>uties and responsibilities</w:t>
            </w:r>
          </w:p>
        </w:tc>
      </w:tr>
      <w:tr w:rsidR="002A2533" w:rsidRPr="000F4CF3" w:rsidTr="00C10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2A2533" w:rsidRPr="000F4CF3" w:rsidRDefault="00FC6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CF3">
              <w:rPr>
                <w:rFonts w:ascii="Times New Roman" w:hAnsi="Times New Roman" w:cs="Times New Roman"/>
                <w:sz w:val="24"/>
                <w:szCs w:val="24"/>
              </w:rPr>
              <w:t>District veterinary officer</w:t>
            </w:r>
            <w:r w:rsidR="00622EBF">
              <w:rPr>
                <w:rFonts w:ascii="Times New Roman" w:hAnsi="Times New Roman" w:cs="Times New Roman"/>
                <w:sz w:val="24"/>
                <w:szCs w:val="24"/>
              </w:rPr>
              <w:t xml:space="preserve"> (DVO)</w:t>
            </w:r>
          </w:p>
        </w:tc>
        <w:tc>
          <w:tcPr>
            <w:tcW w:w="5125" w:type="dxa"/>
          </w:tcPr>
          <w:p w:rsidR="002A2533" w:rsidRPr="000F4CF3" w:rsidRDefault="00A144CD" w:rsidP="00A144C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Veterinarian</w:t>
            </w:r>
            <w:r w:rsidR="0079571D">
              <w:rPr>
                <w:rFonts w:ascii="Times New Roman" w:hAnsi="Times New Roman" w:cs="Times New Roman"/>
                <w:sz w:val="24"/>
                <w:szCs w:val="24"/>
              </w:rPr>
              <w:t xml:space="preserve"> 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9571D">
              <w:rPr>
                <w:rFonts w:ascii="Times New Roman" w:hAnsi="Times New Roman" w:cs="Times New Roman"/>
                <w:sz w:val="24"/>
                <w:szCs w:val="24"/>
              </w:rPr>
              <w:t xml:space="preserve">charge in a </w:t>
            </w:r>
            <w:r w:rsidR="0079571D" w:rsidRPr="0079571D">
              <w:rPr>
                <w:rFonts w:ascii="Times New Roman" w:hAnsi="Times New Roman" w:cs="Times New Roman"/>
                <w:sz w:val="24"/>
                <w:szCs w:val="24"/>
              </w:rPr>
              <w:t>district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Is responsible for overseeing animal disease control issues and report to Director of Veterinary Services </w:t>
            </w:r>
          </w:p>
        </w:tc>
      </w:tr>
      <w:tr w:rsidR="002A2533" w:rsidRPr="000F4CF3" w:rsidTr="00C10B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2A2533" w:rsidRPr="000F4CF3" w:rsidRDefault="00FC6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CF3">
              <w:rPr>
                <w:rFonts w:ascii="Times New Roman" w:hAnsi="Times New Roman" w:cs="Times New Roman"/>
                <w:sz w:val="24"/>
                <w:szCs w:val="24"/>
              </w:rPr>
              <w:t>Regional secretariat- Livestock Advisor</w:t>
            </w:r>
            <w:r w:rsidR="00622EBF">
              <w:rPr>
                <w:rFonts w:ascii="Times New Roman" w:hAnsi="Times New Roman" w:cs="Times New Roman"/>
                <w:sz w:val="24"/>
                <w:szCs w:val="24"/>
              </w:rPr>
              <w:t xml:space="preserve"> (RS-LA)</w:t>
            </w:r>
          </w:p>
        </w:tc>
        <w:tc>
          <w:tcPr>
            <w:tcW w:w="5125" w:type="dxa"/>
          </w:tcPr>
          <w:p w:rsidR="002A2533" w:rsidRPr="000F4CF3" w:rsidRDefault="00BA5AC9" w:rsidP="00BA5A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5AC9">
              <w:rPr>
                <w:rFonts w:ascii="Times New Roman" w:hAnsi="Times New Roman" w:cs="Times New Roman"/>
                <w:sz w:val="24"/>
                <w:szCs w:val="24"/>
              </w:rPr>
              <w:t xml:space="preserve">To provide expert facilitation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 Livestock sector to the Local government authorities (LGAs)</w:t>
            </w:r>
            <w:r w:rsidR="0037794C">
              <w:rPr>
                <w:rFonts w:ascii="Times New Roman" w:hAnsi="Times New Roman" w:cs="Times New Roman"/>
                <w:sz w:val="24"/>
                <w:szCs w:val="24"/>
              </w:rPr>
              <w:t xml:space="preserve"> in the region </w:t>
            </w:r>
          </w:p>
        </w:tc>
      </w:tr>
      <w:tr w:rsidR="002A2533" w:rsidRPr="000F4CF3" w:rsidTr="00C10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2A2533" w:rsidRPr="000F4CF3" w:rsidRDefault="00FC6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CF3">
              <w:rPr>
                <w:rFonts w:ascii="Times New Roman" w:hAnsi="Times New Roman" w:cs="Times New Roman"/>
                <w:sz w:val="24"/>
                <w:szCs w:val="24"/>
              </w:rPr>
              <w:t>Regional commissioner</w:t>
            </w:r>
            <w:r w:rsidR="00622EBF">
              <w:rPr>
                <w:rFonts w:ascii="Times New Roman" w:hAnsi="Times New Roman" w:cs="Times New Roman"/>
                <w:sz w:val="24"/>
                <w:szCs w:val="24"/>
              </w:rPr>
              <w:t xml:space="preserve"> (RC)</w:t>
            </w:r>
          </w:p>
        </w:tc>
        <w:tc>
          <w:tcPr>
            <w:tcW w:w="5125" w:type="dxa"/>
          </w:tcPr>
          <w:p w:rsidR="002A2533" w:rsidRDefault="005248FD" w:rsidP="005820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Principal representative of the government in the region </w:t>
            </w:r>
            <w:r w:rsidR="005820C5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="00622EBF">
              <w:rPr>
                <w:rFonts w:ascii="Times New Roman" w:hAnsi="Times New Roman" w:cs="Times New Roman"/>
                <w:sz w:val="24"/>
                <w:szCs w:val="24"/>
              </w:rPr>
              <w:t xml:space="preserve">esponsible for securing the maintenance of law and order </w:t>
            </w:r>
            <w:r w:rsidR="005820C5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622EBF">
              <w:rPr>
                <w:rFonts w:ascii="Times New Roman" w:hAnsi="Times New Roman" w:cs="Times New Roman"/>
                <w:sz w:val="24"/>
                <w:szCs w:val="24"/>
              </w:rPr>
              <w:t xml:space="preserve">determining the specific direction of efforts in implementing the general policies of the government in the region </w:t>
            </w:r>
          </w:p>
          <w:p w:rsidR="0064738B" w:rsidRDefault="0064738B" w:rsidP="00622EB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38B" w:rsidRDefault="005820C5" w:rsidP="0064738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742E7">
              <w:rPr>
                <w:rFonts w:ascii="Times New Roman" w:hAnsi="Times New Roman" w:cs="Times New Roman"/>
                <w:sz w:val="24"/>
                <w:szCs w:val="24"/>
              </w:rPr>
              <w:t xml:space="preserve">ssist local </w:t>
            </w:r>
            <w:r w:rsidR="0064738B">
              <w:rPr>
                <w:rFonts w:ascii="Times New Roman" w:hAnsi="Times New Roman" w:cs="Times New Roman"/>
                <w:sz w:val="24"/>
                <w:szCs w:val="24"/>
              </w:rPr>
              <w:t>government authorities in the</w:t>
            </w:r>
          </w:p>
          <w:p w:rsidR="0064738B" w:rsidRPr="00622EBF" w:rsidRDefault="0064738B" w:rsidP="0064738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="00B742E7">
              <w:rPr>
                <w:rFonts w:ascii="Times New Roman" w:hAnsi="Times New Roman" w:cs="Times New Roman"/>
                <w:sz w:val="24"/>
                <w:szCs w:val="24"/>
              </w:rPr>
              <w:t xml:space="preserve">gion to undertake and discharge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their</w:t>
            </w:r>
            <w:r w:rsidR="00B742E7">
              <w:rPr>
                <w:rFonts w:ascii="Times New Roman" w:hAnsi="Times New Roman" w:cs="Times New Roman"/>
                <w:sz w:val="24"/>
                <w:szCs w:val="24"/>
              </w:rPr>
              <w:t xml:space="preserve"> responsibilities by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roviding</w:t>
            </w:r>
            <w:r w:rsidR="00B7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CE0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900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securing</w:t>
            </w:r>
            <w:r w:rsidR="00900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CE0">
              <w:rPr>
                <w:rFonts w:ascii="Times New Roman" w:hAnsi="Times New Roman" w:cs="Times New Roman"/>
                <w:sz w:val="24"/>
                <w:szCs w:val="24"/>
              </w:rPr>
              <w:t xml:space="preserve">enabling </w:t>
            </w:r>
            <w:r w:rsidR="009009C3">
              <w:rPr>
                <w:rFonts w:ascii="Times New Roman" w:hAnsi="Times New Roman" w:cs="Times New Roman"/>
                <w:sz w:val="24"/>
                <w:szCs w:val="24"/>
              </w:rPr>
              <w:t xml:space="preserve">environment for the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successful performance of their duties </w:t>
            </w:r>
          </w:p>
        </w:tc>
      </w:tr>
      <w:tr w:rsidR="00FC6E28" w:rsidRPr="000F4CF3" w:rsidTr="00C10B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FC6E28" w:rsidRPr="000F4CF3" w:rsidRDefault="00FC6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CF3">
              <w:rPr>
                <w:rFonts w:ascii="Times New Roman" w:hAnsi="Times New Roman" w:cs="Times New Roman"/>
                <w:sz w:val="24"/>
                <w:szCs w:val="24"/>
              </w:rPr>
              <w:t>District commissioners (DC)</w:t>
            </w:r>
          </w:p>
        </w:tc>
        <w:tc>
          <w:tcPr>
            <w:tcW w:w="5125" w:type="dxa"/>
          </w:tcPr>
          <w:p w:rsidR="00FC6E28" w:rsidRDefault="00E02E05" w:rsidP="00E02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Responsible for securing the maintenance of law and order in the district and determining the specific direction of efforts in implementing the general policies of the government in the  district</w:t>
            </w:r>
          </w:p>
          <w:p w:rsidR="00E02E05" w:rsidRDefault="00E02E05" w:rsidP="00E02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E05" w:rsidRDefault="00E02E05" w:rsidP="00E02E0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 local government authorities in the</w:t>
            </w:r>
          </w:p>
          <w:p w:rsidR="00E02E05" w:rsidRPr="000F4CF3" w:rsidRDefault="00E02E05" w:rsidP="00E02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region to undertake and discharge their responsibilities by providing and  securing enabling environment for the  successful performance of their duties</w:t>
            </w:r>
          </w:p>
        </w:tc>
      </w:tr>
      <w:tr w:rsidR="00FC6E28" w:rsidRPr="000F4CF3" w:rsidTr="00C10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FC6E28" w:rsidRPr="000F4CF3" w:rsidRDefault="00FC6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CF3">
              <w:rPr>
                <w:rFonts w:ascii="Times New Roman" w:hAnsi="Times New Roman" w:cs="Times New Roman"/>
                <w:sz w:val="24"/>
                <w:szCs w:val="24"/>
              </w:rPr>
              <w:t xml:space="preserve">District Executive Director (DED)/Municipal </w:t>
            </w:r>
            <w:r w:rsidR="00D3033E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  <w:r w:rsidRPr="000F4CF3">
              <w:rPr>
                <w:rFonts w:ascii="Times New Roman" w:hAnsi="Times New Roman" w:cs="Times New Roman"/>
                <w:sz w:val="24"/>
                <w:szCs w:val="24"/>
              </w:rPr>
              <w:t xml:space="preserve"> (MD)  </w:t>
            </w:r>
          </w:p>
        </w:tc>
        <w:tc>
          <w:tcPr>
            <w:tcW w:w="5125" w:type="dxa"/>
          </w:tcPr>
          <w:p w:rsidR="002B2CF5" w:rsidRDefault="002B2CF5" w:rsidP="002B2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2B2CF5">
              <w:rPr>
                <w:rFonts w:ascii="Times New Roman" w:hAnsi="Times New Roman" w:cs="Times New Roman"/>
                <w:sz w:val="24"/>
                <w:szCs w:val="24"/>
              </w:rPr>
              <w:t xml:space="preserve"> the chief executive and administrative officer of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district or municipal council</w:t>
            </w:r>
          </w:p>
          <w:p w:rsidR="00A22CC0" w:rsidRDefault="00A22CC0" w:rsidP="002B2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8A7" w:rsidRPr="000F4CF3" w:rsidRDefault="000258A7" w:rsidP="002B2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Responsible for coordinating all activities in the council and its committees</w:t>
            </w:r>
          </w:p>
        </w:tc>
      </w:tr>
      <w:tr w:rsidR="00FC6E28" w:rsidRPr="000F4CF3" w:rsidTr="00C10B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FC6E28" w:rsidRPr="000F4CF3" w:rsidRDefault="002E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CF3">
              <w:rPr>
                <w:rFonts w:ascii="Times New Roman" w:hAnsi="Times New Roman" w:cs="Times New Roman"/>
                <w:sz w:val="24"/>
                <w:szCs w:val="24"/>
              </w:rPr>
              <w:t>Village Executive Officer (VEO)/ward executive officer (WEO)</w:t>
            </w:r>
          </w:p>
        </w:tc>
        <w:tc>
          <w:tcPr>
            <w:tcW w:w="5125" w:type="dxa"/>
          </w:tcPr>
          <w:p w:rsidR="00FC6E28" w:rsidRPr="000F4CF3" w:rsidRDefault="00470319" w:rsidP="00470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470319">
              <w:rPr>
                <w:rFonts w:ascii="Times New Roman" w:hAnsi="Times New Roman" w:cs="Times New Roman"/>
                <w:sz w:val="24"/>
                <w:szCs w:val="24"/>
              </w:rPr>
              <w:t>esponsible for the day-to-day management of 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village/ward d</w:t>
            </w:r>
            <w:r w:rsidRPr="00470319">
              <w:rPr>
                <w:rFonts w:ascii="Times New Roman" w:hAnsi="Times New Roman" w:cs="Times New Roman"/>
                <w:sz w:val="24"/>
                <w:szCs w:val="24"/>
              </w:rPr>
              <w:t xml:space="preserve">evelopment issues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conflict resolution</w:t>
            </w:r>
          </w:p>
        </w:tc>
      </w:tr>
    </w:tbl>
    <w:p w:rsidR="0084390C" w:rsidRDefault="0084390C"/>
    <w:sectPr w:rsidR="00843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533"/>
    <w:rsid w:val="000258A7"/>
    <w:rsid w:val="000F4CF3"/>
    <w:rsid w:val="001A6FCE"/>
    <w:rsid w:val="00243AC4"/>
    <w:rsid w:val="002A2533"/>
    <w:rsid w:val="002B2CF5"/>
    <w:rsid w:val="002E23B3"/>
    <w:rsid w:val="0037794C"/>
    <w:rsid w:val="00470319"/>
    <w:rsid w:val="00497A50"/>
    <w:rsid w:val="005248FD"/>
    <w:rsid w:val="005820C5"/>
    <w:rsid w:val="00622EBF"/>
    <w:rsid w:val="0064738B"/>
    <w:rsid w:val="0067736A"/>
    <w:rsid w:val="007014BC"/>
    <w:rsid w:val="0079571D"/>
    <w:rsid w:val="007D68FB"/>
    <w:rsid w:val="0084390C"/>
    <w:rsid w:val="008D1D67"/>
    <w:rsid w:val="009009C3"/>
    <w:rsid w:val="009C4C1F"/>
    <w:rsid w:val="00A144CD"/>
    <w:rsid w:val="00A22CC0"/>
    <w:rsid w:val="00A34CE0"/>
    <w:rsid w:val="00A35498"/>
    <w:rsid w:val="00AD3DAC"/>
    <w:rsid w:val="00B742E7"/>
    <w:rsid w:val="00BA5AC9"/>
    <w:rsid w:val="00C10B40"/>
    <w:rsid w:val="00D3033E"/>
    <w:rsid w:val="00D96E24"/>
    <w:rsid w:val="00DB5343"/>
    <w:rsid w:val="00DF32A7"/>
    <w:rsid w:val="00E02E05"/>
    <w:rsid w:val="00FA51DD"/>
    <w:rsid w:val="00FC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A408D-CDBE-4C54-9459-A8D40E47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2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C10B4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C10B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C10B4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A3549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Janeth George</dc:creator>
  <cp:keywords/>
  <dc:description/>
  <cp:lastModifiedBy>Janeth George</cp:lastModifiedBy>
  <cp:revision>14</cp:revision>
  <dcterms:created xsi:type="dcterms:W3CDTF">2021-10-06T17:33:00Z</dcterms:created>
  <dcterms:modified xsi:type="dcterms:W3CDTF">2021-10-07T14:44:00Z</dcterms:modified>
</cp:coreProperties>
</file>