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FCF71" w14:textId="56C4DB2F" w:rsidR="00410A15" w:rsidRPr="00410A15" w:rsidRDefault="00C705C2" w:rsidP="00410A15">
      <w:pPr>
        <w:spacing w:line="360" w:lineRule="auto"/>
        <w:rPr>
          <w:rFonts w:ascii="Times New Roman" w:hAnsi="Times New Roman" w:cs="Times New Roman"/>
        </w:rPr>
      </w:pPr>
      <w:r w:rsidRPr="00DA61E8">
        <w:rPr>
          <w:rFonts w:ascii="Times New Roman" w:hAnsi="Times New Roman"/>
          <w:b/>
        </w:rPr>
        <w:t>Supplementary materials</w:t>
      </w:r>
      <w:r w:rsidRPr="00DA61E8">
        <w:rPr>
          <w:rFonts w:ascii="Times New Roman" w:hAnsi="Times New Roman" w:hint="eastAsia"/>
          <w:b/>
        </w:rPr>
        <w:t>11</w:t>
      </w:r>
      <w:r w:rsidR="00A053DE" w:rsidRPr="00122411">
        <w:rPr>
          <w:b/>
        </w:rPr>
        <w:footnoteReference w:customMarkFollows="1" w:id="1"/>
        <w:sym w:font="Symbol" w:char="F020"/>
      </w:r>
      <w:r w:rsidR="00410A15" w:rsidRPr="00C705C2">
        <w:rPr>
          <w:rFonts w:ascii="Times New Roman" w:hAnsi="Times New Roman" w:cs="Times New Roman"/>
        </w:rPr>
        <w:t>Organ failure</w:t>
      </w:r>
      <w:r w:rsidR="00410A15" w:rsidRPr="00410A15">
        <w:rPr>
          <w:rFonts w:ascii="Times New Roman" w:hAnsi="Times New Roman" w:cs="Times New Roman"/>
        </w:rPr>
        <w:t xml:space="preserve"> was defined by a combination</w:t>
      </w:r>
      <w:r w:rsidR="00410A15" w:rsidRPr="00410A15">
        <w:rPr>
          <w:rFonts w:ascii="Times New Roman" w:hAnsi="Times New Roman" w:cs="Times New Roman" w:hint="eastAsia"/>
        </w:rPr>
        <w:t xml:space="preserve"> </w:t>
      </w:r>
      <w:r w:rsidR="00410A15" w:rsidRPr="00410A15">
        <w:rPr>
          <w:rFonts w:ascii="Times New Roman" w:hAnsi="Times New Roman" w:cs="Times New Roman"/>
        </w:rPr>
        <w:t>of ICD-9-CM and CPT codes, as outlined in the Appendix”</w:t>
      </w:r>
      <w:r w:rsidR="00410A15" w:rsidRPr="00410A15">
        <w:rPr>
          <w:rFonts w:ascii="Times New Roman" w:hAnsi="Times New Roman" w:cs="Times New Roman"/>
        </w:rPr>
        <w:fldChar w:fldCharType="begin"/>
      </w:r>
      <w:r w:rsidR="00410A15" w:rsidRPr="00410A15">
        <w:rPr>
          <w:rFonts w:ascii="Times New Roman" w:hAnsi="Times New Roman" w:cs="Times New Roman"/>
        </w:rPr>
        <w:instrText xml:space="preserve"> ADDIN EN.CITE &lt;EndNote&gt;&lt;Cite&gt;&lt;Author&gt;Martin&lt;/Author&gt;&lt;Year&gt;2003&lt;/Year&gt;&lt;RecNum&gt;28343&lt;/RecNum&gt;&lt;DisplayText&gt;[1]&lt;/DisplayText&gt;&lt;record&gt;&lt;rec-number&gt;28343&lt;/rec-number&gt;&lt;foreign-keys&gt;&lt;key app="EN" db-id="9arszzz9j0fwpceext2v2dxyrws52vfw09vp" timestamp="1565057145"&gt;28343&lt;/key&gt;&lt;/foreign-keys&gt;&lt;ref-type name="Journal Article"&gt;17&lt;/ref-type&gt;&lt;contributors&gt;&lt;authors&gt;&lt;author&gt;Martin, G. S.&lt;/author&gt;&lt;author&gt;Mannino, D. M.&lt;/author&gt;&lt;author&gt;Eaton, S.&lt;/author&gt;&lt;author&gt;Moss, M.&lt;/author&gt;&lt;/authors&gt;&lt;/contributors&gt;&lt;auth-address&gt;Division of Pulmonary, Allergy, and Critical Care, Department of Medicine, Emory University School of Medicine, Atlanta, USA. greg_martin@emory.org&lt;/auth-address&gt;&lt;titles&gt;&lt;title&gt;The epidemiology of sepsis in the United States from 1979 through 2000&lt;/title&gt;&lt;secondary-title&gt;N Engl J Med&lt;/secondary-title&gt;&lt;alt-title&gt;The New England journal of medicine&lt;/alt-title&gt;&lt;/titles&gt;&lt;periodical&gt;&lt;full-title&gt;N Engl J Med&lt;/full-title&gt;&lt;abbr-1&gt;The New England journal of medicine&lt;/abbr-1&gt;&lt;/periodical&gt;&lt;alt-periodical&gt;&lt;full-title&gt;N Engl J Med&lt;/full-title&gt;&lt;abbr-1&gt;The New England journal of medicine&lt;/abbr-1&gt;&lt;/alt-periodical&gt;&lt;pages&gt;1546-54&lt;/pages&gt;&lt;volume&gt;348&lt;/volume&gt;&lt;number&gt;16&lt;/number&gt;&lt;edition&gt;2003/04/18&lt;/edition&gt;&lt;keywords&gt;&lt;keyword&gt;Continental Population Groups&lt;/keyword&gt;&lt;keyword&gt;Female&lt;/keyword&gt;&lt;keyword&gt;Hospital Mortality/trends&lt;/keyword&gt;&lt;keyword&gt;Humans&lt;/keyword&gt;&lt;keyword&gt;Incidence&lt;/keyword&gt;&lt;keyword&gt;Male&lt;/keyword&gt;&lt;keyword&gt;Middle Aged&lt;/keyword&gt;&lt;keyword&gt;Multiple Organ Failure/epidemiology&lt;/keyword&gt;&lt;keyword&gt;Sepsis/*epidemiology/ethnology/microbiology/mortality&lt;/keyword&gt;&lt;keyword&gt;Sex Factors&lt;/keyword&gt;&lt;keyword&gt;Survival Rate&lt;/keyword&gt;&lt;keyword&gt;United States/epidemiology&lt;/keyword&gt;&lt;/keywords&gt;&lt;dates&gt;&lt;year&gt;2003&lt;/year&gt;&lt;pub-dates&gt;&lt;date&gt;Apr 17&lt;/date&gt;&lt;/pub-dates&gt;&lt;/dates&gt;&lt;isbn&gt;0028-4793&lt;/isbn&gt;&lt;accession-num&gt;12700374&lt;/accession-num&gt;&lt;urls&gt;&lt;/urls&gt;&lt;electronic-resource-num&gt;10.1056/NEJMoa022139&lt;/electronic-resource-num&gt;&lt;remote-database-provider&gt;NLM&lt;/remote-database-provider&gt;&lt;language&gt;eng&lt;/language&gt;&lt;/record&gt;&lt;/Cite&gt;&lt;/EndNote&gt;</w:instrText>
      </w:r>
      <w:r w:rsidR="00410A15" w:rsidRPr="00410A15">
        <w:rPr>
          <w:rFonts w:ascii="Times New Roman" w:hAnsi="Times New Roman" w:cs="Times New Roman"/>
        </w:rPr>
        <w:fldChar w:fldCharType="separate"/>
      </w:r>
      <w:r w:rsidR="00410A15" w:rsidRPr="00410A15">
        <w:rPr>
          <w:rFonts w:ascii="Times New Roman" w:hAnsi="Times New Roman" w:cs="Times New Roman"/>
        </w:rPr>
        <w:t>[1]</w:t>
      </w:r>
      <w:r w:rsidR="00410A15" w:rsidRPr="00410A15">
        <w:rPr>
          <w:rFonts w:ascii="Times New Roman" w:hAnsi="Times New Roman" w:cs="Times New Roman"/>
        </w:rPr>
        <w:fldChar w:fldCharType="end"/>
      </w:r>
    </w:p>
    <w:p w14:paraId="371F111A" w14:textId="1FEB7E1C" w:rsidR="00410A15" w:rsidRPr="00410A15" w:rsidRDefault="00410A15" w:rsidP="00410A15">
      <w:pPr>
        <w:spacing w:line="360" w:lineRule="auto"/>
        <w:rPr>
          <w:rFonts w:ascii="Times New Roman" w:hAnsi="Times New Roman" w:cs="Times New Roman"/>
        </w:rPr>
      </w:pPr>
      <w:r w:rsidRPr="00410A15">
        <w:rPr>
          <w:rFonts w:ascii="Times New Roman" w:hAnsi="Times New Roman" w:cs="Times New Roman"/>
        </w:rPr>
        <w:t xml:space="preserve">Appendix. ICD-9-CM or CPT-Based Classification of Acute Organ Dysfunction </w:t>
      </w:r>
    </w:p>
    <w:tbl>
      <w:tblPr>
        <w:tblStyle w:val="af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410A15" w:rsidRPr="00F236AA" w14:paraId="6F89CB06" w14:textId="77777777" w:rsidTr="002F335A">
        <w:tc>
          <w:tcPr>
            <w:tcW w:w="8296" w:type="dxa"/>
            <w:tcBorders>
              <w:top w:val="single" w:sz="8" w:space="0" w:color="auto"/>
              <w:bottom w:val="single" w:sz="8" w:space="0" w:color="auto"/>
            </w:tcBorders>
          </w:tcPr>
          <w:p w14:paraId="2F447002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Type of Organ Failure and Code — Description</w:t>
            </w:r>
          </w:p>
        </w:tc>
      </w:tr>
      <w:tr w:rsidR="00410A15" w:rsidRPr="00F236AA" w14:paraId="604EB09E" w14:textId="77777777" w:rsidTr="002F335A">
        <w:tc>
          <w:tcPr>
            <w:tcW w:w="8296" w:type="dxa"/>
            <w:tcBorders>
              <w:top w:val="single" w:sz="8" w:space="0" w:color="auto"/>
              <w:bottom w:val="single" w:sz="8" w:space="0" w:color="auto"/>
            </w:tcBorders>
          </w:tcPr>
          <w:p w14:paraId="143E9E44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Respiratory</w:t>
            </w:r>
          </w:p>
          <w:p w14:paraId="414A5E8F" w14:textId="61D14AF2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</w:t>
            </w:r>
            <w:r w:rsidR="00410A15" w:rsidRPr="00F236AA">
              <w:rPr>
                <w:rFonts w:ascii="Times New Roman" w:hAnsi="Times New Roman" w:cs="Times New Roman"/>
              </w:rPr>
              <w:t>81 — Acute respiratory failure</w:t>
            </w:r>
          </w:p>
          <w:p w14:paraId="5D1A7534" w14:textId="505ADD38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</w:t>
            </w:r>
            <w:r w:rsidR="00410A15" w:rsidRPr="00F236AA">
              <w:rPr>
                <w:rFonts w:ascii="Times New Roman" w:hAnsi="Times New Roman" w:cs="Times New Roman"/>
              </w:rPr>
              <w:t>82 — Acute respiratory distress syndrome</w:t>
            </w:r>
          </w:p>
          <w:p w14:paraId="5B0F4340" w14:textId="2B122A22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</w:t>
            </w:r>
            <w:r w:rsidR="00410A15" w:rsidRPr="00F236AA">
              <w:rPr>
                <w:rFonts w:ascii="Times New Roman" w:hAnsi="Times New Roman" w:cs="Times New Roman"/>
              </w:rPr>
              <w:t>85 — Acute respiratory distress syndrome after shock or trauma</w:t>
            </w:r>
          </w:p>
          <w:p w14:paraId="7393D5A6" w14:textId="274655F4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</w:t>
            </w:r>
            <w:r w:rsidR="00410A15" w:rsidRPr="00F236AA">
              <w:rPr>
                <w:rFonts w:ascii="Times New Roman" w:hAnsi="Times New Roman" w:cs="Times New Roman"/>
              </w:rPr>
              <w:t>09 — Respiratory insufficiency</w:t>
            </w:r>
          </w:p>
          <w:p w14:paraId="0978349F" w14:textId="7D8F58F5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  <w:r w:rsidR="00410A15" w:rsidRPr="00F236AA">
              <w:rPr>
                <w:rFonts w:ascii="Times New Roman" w:hAnsi="Times New Roman" w:cs="Times New Roman"/>
              </w:rPr>
              <w:t>1 — Respiratory arrest</w:t>
            </w:r>
          </w:p>
          <w:p w14:paraId="63878037" w14:textId="704DC4ED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410A15" w:rsidRPr="00F236AA">
              <w:rPr>
                <w:rFonts w:ascii="Times New Roman" w:hAnsi="Times New Roman" w:cs="Times New Roman"/>
              </w:rPr>
              <w:t>7 — Ventilator management</w:t>
            </w:r>
          </w:p>
        </w:tc>
      </w:tr>
      <w:tr w:rsidR="00410A15" w:rsidRPr="00F236AA" w14:paraId="6424BB28" w14:textId="77777777" w:rsidTr="002F335A">
        <w:tc>
          <w:tcPr>
            <w:tcW w:w="8296" w:type="dxa"/>
            <w:tcBorders>
              <w:top w:val="single" w:sz="8" w:space="0" w:color="auto"/>
              <w:bottom w:val="single" w:sz="8" w:space="0" w:color="auto"/>
            </w:tcBorders>
          </w:tcPr>
          <w:p w14:paraId="45DA9A27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Cardiovascular</w:t>
            </w:r>
          </w:p>
          <w:p w14:paraId="6E58B490" w14:textId="0A669468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</w:t>
            </w:r>
            <w:r w:rsidR="00410A15" w:rsidRPr="00F236AA">
              <w:rPr>
                <w:rFonts w:ascii="Times New Roman" w:hAnsi="Times New Roman" w:cs="Times New Roman"/>
              </w:rPr>
              <w:t>0 — Hypotension, postural</w:t>
            </w:r>
          </w:p>
          <w:p w14:paraId="5C13F5D1" w14:textId="7A93DC8A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</w:t>
            </w:r>
            <w:r w:rsidR="00410A15" w:rsidRPr="00F236AA">
              <w:rPr>
                <w:rFonts w:ascii="Times New Roman" w:hAnsi="Times New Roman" w:cs="Times New Roman"/>
              </w:rPr>
              <w:t>5 — Shock</w:t>
            </w:r>
          </w:p>
          <w:p w14:paraId="04CA365C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785.51 — Shock, cardiogenic</w:t>
            </w:r>
          </w:p>
          <w:p w14:paraId="5C941C52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785.59 — Shock, circulatory or septic</w:t>
            </w:r>
          </w:p>
          <w:p w14:paraId="1CCD5563" w14:textId="212BD6A4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</w:t>
            </w:r>
            <w:r w:rsidR="00410A15" w:rsidRPr="00F236AA">
              <w:rPr>
                <w:rFonts w:ascii="Times New Roman" w:hAnsi="Times New Roman" w:cs="Times New Roman"/>
              </w:rPr>
              <w:t>8 — Hypotension, specified type, not elsewhere classified</w:t>
            </w:r>
          </w:p>
          <w:p w14:paraId="0C5165F3" w14:textId="4AE6DECA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</w:t>
            </w:r>
            <w:r w:rsidR="00410A15" w:rsidRPr="00F236AA">
              <w:rPr>
                <w:rFonts w:ascii="Times New Roman" w:hAnsi="Times New Roman" w:cs="Times New Roman"/>
              </w:rPr>
              <w:t>9 — Hypotension, arterial, constitutional</w:t>
            </w:r>
          </w:p>
          <w:p w14:paraId="29C0CA7C" w14:textId="12367FA4" w:rsidR="00410A15" w:rsidRPr="00F236AA" w:rsidRDefault="006E7E92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  <w:r w:rsidR="00410A15" w:rsidRPr="00F236AA">
              <w:rPr>
                <w:rFonts w:ascii="Times New Roman" w:hAnsi="Times New Roman" w:cs="Times New Roman"/>
              </w:rPr>
              <w:t>3 — Hypotension, transient</w:t>
            </w:r>
          </w:p>
        </w:tc>
      </w:tr>
      <w:tr w:rsidR="00410A15" w:rsidRPr="00F236AA" w14:paraId="5E96BDF8" w14:textId="77777777" w:rsidTr="002F335A">
        <w:tc>
          <w:tcPr>
            <w:tcW w:w="8296" w:type="dxa"/>
            <w:tcBorders>
              <w:top w:val="single" w:sz="8" w:space="0" w:color="auto"/>
              <w:bottom w:val="single" w:sz="8" w:space="0" w:color="auto"/>
            </w:tcBorders>
          </w:tcPr>
          <w:p w14:paraId="702CCBA3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Renal</w:t>
            </w:r>
          </w:p>
          <w:p w14:paraId="018D31D1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584 — Acute renal failure</w:t>
            </w:r>
          </w:p>
          <w:p w14:paraId="20BCCD4F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580 — Acute glomerulonephritis</w:t>
            </w:r>
          </w:p>
          <w:p w14:paraId="2490B5AF" w14:textId="7927C873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585 — Renal shutdown, unspecified</w:t>
            </w:r>
          </w:p>
        </w:tc>
      </w:tr>
      <w:tr w:rsidR="00410A15" w:rsidRPr="00F236AA" w14:paraId="0B0E34B6" w14:textId="77777777" w:rsidTr="002F335A">
        <w:tc>
          <w:tcPr>
            <w:tcW w:w="8296" w:type="dxa"/>
            <w:tcBorders>
              <w:top w:val="single" w:sz="8" w:space="0" w:color="auto"/>
              <w:bottom w:val="single" w:sz="8" w:space="0" w:color="auto"/>
            </w:tcBorders>
          </w:tcPr>
          <w:p w14:paraId="5802CEE9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Hepatic</w:t>
            </w:r>
          </w:p>
          <w:p w14:paraId="7EC8B3E1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570 — Acute hepatic failure or necrosis</w:t>
            </w:r>
          </w:p>
          <w:p w14:paraId="74A9CCE0" w14:textId="2955400A" w:rsidR="00410A15" w:rsidRPr="00F236AA" w:rsidRDefault="008F1411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</w:t>
            </w:r>
            <w:r w:rsidR="00410A15" w:rsidRPr="00F236AA">
              <w:rPr>
                <w:rFonts w:ascii="Times New Roman" w:hAnsi="Times New Roman" w:cs="Times New Roman"/>
              </w:rPr>
              <w:t>2 — Hepatic encephalopathy</w:t>
            </w:r>
          </w:p>
          <w:p w14:paraId="31259D3F" w14:textId="2FDDE0A1" w:rsidR="00410A15" w:rsidRPr="00F236AA" w:rsidRDefault="008F1411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</w:t>
            </w:r>
            <w:r w:rsidR="00410A15" w:rsidRPr="00F236AA">
              <w:rPr>
                <w:rFonts w:ascii="Times New Roman" w:hAnsi="Times New Roman" w:cs="Times New Roman"/>
              </w:rPr>
              <w:t>3 — Hepatitis, septic or unspecified</w:t>
            </w:r>
          </w:p>
        </w:tc>
      </w:tr>
      <w:tr w:rsidR="00410A15" w:rsidRPr="00F236AA" w14:paraId="10539578" w14:textId="77777777" w:rsidTr="002F335A">
        <w:tc>
          <w:tcPr>
            <w:tcW w:w="8296" w:type="dxa"/>
            <w:tcBorders>
              <w:top w:val="single" w:sz="8" w:space="0" w:color="auto"/>
              <w:bottom w:val="single" w:sz="8" w:space="0" w:color="auto"/>
            </w:tcBorders>
          </w:tcPr>
          <w:p w14:paraId="3B08CDC9" w14:textId="77777777" w:rsidR="00410A15" w:rsidRPr="00F236AA" w:rsidRDefault="00410A15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6AA">
              <w:rPr>
                <w:rFonts w:ascii="Times New Roman" w:hAnsi="Times New Roman" w:cs="Times New Roman"/>
              </w:rPr>
              <w:t>Hematologic</w:t>
            </w:r>
          </w:p>
          <w:p w14:paraId="5BCB5D2D" w14:textId="755C1B2A" w:rsidR="00410A15" w:rsidRPr="00F236AA" w:rsidRDefault="008F1411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  <w:r w:rsidR="00410A15" w:rsidRPr="00F236AA">
              <w:rPr>
                <w:rFonts w:ascii="Times New Roman" w:hAnsi="Times New Roman" w:cs="Times New Roman"/>
              </w:rPr>
              <w:t>2 — Disseminated intravascular coagulation</w:t>
            </w:r>
          </w:p>
          <w:p w14:paraId="23C27A4A" w14:textId="14F69B7C" w:rsidR="00410A15" w:rsidRPr="00F236AA" w:rsidRDefault="008F1411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  <w:r w:rsidR="00410A15" w:rsidRPr="00F236AA">
              <w:rPr>
                <w:rFonts w:ascii="Times New Roman" w:hAnsi="Times New Roman" w:cs="Times New Roman"/>
              </w:rPr>
              <w:t>6 — Purpura fulminans</w:t>
            </w:r>
          </w:p>
          <w:p w14:paraId="76DA34C8" w14:textId="45E659B9" w:rsidR="00410A15" w:rsidRPr="00F236AA" w:rsidRDefault="008F1411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  <w:r w:rsidR="00410A15" w:rsidRPr="00F236AA">
              <w:rPr>
                <w:rFonts w:ascii="Times New Roman" w:hAnsi="Times New Roman" w:cs="Times New Roman"/>
              </w:rPr>
              <w:t>9 — Coagulopathy</w:t>
            </w:r>
          </w:p>
          <w:p w14:paraId="2C27DCEF" w14:textId="552C5D2E" w:rsidR="00410A15" w:rsidRPr="00F236AA" w:rsidRDefault="008F1411" w:rsidP="0061085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  <w:r w:rsidR="00410A15" w:rsidRPr="00F236AA">
              <w:rPr>
                <w:rFonts w:ascii="Times New Roman" w:hAnsi="Times New Roman" w:cs="Times New Roman"/>
              </w:rPr>
              <w:t>3-5 — Thrombocytopenia, primary, secondary, or unspecified</w:t>
            </w:r>
          </w:p>
        </w:tc>
      </w:tr>
    </w:tbl>
    <w:p w14:paraId="18E085B3" w14:textId="77777777" w:rsidR="002F335A" w:rsidRDefault="002F335A" w:rsidP="002F335A">
      <w:pPr>
        <w:rPr>
          <w:rFonts w:ascii="Times New Roman" w:hAnsi="Times New Roman" w:cs="Times New Roman"/>
        </w:rPr>
      </w:pPr>
      <w:r w:rsidRPr="00F236AA">
        <w:rPr>
          <w:rFonts w:ascii="Times New Roman" w:hAnsi="Times New Roman" w:cs="Times New Roman"/>
        </w:rPr>
        <w:t xml:space="preserve">ICD-9-CM: International Classification of Diseases, Ninth Revision, Clinical Modification; </w:t>
      </w:r>
    </w:p>
    <w:p w14:paraId="50FDDA6A" w14:textId="7875F279" w:rsidR="002F335A" w:rsidRPr="002F335A" w:rsidRDefault="002F335A" w:rsidP="002F335A">
      <w:pPr>
        <w:rPr>
          <w:rFonts w:ascii="Times New Roman" w:hAnsi="Times New Roman" w:cs="Times New Roman"/>
        </w:rPr>
      </w:pPr>
      <w:r w:rsidRPr="00F236AA">
        <w:rPr>
          <w:rFonts w:ascii="Times New Roman" w:hAnsi="Times New Roman" w:cs="Times New Roman"/>
        </w:rPr>
        <w:t>CPT: Current Procedural Terminology.</w:t>
      </w:r>
    </w:p>
    <w:p w14:paraId="7DCBEA27" w14:textId="77777777" w:rsidR="002F335A" w:rsidRDefault="00410A15" w:rsidP="002F335A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046F">
        <w:rPr>
          <w:rFonts w:ascii="Times New Roman" w:hAnsi="Times New Roman" w:cs="Times New Roman"/>
          <w:sz w:val="24"/>
          <w:szCs w:val="24"/>
        </w:rPr>
        <w:t xml:space="preserve">Martin GS, Mannino DM, Eaton S, Moss M, (2003) The epidemiology of sepsis in the </w:t>
      </w:r>
    </w:p>
    <w:p w14:paraId="3C900D3F" w14:textId="21735C32" w:rsidR="00410A15" w:rsidRPr="002F335A" w:rsidRDefault="00410A15" w:rsidP="002F335A">
      <w:pPr>
        <w:pStyle w:val="ac"/>
        <w:rPr>
          <w:rFonts w:ascii="Times New Roman" w:hAnsi="Times New Roman" w:cs="Times New Roman"/>
          <w:sz w:val="24"/>
          <w:szCs w:val="24"/>
        </w:rPr>
      </w:pPr>
      <w:r w:rsidRPr="00AE046F">
        <w:rPr>
          <w:rFonts w:ascii="Times New Roman" w:hAnsi="Times New Roman" w:cs="Times New Roman"/>
          <w:sz w:val="24"/>
          <w:szCs w:val="24"/>
        </w:rPr>
        <w:t>United</w:t>
      </w:r>
      <w:r w:rsidR="002F335A">
        <w:rPr>
          <w:rFonts w:ascii="Times New Roman" w:hAnsi="Times New Roman" w:cs="Times New Roman"/>
          <w:sz w:val="24"/>
          <w:szCs w:val="24"/>
        </w:rPr>
        <w:t xml:space="preserve"> States from 1979 through 2000.</w:t>
      </w:r>
      <w:r w:rsidRPr="002F335A">
        <w:rPr>
          <w:rFonts w:ascii="Times New Roman" w:hAnsi="Times New Roman" w:cs="Times New Roman"/>
          <w:sz w:val="24"/>
          <w:szCs w:val="24"/>
        </w:rPr>
        <w:t>The New England journal of medicine 348: 1546-1554</w:t>
      </w:r>
      <w:r w:rsidR="002F335A">
        <w:rPr>
          <w:rFonts w:ascii="Times New Roman" w:hAnsi="Times New Roman" w:cs="Times New Roman" w:hint="eastAsia"/>
          <w:sz w:val="24"/>
          <w:szCs w:val="24"/>
        </w:rPr>
        <w:t>.</w:t>
      </w:r>
    </w:p>
    <w:p w14:paraId="7D58FB85" w14:textId="77777777" w:rsidR="00410A15" w:rsidRPr="00CB3F0C" w:rsidRDefault="00410A15" w:rsidP="00410A15">
      <w:pPr>
        <w:rPr>
          <w:rFonts w:ascii="Times New Roman" w:hAnsi="Times New Roman" w:cs="Times New Roman"/>
        </w:rPr>
      </w:pPr>
    </w:p>
    <w:p w14:paraId="2917606A" w14:textId="47F4A9A3" w:rsidR="00255334" w:rsidRPr="00C16D17" w:rsidRDefault="00255334" w:rsidP="00C16D17">
      <w:pPr>
        <w:pStyle w:val="ac"/>
        <w:spacing w:line="480" w:lineRule="auto"/>
        <w:rPr>
          <w:rFonts w:ascii="Times New Roman" w:hAnsi="Times New Roman" w:cs="Times New Roman"/>
          <w:b/>
          <w:sz w:val="18"/>
          <w:szCs w:val="18"/>
        </w:rPr>
      </w:pPr>
    </w:p>
    <w:sectPr w:rsidR="00255334" w:rsidRPr="00C16D17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7025C" w14:textId="77777777" w:rsidR="00A66250" w:rsidRDefault="00A66250" w:rsidP="002D39FF">
      <w:r>
        <w:separator/>
      </w:r>
    </w:p>
  </w:endnote>
  <w:endnote w:type="continuationSeparator" w:id="0">
    <w:p w14:paraId="00C3BACD" w14:textId="77777777" w:rsidR="00A66250" w:rsidRDefault="00A66250" w:rsidP="002D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D9235" w14:textId="77777777" w:rsidR="00A66250" w:rsidRDefault="00A66250" w:rsidP="002D39FF">
      <w:r>
        <w:separator/>
      </w:r>
    </w:p>
  </w:footnote>
  <w:footnote w:type="continuationSeparator" w:id="0">
    <w:p w14:paraId="68AF25AF" w14:textId="77777777" w:rsidR="00A66250" w:rsidRDefault="00A66250" w:rsidP="002D39FF">
      <w:r>
        <w:continuationSeparator/>
      </w:r>
    </w:p>
  </w:footnote>
  <w:footnote w:id="1">
    <w:p w14:paraId="0FCF804D" w14:textId="77777777" w:rsidR="00A053DE" w:rsidRPr="0066722C" w:rsidRDefault="00A053DE" w:rsidP="00A053DE">
      <w:pPr>
        <w:pStyle w:val="ae"/>
        <w:rPr>
          <w:rFonts w:ascii="Times New Roman" w:hAnsi="Times New Roman" w:cs="Times New Roman"/>
          <w:color w:val="000000"/>
          <w:sz w:val="20"/>
          <w:szCs w:val="20"/>
        </w:rPr>
      </w:pPr>
    </w:p>
    <w:p w14:paraId="2679BF1A" w14:textId="77777777" w:rsidR="00A053DE" w:rsidRPr="00393CBA" w:rsidRDefault="00A053DE" w:rsidP="00A053DE">
      <w:pPr>
        <w:pStyle w:val="ae"/>
      </w:pPr>
      <w:r>
        <w:rPr>
          <w:rFonts w:hint="eastAsia"/>
        </w:rPr>
        <w:t xml:space="preserve">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3757FE"/>
    <w:multiLevelType w:val="hybridMultilevel"/>
    <w:tmpl w:val="4FD4EF9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bordersDoNotSurroundHeader/>
  <w:bordersDoNotSurroundFooter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5CE0"/>
    <w:rsid w:val="00122411"/>
    <w:rsid w:val="00255334"/>
    <w:rsid w:val="002748CC"/>
    <w:rsid w:val="002C18E9"/>
    <w:rsid w:val="002D39FF"/>
    <w:rsid w:val="002F2A0E"/>
    <w:rsid w:val="002F335A"/>
    <w:rsid w:val="003028B1"/>
    <w:rsid w:val="003C5CE0"/>
    <w:rsid w:val="00410A15"/>
    <w:rsid w:val="00414425"/>
    <w:rsid w:val="00477C78"/>
    <w:rsid w:val="00561E36"/>
    <w:rsid w:val="0063271E"/>
    <w:rsid w:val="00652A62"/>
    <w:rsid w:val="00673D90"/>
    <w:rsid w:val="006E0511"/>
    <w:rsid w:val="006E7E92"/>
    <w:rsid w:val="00897480"/>
    <w:rsid w:val="008F1411"/>
    <w:rsid w:val="00967B44"/>
    <w:rsid w:val="00A053DE"/>
    <w:rsid w:val="00A256B6"/>
    <w:rsid w:val="00A57449"/>
    <w:rsid w:val="00A63FEC"/>
    <w:rsid w:val="00A66250"/>
    <w:rsid w:val="00A94E40"/>
    <w:rsid w:val="00AA27D0"/>
    <w:rsid w:val="00B410CF"/>
    <w:rsid w:val="00B44448"/>
    <w:rsid w:val="00B60361"/>
    <w:rsid w:val="00B93482"/>
    <w:rsid w:val="00C16D17"/>
    <w:rsid w:val="00C705C2"/>
    <w:rsid w:val="00DA61E8"/>
    <w:rsid w:val="00DA6CB5"/>
    <w:rsid w:val="00E02910"/>
    <w:rsid w:val="00E45398"/>
    <w:rsid w:val="00E94E85"/>
    <w:rsid w:val="00F14A71"/>
    <w:rsid w:val="00F2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237135"/>
  <w15:docId w15:val="{68769B7E-399C-4377-A963-6613C8EF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a5">
    <w:name w:val="常规"/>
    <w:basedOn w:val="a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table" w:customStyle="1" w:styleId="1">
    <w:name w:val="常规1"/>
    <w:basedOn w:val="a1"/>
    <w:pPr>
      <w:spacing w:before="100" w:beforeAutospacing="1" w:after="100" w:afterAutospacing="1"/>
    </w:pPr>
    <w:rPr>
      <w:rFonts w:ascii="宋体" w:eastAsia="宋体" w:hAnsi="宋体"/>
      <w:color w:val="000000"/>
      <w:sz w:val="22"/>
      <w:szCs w:val="22"/>
    </w:rPr>
    <w:tblPr>
      <w:tblCellMar>
        <w:left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pPr>
      <w:spacing w:before="100" w:beforeAutospacing="1" w:after="100" w:afterAutospacing="1"/>
    </w:pPr>
  </w:style>
  <w:style w:type="paragraph" w:customStyle="1" w:styleId="xl77">
    <w:name w:val="xl77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6">
    <w:name w:val="xl76"/>
    <w:basedOn w:val="style0"/>
    <w:pPr>
      <w:pBdr>
        <w:bottom w:val="single" w:sz="4" w:space="0" w:color="auto"/>
      </w:pBdr>
      <w:shd w:val="clear" w:color="000000" w:fill="FFFFFF"/>
    </w:pPr>
  </w:style>
  <w:style w:type="paragraph" w:customStyle="1" w:styleId="xl75">
    <w:name w:val="xl75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4">
    <w:name w:val="xl74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3">
    <w:name w:val="xl73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2">
    <w:name w:val="xl72"/>
    <w:basedOn w:val="style0"/>
    <w:pPr>
      <w:shd w:val="clear" w:color="000000" w:fill="FFFFFF"/>
    </w:pPr>
  </w:style>
  <w:style w:type="paragraph" w:customStyle="1" w:styleId="xl71">
    <w:name w:val="xl71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0">
    <w:name w:val="xl70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9">
    <w:name w:val="xl69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8">
    <w:name w:val="xl68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</w:style>
  <w:style w:type="paragraph" w:customStyle="1" w:styleId="xl67">
    <w:name w:val="xl67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66">
    <w:name w:val="xl66"/>
    <w:basedOn w:val="style0"/>
    <w:pPr>
      <w:shd w:val="clear" w:color="000000" w:fill="FFFFFF"/>
    </w:pPr>
  </w:style>
  <w:style w:type="paragraph" w:customStyle="1" w:styleId="xl65">
    <w:name w:val="xl65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94E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E94E85"/>
    <w:rPr>
      <w:rFonts w:ascii="宋体" w:eastAsia="宋体" w:hAnsi="宋体" w:cs="宋体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D3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D39FF"/>
    <w:rPr>
      <w:rFonts w:ascii="宋体" w:eastAsia="宋体" w:hAnsi="宋体" w:cs="宋体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D39F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D39FF"/>
    <w:rPr>
      <w:rFonts w:ascii="宋体" w:eastAsia="宋体" w:hAnsi="宋体" w:cs="宋体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qFormat/>
    <w:rsid w:val="00A053DE"/>
    <w:pPr>
      <w:widowControl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文字 字符"/>
    <w:basedOn w:val="a0"/>
    <w:link w:val="ac"/>
    <w:uiPriority w:val="99"/>
    <w:qFormat/>
    <w:rsid w:val="00A053DE"/>
    <w:rPr>
      <w:rFonts w:asciiTheme="minorHAnsi" w:hAnsiTheme="minorHAnsi" w:cstheme="minorBidi"/>
      <w:kern w:val="2"/>
      <w:sz w:val="21"/>
      <w:szCs w:val="22"/>
    </w:rPr>
  </w:style>
  <w:style w:type="paragraph" w:styleId="ae">
    <w:name w:val="footnote text"/>
    <w:basedOn w:val="a"/>
    <w:link w:val="af"/>
    <w:uiPriority w:val="99"/>
    <w:unhideWhenUsed/>
    <w:rsid w:val="00A053DE"/>
    <w:pPr>
      <w:widowControl w:val="0"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脚注文本 字符"/>
    <w:basedOn w:val="a0"/>
    <w:link w:val="ae"/>
    <w:uiPriority w:val="99"/>
    <w:rsid w:val="00A053DE"/>
    <w:rPr>
      <w:rFonts w:asciiTheme="minorHAnsi" w:hAnsiTheme="minorHAnsi" w:cstheme="minorBidi"/>
      <w:kern w:val="2"/>
      <w:sz w:val="18"/>
      <w:szCs w:val="18"/>
    </w:rPr>
  </w:style>
  <w:style w:type="character" w:styleId="af0">
    <w:name w:val="footnote reference"/>
    <w:basedOn w:val="a0"/>
    <w:uiPriority w:val="99"/>
    <w:semiHidden/>
    <w:unhideWhenUsed/>
    <w:rsid w:val="00A053DE"/>
    <w:rPr>
      <w:vertAlign w:val="superscript"/>
    </w:rPr>
  </w:style>
  <w:style w:type="table" w:styleId="af1">
    <w:name w:val="Table Grid"/>
    <w:basedOn w:val="a1"/>
    <w:uiPriority w:val="39"/>
    <w:rsid w:val="00E02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a"/>
    <w:link w:val="EndNoteBibliography0"/>
    <w:rsid w:val="00410A15"/>
    <w:pPr>
      <w:widowControl w:val="0"/>
    </w:pPr>
    <w:rPr>
      <w:rFonts w:ascii="等线" w:eastAsia="等线" w:hAnsi="等线" w:cstheme="minorBidi"/>
      <w:noProof/>
      <w:kern w:val="2"/>
      <w:sz w:val="20"/>
      <w:szCs w:val="22"/>
    </w:rPr>
  </w:style>
  <w:style w:type="character" w:customStyle="1" w:styleId="EndNoteBibliography0">
    <w:name w:val="EndNote Bibliography 字符"/>
    <w:basedOn w:val="a0"/>
    <w:link w:val="EndNoteBibliography"/>
    <w:rsid w:val="00410A15"/>
    <w:rPr>
      <w:rFonts w:ascii="等线" w:eastAsia="等线" w:hAnsi="等线" w:cstheme="minorBidi"/>
      <w:noProof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Lenovo</cp:lastModifiedBy>
  <cp:revision>33</cp:revision>
  <dcterms:created xsi:type="dcterms:W3CDTF">2020-03-23T00:48:00Z</dcterms:created>
  <dcterms:modified xsi:type="dcterms:W3CDTF">2021-03-07T09:16:00Z</dcterms:modified>
</cp:coreProperties>
</file>