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4DFD8" w14:textId="1640941B" w:rsidR="005E2A54" w:rsidRPr="008A6F00" w:rsidRDefault="005E2A54" w:rsidP="005E2A54">
      <w:pPr>
        <w:pStyle w:val="KeinLeerraum"/>
        <w:rPr>
          <w:rFonts w:ascii="Times New Roman" w:hAnsi="Times New Roman" w:cs="Times New Roman"/>
          <w:sz w:val="20"/>
          <w:szCs w:val="20"/>
          <w:lang w:val="en-US"/>
        </w:rPr>
      </w:pPr>
      <w:r w:rsidRPr="008A6F00">
        <w:rPr>
          <w:rFonts w:ascii="Times New Roman" w:hAnsi="Times New Roman" w:cs="Times New Roman"/>
          <w:b/>
          <w:sz w:val="20"/>
          <w:szCs w:val="20"/>
          <w:lang w:val="en-US"/>
        </w:rPr>
        <w:t>Suppl. Table 1</w:t>
      </w:r>
      <w:r w:rsidRPr="008A6F0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C54C21" w:rsidRPr="008A6F00">
        <w:rPr>
          <w:rFonts w:ascii="Times New Roman" w:hAnsi="Times New Roman" w:cs="Times New Roman"/>
          <w:sz w:val="20"/>
          <w:szCs w:val="20"/>
          <w:lang w:val="en-US"/>
        </w:rPr>
        <w:t xml:space="preserve">PID- and cancer-associated genes evaluated </w:t>
      </w:r>
      <w:r w:rsidR="00254B95" w:rsidRPr="008A6F00"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="00C54C21" w:rsidRPr="008A6F00">
        <w:rPr>
          <w:rFonts w:ascii="Times New Roman" w:hAnsi="Times New Roman" w:cs="Times New Roman"/>
          <w:sz w:val="20"/>
          <w:szCs w:val="20"/>
          <w:lang w:val="en-US"/>
        </w:rPr>
        <w:t xml:space="preserve"> WES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C54C21" w14:paraId="21CE08AF" w14:textId="77777777" w:rsidTr="00C54C21">
        <w:tc>
          <w:tcPr>
            <w:tcW w:w="14427" w:type="dxa"/>
          </w:tcPr>
          <w:p w14:paraId="1FFC0163" w14:textId="69324B70" w:rsidR="00C54C21" w:rsidRDefault="00C54C21" w:rsidP="005E2A54">
            <w:pPr>
              <w:pStyle w:val="KeinLeerraum"/>
              <w:rPr>
                <w:lang w:val="en-US"/>
              </w:rPr>
            </w:pPr>
            <w:r>
              <w:rPr>
                <w:lang w:val="en-US"/>
              </w:rPr>
              <w:t>PID-associated genes:</w:t>
            </w:r>
          </w:p>
        </w:tc>
      </w:tr>
      <w:tr w:rsidR="00C54C21" w14:paraId="62A1F0A1" w14:textId="77777777" w:rsidTr="00C54C21">
        <w:tc>
          <w:tcPr>
            <w:tcW w:w="14427" w:type="dxa"/>
          </w:tcPr>
          <w:p w14:paraId="782FF39E" w14:textId="2045D61F" w:rsidR="00C54C21" w:rsidRPr="00BB522A" w:rsidRDefault="00C54C21" w:rsidP="00C54C21">
            <w:pPr>
              <w:rPr>
                <w:i/>
                <w:sz w:val="16"/>
                <w:szCs w:val="16"/>
              </w:rPr>
            </w:pPr>
            <w:r w:rsidRPr="00BB522A">
              <w:rPr>
                <w:i/>
                <w:sz w:val="16"/>
                <w:szCs w:val="16"/>
              </w:rPr>
              <w:t>ACD, ACP5, ACTB, ADA, ADA2, ADAM17, ADAR, AICDA, AIRE, AK2, AKT3, ALPI, AP1S3, AP3B1, AP3D1, APCS, APOL1, ARHGEF1, ARPC1B, ATG4A, ATM, ATP6AP1, B2M, BACH2, BCL10, BCL11B, BCL2L1, BCL6, BLM, BLNK, BRCA1, BRCA2, BRIP1, BTK, C1QA, C1QB, C1QC, C1R, C1S, C2, C3, C4A, C4B, C5, C6, C7, C8A, C8B, C8G, C9, CARD11, CARD14, CARD9, CARMIL2, CASP10, CASP8, CCBE1, CCL5, CCR6, CD19, CD247, CD27, CD274, CD28, CD3D, CD3E, CD3G, CD40, CD40LG, CD46, CD55, CD59, CD70, CD79A, CD79B, CD80, CD81, CD86, CD8A, CDC42, CDCA7, CDX1, CEBPE, CFB, CFD, CFH, CFHR1, CFHR2, CFHR3, CFHR4, CFHR5, CFI, CFP, CFTR, CHD7, CIB1, CIITA, CLCN7, CLEC16A, CLPB, COPA, CORO1A, CORO1B, CR2, CSF2RA, CSF2RB, CSF3R, CTC1, CTLA4, CTNNBL1, CTPS1, CTSC, CXCL12, CXCR4, CXCR5, CYBA, CYBB, CYBC1, DBR1, DCLRE1A, DCLRE1B, DCLRE1C, DDX58, DEF6, DGKZ, DKC1, DNAJC21, DNASE1L3, DNASE2, DNMT3B, DOCK11, DOCK2, DOCK8, DUSP2, EFL1, ELANE, EP300, EPCAM, EPG5, ERCC4, ERCC6L2, EXTL3, FAAP24, FADD, FANCA, FANCB, FANCC, FANCD2, FANCE, FANCF, FANCI, FANCL, FANCM, FAS, FASLG, FAT4, FCGR3A, FCGRT, FCHO1, FCN3, FERMT1, FERMT3, FNIP1, FOXN1, FOXP3, FPR1, G6PC3, G6PD, GATA2, GFI1, GINS1, GRAP, GRB2, HAVCR2, HAX1, HDAC4, HELLS, HMOX1, HSPA5, HYOU1, ICOS, ICOSLG, IFIH1, IFNAR1, IFNAR2, IFNG, IFNGR1, IFNGR2, IGHM, IGKC, IGLL1, IKBKB, IKBKE, IKBKG, IKZF1, IL10, IL10RA, IL10RB, IL12B, IL12RB1, IL12RB2, IL17F, IL17RA, IL17RC, IL1RN, IL21, IL21R, IL23R, IL2RA, IL2RB, IL2RG, IL36RN, IL4I1, IL6R, IL6ST, IL7R, INO80, IRAK1, IRAK4, IRF2BP2, IRF3, IRF4, IRF7, IRF8, IRF9, ISG15, ITCH, ITGB2, ITK, JAGN1, JAK1, JAK3, KCNC4, KCNN4, KDM6A, KIDINS220, KMT2A, KMT2D, LAMTOR2, LAT, LCK, LCP2, LIG1, LIG4, LPIN2, LRBA, LRRC32, LRRK2, LSM11, LYST, MAD2L2, MAGT1, MALT1, MAP1LC3B2, MAP3K14, MAPK8, MASP2, MCM10, MCM4, MEFV, MLH1, MOGS, MRTFA, MS4A1, MSH2, MSH5, MSH6, MSN, MTA3, MTHFD1, MVK, MYD88, MYSM1, NBAS, NBN, NCF1, NCF2, NCF4, NCKAP1L, NCSTN, NFAT5, NFE2L2, NFKB1, NFKB2, NFKBIA, NHEJ1, NHP2, NLRC4, NLRP1, NLRP12, NLRP3, NOD2, NOP10, NOS2, NOTCH1, NOTCH2, NSMCE3, OAS1, ORAI1, OSTM1, OTULIN, P2RX7, PALB2, PARN, PAX1, PDCD1, PDCD1LG2, PEPD, PGM3, PIK3AP1, PIK3CD, PIK3CG, PIK3R1, PIK3R4, PLCG2, PLEKHM1, PMS2, PNP, POLA1, POLD1, POLD2, POLE, POLE2, POLR3A, POLR3C, POLR3F, PRDM1, PRF1, PRKCD, PRKD1, PRKDC, PSEN1, PSENEN, PSMB8, PSMG2, PSTPIP1, PTEN, PTPN1, PTPN6, PTPRC, RAB27A, RAC2, RAD50, RAD51, RAD51C, RAG1, RAG2, RANBP2, RASGRP1, RBCK1, REL, RELA, RELB, RFWD3, RFX5, RFXANK, RFXAP, RHOH, RIPK1, RMRP, RNASEH2A, RNASEH2B, RNASEH2C, RNF168, RNU4ATAC, RORA, RORC, RPS6KB2, RPSA, RPTOR, RTEL1, RTP4, SAMD9, SAMD9L, SAMHD1, SBDS, SEC61A1, SEC61A2, SEC61G, SEMA3E, SERPING1, SH2D1A, SH3BP2, SH3KBP1, SKIV2L, SLC29A3, SLC35C1, SLC37A4, SLC39A7, SLC46A1, SLC7A7, SLX4, SMARCAL1, SMARCD2, SNORA31, SNX10, SOCS1, SP110, SPINK5, SPPL2A, SRP54, SRP72, STAT1, STAT2, STAT3, STAT5B, STIM1, STING1, STK11, STK4, STN1, STX11, STXBP2, TAP1, TAP2, TAPBP, TAZ, TBK1, TBX1, TBX21, TCF3, TCIRG1, TCN2, TERC, TERT, TET2, TFRC, TGFB1, TGFB2, TGFB3, TGFBR1, TGFBR2, THBD, TICAM1, TINF2, TIRAP, TLR3, TMC6, TMC8, TNFAIP1, TNFAIP3, TNFRSF10A, TNFRSF11A, TNFRSF13B, TNFRSF13C, TNFRSF17, TNFRSF18, TNFRSF1A, TNFRSF4, TNFRSF9, TNFSF10, TNFSF11, TNFSF12, TNFSF13, TNFSF13B, TOP2B, TP53, TPP1, TPP2, TRAC, TRAF3, TRAF3IP2, TREX1, TRIM22, TRNT1, TTC37, TTC7A, TYK2, UBA1, UNC13D, UNC93B1, UNG, USB1, USP18, USP8, VAV1, VAV2, VPS13B, VPS45, WAS, WDR1, WIPF1, WNT5A, WRAP53, XCL1, XIAP, ZAP70, ZBTB24, ZNF341, ZNFX1</w:t>
            </w:r>
          </w:p>
        </w:tc>
      </w:tr>
      <w:tr w:rsidR="00C54C21" w14:paraId="04EB1F54" w14:textId="77777777" w:rsidTr="00C54C21">
        <w:tc>
          <w:tcPr>
            <w:tcW w:w="14427" w:type="dxa"/>
          </w:tcPr>
          <w:p w14:paraId="7999309E" w14:textId="4DA8748B" w:rsidR="00C54C21" w:rsidRPr="00BB522A" w:rsidRDefault="00C54C21" w:rsidP="005E2A54">
            <w:pPr>
              <w:pStyle w:val="KeinLeerraum"/>
            </w:pPr>
            <w:r w:rsidRPr="00BB522A">
              <w:t>Cancer-associated genes:</w:t>
            </w:r>
          </w:p>
        </w:tc>
      </w:tr>
      <w:tr w:rsidR="00C54C21" w14:paraId="4788C004" w14:textId="77777777" w:rsidTr="00C54C21">
        <w:tc>
          <w:tcPr>
            <w:tcW w:w="14427" w:type="dxa"/>
          </w:tcPr>
          <w:p w14:paraId="4B1D8BCB" w14:textId="004F2C21" w:rsidR="00C54C21" w:rsidRPr="00BB522A" w:rsidRDefault="00C54C21" w:rsidP="00C54C21">
            <w:pPr>
              <w:rPr>
                <w:i/>
                <w:sz w:val="16"/>
                <w:szCs w:val="16"/>
              </w:rPr>
            </w:pPr>
            <w:r w:rsidRPr="00BB522A">
              <w:rPr>
                <w:i/>
                <w:sz w:val="16"/>
                <w:szCs w:val="16"/>
              </w:rPr>
              <w:t>ABRAXAS1, AIP, AKT1, ALK, ANKRD26, APC, ATM, BAP1, BARD1, BLM, BMPR1A, BRAF, BRCA1, BRCA2, BRIP1, BUB1B, CDC73, CDH1, CDK4, CDKN1B, CDKN1C, CDKN2A, CEBPA, CHEK2, CREBBP, CTR9, DDB2, DDX41, DICER1, DIS3L2, ETV6,</w:t>
            </w:r>
            <w:r w:rsidR="00CA7769">
              <w:rPr>
                <w:i/>
                <w:sz w:val="16"/>
                <w:szCs w:val="16"/>
              </w:rPr>
              <w:t xml:space="preserve"> ERCC2,</w:t>
            </w:r>
            <w:r w:rsidRPr="00BB522A">
              <w:rPr>
                <w:i/>
                <w:sz w:val="16"/>
                <w:szCs w:val="16"/>
              </w:rPr>
              <w:t xml:space="preserve"> FANCA, FANCB, FANCC, FANCD2, FANCE, FANCF, FANCG, FANCI, FANCL, FANCM, FH, FLCN, GATA2, GPC3, HOXA11, IKZF1, KIT, KRAS, MAP3K1, MAX, MBD4 , MECOM, MEN1, MET, MITF, MLH1, MRE11, MSH2, MSH3, MSH6, MUTYH, NBN, NF1, NF2, NRAS, NTHL1, PALB2, PAX5, PHOX2B, PIK3CA, PMS2, POLD1, POLE, POLH, POLQ, PPM1D, PRKAR1A, PTCH1, PTCH2, PTEN, PTPN11, RAD50, RAD51, RAD51C, RAD51D, RAF1, RB1, RBBP6, RECQL4, REST, RET, RHBDF2, RINT1, RIT1, RUNX1, SAMD9, SAMD9L, SDHAF2, SDHB, SDHC, SDHD, SLX4, SMAD4, SMARCA4, SMARCB1, SOS1, SRP72, STK11, SUFU, TERC, TERT, TMEM127, TP53, TRIP13, TSC1, TSC2, U2AF1, USP9X, VHL, WT1, XPA, XRCC2</w:t>
            </w:r>
          </w:p>
        </w:tc>
      </w:tr>
    </w:tbl>
    <w:p w14:paraId="55EE95CF" w14:textId="77777777" w:rsidR="00C54C21" w:rsidRPr="00BB522A" w:rsidRDefault="00C54C21" w:rsidP="005E2A54">
      <w:pPr>
        <w:pStyle w:val="KeinLeerraum"/>
      </w:pPr>
    </w:p>
    <w:p w14:paraId="3FE3BDBB" w14:textId="77777777" w:rsidR="00C54C21" w:rsidRPr="00BB522A" w:rsidRDefault="00C54C21" w:rsidP="005E2A54">
      <w:pPr>
        <w:pStyle w:val="KeinLeerraum"/>
      </w:pPr>
    </w:p>
    <w:p w14:paraId="69FC4067" w14:textId="77777777" w:rsidR="005E2A54" w:rsidRPr="00BB522A" w:rsidRDefault="005E2A54" w:rsidP="005E2A54">
      <w:pPr>
        <w:pStyle w:val="KeinLeerraum"/>
      </w:pPr>
    </w:p>
    <w:p w14:paraId="35EAB23C" w14:textId="77777777" w:rsidR="005E2A54" w:rsidRDefault="005E2A54" w:rsidP="004D78E7">
      <w:pPr>
        <w:pStyle w:val="KeinLeerraum"/>
      </w:pPr>
    </w:p>
    <w:p w14:paraId="13B6188F" w14:textId="45919A85" w:rsidR="00CB3C69" w:rsidRPr="008A6F00" w:rsidRDefault="00CB3C69" w:rsidP="004D78E7">
      <w:pPr>
        <w:pStyle w:val="KeinLeerraum"/>
        <w:rPr>
          <w:rFonts w:ascii="Times New Roman" w:hAnsi="Times New Roman" w:cs="Times New Roman"/>
          <w:sz w:val="20"/>
          <w:szCs w:val="20"/>
          <w:lang w:val="en-US"/>
        </w:rPr>
      </w:pPr>
      <w:r w:rsidRPr="008A6F00">
        <w:rPr>
          <w:rFonts w:ascii="Times New Roman" w:hAnsi="Times New Roman" w:cs="Times New Roman"/>
          <w:b/>
          <w:sz w:val="20"/>
          <w:szCs w:val="20"/>
          <w:lang w:val="en-US"/>
        </w:rPr>
        <w:t>Suppl. Table 2</w:t>
      </w:r>
      <w:r w:rsidR="005E2A54" w:rsidRPr="008A6F00">
        <w:rPr>
          <w:rFonts w:ascii="Times New Roman" w:hAnsi="Times New Roman" w:cs="Times New Roman"/>
          <w:sz w:val="20"/>
          <w:szCs w:val="20"/>
          <w:lang w:val="en-US"/>
        </w:rPr>
        <w:t>: clinical characteristics of 27 CVID patients with cancer</w:t>
      </w:r>
    </w:p>
    <w:p w14:paraId="210630CB" w14:textId="77777777" w:rsidR="007011BA" w:rsidRDefault="007011BA" w:rsidP="004D78E7">
      <w:pPr>
        <w:pStyle w:val="KeinLeerraum"/>
        <w:rPr>
          <w:lang w:val="en-US"/>
        </w:rPr>
      </w:pPr>
    </w:p>
    <w:tbl>
      <w:tblPr>
        <w:tblStyle w:val="Tabellenraster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963"/>
        <w:gridCol w:w="1134"/>
        <w:gridCol w:w="2410"/>
        <w:gridCol w:w="709"/>
        <w:gridCol w:w="2551"/>
        <w:gridCol w:w="670"/>
        <w:gridCol w:w="4150"/>
        <w:gridCol w:w="595"/>
        <w:gridCol w:w="2127"/>
      </w:tblGrid>
      <w:tr w:rsidR="005C2C73" w:rsidRPr="0019110A" w14:paraId="1A4F89C7" w14:textId="77777777" w:rsidTr="00CF166D">
        <w:trPr>
          <w:jc w:val="center"/>
        </w:trPr>
        <w:tc>
          <w:tcPr>
            <w:tcW w:w="562" w:type="dxa"/>
          </w:tcPr>
          <w:p w14:paraId="5CFEEB0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Pat. Nr.</w:t>
            </w:r>
          </w:p>
        </w:tc>
        <w:tc>
          <w:tcPr>
            <w:tcW w:w="426" w:type="dxa"/>
          </w:tcPr>
          <w:p w14:paraId="3A8BD4A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Gender</w:t>
            </w:r>
          </w:p>
        </w:tc>
        <w:tc>
          <w:tcPr>
            <w:tcW w:w="963" w:type="dxa"/>
          </w:tcPr>
          <w:p w14:paraId="21699B0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Age at reporting/death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†</w:t>
            </w:r>
          </w:p>
        </w:tc>
        <w:tc>
          <w:tcPr>
            <w:tcW w:w="1134" w:type="dxa"/>
          </w:tcPr>
          <w:p w14:paraId="6B6C3FC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Age at diagnosis of CVID</w:t>
            </w:r>
          </w:p>
        </w:tc>
        <w:tc>
          <w:tcPr>
            <w:tcW w:w="2410" w:type="dxa"/>
          </w:tcPr>
          <w:p w14:paraId="32D72A3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CVID manifestations</w:t>
            </w:r>
          </w:p>
        </w:tc>
        <w:tc>
          <w:tcPr>
            <w:tcW w:w="709" w:type="dxa"/>
          </w:tcPr>
          <w:p w14:paraId="037AEB3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Age at first diagnosis of 1st cancer</w:t>
            </w:r>
          </w:p>
        </w:tc>
        <w:tc>
          <w:tcPr>
            <w:tcW w:w="2551" w:type="dxa"/>
          </w:tcPr>
          <w:p w14:paraId="1D9EDDD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st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cancer</w:t>
            </w:r>
          </w:p>
        </w:tc>
        <w:tc>
          <w:tcPr>
            <w:tcW w:w="670" w:type="dxa"/>
          </w:tcPr>
          <w:p w14:paraId="72B1962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Age at first diagnosis of 2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nd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cancer</w:t>
            </w:r>
          </w:p>
        </w:tc>
        <w:tc>
          <w:tcPr>
            <w:tcW w:w="4150" w:type="dxa"/>
          </w:tcPr>
          <w:p w14:paraId="21D9A16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nd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cancer</w:t>
            </w:r>
          </w:p>
        </w:tc>
        <w:tc>
          <w:tcPr>
            <w:tcW w:w="595" w:type="dxa"/>
          </w:tcPr>
          <w:p w14:paraId="3512648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Age at first diagnosis of 3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rd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cancer</w:t>
            </w:r>
          </w:p>
        </w:tc>
        <w:tc>
          <w:tcPr>
            <w:tcW w:w="2127" w:type="dxa"/>
          </w:tcPr>
          <w:p w14:paraId="1DA6928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rd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cancer</w:t>
            </w:r>
          </w:p>
        </w:tc>
      </w:tr>
      <w:tr w:rsidR="005C2C73" w:rsidRPr="008A6F00" w14:paraId="0FA366A7" w14:textId="77777777" w:rsidTr="00CF166D">
        <w:trPr>
          <w:jc w:val="center"/>
        </w:trPr>
        <w:tc>
          <w:tcPr>
            <w:tcW w:w="562" w:type="dxa"/>
          </w:tcPr>
          <w:p w14:paraId="7865572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</w:tcPr>
          <w:p w14:paraId="62CC83E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M</w:t>
            </w:r>
          </w:p>
        </w:tc>
        <w:tc>
          <w:tcPr>
            <w:tcW w:w="963" w:type="dxa"/>
          </w:tcPr>
          <w:p w14:paraId="5AECF29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134" w:type="dxa"/>
          </w:tcPr>
          <w:p w14:paraId="4F232AC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410" w:type="dxa"/>
          </w:tcPr>
          <w:p w14:paraId="132CD64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recurrent pneumonias, lymphadenopathy</w:t>
            </w:r>
          </w:p>
        </w:tc>
        <w:tc>
          <w:tcPr>
            <w:tcW w:w="709" w:type="dxa"/>
          </w:tcPr>
          <w:p w14:paraId="3A26492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551" w:type="dxa"/>
          </w:tcPr>
          <w:p w14:paraId="69D1165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basal cell carcinoma, treatment: complete surgical excision</w:t>
            </w:r>
          </w:p>
        </w:tc>
        <w:tc>
          <w:tcPr>
            <w:tcW w:w="670" w:type="dxa"/>
          </w:tcPr>
          <w:p w14:paraId="1552D1C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2546DF1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2AEA463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7895387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0581AB47" w14:textId="77777777" w:rsidTr="00CF166D">
        <w:trPr>
          <w:jc w:val="center"/>
        </w:trPr>
        <w:tc>
          <w:tcPr>
            <w:tcW w:w="562" w:type="dxa"/>
          </w:tcPr>
          <w:p w14:paraId="0AA5C44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</w:tcPr>
          <w:p w14:paraId="14668BD7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</w:tcPr>
          <w:p w14:paraId="3D0F809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1134" w:type="dxa"/>
          </w:tcPr>
          <w:p w14:paraId="16C5C1C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410" w:type="dxa"/>
          </w:tcPr>
          <w:p w14:paraId="3BA7D8B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bronchitis/sinusitis, lymphadenopathy, splenomegaly, ITP, GLILD</w:t>
            </w:r>
          </w:p>
        </w:tc>
        <w:tc>
          <w:tcPr>
            <w:tcW w:w="709" w:type="dxa"/>
          </w:tcPr>
          <w:p w14:paraId="3131D42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52</w:t>
            </w:r>
          </w:p>
        </w:tc>
        <w:tc>
          <w:tcPr>
            <w:tcW w:w="2551" w:type="dxa"/>
          </w:tcPr>
          <w:p w14:paraId="5FA39BD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multiple basal cell carcinomas, treatment: complete surgical excision, adjuvant RT in one lesion</w:t>
            </w:r>
          </w:p>
        </w:tc>
        <w:tc>
          <w:tcPr>
            <w:tcW w:w="670" w:type="dxa"/>
          </w:tcPr>
          <w:p w14:paraId="229DE37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1E2B2E3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79987E0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6A276CB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7B9D5BA9" w14:textId="77777777" w:rsidTr="00CF166D">
        <w:trPr>
          <w:jc w:val="center"/>
        </w:trPr>
        <w:tc>
          <w:tcPr>
            <w:tcW w:w="562" w:type="dxa"/>
          </w:tcPr>
          <w:p w14:paraId="5A9488A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14:paraId="0F4A470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M</w:t>
            </w:r>
          </w:p>
        </w:tc>
        <w:tc>
          <w:tcPr>
            <w:tcW w:w="963" w:type="dxa"/>
          </w:tcPr>
          <w:p w14:paraId="2F94B14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1134" w:type="dxa"/>
          </w:tcPr>
          <w:p w14:paraId="7661349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410" w:type="dxa"/>
          </w:tcPr>
          <w:p w14:paraId="0A2CBD7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bronchitis, pneumonias &amp; gastrointestinal infections, ITP, enteropathy, lymphenopathy</w:t>
            </w:r>
          </w:p>
        </w:tc>
        <w:tc>
          <w:tcPr>
            <w:tcW w:w="709" w:type="dxa"/>
          </w:tcPr>
          <w:p w14:paraId="716C26F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551" w:type="dxa"/>
          </w:tcPr>
          <w:p w14:paraId="5D1F8AD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basal cell carcinoma, treatment: complete surgical excision</w:t>
            </w:r>
          </w:p>
        </w:tc>
        <w:tc>
          <w:tcPr>
            <w:tcW w:w="670" w:type="dxa"/>
          </w:tcPr>
          <w:p w14:paraId="1E1DAA6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55</w:t>
            </w:r>
          </w:p>
        </w:tc>
        <w:tc>
          <w:tcPr>
            <w:tcW w:w="4150" w:type="dxa"/>
          </w:tcPr>
          <w:p w14:paraId="731E0A07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B-NHL (diffuse large B-cell lymphoma; EBV-neg.), treatment: R-CHOP, outcome: CR, RF</w:t>
            </w:r>
          </w:p>
        </w:tc>
        <w:tc>
          <w:tcPr>
            <w:tcW w:w="595" w:type="dxa"/>
          </w:tcPr>
          <w:p w14:paraId="6273909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06801B2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50D72427" w14:textId="77777777" w:rsidTr="00CF166D">
        <w:trPr>
          <w:jc w:val="center"/>
        </w:trPr>
        <w:tc>
          <w:tcPr>
            <w:tcW w:w="562" w:type="dxa"/>
          </w:tcPr>
          <w:p w14:paraId="5ED255B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426" w:type="dxa"/>
          </w:tcPr>
          <w:p w14:paraId="462EEF9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M</w:t>
            </w:r>
          </w:p>
        </w:tc>
        <w:tc>
          <w:tcPr>
            <w:tcW w:w="963" w:type="dxa"/>
          </w:tcPr>
          <w:p w14:paraId="11A9A6A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43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 xml:space="preserve">† </w:t>
            </w:r>
          </w:p>
          <w:p w14:paraId="346C379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14:paraId="369DF95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410" w:type="dxa"/>
          </w:tcPr>
          <w:p w14:paraId="65737C1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bronchitis, pneumonias &amp; gastrointestinal infections, bronchiectasis, enteropathy (Crohn-like), splenomegaly, lymphadenopathy</w:t>
            </w:r>
          </w:p>
        </w:tc>
        <w:tc>
          <w:tcPr>
            <w:tcW w:w="709" w:type="dxa"/>
          </w:tcPr>
          <w:p w14:paraId="1A6D218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551" w:type="dxa"/>
          </w:tcPr>
          <w:p w14:paraId="67AC0C5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B-NHL (high grade B-cell Lymphoma; EBV-pos.), treatment: R-CHOP &amp; RT, outcome: died of sepsis after 1st R-CHOP</w:t>
            </w:r>
          </w:p>
        </w:tc>
        <w:tc>
          <w:tcPr>
            <w:tcW w:w="670" w:type="dxa"/>
          </w:tcPr>
          <w:p w14:paraId="4E62265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2665D56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2BB8F60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71C294E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3B213848" w14:textId="77777777" w:rsidTr="00CF166D">
        <w:trPr>
          <w:jc w:val="center"/>
        </w:trPr>
        <w:tc>
          <w:tcPr>
            <w:tcW w:w="562" w:type="dxa"/>
          </w:tcPr>
          <w:p w14:paraId="6892DBE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</w:t>
            </w:r>
          </w:p>
        </w:tc>
        <w:tc>
          <w:tcPr>
            <w:tcW w:w="426" w:type="dxa"/>
          </w:tcPr>
          <w:p w14:paraId="650A66A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</w:t>
            </w:r>
          </w:p>
        </w:tc>
        <w:tc>
          <w:tcPr>
            <w:tcW w:w="963" w:type="dxa"/>
          </w:tcPr>
          <w:p w14:paraId="5B10468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48</w:t>
            </w:r>
          </w:p>
        </w:tc>
        <w:tc>
          <w:tcPr>
            <w:tcW w:w="1134" w:type="dxa"/>
          </w:tcPr>
          <w:p w14:paraId="1A6E24D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31</w:t>
            </w:r>
          </w:p>
        </w:tc>
        <w:tc>
          <w:tcPr>
            <w:tcW w:w="2410" w:type="dxa"/>
          </w:tcPr>
          <w:p w14:paraId="0E886C1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 &amp; pneumonias, lymphadenopathy, GLILD</w:t>
            </w:r>
          </w:p>
        </w:tc>
        <w:tc>
          <w:tcPr>
            <w:tcW w:w="709" w:type="dxa"/>
          </w:tcPr>
          <w:p w14:paraId="22A70D8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40</w:t>
            </w:r>
          </w:p>
        </w:tc>
        <w:tc>
          <w:tcPr>
            <w:tcW w:w="2551" w:type="dxa"/>
          </w:tcPr>
          <w:p w14:paraId="7DBF2B8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B-NHL (diffuse large B-cell Lymphoma; EBV-neg.), treatment: R-CHOP, outcome: CR, RF</w:t>
            </w:r>
          </w:p>
        </w:tc>
        <w:tc>
          <w:tcPr>
            <w:tcW w:w="670" w:type="dxa"/>
          </w:tcPr>
          <w:p w14:paraId="29F6471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681318A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3FA56E7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488BED7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022E8F90" w14:textId="77777777" w:rsidTr="00CF166D">
        <w:trPr>
          <w:jc w:val="center"/>
        </w:trPr>
        <w:tc>
          <w:tcPr>
            <w:tcW w:w="562" w:type="dxa"/>
          </w:tcPr>
          <w:p w14:paraId="0479046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</w:t>
            </w:r>
          </w:p>
        </w:tc>
        <w:tc>
          <w:tcPr>
            <w:tcW w:w="426" w:type="dxa"/>
          </w:tcPr>
          <w:p w14:paraId="31AA28D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F</w:t>
            </w:r>
          </w:p>
        </w:tc>
        <w:tc>
          <w:tcPr>
            <w:tcW w:w="963" w:type="dxa"/>
          </w:tcPr>
          <w:p w14:paraId="67ECFED7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58</w:t>
            </w:r>
          </w:p>
        </w:tc>
        <w:tc>
          <w:tcPr>
            <w:tcW w:w="1134" w:type="dxa"/>
          </w:tcPr>
          <w:p w14:paraId="09F9764B" w14:textId="77777777" w:rsidR="005C2C73" w:rsidRPr="00AF1688" w:rsidRDefault="005C2C73" w:rsidP="00CF166D">
            <w:pPr>
              <w:pStyle w:val="KeinLeerraum"/>
              <w:tabs>
                <w:tab w:val="left" w:pos="424"/>
              </w:tabs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44</w:t>
            </w:r>
          </w:p>
        </w:tc>
        <w:tc>
          <w:tcPr>
            <w:tcW w:w="2410" w:type="dxa"/>
          </w:tcPr>
          <w:p w14:paraId="423BDC3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recurrent bronchitis &amp; pneumonias, bronchiectasis, topic dermatitis, allergic rhinitis &amp; asthma </w:t>
            </w:r>
          </w:p>
        </w:tc>
        <w:tc>
          <w:tcPr>
            <w:tcW w:w="709" w:type="dxa"/>
          </w:tcPr>
          <w:p w14:paraId="0D7BC99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42</w:t>
            </w:r>
          </w:p>
        </w:tc>
        <w:tc>
          <w:tcPr>
            <w:tcW w:w="2551" w:type="dxa"/>
          </w:tcPr>
          <w:p w14:paraId="60F1E57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breast cancer, stage IA (T1N0M0), treatment: lumpectomy, WBRT, adjuvant tamoxifen, outcome: axillary cutaneous and pulmonary metastasis 2 years after diagnosis</w:t>
            </w:r>
          </w:p>
        </w:tc>
        <w:tc>
          <w:tcPr>
            <w:tcW w:w="670" w:type="dxa"/>
          </w:tcPr>
          <w:p w14:paraId="3AFC31B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43</w:t>
            </w:r>
          </w:p>
        </w:tc>
        <w:tc>
          <w:tcPr>
            <w:tcW w:w="4150" w:type="dxa"/>
          </w:tcPr>
          <w:p w14:paraId="780BF12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colon cancer stage IIA (T3N0M0), treatment: surgical resection, adjuvant 5FU/LV  for 6 months</w:t>
            </w:r>
          </w:p>
        </w:tc>
        <w:tc>
          <w:tcPr>
            <w:tcW w:w="595" w:type="dxa"/>
          </w:tcPr>
          <w:p w14:paraId="7D2F3D6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50</w:t>
            </w:r>
          </w:p>
        </w:tc>
        <w:tc>
          <w:tcPr>
            <w:tcW w:w="2127" w:type="dxa"/>
          </w:tcPr>
          <w:p w14:paraId="1854A44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multiple basal cell carcinomas, treatment: complete surgical excision </w:t>
            </w:r>
          </w:p>
        </w:tc>
      </w:tr>
      <w:tr w:rsidR="005C2C73" w:rsidRPr="008A6F00" w14:paraId="289DA99E" w14:textId="77777777" w:rsidTr="00CF166D">
        <w:trPr>
          <w:jc w:val="center"/>
        </w:trPr>
        <w:tc>
          <w:tcPr>
            <w:tcW w:w="562" w:type="dxa"/>
          </w:tcPr>
          <w:p w14:paraId="4F46260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6" w:type="dxa"/>
          </w:tcPr>
          <w:p w14:paraId="512DECE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</w:tcPr>
          <w:p w14:paraId="69E55AC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1134" w:type="dxa"/>
          </w:tcPr>
          <w:p w14:paraId="1ED7E1A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2410" w:type="dxa"/>
          </w:tcPr>
          <w:p w14:paraId="5AF986D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 &amp; pneumonias, bronchiectasis</w:t>
            </w:r>
          </w:p>
        </w:tc>
        <w:tc>
          <w:tcPr>
            <w:tcW w:w="709" w:type="dxa"/>
          </w:tcPr>
          <w:p w14:paraId="31B6832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2551" w:type="dxa"/>
          </w:tcPr>
          <w:p w14:paraId="41D3417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breast cancer, stage IA (T1N0M0), treatment: lumpectomy, WBRT adjuvant anastrozole, outcome: RF</w:t>
            </w:r>
          </w:p>
        </w:tc>
        <w:tc>
          <w:tcPr>
            <w:tcW w:w="670" w:type="dxa"/>
          </w:tcPr>
          <w:p w14:paraId="6083768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60</w:t>
            </w:r>
          </w:p>
        </w:tc>
        <w:tc>
          <w:tcPr>
            <w:tcW w:w="4150" w:type="dxa"/>
          </w:tcPr>
          <w:p w14:paraId="2E67F6E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B-NHL (diffuse large B-cell Lymphoma) , treatment: R-CHOP, outcome: CR, RF</w:t>
            </w:r>
          </w:p>
        </w:tc>
        <w:tc>
          <w:tcPr>
            <w:tcW w:w="595" w:type="dxa"/>
          </w:tcPr>
          <w:p w14:paraId="6577190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25076AE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5AE53754" w14:textId="77777777" w:rsidTr="00CF166D">
        <w:trPr>
          <w:jc w:val="center"/>
        </w:trPr>
        <w:tc>
          <w:tcPr>
            <w:tcW w:w="562" w:type="dxa"/>
          </w:tcPr>
          <w:p w14:paraId="4380C99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</w:tcPr>
          <w:p w14:paraId="3EC3AD9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</w:tcPr>
          <w:p w14:paraId="73E6F847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134" w:type="dxa"/>
          </w:tcPr>
          <w:p w14:paraId="7ECFC31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2410" w:type="dxa"/>
          </w:tcPr>
          <w:p w14:paraId="037D0B2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 &amp; pneumonias</w:t>
            </w:r>
          </w:p>
        </w:tc>
        <w:tc>
          <w:tcPr>
            <w:tcW w:w="709" w:type="dxa"/>
          </w:tcPr>
          <w:p w14:paraId="6F22768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551" w:type="dxa"/>
          </w:tcPr>
          <w:p w14:paraId="1829968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breast cancer, stage IA (T1N0M0), treatment: lumpectomy WBRT, adjuvant anastrozole, outcome: RF</w:t>
            </w:r>
          </w:p>
        </w:tc>
        <w:tc>
          <w:tcPr>
            <w:tcW w:w="670" w:type="dxa"/>
          </w:tcPr>
          <w:p w14:paraId="0E7F596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4694D6D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570413C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5277D9A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780BDE26" w14:textId="77777777" w:rsidTr="00CF166D">
        <w:trPr>
          <w:jc w:val="center"/>
        </w:trPr>
        <w:tc>
          <w:tcPr>
            <w:tcW w:w="562" w:type="dxa"/>
          </w:tcPr>
          <w:p w14:paraId="268867A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6" w:type="dxa"/>
          </w:tcPr>
          <w:p w14:paraId="59FE7A1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</w:tcPr>
          <w:p w14:paraId="129DC1A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1134" w:type="dxa"/>
          </w:tcPr>
          <w:p w14:paraId="491C127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2410" w:type="dxa"/>
          </w:tcPr>
          <w:p w14:paraId="54FC57E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pneumonias</w:t>
            </w:r>
          </w:p>
        </w:tc>
        <w:tc>
          <w:tcPr>
            <w:tcW w:w="709" w:type="dxa"/>
          </w:tcPr>
          <w:p w14:paraId="6FC55DD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2551" w:type="dxa"/>
          </w:tcPr>
          <w:p w14:paraId="01ADAC9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breast cancer, stage IA (T1N0M0), treatment: lumpectomy, WBRT, adjuvant anastrazole, outcome: RF</w:t>
            </w:r>
          </w:p>
        </w:tc>
        <w:tc>
          <w:tcPr>
            <w:tcW w:w="670" w:type="dxa"/>
          </w:tcPr>
          <w:p w14:paraId="7EC1F7A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7246149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058FBBE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7628031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5E953072" w14:textId="77777777" w:rsidTr="00CF166D">
        <w:trPr>
          <w:jc w:val="center"/>
        </w:trPr>
        <w:tc>
          <w:tcPr>
            <w:tcW w:w="562" w:type="dxa"/>
          </w:tcPr>
          <w:p w14:paraId="7A56529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</w:tcPr>
          <w:p w14:paraId="5CAC1FC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</w:tcPr>
          <w:p w14:paraId="524C384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134" w:type="dxa"/>
          </w:tcPr>
          <w:p w14:paraId="51173EC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410" w:type="dxa"/>
          </w:tcPr>
          <w:p w14:paraId="03D11DD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bronchitis, warts (verruca plantaris), enteropathy, atopic dermatitis, alopecia areata, lymphadenopathy, JIA</w:t>
            </w:r>
          </w:p>
        </w:tc>
        <w:tc>
          <w:tcPr>
            <w:tcW w:w="709" w:type="dxa"/>
          </w:tcPr>
          <w:p w14:paraId="08733D2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31</w:t>
            </w:r>
          </w:p>
        </w:tc>
        <w:tc>
          <w:tcPr>
            <w:tcW w:w="2551" w:type="dxa"/>
          </w:tcPr>
          <w:p w14:paraId="47FE4F9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cervical cancer, stage 1A1, HPV16-pos., no LVSI, treatment: fertility sparing approach: radical trachelectomy, outcome: RF</w:t>
            </w:r>
          </w:p>
        </w:tc>
        <w:tc>
          <w:tcPr>
            <w:tcW w:w="670" w:type="dxa"/>
          </w:tcPr>
          <w:p w14:paraId="0240642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7B4F995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37B98E2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648F0A9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56EBECCD" w14:textId="77777777" w:rsidTr="00CF166D">
        <w:trPr>
          <w:jc w:val="center"/>
        </w:trPr>
        <w:tc>
          <w:tcPr>
            <w:tcW w:w="562" w:type="dxa"/>
          </w:tcPr>
          <w:p w14:paraId="1C70621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11</w:t>
            </w:r>
          </w:p>
        </w:tc>
        <w:tc>
          <w:tcPr>
            <w:tcW w:w="426" w:type="dxa"/>
          </w:tcPr>
          <w:p w14:paraId="1E704D6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F</w:t>
            </w:r>
          </w:p>
        </w:tc>
        <w:tc>
          <w:tcPr>
            <w:tcW w:w="963" w:type="dxa"/>
          </w:tcPr>
          <w:p w14:paraId="55550BC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48</w:t>
            </w:r>
          </w:p>
        </w:tc>
        <w:tc>
          <w:tcPr>
            <w:tcW w:w="1134" w:type="dxa"/>
          </w:tcPr>
          <w:p w14:paraId="3AB0C79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41</w:t>
            </w:r>
          </w:p>
        </w:tc>
        <w:tc>
          <w:tcPr>
            <w:tcW w:w="2410" w:type="dxa"/>
          </w:tcPr>
          <w:p w14:paraId="2AE531C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bronchitis, reactive arthritis, lymphadenopathy</w:t>
            </w:r>
          </w:p>
        </w:tc>
        <w:tc>
          <w:tcPr>
            <w:tcW w:w="709" w:type="dxa"/>
          </w:tcPr>
          <w:p w14:paraId="35B3CEA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40</w:t>
            </w:r>
          </w:p>
        </w:tc>
        <w:tc>
          <w:tcPr>
            <w:tcW w:w="2551" w:type="dxa"/>
          </w:tcPr>
          <w:p w14:paraId="4E0AAB7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gastric cancer, stage 1A (pT1bN0M0), proximal, </w:t>
            </w:r>
            <w:r w:rsidRPr="00AF1688"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  <w:t>H. pylori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-pos., treatment: total gastrectomy (R0 resection), outcome: RF</w:t>
            </w:r>
          </w:p>
        </w:tc>
        <w:tc>
          <w:tcPr>
            <w:tcW w:w="670" w:type="dxa"/>
          </w:tcPr>
          <w:p w14:paraId="0A60B7D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3B78A09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1DB6C97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085C45B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50B36BD4" w14:textId="77777777" w:rsidTr="00CF166D">
        <w:trPr>
          <w:jc w:val="center"/>
        </w:trPr>
        <w:tc>
          <w:tcPr>
            <w:tcW w:w="562" w:type="dxa"/>
          </w:tcPr>
          <w:p w14:paraId="33E8547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14:paraId="72FCDA2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M</w:t>
            </w:r>
          </w:p>
        </w:tc>
        <w:tc>
          <w:tcPr>
            <w:tcW w:w="963" w:type="dxa"/>
          </w:tcPr>
          <w:p w14:paraId="694904B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†</w:t>
            </w:r>
          </w:p>
          <w:p w14:paraId="3146F3D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A064A2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2410" w:type="dxa"/>
          </w:tcPr>
          <w:p w14:paraId="2E570D4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 &amp; sinusitis, atrophic gastritis, celiac disease, enteropathy</w:t>
            </w:r>
          </w:p>
        </w:tc>
        <w:tc>
          <w:tcPr>
            <w:tcW w:w="709" w:type="dxa"/>
          </w:tcPr>
          <w:p w14:paraId="5CA58AE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2551" w:type="dxa"/>
          </w:tcPr>
          <w:p w14:paraId="55CF850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basal cell carcinoma, treatment: complete surgical excision</w:t>
            </w:r>
          </w:p>
        </w:tc>
        <w:tc>
          <w:tcPr>
            <w:tcW w:w="670" w:type="dxa"/>
          </w:tcPr>
          <w:p w14:paraId="152F631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69</w:t>
            </w:r>
          </w:p>
        </w:tc>
        <w:tc>
          <w:tcPr>
            <w:tcW w:w="4150" w:type="dxa"/>
          </w:tcPr>
          <w:p w14:paraId="55F850E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gastric cancer, stage IB, (pT1N1M0), total gastrectomy (R0, D2 resection), adjuvant FOLFOX, outcome: died 6 months after diagnosis</w:t>
            </w:r>
          </w:p>
        </w:tc>
        <w:tc>
          <w:tcPr>
            <w:tcW w:w="595" w:type="dxa"/>
          </w:tcPr>
          <w:p w14:paraId="3243891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63EE86B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5D54FAE0" w14:textId="77777777" w:rsidTr="00CF166D">
        <w:trPr>
          <w:jc w:val="center"/>
        </w:trPr>
        <w:tc>
          <w:tcPr>
            <w:tcW w:w="562" w:type="dxa"/>
          </w:tcPr>
          <w:p w14:paraId="0E3C913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</w:tcPr>
          <w:p w14:paraId="449AAAD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M</w:t>
            </w:r>
          </w:p>
          <w:p w14:paraId="7C99C49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</w:tcPr>
          <w:p w14:paraId="32189D3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134" w:type="dxa"/>
          </w:tcPr>
          <w:p w14:paraId="755338D7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10" w:type="dxa"/>
          </w:tcPr>
          <w:p w14:paraId="14B87A5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bronchitis, sinusitis &amp; pneumonias, AIHA</w:t>
            </w:r>
          </w:p>
        </w:tc>
        <w:tc>
          <w:tcPr>
            <w:tcW w:w="709" w:type="dxa"/>
          </w:tcPr>
          <w:p w14:paraId="043ABE6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36</w:t>
            </w:r>
          </w:p>
        </w:tc>
        <w:tc>
          <w:tcPr>
            <w:tcW w:w="2551" w:type="dxa"/>
          </w:tcPr>
          <w:p w14:paraId="5CA7BBA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gastric cancer, stage: IIB  (T4aN0M0), treatment: perioperative chemotherapy (FLOT) and subtotal gastrectomy, D2 lymphadenectomy, outcome: metachronous dissemination with peritoneal metastasis progressing despite pembrolizumab-treatment, actual treatment: ramucirumab + paclitaxel</w:t>
            </w:r>
          </w:p>
        </w:tc>
        <w:tc>
          <w:tcPr>
            <w:tcW w:w="670" w:type="dxa"/>
          </w:tcPr>
          <w:p w14:paraId="29D7CD8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56F4097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6B1CAD4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4630E88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2C4AE370" w14:textId="77777777" w:rsidTr="00CF166D">
        <w:trPr>
          <w:jc w:val="center"/>
        </w:trPr>
        <w:tc>
          <w:tcPr>
            <w:tcW w:w="562" w:type="dxa"/>
          </w:tcPr>
          <w:p w14:paraId="202944E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</w:tcPr>
          <w:p w14:paraId="6A464B5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M</w:t>
            </w:r>
          </w:p>
          <w:p w14:paraId="25C4D2C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</w:tcPr>
          <w:p w14:paraId="0AD7AA9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1134" w:type="dxa"/>
          </w:tcPr>
          <w:p w14:paraId="0EB7109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410" w:type="dxa"/>
          </w:tcPr>
          <w:p w14:paraId="2004F04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 &amp; gastrointestinal infections</w:t>
            </w:r>
          </w:p>
        </w:tc>
        <w:tc>
          <w:tcPr>
            <w:tcW w:w="709" w:type="dxa"/>
          </w:tcPr>
          <w:p w14:paraId="7883028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551" w:type="dxa"/>
          </w:tcPr>
          <w:p w14:paraId="5504BEF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gastric cancer, stage IB (pT2N0M0) G2, treatment: total gastrectomy (R0 resection), outcome: RF</w:t>
            </w:r>
          </w:p>
        </w:tc>
        <w:tc>
          <w:tcPr>
            <w:tcW w:w="670" w:type="dxa"/>
          </w:tcPr>
          <w:p w14:paraId="3220214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15A9055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103FD4E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7BD8192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121B36F2" w14:textId="77777777" w:rsidTr="00CF166D">
        <w:trPr>
          <w:jc w:val="center"/>
        </w:trPr>
        <w:tc>
          <w:tcPr>
            <w:tcW w:w="562" w:type="dxa"/>
          </w:tcPr>
          <w:p w14:paraId="5003FE8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</w:tcPr>
          <w:p w14:paraId="4449504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M</w:t>
            </w:r>
          </w:p>
        </w:tc>
        <w:tc>
          <w:tcPr>
            <w:tcW w:w="963" w:type="dxa"/>
          </w:tcPr>
          <w:p w14:paraId="4B995A3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134" w:type="dxa"/>
          </w:tcPr>
          <w:p w14:paraId="55276A3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410" w:type="dxa"/>
          </w:tcPr>
          <w:p w14:paraId="64239A1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 &amp; pneumonias, T1D, atrophic gastritis, autoimmune thyreoiditis</w:t>
            </w:r>
          </w:p>
        </w:tc>
        <w:tc>
          <w:tcPr>
            <w:tcW w:w="709" w:type="dxa"/>
          </w:tcPr>
          <w:p w14:paraId="44DAA4A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551" w:type="dxa"/>
          </w:tcPr>
          <w:p w14:paraId="12EBFED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gastric carcinoid tumor type 1, enterochromaffin-like (ECL) cell origin, stage: 1, (T1N0M0), treatment: endoscopic resection, outcome: RF</w:t>
            </w:r>
          </w:p>
        </w:tc>
        <w:tc>
          <w:tcPr>
            <w:tcW w:w="670" w:type="dxa"/>
          </w:tcPr>
          <w:p w14:paraId="029BC22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2C74931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0F3C687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1B7FD50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653263F9" w14:textId="77777777" w:rsidTr="00CF166D">
        <w:trPr>
          <w:jc w:val="center"/>
        </w:trPr>
        <w:tc>
          <w:tcPr>
            <w:tcW w:w="562" w:type="dxa"/>
          </w:tcPr>
          <w:p w14:paraId="3917A28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6" w:type="dxa"/>
          </w:tcPr>
          <w:p w14:paraId="5AC1F85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  <w:p w14:paraId="5E620F4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</w:tcPr>
          <w:p w14:paraId="72F01A0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134" w:type="dxa"/>
          </w:tcPr>
          <w:p w14:paraId="0023BAE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410" w:type="dxa"/>
          </w:tcPr>
          <w:p w14:paraId="75C66F5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bronchitis, pneumonias &amp; gastrointestinal infections, ITP, AIHA, GLILD, lymphadenopathy, atopic dermatitis</w:t>
            </w:r>
          </w:p>
        </w:tc>
        <w:tc>
          <w:tcPr>
            <w:tcW w:w="709" w:type="dxa"/>
          </w:tcPr>
          <w:p w14:paraId="58AAF9C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551" w:type="dxa"/>
          </w:tcPr>
          <w:p w14:paraId="323D625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gastric carcinoid tumor type 1, stage 1 (T1N0M0), treatment: endoscopic resection, outcome: n.a.</w:t>
            </w:r>
          </w:p>
        </w:tc>
        <w:tc>
          <w:tcPr>
            <w:tcW w:w="670" w:type="dxa"/>
          </w:tcPr>
          <w:p w14:paraId="77F1B68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0EF3877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2FA001B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286FD45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08B42C0A" w14:textId="77777777" w:rsidTr="00CF166D">
        <w:trPr>
          <w:jc w:val="center"/>
        </w:trPr>
        <w:tc>
          <w:tcPr>
            <w:tcW w:w="562" w:type="dxa"/>
          </w:tcPr>
          <w:p w14:paraId="59323B2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6" w:type="dxa"/>
          </w:tcPr>
          <w:p w14:paraId="7713E5A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</w:tcPr>
          <w:p w14:paraId="515E81D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1134" w:type="dxa"/>
          </w:tcPr>
          <w:p w14:paraId="31A7583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2410" w:type="dxa"/>
          </w:tcPr>
          <w:p w14:paraId="7BEF0FC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 &amp; pneumonias, bronchiectasis, lymphadenopathy, splenomegaly, ITP</w:t>
            </w:r>
          </w:p>
        </w:tc>
        <w:tc>
          <w:tcPr>
            <w:tcW w:w="709" w:type="dxa"/>
          </w:tcPr>
          <w:p w14:paraId="1D3D96D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551" w:type="dxa"/>
          </w:tcPr>
          <w:p w14:paraId="5ED19E6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multiple basal cell carcinomas, treatment: complete surgical excision</w:t>
            </w:r>
          </w:p>
        </w:tc>
        <w:tc>
          <w:tcPr>
            <w:tcW w:w="670" w:type="dxa"/>
          </w:tcPr>
          <w:p w14:paraId="2AB7F5B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6E5A752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1F4E175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11E13B7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0591F103" w14:textId="77777777" w:rsidTr="00CF166D">
        <w:trPr>
          <w:jc w:val="center"/>
        </w:trPr>
        <w:tc>
          <w:tcPr>
            <w:tcW w:w="562" w:type="dxa"/>
          </w:tcPr>
          <w:p w14:paraId="030A384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6" w:type="dxa"/>
          </w:tcPr>
          <w:p w14:paraId="3A1CC71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  <w:p w14:paraId="7D0DAC8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</w:tcPr>
          <w:p w14:paraId="10A056E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55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†</w:t>
            </w:r>
          </w:p>
        </w:tc>
        <w:tc>
          <w:tcPr>
            <w:tcW w:w="1134" w:type="dxa"/>
          </w:tcPr>
          <w:p w14:paraId="723223F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410" w:type="dxa"/>
          </w:tcPr>
          <w:p w14:paraId="0899E0D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 &amp; pneumonias</w:t>
            </w:r>
          </w:p>
        </w:tc>
        <w:tc>
          <w:tcPr>
            <w:tcW w:w="709" w:type="dxa"/>
          </w:tcPr>
          <w:p w14:paraId="12528CF7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2551" w:type="dxa"/>
          </w:tcPr>
          <w:p w14:paraId="03F6ADC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rectal adenocarcinoma, stage: IVC, T2N2bM1c, treatment: prophylactic surgical resection, 1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st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line treatment with CAPOX, outcome: died of chemotherapy-induced alveolitis</w:t>
            </w:r>
          </w:p>
        </w:tc>
        <w:tc>
          <w:tcPr>
            <w:tcW w:w="670" w:type="dxa"/>
          </w:tcPr>
          <w:p w14:paraId="29769C0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464C19A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7081BB9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3C0777F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57C8D9F4" w14:textId="77777777" w:rsidTr="00CF166D">
        <w:trPr>
          <w:jc w:val="center"/>
        </w:trPr>
        <w:tc>
          <w:tcPr>
            <w:tcW w:w="562" w:type="dxa"/>
          </w:tcPr>
          <w:p w14:paraId="4AD7AEF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6" w:type="dxa"/>
          </w:tcPr>
          <w:p w14:paraId="4F613B3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</w:tcPr>
          <w:p w14:paraId="602A5B6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1134" w:type="dxa"/>
          </w:tcPr>
          <w:p w14:paraId="5400E91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2410" w:type="dxa"/>
          </w:tcPr>
          <w:p w14:paraId="41F9ED9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bronchitis, chronic polyarthritis, atopic dermatitis</w:t>
            </w:r>
          </w:p>
        </w:tc>
        <w:tc>
          <w:tcPr>
            <w:tcW w:w="709" w:type="dxa"/>
          </w:tcPr>
          <w:p w14:paraId="2C1BBCF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2551" w:type="dxa"/>
          </w:tcPr>
          <w:p w14:paraId="3F2C97F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rectal adenocarcinoma, stage 0 (TisN0M0), treatment: endoscopic resection</w:t>
            </w:r>
          </w:p>
        </w:tc>
        <w:tc>
          <w:tcPr>
            <w:tcW w:w="670" w:type="dxa"/>
          </w:tcPr>
          <w:p w14:paraId="2CCF72F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60</w:t>
            </w:r>
          </w:p>
        </w:tc>
        <w:tc>
          <w:tcPr>
            <w:tcW w:w="4150" w:type="dxa"/>
          </w:tcPr>
          <w:p w14:paraId="2D7B48F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multiple basal cell carcinomas, treatment: complete surgical excision</w:t>
            </w:r>
          </w:p>
        </w:tc>
        <w:tc>
          <w:tcPr>
            <w:tcW w:w="595" w:type="dxa"/>
          </w:tcPr>
          <w:p w14:paraId="6DAA617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3C6A5EE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31111F3D" w14:textId="77777777" w:rsidTr="00CF166D">
        <w:trPr>
          <w:jc w:val="center"/>
        </w:trPr>
        <w:tc>
          <w:tcPr>
            <w:tcW w:w="562" w:type="dxa"/>
          </w:tcPr>
          <w:p w14:paraId="4F5E4B6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</w:tcPr>
          <w:p w14:paraId="6F7F2EC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</w:tcPr>
          <w:p w14:paraId="7D32F80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1134" w:type="dxa"/>
          </w:tcPr>
          <w:p w14:paraId="2763613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2410" w:type="dxa"/>
          </w:tcPr>
          <w:p w14:paraId="2A9662D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 &amp; pneumonias, bronchiectasis, GLILD, lymphadenopathy</w:t>
            </w:r>
          </w:p>
        </w:tc>
        <w:tc>
          <w:tcPr>
            <w:tcW w:w="709" w:type="dxa"/>
          </w:tcPr>
          <w:p w14:paraId="665B7BD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551" w:type="dxa"/>
          </w:tcPr>
          <w:p w14:paraId="5EABEDB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rectal adenocarcinoma, stage IIA (T3N0M0), G2, treatment: subtotal colectomy, adjuvant chemotherapy with FOLFOX, outcome: 6 years after first diagnosis, pulmonary metastasis and treatment with bevacizumab + capecitabine </w:t>
            </w:r>
          </w:p>
        </w:tc>
        <w:tc>
          <w:tcPr>
            <w:tcW w:w="670" w:type="dxa"/>
          </w:tcPr>
          <w:p w14:paraId="04CB0E7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7CF70A0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2C479E3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528E1D9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4DC4E13A" w14:textId="77777777" w:rsidTr="00CF166D">
        <w:trPr>
          <w:jc w:val="center"/>
        </w:trPr>
        <w:tc>
          <w:tcPr>
            <w:tcW w:w="562" w:type="dxa"/>
          </w:tcPr>
          <w:p w14:paraId="78E83FA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6" w:type="dxa"/>
          </w:tcPr>
          <w:p w14:paraId="00DEB10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</w:tcPr>
          <w:p w14:paraId="7A3923D7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134" w:type="dxa"/>
          </w:tcPr>
          <w:p w14:paraId="7D20DCF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410" w:type="dxa"/>
          </w:tcPr>
          <w:p w14:paraId="70C9469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pneumonias, GLILD</w:t>
            </w:r>
          </w:p>
        </w:tc>
        <w:tc>
          <w:tcPr>
            <w:tcW w:w="709" w:type="dxa"/>
          </w:tcPr>
          <w:p w14:paraId="74A619D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551" w:type="dxa"/>
          </w:tcPr>
          <w:p w14:paraId="233A719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renal cell carcinoma, stage: I, (pT1N0M0), treatment: local surgical tumor excision, outcome: RF</w:t>
            </w:r>
          </w:p>
        </w:tc>
        <w:tc>
          <w:tcPr>
            <w:tcW w:w="670" w:type="dxa"/>
          </w:tcPr>
          <w:p w14:paraId="1423E2D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50</w:t>
            </w:r>
          </w:p>
        </w:tc>
        <w:tc>
          <w:tcPr>
            <w:tcW w:w="4150" w:type="dxa"/>
          </w:tcPr>
          <w:p w14:paraId="3FC2A5D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basal cell carcinoma, treatment: complete surgical excision</w:t>
            </w:r>
          </w:p>
        </w:tc>
        <w:tc>
          <w:tcPr>
            <w:tcW w:w="595" w:type="dxa"/>
          </w:tcPr>
          <w:p w14:paraId="2961822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60</w:t>
            </w:r>
          </w:p>
        </w:tc>
        <w:tc>
          <w:tcPr>
            <w:tcW w:w="2127" w:type="dxa"/>
          </w:tcPr>
          <w:p w14:paraId="1CCBB3F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breast cancer, stage IIA (pT2pN0 (0/1)M0), G2, treatment: mastectomy,WBRT, adjuvant tamoxifen and then letrozole, outcome: relapse after more 10 years with lung metastasis: 1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st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line paclitaxel weekly</w:t>
            </w:r>
          </w:p>
        </w:tc>
      </w:tr>
      <w:tr w:rsidR="005C2C73" w:rsidRPr="008A6F00" w14:paraId="63E94C57" w14:textId="77777777" w:rsidTr="00CF166D">
        <w:trPr>
          <w:jc w:val="center"/>
        </w:trPr>
        <w:tc>
          <w:tcPr>
            <w:tcW w:w="562" w:type="dxa"/>
          </w:tcPr>
          <w:p w14:paraId="150152A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22</w:t>
            </w:r>
          </w:p>
        </w:tc>
        <w:tc>
          <w:tcPr>
            <w:tcW w:w="426" w:type="dxa"/>
          </w:tcPr>
          <w:p w14:paraId="6ECB94D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</w:tcPr>
          <w:p w14:paraId="13192E2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1134" w:type="dxa"/>
          </w:tcPr>
          <w:p w14:paraId="480D782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2410" w:type="dxa"/>
          </w:tcPr>
          <w:p w14:paraId="47C710B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bronchitis, GLILD, lymphadenopathy</w:t>
            </w:r>
          </w:p>
        </w:tc>
        <w:tc>
          <w:tcPr>
            <w:tcW w:w="709" w:type="dxa"/>
          </w:tcPr>
          <w:p w14:paraId="3AD8035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2551" w:type="dxa"/>
          </w:tcPr>
          <w:p w14:paraId="0C04B417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renal cell carcinoma, stage: I, T1aN0M0, treatment: radical nephrectomy, outcome: RF</w:t>
            </w:r>
          </w:p>
        </w:tc>
        <w:tc>
          <w:tcPr>
            <w:tcW w:w="670" w:type="dxa"/>
          </w:tcPr>
          <w:p w14:paraId="2B7D928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71</w:t>
            </w:r>
          </w:p>
        </w:tc>
        <w:tc>
          <w:tcPr>
            <w:tcW w:w="4150" w:type="dxa"/>
          </w:tcPr>
          <w:p w14:paraId="0B6AF30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low malignant B-NHL (new diagnosis)</w:t>
            </w:r>
          </w:p>
          <w:p w14:paraId="20FB016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5872AC4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42481F6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1BBC45D9" w14:textId="77777777" w:rsidTr="00CF166D">
        <w:trPr>
          <w:jc w:val="center"/>
        </w:trPr>
        <w:tc>
          <w:tcPr>
            <w:tcW w:w="562" w:type="dxa"/>
          </w:tcPr>
          <w:p w14:paraId="08229FF8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</w:tcPr>
          <w:p w14:paraId="335F91F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</w:tcPr>
          <w:p w14:paraId="746F4BE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†</w:t>
            </w:r>
          </w:p>
        </w:tc>
        <w:tc>
          <w:tcPr>
            <w:tcW w:w="1134" w:type="dxa"/>
          </w:tcPr>
          <w:p w14:paraId="6CC0C0D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2410" w:type="dxa"/>
          </w:tcPr>
          <w:p w14:paraId="39B2571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 &amp; pneumonias</w:t>
            </w:r>
          </w:p>
        </w:tc>
        <w:tc>
          <w:tcPr>
            <w:tcW w:w="709" w:type="dxa"/>
          </w:tcPr>
          <w:p w14:paraId="09C2D6C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2551" w:type="dxa"/>
          </w:tcPr>
          <w:p w14:paraId="12B5911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small cell lung carcinoma, limited disease, treatment: concurrent chemotherapy (cisplatin and etoposide) and RT followed by whole brain radiotherapy.</w:t>
            </w:r>
          </w:p>
          <w:p w14:paraId="5A8B02AE" w14:textId="77777777" w:rsidR="005C2C73" w:rsidRPr="00AF1688" w:rsidRDefault="005C2C73" w:rsidP="00CF1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Relapse &lt; 6 months with liver metastases: 2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nd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line treatment with Topotecan (iv), progression disease in liver: 3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rd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line treatment with nivolumab, outcome: died of tumor progression</w:t>
            </w:r>
          </w:p>
        </w:tc>
        <w:tc>
          <w:tcPr>
            <w:tcW w:w="670" w:type="dxa"/>
          </w:tcPr>
          <w:p w14:paraId="21F2AE5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761642D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4F0F6E7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1E0E0AA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7825B839" w14:textId="77777777" w:rsidTr="00CF166D">
        <w:trPr>
          <w:jc w:val="center"/>
        </w:trPr>
        <w:tc>
          <w:tcPr>
            <w:tcW w:w="562" w:type="dxa"/>
          </w:tcPr>
          <w:p w14:paraId="20D055C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26" w:type="dxa"/>
          </w:tcPr>
          <w:p w14:paraId="737657E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M</w:t>
            </w:r>
          </w:p>
        </w:tc>
        <w:tc>
          <w:tcPr>
            <w:tcW w:w="963" w:type="dxa"/>
          </w:tcPr>
          <w:p w14:paraId="1E1718C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134" w:type="dxa"/>
          </w:tcPr>
          <w:p w14:paraId="771D63E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410" w:type="dxa"/>
          </w:tcPr>
          <w:p w14:paraId="3D8D785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 &amp; pneumonias, psoriasis arthritis</w:t>
            </w:r>
          </w:p>
        </w:tc>
        <w:tc>
          <w:tcPr>
            <w:tcW w:w="709" w:type="dxa"/>
          </w:tcPr>
          <w:p w14:paraId="774DA3A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551" w:type="dxa"/>
          </w:tcPr>
          <w:p w14:paraId="788C0A8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testicular seminoma, stage I, (pT1a, cN0, M0), treatment: orchiectomy, adjuvant chemotherapy with 1Cy carboplatin, outcome: RF</w:t>
            </w:r>
          </w:p>
        </w:tc>
        <w:tc>
          <w:tcPr>
            <w:tcW w:w="670" w:type="dxa"/>
          </w:tcPr>
          <w:p w14:paraId="2F7D5E6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779C2CA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3D6AC1B7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43964D7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4ED8DCA9" w14:textId="77777777" w:rsidTr="00CF166D">
        <w:trPr>
          <w:jc w:val="center"/>
        </w:trPr>
        <w:tc>
          <w:tcPr>
            <w:tcW w:w="562" w:type="dxa"/>
          </w:tcPr>
          <w:p w14:paraId="5A194A2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6" w:type="dxa"/>
          </w:tcPr>
          <w:p w14:paraId="173FC11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  <w:p w14:paraId="03DE9AC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3" w:type="dxa"/>
          </w:tcPr>
          <w:p w14:paraId="0DE4392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  <w:r w:rsidRPr="00AF1688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en-US"/>
              </w:rPr>
              <w:t>†</w:t>
            </w:r>
          </w:p>
        </w:tc>
        <w:tc>
          <w:tcPr>
            <w:tcW w:w="1134" w:type="dxa"/>
          </w:tcPr>
          <w:p w14:paraId="07707E5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410" w:type="dxa"/>
          </w:tcPr>
          <w:p w14:paraId="01AC3AF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bronchitis, pneumonias &amp; gastrointestinal infections, bronchiectasis, AIHA, autoimmune thyreoiditis, atrophic gastritis, leukocytoclastic vasculitis, lymphadenopathy, splenomegaly</w:t>
            </w:r>
          </w:p>
        </w:tc>
        <w:tc>
          <w:tcPr>
            <w:tcW w:w="709" w:type="dxa"/>
          </w:tcPr>
          <w:p w14:paraId="475E90E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551" w:type="dxa"/>
          </w:tcPr>
          <w:p w14:paraId="11EB090E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T-NHL, stage: IIB, treatment: CHOP, vorinostat, outcome: died of neutropenic sepsis in the course of chemotherapy.</w:t>
            </w:r>
          </w:p>
        </w:tc>
        <w:tc>
          <w:tcPr>
            <w:tcW w:w="670" w:type="dxa"/>
          </w:tcPr>
          <w:p w14:paraId="00C71B9B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717AC1A7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0D64144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536B1A3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469481BA" w14:textId="77777777" w:rsidTr="00CF166D">
        <w:trPr>
          <w:jc w:val="center"/>
        </w:trPr>
        <w:tc>
          <w:tcPr>
            <w:tcW w:w="562" w:type="dxa"/>
          </w:tcPr>
          <w:p w14:paraId="709619D5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6" w:type="dxa"/>
          </w:tcPr>
          <w:p w14:paraId="4969E36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</w:tcPr>
          <w:p w14:paraId="7E46F841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1134" w:type="dxa"/>
          </w:tcPr>
          <w:p w14:paraId="03AEDB2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2410" w:type="dxa"/>
          </w:tcPr>
          <w:p w14:paraId="66199B9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granulomatous hepatitis</w:t>
            </w:r>
          </w:p>
        </w:tc>
        <w:tc>
          <w:tcPr>
            <w:tcW w:w="709" w:type="dxa"/>
          </w:tcPr>
          <w:p w14:paraId="7F71D8F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2551" w:type="dxa"/>
          </w:tcPr>
          <w:p w14:paraId="4D9CC2D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vulvar cancer, stage IB (pT1bN0M0) without risk factors, treatment: partial vulvectomy, outcome: RF</w:t>
            </w:r>
          </w:p>
        </w:tc>
        <w:tc>
          <w:tcPr>
            <w:tcW w:w="670" w:type="dxa"/>
          </w:tcPr>
          <w:p w14:paraId="11EC5102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</w:tcPr>
          <w:p w14:paraId="31EC807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</w:tcPr>
          <w:p w14:paraId="5908F453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</w:tcPr>
          <w:p w14:paraId="4791FC9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08EA9723" w14:textId="77777777" w:rsidTr="00CF166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4A4197F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170691A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F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607CDA04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C4C7E9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36042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recurrent bronchitis, rheumatoid arthritis, lymphadenopathy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4ACD40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B0CBBF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AF1688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vulvar cancer, stage IB (pT1bN0M0) without risk factors, treatment: partial vulvectomy, outcome: RF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5C851A67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14:paraId="7952CE36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78BDE3ED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DDF41C" w14:textId="77777777" w:rsidR="005C2C73" w:rsidRPr="00AF1688" w:rsidRDefault="005C2C73" w:rsidP="00CF166D">
            <w:pPr>
              <w:pStyle w:val="KeinLeerraum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C2C73" w:rsidRPr="008A6F00" w14:paraId="77F6A287" w14:textId="77777777" w:rsidTr="00CF166D">
        <w:trPr>
          <w:jc w:val="center"/>
        </w:trPr>
        <w:tc>
          <w:tcPr>
            <w:tcW w:w="16297" w:type="dxa"/>
            <w:gridSpan w:val="11"/>
            <w:tcBorders>
              <w:left w:val="nil"/>
              <w:bottom w:val="nil"/>
              <w:right w:val="nil"/>
            </w:tcBorders>
          </w:tcPr>
          <w:p w14:paraId="2AB4DFB3" w14:textId="77777777" w:rsidR="005C2C73" w:rsidRPr="007011BA" w:rsidRDefault="005C2C73" w:rsidP="00CF166D">
            <w:pPr>
              <w:pStyle w:val="KeinLeerraum"/>
              <w:rPr>
                <w:lang w:val="en-US"/>
              </w:rPr>
            </w:pPr>
            <w:r w:rsidRPr="00DE344C">
              <w:rPr>
                <w:sz w:val="16"/>
                <w:szCs w:val="16"/>
                <w:lang w:val="en-US"/>
              </w:rPr>
              <w:t xml:space="preserve">5-FU/LV, 5-fluorouracil and high-dose leucovorin; </w:t>
            </w:r>
            <w:r>
              <w:rPr>
                <w:sz w:val="16"/>
                <w:szCs w:val="16"/>
                <w:lang w:val="en-US"/>
              </w:rPr>
              <w:t xml:space="preserve">AIHA, autoimmune hemolytic anemia; </w:t>
            </w:r>
            <w:r w:rsidRPr="00DE344C">
              <w:rPr>
                <w:sz w:val="16"/>
                <w:szCs w:val="16"/>
                <w:lang w:val="en-US"/>
              </w:rPr>
              <w:t>CAPOX</w:t>
            </w:r>
            <w:r>
              <w:rPr>
                <w:sz w:val="16"/>
                <w:szCs w:val="16"/>
                <w:lang w:val="en-US"/>
              </w:rPr>
              <w:t>,</w:t>
            </w:r>
            <w:r w:rsidRPr="00DE344C">
              <w:rPr>
                <w:sz w:val="16"/>
                <w:szCs w:val="16"/>
                <w:lang w:val="en-US"/>
              </w:rPr>
              <w:t xml:space="preserve"> capecitabine, oxaliplatin; </w:t>
            </w:r>
            <w:r>
              <w:rPr>
                <w:sz w:val="16"/>
                <w:szCs w:val="16"/>
                <w:lang w:val="en-US"/>
              </w:rPr>
              <w:t xml:space="preserve">CHOP, </w:t>
            </w:r>
            <w:r w:rsidRPr="00DE344C">
              <w:rPr>
                <w:sz w:val="16"/>
                <w:szCs w:val="16"/>
                <w:lang w:val="en-US"/>
              </w:rPr>
              <w:t>cyclophosphamide doxorubicin vincristine prednisone</w:t>
            </w:r>
            <w:r>
              <w:rPr>
                <w:sz w:val="16"/>
                <w:szCs w:val="16"/>
                <w:lang w:val="en-US"/>
              </w:rPr>
              <w:t xml:space="preserve">; CR, complete remission; </w:t>
            </w:r>
            <w:r w:rsidRPr="00DE344C">
              <w:rPr>
                <w:sz w:val="16"/>
                <w:szCs w:val="16"/>
                <w:lang w:val="en-US"/>
              </w:rPr>
              <w:t xml:space="preserve">Cy: cycle of treatment; </w:t>
            </w:r>
            <w:r>
              <w:rPr>
                <w:sz w:val="16"/>
                <w:szCs w:val="16"/>
                <w:lang w:val="en-US"/>
              </w:rPr>
              <w:t xml:space="preserve">EBV, </w:t>
            </w:r>
            <w:r w:rsidRPr="00A72EC9">
              <w:rPr>
                <w:sz w:val="16"/>
                <w:szCs w:val="16"/>
                <w:lang w:val="en-US"/>
              </w:rPr>
              <w:t>Epstein–Barr virus</w:t>
            </w:r>
            <w:r>
              <w:rPr>
                <w:sz w:val="16"/>
                <w:szCs w:val="16"/>
                <w:lang w:val="en-US"/>
              </w:rPr>
              <w:t xml:space="preserve">; </w:t>
            </w:r>
            <w:r w:rsidRPr="00DE344C">
              <w:rPr>
                <w:sz w:val="16"/>
                <w:szCs w:val="16"/>
                <w:lang w:val="en-US"/>
              </w:rPr>
              <w:t>F, female; FLOT</w:t>
            </w:r>
            <w:r>
              <w:rPr>
                <w:sz w:val="16"/>
                <w:szCs w:val="16"/>
                <w:lang w:val="en-US"/>
              </w:rPr>
              <w:t>,</w:t>
            </w:r>
            <w:r w:rsidRPr="00DE344C">
              <w:rPr>
                <w:sz w:val="16"/>
                <w:szCs w:val="16"/>
                <w:lang w:val="en-US"/>
              </w:rPr>
              <w:t xml:space="preserve"> docetaxel, oxaliplatin, leucovorin &amp; 5-fluorouracil; FOLFOX</w:t>
            </w:r>
            <w:r>
              <w:rPr>
                <w:sz w:val="16"/>
                <w:szCs w:val="16"/>
                <w:lang w:val="en-US"/>
              </w:rPr>
              <w:t>,</w:t>
            </w:r>
            <w:r w:rsidRPr="00DE344C">
              <w:rPr>
                <w:sz w:val="16"/>
                <w:szCs w:val="16"/>
                <w:lang w:val="en-US"/>
              </w:rPr>
              <w:t xml:space="preserve"> 5-fluorouracil, oxaliplatin; </w:t>
            </w:r>
            <w:r>
              <w:rPr>
                <w:sz w:val="16"/>
                <w:szCs w:val="16"/>
                <w:lang w:val="en-US"/>
              </w:rPr>
              <w:t>GLILD, g</w:t>
            </w:r>
            <w:r w:rsidRPr="00DE344C">
              <w:rPr>
                <w:sz w:val="16"/>
                <w:szCs w:val="16"/>
                <w:lang w:val="en-US"/>
              </w:rPr>
              <w:t>ranulomatous-lymphocytic interstitial lung disease</w:t>
            </w:r>
            <w:r>
              <w:rPr>
                <w:sz w:val="16"/>
                <w:szCs w:val="16"/>
                <w:lang w:val="en-US"/>
              </w:rPr>
              <w:t>; HPV, human papillomavirus; ITP, i</w:t>
            </w:r>
            <w:r w:rsidRPr="00DE344C">
              <w:rPr>
                <w:sz w:val="16"/>
                <w:szCs w:val="16"/>
                <w:lang w:val="en-US"/>
              </w:rPr>
              <w:t>mmune thrombocytopenic purpura</w:t>
            </w:r>
            <w:r>
              <w:rPr>
                <w:sz w:val="16"/>
                <w:szCs w:val="16"/>
                <w:lang w:val="en-US"/>
              </w:rPr>
              <w:t>; LVSI,</w:t>
            </w:r>
            <w:r w:rsidRPr="00DE344C">
              <w:rPr>
                <w:sz w:val="16"/>
                <w:szCs w:val="16"/>
                <w:lang w:val="en-US"/>
              </w:rPr>
              <w:t xml:space="preserve"> lymphovascular invasion; M, male; </w:t>
            </w:r>
            <w:r>
              <w:rPr>
                <w:sz w:val="16"/>
                <w:szCs w:val="16"/>
                <w:lang w:val="en-US"/>
              </w:rPr>
              <w:t xml:space="preserve">neg., negative; </w:t>
            </w:r>
            <w:r w:rsidRPr="00DE344C">
              <w:rPr>
                <w:sz w:val="16"/>
                <w:szCs w:val="16"/>
                <w:lang w:val="en-US"/>
              </w:rPr>
              <w:t xml:space="preserve">NHL, non-Hodgkin lymphoma; </w:t>
            </w:r>
            <w:r>
              <w:rPr>
                <w:sz w:val="16"/>
                <w:szCs w:val="16"/>
                <w:lang w:val="en-US"/>
              </w:rPr>
              <w:t>pos., positive; R-CHOP, rituximab-</w:t>
            </w:r>
            <w:r w:rsidRPr="00DE344C">
              <w:rPr>
                <w:sz w:val="16"/>
                <w:szCs w:val="16"/>
                <w:lang w:val="en-US"/>
              </w:rPr>
              <w:t xml:space="preserve"> cyclophosphamide doxorubicin vincristine prednisone</w:t>
            </w:r>
            <w:r>
              <w:rPr>
                <w:sz w:val="16"/>
                <w:szCs w:val="16"/>
                <w:lang w:val="en-US"/>
              </w:rPr>
              <w:t xml:space="preserve">; RF, relapse-free; </w:t>
            </w:r>
            <w:r w:rsidRPr="00DE344C">
              <w:rPr>
                <w:sz w:val="16"/>
                <w:szCs w:val="16"/>
                <w:lang w:val="en-US"/>
              </w:rPr>
              <w:t>RT</w:t>
            </w:r>
            <w:r>
              <w:rPr>
                <w:sz w:val="16"/>
                <w:szCs w:val="16"/>
                <w:lang w:val="en-US"/>
              </w:rPr>
              <w:t>,</w:t>
            </w:r>
            <w:r w:rsidRPr="00DE344C">
              <w:rPr>
                <w:sz w:val="16"/>
                <w:szCs w:val="16"/>
                <w:lang w:val="en-US"/>
              </w:rPr>
              <w:t xml:space="preserve"> radiotherapy; T1D, type 1 diabetes; WBRT</w:t>
            </w:r>
            <w:r>
              <w:rPr>
                <w:sz w:val="16"/>
                <w:szCs w:val="16"/>
                <w:lang w:val="en-US"/>
              </w:rPr>
              <w:t>,</w:t>
            </w:r>
            <w:r w:rsidRPr="00DE344C">
              <w:rPr>
                <w:sz w:val="16"/>
                <w:szCs w:val="16"/>
                <w:lang w:val="en-US"/>
              </w:rPr>
              <w:t xml:space="preserve"> whole breast radiotherapy</w:t>
            </w:r>
          </w:p>
        </w:tc>
      </w:tr>
    </w:tbl>
    <w:p w14:paraId="6D389AEC" w14:textId="41F5DFBF" w:rsidR="007011BA" w:rsidRDefault="007011BA" w:rsidP="004D78E7">
      <w:pPr>
        <w:pStyle w:val="KeinLeerraum"/>
        <w:rPr>
          <w:lang w:val="en-US"/>
        </w:rPr>
      </w:pPr>
    </w:p>
    <w:p w14:paraId="109574E3" w14:textId="21E78C61" w:rsidR="00A907FE" w:rsidRDefault="00A907FE" w:rsidP="004D78E7">
      <w:pPr>
        <w:pStyle w:val="KeinLeerraum"/>
        <w:rPr>
          <w:lang w:val="en-US"/>
        </w:rPr>
      </w:pPr>
    </w:p>
    <w:p w14:paraId="4B012800" w14:textId="77777777" w:rsidR="00A907FE" w:rsidRDefault="00A907FE" w:rsidP="004D78E7">
      <w:pPr>
        <w:pStyle w:val="KeinLeerraum"/>
        <w:rPr>
          <w:lang w:val="en-US"/>
        </w:rPr>
      </w:pPr>
    </w:p>
    <w:p w14:paraId="4C767357" w14:textId="77777777" w:rsidR="00CB3220" w:rsidRDefault="00CB3220" w:rsidP="005E2A54">
      <w:pPr>
        <w:spacing w:line="480" w:lineRule="auto"/>
        <w:jc w:val="both"/>
        <w:rPr>
          <w:lang w:val="en-US"/>
        </w:rPr>
      </w:pPr>
    </w:p>
    <w:p w14:paraId="4875B647" w14:textId="32F0D684" w:rsidR="00A907FE" w:rsidRPr="008A6F00" w:rsidRDefault="00A907FE" w:rsidP="005E2A54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GB"/>
        </w:rPr>
      </w:pPr>
      <w:r w:rsidRPr="008A6F0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IE"/>
        </w:rPr>
        <w:t>Suppl. Table 3:</w:t>
      </w:r>
      <w:r w:rsidR="008A6F00" w:rsidRPr="008A6F0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IE"/>
        </w:rPr>
        <w:t xml:space="preserve"> </w:t>
      </w:r>
      <w:r w:rsidR="008A6F00" w:rsidRPr="008A6F00">
        <w:rPr>
          <w:rFonts w:ascii="Times New Roman" w:hAnsi="Times New Roman" w:cs="Times New Roman"/>
          <w:sz w:val="20"/>
          <w:szCs w:val="20"/>
          <w:lang w:val="en-GB"/>
        </w:rPr>
        <w:t>Mean age at diagnosis and prevalence of CVID associated cancers as compared to data from the 570 reference population (24)</w:t>
      </w:r>
    </w:p>
    <w:tbl>
      <w:tblPr>
        <w:tblW w:w="99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260"/>
        <w:gridCol w:w="982"/>
        <w:gridCol w:w="992"/>
        <w:gridCol w:w="992"/>
        <w:gridCol w:w="851"/>
        <w:gridCol w:w="850"/>
        <w:gridCol w:w="860"/>
      </w:tblGrid>
      <w:tr w:rsidR="00A907FE" w:rsidRPr="00A907FE" w14:paraId="181BA4EA" w14:textId="77777777" w:rsidTr="00CF166D">
        <w:trPr>
          <w:trHeight w:val="251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1249" w14:textId="77777777" w:rsidR="00A907FE" w:rsidRPr="008A6F0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8A6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 </w:t>
            </w:r>
          </w:p>
          <w:p w14:paraId="388998EC" w14:textId="781B51CF" w:rsidR="00A907FE" w:rsidRPr="008A6F0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8A6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58CC" w14:textId="77777777" w:rsidR="00A907FE" w:rsidRPr="008A6F0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8A6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EF89" w14:textId="18B43AB2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gastric cancer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60A" w14:textId="163E66C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NMSC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1CCD" w14:textId="58012A5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NHL</w:t>
            </w:r>
          </w:p>
        </w:tc>
      </w:tr>
      <w:tr w:rsidR="00A907FE" w:rsidRPr="00A907FE" w14:paraId="20337CE3" w14:textId="77777777" w:rsidTr="00CF166D">
        <w:trPr>
          <w:trHeight w:val="28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6093" w14:textId="5044051D" w:rsidR="00A907FE" w:rsidRPr="009A042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D0C0" w14:textId="09BF2779" w:rsidR="00A907FE" w:rsidRPr="009A042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gender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3E93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female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6BAA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1F91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female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A1A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male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2BC7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female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2D16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male</w:t>
            </w:r>
          </w:p>
        </w:tc>
      </w:tr>
      <w:tr w:rsidR="00A907FE" w:rsidRPr="00A907FE" w14:paraId="513AB679" w14:textId="77777777" w:rsidTr="00CF166D">
        <w:trPr>
          <w:trHeight w:val="285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C62E" w14:textId="77777777" w:rsidR="00A907FE" w:rsidRPr="009A042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reference population</w:t>
            </w:r>
          </w:p>
          <w:p w14:paraId="724AC669" w14:textId="3CDAA1FC" w:rsidR="00A907FE" w:rsidRPr="009A042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A1F5" w14:textId="77777777" w:rsidR="00A907FE" w:rsidRPr="009A042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median age (years)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890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8DDF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6A85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473C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973F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2C8B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70</w:t>
            </w:r>
          </w:p>
        </w:tc>
      </w:tr>
      <w:tr w:rsidR="00A907FE" w:rsidRPr="00A907FE" w14:paraId="26FC7B80" w14:textId="77777777" w:rsidTr="00CF166D">
        <w:trPr>
          <w:trHeight w:val="28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21F6" w14:textId="0D742C65" w:rsidR="00A907FE" w:rsidRPr="009A042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AAE" w14:textId="77777777" w:rsidR="00A907FE" w:rsidRPr="009A042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prevalence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021" w14:textId="7CFA35D8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42D6" w14:textId="7EE4DC55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E536" w14:textId="61198FB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1.17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F773" w14:textId="39480095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1.31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BE69" w14:textId="55E8C15F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0.07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E80" w14:textId="014C882D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0.09</w:t>
            </w:r>
          </w:p>
        </w:tc>
      </w:tr>
      <w:tr w:rsidR="00A907FE" w:rsidRPr="00A907FE" w14:paraId="49A026FF" w14:textId="77777777" w:rsidTr="00CF166D">
        <w:trPr>
          <w:trHeight w:val="285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F960" w14:textId="745A2371" w:rsidR="00A907FE" w:rsidRPr="009A042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CVID-cohort (</w:t>
            </w:r>
            <w:r w:rsidRPr="009A042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de-DE"/>
              </w:rPr>
              <w:t>N</w:t>
            </w: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=219)</w:t>
            </w:r>
          </w:p>
          <w:p w14:paraId="3F1A9D6A" w14:textId="1822CEE7" w:rsidR="00A907FE" w:rsidRPr="009A042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C305" w14:textId="77777777" w:rsidR="00A907FE" w:rsidRPr="009A042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median age (years)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D04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6238" w14:textId="7F728CC1" w:rsidR="00A907FE" w:rsidRPr="009A0420" w:rsidRDefault="004C4BF8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34.</w:t>
            </w:r>
            <w:r w:rsidR="00A907FE"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C7ED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90D0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3A81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3084" w14:textId="7777777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42</w:t>
            </w:r>
          </w:p>
        </w:tc>
      </w:tr>
      <w:tr w:rsidR="00A907FE" w:rsidRPr="00A907FE" w14:paraId="17F16596" w14:textId="77777777" w:rsidTr="00CF166D">
        <w:trPr>
          <w:trHeight w:val="285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E5F9" w14:textId="0C49252D" w:rsidR="00A907FE" w:rsidRPr="009A042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330E" w14:textId="77777777" w:rsidR="00A907FE" w:rsidRPr="009A0420" w:rsidRDefault="00A907FE" w:rsidP="00A9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prevalence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A9BC" w14:textId="56A2D269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1.56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856" w14:textId="10046EA8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0712" w14:textId="4A0FE609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3.91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07B" w14:textId="0D7FE717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41CF" w14:textId="2C0AE14B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2.34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773F" w14:textId="4BB8E046" w:rsidR="00A907FE" w:rsidRPr="009A0420" w:rsidRDefault="00A907FE" w:rsidP="00CF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3.30</w:t>
            </w:r>
          </w:p>
        </w:tc>
      </w:tr>
    </w:tbl>
    <w:p w14:paraId="4670900C" w14:textId="77777777" w:rsidR="00A907FE" w:rsidRDefault="00A907FE" w:rsidP="005E2A54">
      <w:pPr>
        <w:spacing w:line="480" w:lineRule="auto"/>
        <w:jc w:val="both"/>
        <w:rPr>
          <w:rFonts w:cstheme="minorHAnsi"/>
          <w:b/>
          <w:color w:val="000000"/>
          <w:sz w:val="20"/>
          <w:szCs w:val="20"/>
          <w:shd w:val="clear" w:color="auto" w:fill="FFFFFF"/>
          <w:lang w:val="en-IE"/>
        </w:rPr>
      </w:pPr>
    </w:p>
    <w:p w14:paraId="2B2684DD" w14:textId="77777777" w:rsidR="00CB3220" w:rsidRDefault="00CB3220" w:rsidP="005E2A54">
      <w:pPr>
        <w:spacing w:line="480" w:lineRule="auto"/>
        <w:jc w:val="both"/>
        <w:rPr>
          <w:rFonts w:cstheme="minorHAnsi"/>
          <w:b/>
          <w:color w:val="000000"/>
          <w:sz w:val="20"/>
          <w:szCs w:val="20"/>
          <w:shd w:val="clear" w:color="auto" w:fill="FFFFFF"/>
          <w:lang w:val="en-IE"/>
        </w:rPr>
      </w:pPr>
    </w:p>
    <w:p w14:paraId="05D391D5" w14:textId="37859561" w:rsidR="005E2A54" w:rsidRPr="008A6F00" w:rsidRDefault="005E2A54" w:rsidP="005E2A54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F0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IE"/>
        </w:rPr>
        <w:lastRenderedPageBreak/>
        <w:t>Suppl. Table</w:t>
      </w:r>
      <w:r w:rsidR="00A907FE" w:rsidRPr="008A6F0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IE"/>
        </w:rPr>
        <w:t xml:space="preserve"> 4</w:t>
      </w:r>
      <w:r w:rsidRPr="008A6F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IE"/>
        </w:rPr>
        <w:t>:</w:t>
      </w:r>
      <w:r w:rsidRPr="008A6F00">
        <w:rPr>
          <w:rFonts w:ascii="Times New Roman" w:hAnsi="Times New Roman" w:cs="Times New Roman"/>
          <w:sz w:val="20"/>
          <w:szCs w:val="20"/>
          <w:lang w:val="en-US"/>
        </w:rPr>
        <w:t xml:space="preserve"> predicted pathogenic variants in PID-related genes, identified in </w:t>
      </w:r>
      <w:r w:rsidR="005627DF" w:rsidRPr="008A6F00">
        <w:rPr>
          <w:rFonts w:ascii="Times New Roman" w:hAnsi="Times New Roman" w:cs="Times New Roman"/>
          <w:sz w:val="20"/>
          <w:szCs w:val="20"/>
          <w:lang w:val="en-US"/>
        </w:rPr>
        <w:t xml:space="preserve">27 patients with CVID and cancer. All except for the TTCA7 variants were initially detected with tNGS (see </w:t>
      </w:r>
      <w:r w:rsidR="008A6F00" w:rsidRPr="008A6F00">
        <w:rPr>
          <w:rFonts w:ascii="Times New Roman" w:hAnsi="Times New Roman" w:cs="Times New Roman"/>
          <w:sz w:val="20"/>
          <w:szCs w:val="20"/>
          <w:lang w:val="en-US"/>
        </w:rPr>
        <w:t xml:space="preserve">Sogkas et </w:t>
      </w:r>
      <w:r w:rsidR="005627DF" w:rsidRPr="008A6F00">
        <w:rPr>
          <w:rFonts w:ascii="Times New Roman" w:hAnsi="Times New Roman" w:cs="Times New Roman"/>
          <w:sz w:val="20"/>
          <w:szCs w:val="20"/>
          <w:lang w:val="en-US"/>
        </w:rPr>
        <w:t>al, reference 19)</w:t>
      </w:r>
    </w:p>
    <w:p w14:paraId="18B346CE" w14:textId="4BB22FBA" w:rsidR="007011BA" w:rsidRDefault="007011BA" w:rsidP="004D78E7">
      <w:pPr>
        <w:pStyle w:val="KeinLeerraum"/>
        <w:rPr>
          <w:lang w:val="en-US"/>
        </w:rPr>
      </w:pPr>
    </w:p>
    <w:tbl>
      <w:tblPr>
        <w:tblW w:w="148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722"/>
        <w:gridCol w:w="2635"/>
        <w:gridCol w:w="1156"/>
        <w:gridCol w:w="1825"/>
        <w:gridCol w:w="1201"/>
        <w:gridCol w:w="1205"/>
        <w:gridCol w:w="940"/>
        <w:gridCol w:w="1594"/>
        <w:gridCol w:w="1360"/>
      </w:tblGrid>
      <w:tr w:rsidR="00CD5B72" w:rsidRPr="00CD5B72" w14:paraId="68A815DD" w14:textId="77777777" w:rsidTr="00CD5B72">
        <w:trPr>
          <w:trHeight w:val="61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559EE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Pat.</w:t>
            </w:r>
          </w:p>
          <w:p w14:paraId="3769F4F8" w14:textId="62D7D8EC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ID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ABE7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gene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A6A5" w14:textId="77777777" w:rsidR="00CD5B72" w:rsidRPr="009A0420" w:rsidRDefault="00CD5B72" w:rsidP="00D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transcript ID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C6CF" w14:textId="77777777" w:rsidR="00CD5B72" w:rsidRPr="009A0420" w:rsidRDefault="00CD5B72" w:rsidP="00D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transcript variant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B5E2" w14:textId="77777777" w:rsidR="00CD5B72" w:rsidRPr="009A0420" w:rsidRDefault="00CD5B72" w:rsidP="00D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protein variant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9245" w14:textId="77777777" w:rsidR="00CD5B72" w:rsidRPr="009A0420" w:rsidRDefault="00CD5B72" w:rsidP="00D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dbSNP-ID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1B95" w14:textId="77777777" w:rsidR="00CD5B72" w:rsidRPr="009A0420" w:rsidRDefault="00CD5B72" w:rsidP="00D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gnomAD frequency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8BC8C" w14:textId="77777777" w:rsidR="00CD5B72" w:rsidRPr="009A0420" w:rsidRDefault="00CD5B72" w:rsidP="00D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CADD</w:t>
            </w:r>
          </w:p>
          <w:p w14:paraId="35FF1E03" w14:textId="30962366" w:rsidR="00CD5B72" w:rsidRPr="009A0420" w:rsidRDefault="00CD5B72" w:rsidP="00D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Score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47069" w14:textId="77777777" w:rsidR="00CD5B72" w:rsidRPr="009A0420" w:rsidRDefault="00CD5B72" w:rsidP="00D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PolyPhen2</w:t>
            </w:r>
          </w:p>
          <w:p w14:paraId="172F2EBC" w14:textId="54293294" w:rsidR="00CD5B72" w:rsidRPr="009A0420" w:rsidRDefault="00CD5B72" w:rsidP="00D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Pred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31477" w14:textId="77777777" w:rsidR="00CD5B72" w:rsidRPr="009A0420" w:rsidRDefault="00CD5B72" w:rsidP="00D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SIFT</w:t>
            </w:r>
          </w:p>
          <w:p w14:paraId="0820AD61" w14:textId="04E4E25D" w:rsidR="00CD5B72" w:rsidRPr="009A0420" w:rsidRDefault="00CD5B72" w:rsidP="00D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de-DE"/>
              </w:rPr>
              <w:t>Pred</w:t>
            </w:r>
          </w:p>
        </w:tc>
      </w:tr>
      <w:tr w:rsidR="00CD5B72" w:rsidRPr="00CD5B72" w14:paraId="1DE10F0E" w14:textId="77777777" w:rsidTr="00D50514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B734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51911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  <w:t>TNFRSF13B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461F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NM_012452.3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B56F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c.204dup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2735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p.(Leu69Thrfs*12)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D259" w14:textId="77777777" w:rsidR="00CD5B72" w:rsidRPr="009A0420" w:rsidRDefault="003422D9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6" w:history="1">
              <w:r w:rsidR="00CD5B72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rs72553875</w:t>
              </w:r>
            </w:hyperlink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A614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0.0003090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82FF2" w14:textId="556A6C18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22.8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3939" w14:textId="77777777" w:rsidR="00CD5B72" w:rsidRPr="009A0420" w:rsidRDefault="00CD5B72" w:rsidP="00CD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probably damaging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3FF2B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D</w:t>
            </w:r>
          </w:p>
        </w:tc>
      </w:tr>
      <w:tr w:rsidR="00CD5B72" w:rsidRPr="00CD5B72" w14:paraId="2BC8F85B" w14:textId="77777777" w:rsidTr="00D50514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5E6E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293B3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  <w:t>TNFRSF13B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2FE4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NM_012452.3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0D06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c.1306C&gt;G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9F28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 xml:space="preserve">p.(Cys104Arg)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A4A9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 xml:space="preserve">rs34557412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CD25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0.003922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F7E8" w14:textId="3F3285F1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25.8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7559A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probably damaging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BB202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D</w:t>
            </w:r>
          </w:p>
        </w:tc>
      </w:tr>
      <w:tr w:rsidR="00CD5B72" w:rsidRPr="00CD5B72" w14:paraId="66BFC8CA" w14:textId="77777777" w:rsidTr="00D50514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77D3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BF68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  <w:t>NFKB1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C5E1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NM_003998.3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456B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c.904dup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FD4D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 xml:space="preserve">p.(Ser302Phefs*7)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4E3C" w14:textId="77777777" w:rsidR="00CD5B72" w:rsidRPr="009A0420" w:rsidRDefault="003422D9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7" w:history="1">
              <w:r w:rsidR="00CD5B72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rs773694113</w:t>
              </w:r>
            </w:hyperlink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36C8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0.000006579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481D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2F85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probably damaging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B086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D</w:t>
            </w:r>
          </w:p>
        </w:tc>
      </w:tr>
      <w:tr w:rsidR="00CD5B72" w:rsidRPr="00CD5B72" w14:paraId="1C4CED91" w14:textId="77777777" w:rsidTr="00D50514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CB7E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8002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  <w:t>TTC7A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A166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NM_020458.3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8346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c.1817A&gt;G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D744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p.(Lys606Arg)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2671" w14:textId="77777777" w:rsidR="00CD5B72" w:rsidRPr="009A0420" w:rsidRDefault="003422D9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8" w:history="1">
              <w:r w:rsidR="00CD5B72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rs139010200</w:t>
              </w:r>
            </w:hyperlink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959F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0.002083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9CB3" w14:textId="17CDB9B3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29.5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651C0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probably damaging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FA9B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D</w:t>
            </w:r>
          </w:p>
        </w:tc>
      </w:tr>
      <w:tr w:rsidR="00CD5B72" w:rsidRPr="00CD5B72" w14:paraId="2ADC1A44" w14:textId="77777777" w:rsidTr="00D50514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A4D3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01A0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  <w:t>TTC7A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4233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NM_020458.3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67BC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c.2014T&gt;C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5C88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p.(Ser672Pro)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0F3" w14:textId="77777777" w:rsidR="00CD5B72" w:rsidRPr="009A0420" w:rsidRDefault="003422D9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9" w:history="1">
              <w:r w:rsidR="00CD5B72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rs149602485</w:t>
              </w:r>
            </w:hyperlink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786D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A186" w14:textId="43339935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24.9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66CC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possibly damaging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8723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D</w:t>
            </w:r>
          </w:p>
        </w:tc>
      </w:tr>
      <w:tr w:rsidR="00CD5B72" w:rsidRPr="00CD5B72" w14:paraId="668F5798" w14:textId="77777777" w:rsidTr="00D50514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604B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02EC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  <w:t>CTLA4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043C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NM_001037631.2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25E0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c.118G&gt;A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BF11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 xml:space="preserve">p.(Val40Met)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CDF7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3E97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1A18" w14:textId="504D8FF6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24.2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F2A6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possibly damaging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7B4E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D</w:t>
            </w:r>
          </w:p>
        </w:tc>
      </w:tr>
      <w:tr w:rsidR="00CD5B72" w:rsidRPr="00CD5B72" w14:paraId="4CA471C2" w14:textId="77777777" w:rsidTr="00D50514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5EFA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860DC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  <w:t>TNFRSF13B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88B3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NM_012452.ex.4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11E61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c.542C&gt;A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769E6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 (Ala181Glu)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65D5E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rs72553883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8BD90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3,70E-03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EBB1" w14:textId="3E91F7A4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22.8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ACFD9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benign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49CE9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D</w:t>
            </w:r>
          </w:p>
        </w:tc>
      </w:tr>
      <w:tr w:rsidR="00CD5B72" w:rsidRPr="00CD5B72" w14:paraId="497F2FD1" w14:textId="77777777" w:rsidTr="00D50514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F485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7261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  <w:t>RELA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A179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NM_001145138.2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5535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c.622G&gt;A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59936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 (Glu208Lys)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386FB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E2744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564F9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34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754D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probably damaging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0ACC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D</w:t>
            </w:r>
          </w:p>
        </w:tc>
      </w:tr>
      <w:tr w:rsidR="00CD5B72" w:rsidRPr="00CD5B72" w14:paraId="760C49AD" w14:textId="77777777" w:rsidTr="00D50514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3A92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26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BE1E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  <w:t>GATA2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B5EE4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NM_001145662.1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40A12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c.1343C&gt;A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34C0D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p. (Ser448Tyr)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95DC6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409B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E65AE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FA94B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possibly damaging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E56FE" w14:textId="77777777" w:rsidR="00CD5B72" w:rsidRPr="009A0420" w:rsidRDefault="00CD5B72" w:rsidP="00CD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D</w:t>
            </w:r>
          </w:p>
        </w:tc>
      </w:tr>
      <w:tr w:rsidR="00CD5B72" w:rsidRPr="008A6F00" w14:paraId="4A90F8F8" w14:textId="77777777" w:rsidTr="00CD5B72">
        <w:trPr>
          <w:trHeight w:val="300"/>
        </w:trPr>
        <w:tc>
          <w:tcPr>
            <w:tcW w:w="14839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B52674" w14:textId="3F80FE47" w:rsidR="00CD5B72" w:rsidRPr="009A0420" w:rsidRDefault="00CD5B72" w:rsidP="000B6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9A0420">
              <w:rPr>
                <w:rStyle w:val="st"/>
                <w:rFonts w:ascii="Times New Roman" w:hAnsi="Times New Roman" w:cs="Times New Roman"/>
                <w:sz w:val="12"/>
                <w:szCs w:val="12"/>
                <w:lang w:val="en-US"/>
              </w:rPr>
              <w:t>CADD, combined annotation dependent depletion; D, damaging; gnomAD, Genome Aggregation Database</w:t>
            </w:r>
            <w:r w:rsidRPr="009A0420">
              <w:rPr>
                <w:rFonts w:ascii="Times New Roman" w:hAnsi="Times New Roman" w:cs="Times New Roman"/>
                <w:sz w:val="12"/>
                <w:szCs w:val="12"/>
                <w:lang w:val="en-US" w:eastAsia="de-DE"/>
              </w:rPr>
              <w:t>; NA, not applicable; Pat. ID, patient identification number; pred., prediction; ref.seq., reference sequence; SIFT, sorting intolerance from tolerance</w:t>
            </w:r>
          </w:p>
        </w:tc>
      </w:tr>
    </w:tbl>
    <w:p w14:paraId="0DDDC465" w14:textId="78A3E277" w:rsidR="00CD5B72" w:rsidRDefault="00CD5B72" w:rsidP="004D78E7">
      <w:pPr>
        <w:pStyle w:val="KeinLeerraum"/>
        <w:rPr>
          <w:lang w:val="en-US"/>
        </w:rPr>
      </w:pPr>
    </w:p>
    <w:p w14:paraId="4233F8B9" w14:textId="47F9E3CD" w:rsidR="001D0747" w:rsidRDefault="001D0747" w:rsidP="004D78E7">
      <w:pPr>
        <w:pStyle w:val="KeinLeerraum"/>
        <w:rPr>
          <w:lang w:val="en-US"/>
        </w:rPr>
      </w:pPr>
    </w:p>
    <w:p w14:paraId="2217CF61" w14:textId="77777777" w:rsidR="005627DF" w:rsidRPr="008A6F00" w:rsidRDefault="001D0747" w:rsidP="005627DF">
      <w:pPr>
        <w:pStyle w:val="KeinLeerraum"/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6F00">
        <w:rPr>
          <w:rFonts w:ascii="Times New Roman" w:hAnsi="Times New Roman" w:cs="Times New Roman"/>
          <w:b/>
          <w:sz w:val="20"/>
          <w:szCs w:val="20"/>
          <w:lang w:val="en-US"/>
        </w:rPr>
        <w:t xml:space="preserve">Suppl. Table </w:t>
      </w:r>
      <w:r w:rsidR="00BB522A" w:rsidRPr="008A6F00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 w:rsidR="005627DF" w:rsidRPr="008A6F0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5627DF" w:rsidRPr="008A6F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IE"/>
        </w:rPr>
        <w:t>Family history of cancer, including red flags of hereditary cancer of 25 CVID patients with cancer</w:t>
      </w:r>
    </w:p>
    <w:p w14:paraId="58A51347" w14:textId="7EA28EF6" w:rsidR="001D0747" w:rsidRDefault="001D0747" w:rsidP="004D78E7">
      <w:pPr>
        <w:pStyle w:val="KeinLeerraum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3"/>
        <w:gridCol w:w="515"/>
        <w:gridCol w:w="474"/>
        <w:gridCol w:w="569"/>
        <w:gridCol w:w="729"/>
        <w:gridCol w:w="651"/>
        <w:gridCol w:w="665"/>
        <w:gridCol w:w="601"/>
        <w:gridCol w:w="710"/>
        <w:gridCol w:w="482"/>
        <w:gridCol w:w="463"/>
        <w:gridCol w:w="729"/>
        <w:gridCol w:w="559"/>
        <w:gridCol w:w="729"/>
        <w:gridCol w:w="450"/>
        <w:gridCol w:w="482"/>
        <w:gridCol w:w="463"/>
        <w:gridCol w:w="669"/>
        <w:gridCol w:w="559"/>
        <w:gridCol w:w="710"/>
        <w:gridCol w:w="537"/>
        <w:gridCol w:w="1210"/>
        <w:gridCol w:w="634"/>
        <w:gridCol w:w="344"/>
      </w:tblGrid>
      <w:tr w:rsidR="000B617D" w:rsidRPr="003F63F3" w14:paraId="65208B63" w14:textId="77777777" w:rsidTr="000B617D">
        <w:trPr>
          <w:trHeight w:val="300"/>
        </w:trPr>
        <w:tc>
          <w:tcPr>
            <w:tcW w:w="345" w:type="dxa"/>
            <w:vMerge w:val="restart"/>
            <w:noWrap/>
            <w:hideMark/>
          </w:tcPr>
          <w:p w14:paraId="16B841B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Pat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 xml:space="preserve"> ID</w:t>
            </w:r>
          </w:p>
          <w:p w14:paraId="1242414D" w14:textId="35BE031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21" w:type="dxa"/>
            <w:vMerge w:val="restart"/>
          </w:tcPr>
          <w:p w14:paraId="7AD67DF7" w14:textId="77777777" w:rsidR="000B617D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WES available</w:t>
            </w:r>
          </w:p>
          <w:p w14:paraId="2AFBE5FE" w14:textId="1B95DA86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(1= Yes)</w:t>
            </w:r>
          </w:p>
        </w:tc>
        <w:tc>
          <w:tcPr>
            <w:tcW w:w="479" w:type="dxa"/>
            <w:vMerge w:val="restart"/>
            <w:noWrap/>
            <w:hideMark/>
          </w:tcPr>
          <w:p w14:paraId="6BC502A3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 xml:space="preserve">Family </w:t>
            </w:r>
          </w:p>
          <w:p w14:paraId="12CFD07C" w14:textId="00031690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 xml:space="preserve">History </w:t>
            </w:r>
          </w:p>
        </w:tc>
        <w:tc>
          <w:tcPr>
            <w:tcW w:w="3272" w:type="dxa"/>
            <w:gridSpan w:val="5"/>
            <w:noWrap/>
            <w:hideMark/>
          </w:tcPr>
          <w:p w14:paraId="5A971FC7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First-degree relative</w:t>
            </w:r>
          </w:p>
          <w:p w14:paraId="4F208E98" w14:textId="2F0B2BAC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14:paraId="645D185A" w14:textId="627C2190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14:paraId="368F6691" w14:textId="365E8D3C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14:paraId="7C41C2C8" w14:textId="7B3B8CA4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37" w:type="dxa"/>
            <w:gridSpan w:val="6"/>
            <w:noWrap/>
            <w:hideMark/>
          </w:tcPr>
          <w:p w14:paraId="44AC224A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Mother side</w:t>
            </w:r>
          </w:p>
          <w:p w14:paraId="5AE69E55" w14:textId="5C5504F5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14:paraId="05918BB2" w14:textId="3BA8EF06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14:paraId="1A2EE94A" w14:textId="14B8834B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14:paraId="20E48F9D" w14:textId="7B662F3B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14:paraId="3EDC4650" w14:textId="122141C3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36" w:type="dxa"/>
            <w:gridSpan w:val="6"/>
            <w:noWrap/>
            <w:hideMark/>
          </w:tcPr>
          <w:p w14:paraId="1ED2C90E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Father side</w:t>
            </w:r>
          </w:p>
          <w:p w14:paraId="05270C58" w14:textId="4611400B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14:paraId="65F90587" w14:textId="1D55F1B9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14:paraId="2424F07F" w14:textId="382B08AF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14:paraId="4B09CB78" w14:textId="51CF98C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14:paraId="60491CA3" w14:textId="4B8867FA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84" w:type="dxa"/>
            <w:noWrap/>
            <w:hideMark/>
          </w:tcPr>
          <w:p w14:paraId="6FDC8A47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Multiple</w:t>
            </w:r>
          </w:p>
        </w:tc>
        <w:tc>
          <w:tcPr>
            <w:tcW w:w="1236" w:type="dxa"/>
            <w:noWrap/>
            <w:hideMark/>
          </w:tcPr>
          <w:p w14:paraId="7AB1C9AA" w14:textId="5113BDB9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 xml:space="preserve">Young &lt; 50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years</w:t>
            </w:r>
          </w:p>
        </w:tc>
        <w:tc>
          <w:tcPr>
            <w:tcW w:w="645" w:type="dxa"/>
            <w:noWrap/>
            <w:hideMark/>
          </w:tcPr>
          <w:p w14:paraId="119272FA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Rare</w:t>
            </w:r>
          </w:p>
        </w:tc>
        <w:tc>
          <w:tcPr>
            <w:tcW w:w="348" w:type="dxa"/>
            <w:noWrap/>
            <w:hideMark/>
          </w:tcPr>
          <w:p w14:paraId="3A5189CF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red flag</w:t>
            </w:r>
          </w:p>
        </w:tc>
      </w:tr>
      <w:tr w:rsidR="000B617D" w:rsidRPr="003F63F3" w14:paraId="3C364D52" w14:textId="77777777" w:rsidTr="000B617D">
        <w:trPr>
          <w:trHeight w:val="300"/>
        </w:trPr>
        <w:tc>
          <w:tcPr>
            <w:tcW w:w="345" w:type="dxa"/>
            <w:vMerge/>
            <w:noWrap/>
            <w:hideMark/>
          </w:tcPr>
          <w:p w14:paraId="2C902FDB" w14:textId="75E96AEF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  <w:vMerge/>
          </w:tcPr>
          <w:p w14:paraId="197B0EE1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vMerge/>
            <w:noWrap/>
            <w:hideMark/>
          </w:tcPr>
          <w:p w14:paraId="3288A4B3" w14:textId="1FA3D8E8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dxa"/>
            <w:noWrap/>
            <w:hideMark/>
          </w:tcPr>
          <w:p w14:paraId="3F232D16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Breast cancer</w:t>
            </w:r>
          </w:p>
        </w:tc>
        <w:tc>
          <w:tcPr>
            <w:tcW w:w="743" w:type="dxa"/>
            <w:noWrap/>
            <w:hideMark/>
          </w:tcPr>
          <w:p w14:paraId="43857876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Uterine cancer</w:t>
            </w:r>
          </w:p>
        </w:tc>
        <w:tc>
          <w:tcPr>
            <w:tcW w:w="663" w:type="dxa"/>
            <w:noWrap/>
            <w:hideMark/>
          </w:tcPr>
          <w:p w14:paraId="726B2E0A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Colon/Rectal cancer</w:t>
            </w:r>
          </w:p>
        </w:tc>
        <w:tc>
          <w:tcPr>
            <w:tcW w:w="677" w:type="dxa"/>
            <w:noWrap/>
            <w:hideMark/>
          </w:tcPr>
          <w:p w14:paraId="14D23A69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Colorectal Polyps</w:t>
            </w:r>
          </w:p>
        </w:tc>
        <w:tc>
          <w:tcPr>
            <w:tcW w:w="611" w:type="dxa"/>
            <w:noWrap/>
            <w:hideMark/>
          </w:tcPr>
          <w:p w14:paraId="60177C86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Other cancer</w:t>
            </w:r>
          </w:p>
        </w:tc>
        <w:tc>
          <w:tcPr>
            <w:tcW w:w="724" w:type="dxa"/>
            <w:noWrap/>
            <w:hideMark/>
          </w:tcPr>
          <w:p w14:paraId="00110B3B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Breast cancer</w:t>
            </w:r>
          </w:p>
        </w:tc>
        <w:tc>
          <w:tcPr>
            <w:tcW w:w="489" w:type="dxa"/>
            <w:noWrap/>
            <w:hideMark/>
          </w:tcPr>
          <w:p w14:paraId="28E89526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Ovarian cancer</w:t>
            </w:r>
          </w:p>
        </w:tc>
        <w:tc>
          <w:tcPr>
            <w:tcW w:w="470" w:type="dxa"/>
            <w:noWrap/>
            <w:hideMark/>
          </w:tcPr>
          <w:p w14:paraId="7DAEADEA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Uterine cancer</w:t>
            </w:r>
          </w:p>
        </w:tc>
        <w:tc>
          <w:tcPr>
            <w:tcW w:w="743" w:type="dxa"/>
            <w:noWrap/>
            <w:hideMark/>
          </w:tcPr>
          <w:p w14:paraId="3152F30E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Colon/Rectal cancer</w:t>
            </w:r>
          </w:p>
        </w:tc>
        <w:tc>
          <w:tcPr>
            <w:tcW w:w="568" w:type="dxa"/>
            <w:noWrap/>
            <w:hideMark/>
          </w:tcPr>
          <w:p w14:paraId="56431C1A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Colorectal Polyps</w:t>
            </w:r>
          </w:p>
        </w:tc>
        <w:tc>
          <w:tcPr>
            <w:tcW w:w="743" w:type="dxa"/>
            <w:noWrap/>
            <w:hideMark/>
          </w:tcPr>
          <w:p w14:paraId="6799FE3D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Other cancer</w:t>
            </w:r>
          </w:p>
        </w:tc>
        <w:tc>
          <w:tcPr>
            <w:tcW w:w="456" w:type="dxa"/>
            <w:noWrap/>
            <w:hideMark/>
          </w:tcPr>
          <w:p w14:paraId="19BB6079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Breast cancer</w:t>
            </w:r>
          </w:p>
        </w:tc>
        <w:tc>
          <w:tcPr>
            <w:tcW w:w="489" w:type="dxa"/>
            <w:noWrap/>
            <w:hideMark/>
          </w:tcPr>
          <w:p w14:paraId="4470D487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Ovarian cancer</w:t>
            </w:r>
          </w:p>
        </w:tc>
        <w:tc>
          <w:tcPr>
            <w:tcW w:w="470" w:type="dxa"/>
            <w:noWrap/>
            <w:hideMark/>
          </w:tcPr>
          <w:p w14:paraId="37961F54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Uterine cancer</w:t>
            </w:r>
          </w:p>
        </w:tc>
        <w:tc>
          <w:tcPr>
            <w:tcW w:w="705" w:type="dxa"/>
            <w:noWrap/>
            <w:hideMark/>
          </w:tcPr>
          <w:p w14:paraId="153C9CA8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Colon/Rectal cancer</w:t>
            </w:r>
          </w:p>
        </w:tc>
        <w:tc>
          <w:tcPr>
            <w:tcW w:w="568" w:type="dxa"/>
            <w:noWrap/>
            <w:hideMark/>
          </w:tcPr>
          <w:p w14:paraId="515282EA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Colorectal Polyps</w:t>
            </w:r>
          </w:p>
        </w:tc>
        <w:tc>
          <w:tcPr>
            <w:tcW w:w="548" w:type="dxa"/>
            <w:noWrap/>
            <w:hideMark/>
          </w:tcPr>
          <w:p w14:paraId="65753973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Other cancer</w:t>
            </w:r>
          </w:p>
        </w:tc>
        <w:tc>
          <w:tcPr>
            <w:tcW w:w="684" w:type="dxa"/>
            <w:noWrap/>
            <w:hideMark/>
          </w:tcPr>
          <w:p w14:paraId="5D29E6F0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 xml:space="preserve">2 or more breast cancers </w:t>
            </w:r>
          </w:p>
        </w:tc>
        <w:tc>
          <w:tcPr>
            <w:tcW w:w="1236" w:type="dxa"/>
            <w:noWrap/>
            <w:hideMark/>
          </w:tcPr>
          <w:p w14:paraId="2B8D7030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Breast/Colorectal/endometrial</w:t>
            </w:r>
          </w:p>
        </w:tc>
        <w:tc>
          <w:tcPr>
            <w:tcW w:w="645" w:type="dxa"/>
            <w:noWrap/>
            <w:hideMark/>
          </w:tcPr>
          <w:p w14:paraId="6C15A399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Ovarian/&gt;10 Polyps</w:t>
            </w:r>
          </w:p>
        </w:tc>
        <w:tc>
          <w:tcPr>
            <w:tcW w:w="348" w:type="dxa"/>
            <w:noWrap/>
            <w:hideMark/>
          </w:tcPr>
          <w:p w14:paraId="15320D56" w14:textId="77777777" w:rsidR="000B617D" w:rsidRPr="00A71C3C" w:rsidRDefault="000B617D" w:rsidP="00D220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0B617D" w:rsidRPr="003F63F3" w14:paraId="37AC63F1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0A411BA8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21" w:type="dxa"/>
          </w:tcPr>
          <w:p w14:paraId="2F0C6705" w14:textId="2A8758C2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7ECEBFD6" w14:textId="20F69705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5CA283B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1A3801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5876855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55E64C4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7F08E1F5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 xml:space="preserve">1 (father died gastric cancer at the  age of </w:t>
            </w: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lastRenderedPageBreak/>
              <w:t>49 years)</w:t>
            </w:r>
          </w:p>
        </w:tc>
        <w:tc>
          <w:tcPr>
            <w:tcW w:w="724" w:type="dxa"/>
            <w:noWrap/>
            <w:hideMark/>
          </w:tcPr>
          <w:p w14:paraId="12D16D9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89" w:type="dxa"/>
            <w:noWrap/>
            <w:hideMark/>
          </w:tcPr>
          <w:p w14:paraId="0766F26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136D64F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6C7C0A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1837C8B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F1B4DA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457FA6B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4D2C5FA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3A5F407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7339268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7287778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5200A33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7D838CD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3ABDFB1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5" w:type="dxa"/>
            <w:noWrap/>
            <w:hideMark/>
          </w:tcPr>
          <w:p w14:paraId="2556F1E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138A31F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0B617D" w:rsidRPr="003F63F3" w14:paraId="73A64DDF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6B82F4C2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lastRenderedPageBreak/>
              <w:t>2</w:t>
            </w:r>
          </w:p>
        </w:tc>
        <w:tc>
          <w:tcPr>
            <w:tcW w:w="521" w:type="dxa"/>
          </w:tcPr>
          <w:p w14:paraId="6404E4AD" w14:textId="2564E092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19F49903" w14:textId="09D8FA3E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579EB62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7EBF84A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1451169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05DC9EE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7BC9146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6C1FAED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16846E9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7192642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818FDD8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(grandmother died of colorectal cancer at the age of 89 )</w:t>
            </w:r>
          </w:p>
        </w:tc>
        <w:tc>
          <w:tcPr>
            <w:tcW w:w="568" w:type="dxa"/>
            <w:noWrap/>
            <w:hideMark/>
          </w:tcPr>
          <w:p w14:paraId="11CEFAA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4C72681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5C10975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0389F18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5E032EC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3B26F36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6055294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3E1CBD9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6FA12F6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15A55AF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039E8A3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742968C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B617D" w:rsidRPr="003F63F3" w14:paraId="04E6116D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4E065647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21" w:type="dxa"/>
          </w:tcPr>
          <w:p w14:paraId="7F1606B1" w14:textId="2A080F91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6428BBC8" w14:textId="2AC5BDFB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09B8C74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0C14CDB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(mother with endometrial cancer diagnosed at the age of approximately 85 years)</w:t>
            </w:r>
          </w:p>
        </w:tc>
        <w:tc>
          <w:tcPr>
            <w:tcW w:w="663" w:type="dxa"/>
            <w:noWrap/>
            <w:hideMark/>
          </w:tcPr>
          <w:p w14:paraId="62AE162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4B955AB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3BC527C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15947B6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7C4DE98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540540E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897BBC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200C982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E36644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27B24D5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7E4DD00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0A31A88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2E1C228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0865982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3C8B7E8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4E81601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544F95B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0C304F8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346795A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B617D" w:rsidRPr="003F63F3" w14:paraId="1645E93D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09373494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21" w:type="dxa"/>
          </w:tcPr>
          <w:p w14:paraId="5D5A508A" w14:textId="1249EEF1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25E8CB2A" w14:textId="0B0BC391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retrosp</w:t>
            </w:r>
          </w:p>
        </w:tc>
        <w:tc>
          <w:tcPr>
            <w:tcW w:w="578" w:type="dxa"/>
            <w:noWrap/>
            <w:hideMark/>
          </w:tcPr>
          <w:p w14:paraId="6EC6C2FA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(mother diagnosed with breast cancer at the age of 36)</w:t>
            </w:r>
          </w:p>
        </w:tc>
        <w:tc>
          <w:tcPr>
            <w:tcW w:w="743" w:type="dxa"/>
            <w:noWrap/>
            <w:hideMark/>
          </w:tcPr>
          <w:p w14:paraId="5A32DDE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6C7845D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5D1BBE7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0C66BD2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5C73B73E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(grandmother died of breast cancer, age?)</w:t>
            </w:r>
          </w:p>
        </w:tc>
        <w:tc>
          <w:tcPr>
            <w:tcW w:w="489" w:type="dxa"/>
            <w:noWrap/>
            <w:hideMark/>
          </w:tcPr>
          <w:p w14:paraId="5E49AE3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4BACAAD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A233C3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74CB089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C1467B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25DA89A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4BDFA6C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5E0E1BB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5E49821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45105A9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1F70091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281A17C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0C0E949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5" w:type="dxa"/>
            <w:noWrap/>
            <w:hideMark/>
          </w:tcPr>
          <w:p w14:paraId="26665AC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3FB4CDB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0B617D" w:rsidRPr="003F63F3" w14:paraId="16E29F06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13117C44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21" w:type="dxa"/>
          </w:tcPr>
          <w:p w14:paraId="1BAA82E1" w14:textId="39604F0B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20D8EB89" w14:textId="6CD0A72E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3CD0AE6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CBF71C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477C6FE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0BDEBD6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7B13E36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4507532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450E320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4CA1D9C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782BCF8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43C6398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699B9B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7275D0B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CD490F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71C9114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49A9365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7B97C95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09138E2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4E416B1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3EB589E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5577254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56DDD28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B617D" w:rsidRPr="003F63F3" w14:paraId="14C55C1C" w14:textId="77777777" w:rsidTr="000B617D">
        <w:trPr>
          <w:trHeight w:val="1620"/>
        </w:trPr>
        <w:tc>
          <w:tcPr>
            <w:tcW w:w="345" w:type="dxa"/>
            <w:noWrap/>
            <w:hideMark/>
          </w:tcPr>
          <w:p w14:paraId="0EFB6713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21" w:type="dxa"/>
          </w:tcPr>
          <w:p w14:paraId="78BC347E" w14:textId="3EC53B61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5DADF8BA" w14:textId="776BAC41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762BD39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0A60D71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40277C3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45D5506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hideMark/>
          </w:tcPr>
          <w:p w14:paraId="237A5404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(father died gastric cancer at the  age of 60 years)</w:t>
            </w:r>
          </w:p>
        </w:tc>
        <w:tc>
          <w:tcPr>
            <w:tcW w:w="724" w:type="dxa"/>
            <w:noWrap/>
            <w:hideMark/>
          </w:tcPr>
          <w:p w14:paraId="26F5D3B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3FC7675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5FD49BB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7A65D7B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3012C3A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5AE8D4E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313B9534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(aunt died of breast cancer at the age of 50)</w:t>
            </w:r>
          </w:p>
        </w:tc>
        <w:tc>
          <w:tcPr>
            <w:tcW w:w="489" w:type="dxa"/>
            <w:noWrap/>
            <w:hideMark/>
          </w:tcPr>
          <w:p w14:paraId="55D7C11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5117309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01B1367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0683C3A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07F6D07F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 (grandfather with gastric cancer)</w:t>
            </w:r>
          </w:p>
        </w:tc>
        <w:tc>
          <w:tcPr>
            <w:tcW w:w="684" w:type="dxa"/>
            <w:noWrap/>
            <w:hideMark/>
          </w:tcPr>
          <w:p w14:paraId="22A939E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511FDA3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5" w:type="dxa"/>
            <w:noWrap/>
            <w:hideMark/>
          </w:tcPr>
          <w:p w14:paraId="4E0468B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1A323FC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0B617D" w:rsidRPr="003F63F3" w14:paraId="31A4141E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726B5517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521" w:type="dxa"/>
          </w:tcPr>
          <w:p w14:paraId="3AB4E0CF" w14:textId="2F83BEAC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79" w:type="dxa"/>
            <w:noWrap/>
            <w:hideMark/>
          </w:tcPr>
          <w:p w14:paraId="1AAC5908" w14:textId="6736C1C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60E03D2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597ED2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0072743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41E0796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5B9D689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40C137F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4F8C44B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5335C9D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518E473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5A4F666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31800D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3AE605C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577DDC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0283461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0125192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0741DDF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04EDD29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32B51E4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6957DFB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6B2D816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4BCA798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B617D" w:rsidRPr="003F63F3" w14:paraId="729DBE27" w14:textId="77777777" w:rsidTr="000B617D">
        <w:trPr>
          <w:trHeight w:val="2160"/>
        </w:trPr>
        <w:tc>
          <w:tcPr>
            <w:tcW w:w="345" w:type="dxa"/>
            <w:noWrap/>
            <w:hideMark/>
          </w:tcPr>
          <w:p w14:paraId="7EA49CF5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lastRenderedPageBreak/>
              <w:t>8</w:t>
            </w:r>
          </w:p>
        </w:tc>
        <w:tc>
          <w:tcPr>
            <w:tcW w:w="521" w:type="dxa"/>
          </w:tcPr>
          <w:p w14:paraId="3F8D4805" w14:textId="6C369C6E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0C266FF3" w14:textId="48214628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39A1640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7F86C3C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hideMark/>
          </w:tcPr>
          <w:p w14:paraId="70113FFE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(mother died of colorectal cancer at the age of 68, diagnosed 65)</w:t>
            </w:r>
          </w:p>
        </w:tc>
        <w:tc>
          <w:tcPr>
            <w:tcW w:w="677" w:type="dxa"/>
            <w:noWrap/>
            <w:hideMark/>
          </w:tcPr>
          <w:p w14:paraId="60D0F4F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4B52DE7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452DEF5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0E43FAE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60FE4EE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7250673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(aunt-mother's sister died of  colorectal cancer at the age of approximately 75 years)</w:t>
            </w:r>
          </w:p>
        </w:tc>
        <w:tc>
          <w:tcPr>
            <w:tcW w:w="568" w:type="dxa"/>
            <w:noWrap/>
            <w:hideMark/>
          </w:tcPr>
          <w:p w14:paraId="0275352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5850F07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(grandmother died of gastric cancer at the age of 48 years)</w:t>
            </w:r>
          </w:p>
        </w:tc>
        <w:tc>
          <w:tcPr>
            <w:tcW w:w="456" w:type="dxa"/>
            <w:noWrap/>
            <w:hideMark/>
          </w:tcPr>
          <w:p w14:paraId="3C9E750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5FC9D8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67352EC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7E5021C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632C531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367D6391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(grandmother died of melanoma, old&gt;80 years)</w:t>
            </w:r>
          </w:p>
        </w:tc>
        <w:tc>
          <w:tcPr>
            <w:tcW w:w="684" w:type="dxa"/>
            <w:noWrap/>
            <w:hideMark/>
          </w:tcPr>
          <w:p w14:paraId="036177F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4D43DA6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5" w:type="dxa"/>
            <w:noWrap/>
            <w:hideMark/>
          </w:tcPr>
          <w:p w14:paraId="3F1D960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6D12504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0B617D" w:rsidRPr="003F63F3" w14:paraId="3EC0C652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2894D7C7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21" w:type="dxa"/>
          </w:tcPr>
          <w:p w14:paraId="5EA30A0F" w14:textId="061C20E6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7126BFA3" w14:textId="2A10B95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7692C1F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7727A3A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46BE1AC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0617224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408B0F0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31CB73F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52C224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692B879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45FE3DA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458FB1D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4A6693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6F1F09D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14CA6DE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34E7124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1FB4319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5EDE350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0DA4637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7687DE7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556E2AB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7E6A4E6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4F4FAD8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B617D" w:rsidRPr="003F63F3" w14:paraId="6BC2D4F1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04850D10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521" w:type="dxa"/>
          </w:tcPr>
          <w:p w14:paraId="4F2D7D60" w14:textId="0026D1A1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7F52C70C" w14:textId="2FC5B7EB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25AB05F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D103F6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635C28A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618F91C3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(father with a history of colonic polypectomy at the of 70 years, currently 78 years old)</w:t>
            </w:r>
          </w:p>
        </w:tc>
        <w:tc>
          <w:tcPr>
            <w:tcW w:w="611" w:type="dxa"/>
            <w:noWrap/>
            <w:hideMark/>
          </w:tcPr>
          <w:p w14:paraId="5BD7C78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000F1A4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5E70F10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2DDACF4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E4F312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7F1CCAB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0E9A388F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(grandmother died of  ovarian cancer at the age of 74 years)</w:t>
            </w:r>
          </w:p>
        </w:tc>
        <w:tc>
          <w:tcPr>
            <w:tcW w:w="456" w:type="dxa"/>
            <w:noWrap/>
            <w:hideMark/>
          </w:tcPr>
          <w:p w14:paraId="4D788A8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4667EC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0B1AAB8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193330F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5BEA1BD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3F3A0195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(half-sister with lymphoma diagnosed at the age of 52 years)</w:t>
            </w:r>
          </w:p>
        </w:tc>
        <w:tc>
          <w:tcPr>
            <w:tcW w:w="684" w:type="dxa"/>
            <w:noWrap/>
            <w:hideMark/>
          </w:tcPr>
          <w:p w14:paraId="2F5B971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67C0C8D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69E4C3E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8" w:type="dxa"/>
            <w:noWrap/>
            <w:hideMark/>
          </w:tcPr>
          <w:p w14:paraId="083B734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0B617D" w:rsidRPr="003F63F3" w14:paraId="454F7213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2C701371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521" w:type="dxa"/>
          </w:tcPr>
          <w:p w14:paraId="00EF9AED" w14:textId="6C44B832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79" w:type="dxa"/>
            <w:noWrap/>
            <w:hideMark/>
          </w:tcPr>
          <w:p w14:paraId="62A6B37C" w14:textId="1F2F9EE6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3040894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6DFD5A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4413D4C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47D7058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1EFCC698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(brother diagnosed with lymphoma (NHL) at the age of 50 years)</w:t>
            </w:r>
          </w:p>
        </w:tc>
        <w:tc>
          <w:tcPr>
            <w:tcW w:w="724" w:type="dxa"/>
            <w:noWrap/>
            <w:hideMark/>
          </w:tcPr>
          <w:p w14:paraId="625B7CE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AD4636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70F6D91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48F3EDE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50FA6B9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1FE744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09C0456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30343AD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5EC1440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375CCF0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7E7E7E9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55CAE17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633842B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0064079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5" w:type="dxa"/>
            <w:noWrap/>
            <w:hideMark/>
          </w:tcPr>
          <w:p w14:paraId="18845D5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28FE780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0B617D" w:rsidRPr="003F63F3" w14:paraId="28065E7A" w14:textId="77777777" w:rsidTr="000B617D">
        <w:trPr>
          <w:trHeight w:val="1980"/>
        </w:trPr>
        <w:tc>
          <w:tcPr>
            <w:tcW w:w="345" w:type="dxa"/>
            <w:noWrap/>
            <w:hideMark/>
          </w:tcPr>
          <w:p w14:paraId="13D82489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521" w:type="dxa"/>
          </w:tcPr>
          <w:p w14:paraId="2946EDBA" w14:textId="235B4489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65FE693E" w14:textId="03172083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retrosp</w:t>
            </w:r>
          </w:p>
        </w:tc>
        <w:tc>
          <w:tcPr>
            <w:tcW w:w="578" w:type="dxa"/>
            <w:hideMark/>
          </w:tcPr>
          <w:p w14:paraId="6C1868AE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(mother diagnosed with breast cancer at the age of 50)</w:t>
            </w:r>
          </w:p>
        </w:tc>
        <w:tc>
          <w:tcPr>
            <w:tcW w:w="743" w:type="dxa"/>
            <w:noWrap/>
            <w:hideMark/>
          </w:tcPr>
          <w:p w14:paraId="7F74D06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3F6BB63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2239474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0A6F26B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652DD4E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A4CD31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604B164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BA1DA5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4B40FDF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75BAA7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32A7B13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646228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2BA6B06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34CAAE8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5E96004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3B94929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4DC8373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14FB381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5" w:type="dxa"/>
            <w:noWrap/>
            <w:hideMark/>
          </w:tcPr>
          <w:p w14:paraId="04A273B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673CF16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0B617D" w:rsidRPr="003F63F3" w14:paraId="54A755A1" w14:textId="77777777" w:rsidTr="000B617D">
        <w:trPr>
          <w:trHeight w:val="2520"/>
        </w:trPr>
        <w:tc>
          <w:tcPr>
            <w:tcW w:w="345" w:type="dxa"/>
            <w:noWrap/>
            <w:hideMark/>
          </w:tcPr>
          <w:p w14:paraId="17634889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lastRenderedPageBreak/>
              <w:t>13</w:t>
            </w:r>
          </w:p>
        </w:tc>
        <w:tc>
          <w:tcPr>
            <w:tcW w:w="521" w:type="dxa"/>
          </w:tcPr>
          <w:p w14:paraId="18EC2016" w14:textId="7F61130F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79" w:type="dxa"/>
            <w:noWrap/>
            <w:hideMark/>
          </w:tcPr>
          <w:p w14:paraId="56E27DEB" w14:textId="61D98FAD" w:rsidR="000B617D" w:rsidRPr="00A71C3C" w:rsidRDefault="00BC08DA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4A058B8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51C63D6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hideMark/>
          </w:tcPr>
          <w:p w14:paraId="3D2EEC04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(father with a history of colorectal cancer at diagnosed at the age of 47 years)</w:t>
            </w:r>
          </w:p>
        </w:tc>
        <w:tc>
          <w:tcPr>
            <w:tcW w:w="677" w:type="dxa"/>
            <w:noWrap/>
            <w:hideMark/>
          </w:tcPr>
          <w:p w14:paraId="4C212D7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2FDB250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0528206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9" w:type="dxa"/>
            <w:noWrap/>
            <w:hideMark/>
          </w:tcPr>
          <w:p w14:paraId="6F6F3B3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193EE71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D338BC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5D8572B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38F674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0F7A8FA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BE5A04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6341CC5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6E49AAE1" w14:textId="694728B2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g</w:t>
            </w: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randfather died of colorectal cancer)</w:t>
            </w:r>
          </w:p>
        </w:tc>
        <w:tc>
          <w:tcPr>
            <w:tcW w:w="568" w:type="dxa"/>
            <w:noWrap/>
            <w:hideMark/>
          </w:tcPr>
          <w:p w14:paraId="1B2D623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371CAD5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6233D87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7A0568C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5" w:type="dxa"/>
            <w:noWrap/>
            <w:hideMark/>
          </w:tcPr>
          <w:p w14:paraId="3C92C3E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6571AA8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0B617D" w:rsidRPr="003F63F3" w14:paraId="430B21BE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328CECDD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521" w:type="dxa"/>
          </w:tcPr>
          <w:p w14:paraId="14BAE11C" w14:textId="4A2517BE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636798EC" w14:textId="35979EFB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1862903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84473B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151706A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2F65D9E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7164579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3181274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42CDA11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65A9F3A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43F62B8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55EFF72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71E8DC8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0D61B0B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77C6206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06D5A57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4D38EFD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1C55D46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23C1A62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57108F0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314C878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5FF7A9B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3B36DEB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B617D" w:rsidRPr="003F63F3" w14:paraId="4E43583F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1D1A5B41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521" w:type="dxa"/>
          </w:tcPr>
          <w:p w14:paraId="112F9FB2" w14:textId="0C0CA014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172B8F4D" w14:textId="605AA9C4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7D2549C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A8C11B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0A914D3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034BEA6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126B7C4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408C99D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CF6FEA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5A956C2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162A8E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30F74BA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A1D874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79DA96A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51D3C21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43CACD3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562EB7E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5951F05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377ED24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175624B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5ECA82E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1A0CA14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7193CD9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B617D" w:rsidRPr="003F63F3" w14:paraId="03948A54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089D57DC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521" w:type="dxa"/>
          </w:tcPr>
          <w:p w14:paraId="1727DC1C" w14:textId="5B65E0C0" w:rsidR="000B617D" w:rsidRPr="000B617D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174046C6" w14:textId="6B0E1AD2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578" w:type="dxa"/>
            <w:noWrap/>
            <w:hideMark/>
          </w:tcPr>
          <w:p w14:paraId="17E7E81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743" w:type="dxa"/>
            <w:noWrap/>
            <w:hideMark/>
          </w:tcPr>
          <w:p w14:paraId="36BF326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663" w:type="dxa"/>
            <w:noWrap/>
            <w:hideMark/>
          </w:tcPr>
          <w:p w14:paraId="5FFDDC9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677" w:type="dxa"/>
            <w:noWrap/>
            <w:hideMark/>
          </w:tcPr>
          <w:p w14:paraId="290506D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611" w:type="dxa"/>
            <w:noWrap/>
            <w:hideMark/>
          </w:tcPr>
          <w:p w14:paraId="40E357F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724" w:type="dxa"/>
            <w:noWrap/>
            <w:hideMark/>
          </w:tcPr>
          <w:p w14:paraId="6CB288F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489" w:type="dxa"/>
            <w:noWrap/>
            <w:hideMark/>
          </w:tcPr>
          <w:p w14:paraId="183DCE6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470" w:type="dxa"/>
            <w:noWrap/>
            <w:hideMark/>
          </w:tcPr>
          <w:p w14:paraId="162397A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743" w:type="dxa"/>
            <w:noWrap/>
            <w:hideMark/>
          </w:tcPr>
          <w:p w14:paraId="6E7D22B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568" w:type="dxa"/>
            <w:noWrap/>
            <w:hideMark/>
          </w:tcPr>
          <w:p w14:paraId="51AA239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743" w:type="dxa"/>
            <w:noWrap/>
            <w:hideMark/>
          </w:tcPr>
          <w:p w14:paraId="072458F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456" w:type="dxa"/>
            <w:noWrap/>
            <w:hideMark/>
          </w:tcPr>
          <w:p w14:paraId="1875879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489" w:type="dxa"/>
            <w:noWrap/>
            <w:hideMark/>
          </w:tcPr>
          <w:p w14:paraId="6FDEBA5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470" w:type="dxa"/>
            <w:noWrap/>
            <w:hideMark/>
          </w:tcPr>
          <w:p w14:paraId="4E9F6E5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705" w:type="dxa"/>
            <w:noWrap/>
            <w:hideMark/>
          </w:tcPr>
          <w:p w14:paraId="5558545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568" w:type="dxa"/>
            <w:noWrap/>
            <w:hideMark/>
          </w:tcPr>
          <w:p w14:paraId="38A9A1C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548" w:type="dxa"/>
            <w:noWrap/>
            <w:hideMark/>
          </w:tcPr>
          <w:p w14:paraId="5EAFD39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684" w:type="dxa"/>
            <w:noWrap/>
            <w:hideMark/>
          </w:tcPr>
          <w:p w14:paraId="1A5422B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36" w:type="dxa"/>
            <w:noWrap/>
            <w:hideMark/>
          </w:tcPr>
          <w:p w14:paraId="28C4936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5" w:type="dxa"/>
            <w:noWrap/>
            <w:hideMark/>
          </w:tcPr>
          <w:p w14:paraId="1858D1B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noWrap/>
            <w:hideMark/>
          </w:tcPr>
          <w:p w14:paraId="2271D21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0B617D" w:rsidRPr="003F63F3" w14:paraId="688BF5D5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748B7C2C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521" w:type="dxa"/>
          </w:tcPr>
          <w:p w14:paraId="318024AB" w14:textId="6E6C1C82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2627A503" w14:textId="6F33CE59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59F235D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C08331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219D368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27428B5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3EE8C42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02B9D87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EB163C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664EC03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7631ABF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6A9E16D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4DDF0B4C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(grandmother died of hepatoma at the age of approximately 80 years)</w:t>
            </w:r>
          </w:p>
        </w:tc>
        <w:tc>
          <w:tcPr>
            <w:tcW w:w="456" w:type="dxa"/>
            <w:noWrap/>
            <w:hideMark/>
          </w:tcPr>
          <w:p w14:paraId="00C1509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133E16A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4FF82EC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7F2693E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0604780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747D9B7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11C1951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4A819F8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69D291E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4E3529A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B617D" w:rsidRPr="003F63F3" w14:paraId="1523E68E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5C62EA7B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521" w:type="dxa"/>
          </w:tcPr>
          <w:p w14:paraId="00B3FAAB" w14:textId="448EA39C" w:rsidR="000B617D" w:rsidRPr="000B617D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79" w:type="dxa"/>
            <w:noWrap/>
            <w:hideMark/>
          </w:tcPr>
          <w:p w14:paraId="59CA656C" w14:textId="1C0B832C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578" w:type="dxa"/>
            <w:noWrap/>
            <w:hideMark/>
          </w:tcPr>
          <w:p w14:paraId="44A1B9E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743" w:type="dxa"/>
            <w:noWrap/>
            <w:hideMark/>
          </w:tcPr>
          <w:p w14:paraId="0B667CD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663" w:type="dxa"/>
            <w:noWrap/>
            <w:hideMark/>
          </w:tcPr>
          <w:p w14:paraId="75CFD90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677" w:type="dxa"/>
            <w:noWrap/>
            <w:hideMark/>
          </w:tcPr>
          <w:p w14:paraId="41C5159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611" w:type="dxa"/>
            <w:noWrap/>
            <w:hideMark/>
          </w:tcPr>
          <w:p w14:paraId="40D92E9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724" w:type="dxa"/>
            <w:noWrap/>
            <w:hideMark/>
          </w:tcPr>
          <w:p w14:paraId="66DE668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489" w:type="dxa"/>
            <w:noWrap/>
            <w:hideMark/>
          </w:tcPr>
          <w:p w14:paraId="7D0FF79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470" w:type="dxa"/>
            <w:noWrap/>
            <w:hideMark/>
          </w:tcPr>
          <w:p w14:paraId="6899948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743" w:type="dxa"/>
            <w:noWrap/>
            <w:hideMark/>
          </w:tcPr>
          <w:p w14:paraId="66E3B58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568" w:type="dxa"/>
            <w:noWrap/>
            <w:hideMark/>
          </w:tcPr>
          <w:p w14:paraId="48B764D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743" w:type="dxa"/>
            <w:noWrap/>
            <w:hideMark/>
          </w:tcPr>
          <w:p w14:paraId="3EA373E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456" w:type="dxa"/>
            <w:noWrap/>
            <w:hideMark/>
          </w:tcPr>
          <w:p w14:paraId="1FA3285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489" w:type="dxa"/>
            <w:noWrap/>
            <w:hideMark/>
          </w:tcPr>
          <w:p w14:paraId="514E370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470" w:type="dxa"/>
            <w:noWrap/>
            <w:hideMark/>
          </w:tcPr>
          <w:p w14:paraId="40A25A6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705" w:type="dxa"/>
            <w:noWrap/>
            <w:hideMark/>
          </w:tcPr>
          <w:p w14:paraId="2F728D6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568" w:type="dxa"/>
            <w:noWrap/>
            <w:hideMark/>
          </w:tcPr>
          <w:p w14:paraId="58A7E23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548" w:type="dxa"/>
            <w:noWrap/>
            <w:hideMark/>
          </w:tcPr>
          <w:p w14:paraId="3B9F29F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n.a.</w:t>
            </w:r>
          </w:p>
        </w:tc>
        <w:tc>
          <w:tcPr>
            <w:tcW w:w="684" w:type="dxa"/>
            <w:noWrap/>
            <w:hideMark/>
          </w:tcPr>
          <w:p w14:paraId="641A6AA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36" w:type="dxa"/>
            <w:noWrap/>
            <w:hideMark/>
          </w:tcPr>
          <w:p w14:paraId="6479AAA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5" w:type="dxa"/>
            <w:noWrap/>
            <w:hideMark/>
          </w:tcPr>
          <w:p w14:paraId="2A93E44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noWrap/>
            <w:hideMark/>
          </w:tcPr>
          <w:p w14:paraId="06A8CF4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0B617D" w:rsidRPr="003F63F3" w14:paraId="763050D4" w14:textId="77777777" w:rsidTr="000B617D">
        <w:trPr>
          <w:trHeight w:val="2880"/>
        </w:trPr>
        <w:tc>
          <w:tcPr>
            <w:tcW w:w="345" w:type="dxa"/>
            <w:noWrap/>
            <w:hideMark/>
          </w:tcPr>
          <w:p w14:paraId="1D508551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521" w:type="dxa"/>
          </w:tcPr>
          <w:p w14:paraId="18241436" w14:textId="2F275F3B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351742F4" w14:textId="13A410C5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58704BE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71CBEC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hideMark/>
          </w:tcPr>
          <w:p w14:paraId="54CF944F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 xml:space="preserve">1 (father with colon cancer, age?)/1 (mother died of colorectal cancer at the age of 67 years) </w:t>
            </w:r>
          </w:p>
        </w:tc>
        <w:tc>
          <w:tcPr>
            <w:tcW w:w="677" w:type="dxa"/>
            <w:noWrap/>
            <w:hideMark/>
          </w:tcPr>
          <w:p w14:paraId="3A79877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hideMark/>
          </w:tcPr>
          <w:p w14:paraId="634FE315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(father with prostate cancer, age?)</w:t>
            </w:r>
          </w:p>
        </w:tc>
        <w:tc>
          <w:tcPr>
            <w:tcW w:w="724" w:type="dxa"/>
            <w:noWrap/>
            <w:hideMark/>
          </w:tcPr>
          <w:p w14:paraId="0AC7959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5C1959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0E94D1B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7E3E501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379370C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E5B386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7C9059C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48D2141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3E5AAC7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3797752D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 (grandfather with colorectal carcinoma)</w:t>
            </w:r>
          </w:p>
        </w:tc>
        <w:tc>
          <w:tcPr>
            <w:tcW w:w="568" w:type="dxa"/>
            <w:noWrap/>
            <w:hideMark/>
          </w:tcPr>
          <w:p w14:paraId="4877034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18C6BDE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1B6EFB7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0BB2BE5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633C872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241935C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0B617D" w:rsidRPr="003F63F3" w14:paraId="6764B54E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3699D0CC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521" w:type="dxa"/>
          </w:tcPr>
          <w:p w14:paraId="0BB6A35F" w14:textId="147D1FD2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45EBFEA5" w14:textId="3B2814E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retrosp</w:t>
            </w:r>
          </w:p>
        </w:tc>
        <w:tc>
          <w:tcPr>
            <w:tcW w:w="578" w:type="dxa"/>
            <w:noWrap/>
            <w:hideMark/>
          </w:tcPr>
          <w:p w14:paraId="0994E64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053A9B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14A346A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56DA0E5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0666119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14BE188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5BC0269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759490F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5F8A637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5B15CEE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EAE45A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2EB2450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080EC3A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3975D58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788CBA4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49D2749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29D0374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33E45D0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5AD1BA0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3ADA41E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621F574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0B617D" w:rsidRPr="003F63F3" w14:paraId="40ADD8A5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1D8C621B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521" w:type="dxa"/>
          </w:tcPr>
          <w:p w14:paraId="1A211EDA" w14:textId="1F3A7669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79" w:type="dxa"/>
            <w:noWrap/>
            <w:hideMark/>
          </w:tcPr>
          <w:p w14:paraId="2D9C6772" w14:textId="78A62D34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64395EB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07F4B98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527E385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4F44930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14C99EE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15E1ED9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1763B1D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66AB2B1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4FA23B2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1DC4EAF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675DED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12F3B0C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9D1C31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6F3652C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121254B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6448C1C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563ECC3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422CC9B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4B43881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78C8919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8" w:type="dxa"/>
            <w:noWrap/>
            <w:hideMark/>
          </w:tcPr>
          <w:p w14:paraId="4185AF9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0B617D" w:rsidRPr="003F63F3" w14:paraId="70ADF8CE" w14:textId="77777777" w:rsidTr="000B617D">
        <w:trPr>
          <w:trHeight w:val="1080"/>
        </w:trPr>
        <w:tc>
          <w:tcPr>
            <w:tcW w:w="345" w:type="dxa"/>
            <w:noWrap/>
            <w:hideMark/>
          </w:tcPr>
          <w:p w14:paraId="685D12E5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lastRenderedPageBreak/>
              <w:t>22</w:t>
            </w:r>
          </w:p>
        </w:tc>
        <w:tc>
          <w:tcPr>
            <w:tcW w:w="521" w:type="dxa"/>
          </w:tcPr>
          <w:p w14:paraId="1029873F" w14:textId="20DD59B0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55AADD0B" w14:textId="03A94786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16EEC08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05C79C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56B8510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7809914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hideMark/>
          </w:tcPr>
          <w:p w14:paraId="2216FD74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 (brother with esophageal cancer)</w:t>
            </w:r>
          </w:p>
        </w:tc>
        <w:tc>
          <w:tcPr>
            <w:tcW w:w="724" w:type="dxa"/>
            <w:noWrap/>
            <w:hideMark/>
          </w:tcPr>
          <w:p w14:paraId="6706088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D8133F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10B4B68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7FC9FF8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035CAC4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5499ED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445EAA4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7EB6D39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46DFF60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18EDA6B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7022455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6DCC4DD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51D3F6F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4BB6604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2E98A25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3098CAE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B617D" w:rsidRPr="003F63F3" w14:paraId="6132A2EE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5D2EE9B3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521" w:type="dxa"/>
          </w:tcPr>
          <w:p w14:paraId="4D39DAAA" w14:textId="66C6699C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79" w:type="dxa"/>
            <w:noWrap/>
            <w:hideMark/>
          </w:tcPr>
          <w:p w14:paraId="6BC86366" w14:textId="24362BC5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retrosp</w:t>
            </w:r>
          </w:p>
        </w:tc>
        <w:tc>
          <w:tcPr>
            <w:tcW w:w="578" w:type="dxa"/>
            <w:noWrap/>
            <w:hideMark/>
          </w:tcPr>
          <w:p w14:paraId="019A251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18C849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56C7946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41945EC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74052BD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056EF93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0D5BC2C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144BC8D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A64F90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4EB29DB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5587DD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1EDFB80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07A4D7F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59FDE14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7BB7D2E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5623DD8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38F5B78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458F17E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1D93D80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4BD41ED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23B13B0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B617D" w:rsidRPr="003F63F3" w14:paraId="69D4502B" w14:textId="77777777" w:rsidTr="000B617D">
        <w:trPr>
          <w:trHeight w:val="2160"/>
        </w:trPr>
        <w:tc>
          <w:tcPr>
            <w:tcW w:w="345" w:type="dxa"/>
            <w:noWrap/>
            <w:hideMark/>
          </w:tcPr>
          <w:p w14:paraId="6EA17C6B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521" w:type="dxa"/>
          </w:tcPr>
          <w:p w14:paraId="2794C6B0" w14:textId="64CE7A1C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442F0DA8" w14:textId="3F868B24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hideMark/>
          </w:tcPr>
          <w:p w14:paraId="5C2BB860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(mother diagnosed with breast cancer ath the age of 45 years)</w:t>
            </w:r>
          </w:p>
        </w:tc>
        <w:tc>
          <w:tcPr>
            <w:tcW w:w="743" w:type="dxa"/>
            <w:noWrap/>
            <w:hideMark/>
          </w:tcPr>
          <w:p w14:paraId="144D2C9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6FB578E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1FEBDEA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36CA8BD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136437D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06BDE59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3E1D2F6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00AFD3E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74608D0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70EE5B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518E737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0F096F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08DC497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05FA210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67D122F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5D37446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2C47379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36" w:type="dxa"/>
            <w:noWrap/>
            <w:hideMark/>
          </w:tcPr>
          <w:p w14:paraId="432CB3C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5" w:type="dxa"/>
            <w:noWrap/>
            <w:hideMark/>
          </w:tcPr>
          <w:p w14:paraId="24FAF42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4A7446F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0B617D" w:rsidRPr="003F63F3" w14:paraId="1D980904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11146FEB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521" w:type="dxa"/>
          </w:tcPr>
          <w:p w14:paraId="69578E97" w14:textId="602F6859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58164C3B" w14:textId="119702EA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retrosp</w:t>
            </w:r>
          </w:p>
        </w:tc>
        <w:tc>
          <w:tcPr>
            <w:tcW w:w="578" w:type="dxa"/>
            <w:noWrap/>
            <w:hideMark/>
          </w:tcPr>
          <w:p w14:paraId="6A7766A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01AABC4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0E051FC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75A0A2B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2E8ED7F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38FEF87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88EC4C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081EB33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CCE516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321578A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7CC2FDF3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5F955E9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0059D44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1131FF2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4615BCE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4AFCD44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6069469E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(grandfather died of cancer with unknown primary)</w:t>
            </w:r>
          </w:p>
        </w:tc>
        <w:tc>
          <w:tcPr>
            <w:tcW w:w="684" w:type="dxa"/>
            <w:noWrap/>
            <w:hideMark/>
          </w:tcPr>
          <w:p w14:paraId="41C7018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0A9261A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2CB7F8D7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28D20F0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B617D" w:rsidRPr="003F63F3" w14:paraId="5272A503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6C9EA722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521" w:type="dxa"/>
          </w:tcPr>
          <w:p w14:paraId="0B8F56BB" w14:textId="15C318EB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1D7EA489" w14:textId="5F0630E9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1E7AE5E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BD18E8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6154B35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09701D2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2D1ACB7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4" w:type="dxa"/>
            <w:noWrap/>
            <w:hideMark/>
          </w:tcPr>
          <w:p w14:paraId="77FB6DF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03B6744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099674B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C089CE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2177E62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0FC5C58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3137B7F1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4198619B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0DE554F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31F989E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4D2B6A2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15937BB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55FCC08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5C73516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4F071CD5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5EEA029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B617D" w:rsidRPr="003F63F3" w14:paraId="10438F62" w14:textId="77777777" w:rsidTr="000B617D">
        <w:trPr>
          <w:trHeight w:val="300"/>
        </w:trPr>
        <w:tc>
          <w:tcPr>
            <w:tcW w:w="345" w:type="dxa"/>
            <w:noWrap/>
            <w:hideMark/>
          </w:tcPr>
          <w:p w14:paraId="1331407B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521" w:type="dxa"/>
          </w:tcPr>
          <w:p w14:paraId="133B5645" w14:textId="789FA923" w:rsidR="000B617D" w:rsidRPr="000B617D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B617D"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noWrap/>
            <w:hideMark/>
          </w:tcPr>
          <w:p w14:paraId="638360BC" w14:textId="14FEEF9F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during</w:t>
            </w:r>
          </w:p>
        </w:tc>
        <w:tc>
          <w:tcPr>
            <w:tcW w:w="578" w:type="dxa"/>
            <w:noWrap/>
            <w:hideMark/>
          </w:tcPr>
          <w:p w14:paraId="4222F30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51D2082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018F3A8D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7" w:type="dxa"/>
            <w:noWrap/>
            <w:hideMark/>
          </w:tcPr>
          <w:p w14:paraId="6EC5F52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3B5AF9BE" w14:textId="77777777" w:rsidR="000B617D" w:rsidRPr="00A71C3C" w:rsidRDefault="000B617D" w:rsidP="000B617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A71C3C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 (father died of lung cancer at the age of 68)</w:t>
            </w:r>
          </w:p>
        </w:tc>
        <w:tc>
          <w:tcPr>
            <w:tcW w:w="724" w:type="dxa"/>
            <w:noWrap/>
            <w:hideMark/>
          </w:tcPr>
          <w:p w14:paraId="2C2BB6E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415983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6B7C271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4F4FD1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159E43E2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739EF77C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6" w:type="dxa"/>
            <w:noWrap/>
            <w:hideMark/>
          </w:tcPr>
          <w:p w14:paraId="34894DB4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1276BD6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0" w:type="dxa"/>
            <w:noWrap/>
            <w:hideMark/>
          </w:tcPr>
          <w:p w14:paraId="704C9EB6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46718FD9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noWrap/>
            <w:hideMark/>
          </w:tcPr>
          <w:p w14:paraId="0DA848AF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48" w:type="dxa"/>
            <w:noWrap/>
            <w:hideMark/>
          </w:tcPr>
          <w:p w14:paraId="0BF914AE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84" w:type="dxa"/>
            <w:noWrap/>
            <w:hideMark/>
          </w:tcPr>
          <w:p w14:paraId="6D9B060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6F439BA0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0FB63BD8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noWrap/>
            <w:hideMark/>
          </w:tcPr>
          <w:p w14:paraId="5D22848A" w14:textId="77777777" w:rsidR="000B617D" w:rsidRPr="00A71C3C" w:rsidRDefault="000B617D" w:rsidP="000B61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71C3C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</w:tbl>
    <w:p w14:paraId="2ED6D647" w14:textId="5D7F1288" w:rsidR="001D0747" w:rsidRDefault="001D0747" w:rsidP="004D78E7">
      <w:pPr>
        <w:pStyle w:val="KeinLeerraum"/>
        <w:rPr>
          <w:lang w:val="en-US"/>
        </w:rPr>
      </w:pPr>
    </w:p>
    <w:p w14:paraId="6EF6D6ED" w14:textId="0F03895B" w:rsidR="00BB522A" w:rsidRDefault="00BB522A" w:rsidP="004D78E7">
      <w:pPr>
        <w:pStyle w:val="KeinLeerraum"/>
        <w:rPr>
          <w:lang w:val="en-US"/>
        </w:rPr>
      </w:pPr>
    </w:p>
    <w:p w14:paraId="38BB8D41" w14:textId="5E783A83" w:rsidR="00BB522A" w:rsidRPr="008A6F00" w:rsidRDefault="00BB522A" w:rsidP="000B617D">
      <w:pPr>
        <w:pStyle w:val="KeinLeerraum"/>
        <w:rPr>
          <w:rFonts w:ascii="Times New Roman" w:hAnsi="Times New Roman" w:cs="Times New Roman"/>
          <w:sz w:val="20"/>
          <w:szCs w:val="20"/>
          <w:lang w:val="en-US"/>
        </w:rPr>
      </w:pPr>
      <w:r w:rsidRPr="008A6F00">
        <w:rPr>
          <w:rFonts w:ascii="Times New Roman" w:hAnsi="Times New Roman" w:cs="Times New Roman"/>
          <w:b/>
          <w:sz w:val="20"/>
          <w:szCs w:val="20"/>
          <w:lang w:val="en-US"/>
        </w:rPr>
        <w:t>Suppl. T</w:t>
      </w:r>
      <w:r w:rsidR="000B617D" w:rsidRPr="008A6F00">
        <w:rPr>
          <w:rFonts w:ascii="Times New Roman" w:hAnsi="Times New Roman" w:cs="Times New Roman"/>
          <w:b/>
          <w:sz w:val="20"/>
          <w:szCs w:val="20"/>
          <w:lang w:val="en-US"/>
        </w:rPr>
        <w:t>abl</w:t>
      </w:r>
      <w:bookmarkStart w:id="0" w:name="_GoBack"/>
      <w:bookmarkEnd w:id="0"/>
      <w:r w:rsidR="000B617D" w:rsidRPr="008A6F00">
        <w:rPr>
          <w:rFonts w:ascii="Times New Roman" w:hAnsi="Times New Roman" w:cs="Times New Roman"/>
          <w:b/>
          <w:sz w:val="20"/>
          <w:szCs w:val="20"/>
          <w:lang w:val="en-US"/>
        </w:rPr>
        <w:t>e 6</w:t>
      </w:r>
      <w:r w:rsidR="00CC694B" w:rsidRPr="008A6F00">
        <w:rPr>
          <w:rFonts w:ascii="Times New Roman" w:hAnsi="Times New Roman" w:cs="Times New Roman"/>
          <w:sz w:val="20"/>
          <w:szCs w:val="20"/>
          <w:lang w:val="en-US"/>
        </w:rPr>
        <w:t>: Predicted pathogenic variants in cancer-associated genes identified with WES in 21 CVID patients with cancer</w:t>
      </w:r>
    </w:p>
    <w:tbl>
      <w:tblPr>
        <w:tblW w:w="139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972"/>
        <w:gridCol w:w="904"/>
        <w:gridCol w:w="1346"/>
        <w:gridCol w:w="982"/>
        <w:gridCol w:w="1420"/>
        <w:gridCol w:w="1265"/>
        <w:gridCol w:w="1540"/>
        <w:gridCol w:w="1153"/>
        <w:gridCol w:w="1192"/>
        <w:gridCol w:w="770"/>
        <w:gridCol w:w="1420"/>
        <w:gridCol w:w="509"/>
      </w:tblGrid>
      <w:tr w:rsidR="00BB522A" w:rsidRPr="00B27715" w14:paraId="411A2F90" w14:textId="77777777" w:rsidTr="00D22079">
        <w:trPr>
          <w:trHeight w:val="21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6BB1A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bookmarkStart w:id="1" w:name="OLE_LINK1"/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Pat.</w:t>
            </w:r>
          </w:p>
          <w:p w14:paraId="7EE488A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ID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F91D" w14:textId="77777777" w:rsidR="00BB522A" w:rsidRPr="009A0420" w:rsidRDefault="00BB522A" w:rsidP="00D2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de-DE"/>
              </w:rPr>
              <w:t>family history suggestive of hereditary cancer</w:t>
            </w:r>
          </w:p>
          <w:p w14:paraId="0370A41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de-DE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653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gene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A41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de-DE"/>
              </w:rPr>
              <w:t> protein function/ hereditary cancer syndrome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370A" w14:textId="2ECC4860" w:rsidR="00D22079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de-DE"/>
              </w:rPr>
              <w:t> </w:t>
            </w:r>
            <w:r w:rsidR="00D220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de-DE"/>
              </w:rPr>
              <w:t>gene</w:t>
            </w:r>
          </w:p>
          <w:p w14:paraId="4D25B78E" w14:textId="61A29508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references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8FD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transcript ID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F47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transcript variant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2609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protein variant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191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dbSNP-ID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3776" w14:textId="77777777" w:rsidR="00BB522A" w:rsidRPr="009A0420" w:rsidRDefault="00BB522A" w:rsidP="00D2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gnomAD frequency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7506" w14:textId="77777777" w:rsidR="00BB522A" w:rsidRPr="009A0420" w:rsidRDefault="00BB522A" w:rsidP="00D2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CADD</w:t>
            </w:r>
          </w:p>
          <w:p w14:paraId="44A121C6" w14:textId="77777777" w:rsidR="00BB522A" w:rsidRPr="009A0420" w:rsidRDefault="00BB522A" w:rsidP="00D2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Score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9846A" w14:textId="77777777" w:rsidR="00BB522A" w:rsidRPr="009A0420" w:rsidRDefault="00BB522A" w:rsidP="00D2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PolyPhen2</w:t>
            </w:r>
          </w:p>
          <w:p w14:paraId="4079D9DB" w14:textId="77777777" w:rsidR="00BB522A" w:rsidRPr="009A0420" w:rsidRDefault="00BB522A" w:rsidP="00D2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Pred.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7906F" w14:textId="77777777" w:rsidR="00BB522A" w:rsidRPr="009A0420" w:rsidRDefault="00BB522A" w:rsidP="00D2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SIFT</w:t>
            </w:r>
          </w:p>
          <w:p w14:paraId="405CBF0D" w14:textId="77777777" w:rsidR="00BB522A" w:rsidRPr="009A0420" w:rsidRDefault="00BB522A" w:rsidP="00D2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Pred.</w:t>
            </w:r>
          </w:p>
        </w:tc>
      </w:tr>
      <w:tr w:rsidR="00BB522A" w:rsidRPr="00B27715" w14:paraId="3D54C4ED" w14:textId="77777777" w:rsidTr="00D22079">
        <w:trPr>
          <w:trHeight w:val="9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F78F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lastRenderedPageBreak/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134F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Y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8A96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CDH1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81344" w14:textId="7BD3013D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en-US" w:eastAsia="de-DE"/>
              </w:rPr>
              <w:t>cell cycle control- G1/S and G2/M phase transition; DNA repair – DNA damage response, DSB repair</w:t>
            </w:r>
            <w:r w:rsidR="002B1D2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en-US" w:eastAsia="de-DE"/>
              </w:rPr>
              <w:t xml:space="preserve"> (AD)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7BD51" w14:textId="2F4A9BB4" w:rsidR="00BB522A" w:rsidRPr="009A0420" w:rsidRDefault="00DB7AA3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S1, S2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6AD4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NM_004360.5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38439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c.2635G&gt;A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42DF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p.(Gly879Ser)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0DFD" w14:textId="77777777" w:rsidR="00BB522A" w:rsidRPr="009A0420" w:rsidRDefault="003422D9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10" w:history="1">
              <w:r w:rsidR="00BB522A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rs200911775</w:t>
              </w:r>
            </w:hyperlink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7D0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0.0001249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822E8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28.2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FE73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probably damaging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4EC29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D</w:t>
            </w:r>
          </w:p>
        </w:tc>
      </w:tr>
      <w:tr w:rsidR="00BB522A" w:rsidRPr="00B27715" w14:paraId="6447AD2A" w14:textId="77777777" w:rsidTr="00D22079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7E61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4379E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Y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65CE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TSC1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B03D" w14:textId="026FDFC4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val="en-US" w:eastAsia="de-DE"/>
              </w:rPr>
              <w:t>regulation of the mTOR pathway, which is involved in cell proliferation</w:t>
            </w:r>
            <w:r w:rsidR="005B131E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val="en-US" w:eastAsia="de-DE"/>
              </w:rPr>
              <w:t xml:space="preserve"> (AD)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0DA37" w14:textId="2648AC1A" w:rsidR="00BB522A" w:rsidRPr="009A0420" w:rsidRDefault="00DB7AA3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069D1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NM_001162427.1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837B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c.2473-3_2473-2insTA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F2C11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p.?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A8348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4BB4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1D79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B5FB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377C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</w:tr>
      <w:tr w:rsidR="00BB522A" w:rsidRPr="00B27715" w14:paraId="0804B586" w14:textId="77777777" w:rsidTr="00D22079">
        <w:trPr>
          <w:trHeight w:val="300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B1F3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95D98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8572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RAD50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533B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 xml:space="preserve"> DSB repair, NHEJ/ RAD50 deficiency (AR)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A933" w14:textId="32E0BD61" w:rsidR="00BB522A" w:rsidRPr="009A0420" w:rsidRDefault="00DB7AA3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S4-S6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112C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NM_005732.4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ECF4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c.1336A&gt;G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14C8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p.(Lys446Glu)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24CBB" w14:textId="77777777" w:rsidR="00BB522A" w:rsidRPr="009A0420" w:rsidRDefault="003422D9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11" w:history="1">
              <w:r w:rsidR="00BB522A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rs149217423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92C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0.0002299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A4E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7E5D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probably damaging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9649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D</w:t>
            </w:r>
          </w:p>
        </w:tc>
      </w:tr>
      <w:tr w:rsidR="00BB522A" w:rsidRPr="00B27715" w14:paraId="25963BA9" w14:textId="77777777" w:rsidTr="00D22079">
        <w:trPr>
          <w:trHeight w:val="30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47FCA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7455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10F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FANCM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0009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ATR-mediated DNA damage checkpoint, Fanconi anemia (AR)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E373A" w14:textId="57A35F12" w:rsidR="00BB522A" w:rsidRPr="009A0420" w:rsidRDefault="00DB7AA3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9A3B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NM_020937.3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19E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c.171G&gt;C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E362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p.(Leu57Phe)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0FBBE" w14:textId="77777777" w:rsidR="00BB522A" w:rsidRPr="009A0420" w:rsidRDefault="003422D9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12" w:history="1">
              <w:r w:rsidR="00BB522A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rs142007602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6860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0.001551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1C5B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AD64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benign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AF859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T</w:t>
            </w:r>
          </w:p>
        </w:tc>
      </w:tr>
      <w:tr w:rsidR="00BB522A" w:rsidRPr="00B27715" w14:paraId="3B3DB904" w14:textId="77777777" w:rsidTr="00D22079">
        <w:trPr>
          <w:trHeight w:val="30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B8742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9FA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Y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B299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BLM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2700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DSB repair, homologous recombination repair/ Bloom syndrome (AR)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F705E" w14:textId="23D129AD" w:rsidR="00BB522A" w:rsidRPr="009A0420" w:rsidRDefault="00DB7AA3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S4, S8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67AC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LRG_20t1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FDED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c.98+1G&gt;C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55FD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p.?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B4EC4" w14:textId="77777777" w:rsidR="00BB522A" w:rsidRPr="009A0420" w:rsidRDefault="003422D9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13" w:history="1">
              <w:r w:rsidR="00BB522A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rs750293380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98D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0.00002671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9F9BA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E2B3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BA961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</w:tr>
      <w:tr w:rsidR="00BB522A" w:rsidRPr="00B27715" w14:paraId="63BE7FB2" w14:textId="77777777" w:rsidTr="00D22079">
        <w:trPr>
          <w:trHeight w:val="30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FB2E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448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2CB3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FANCC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B99D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DSB repair, homologous recombination, Fanconi anemia (AR)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5753" w14:textId="334A5BCF" w:rsidR="00BB522A" w:rsidRPr="009A0420" w:rsidRDefault="00DB7AA3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4F32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NM_000136.3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0FD81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c.632C&gt;G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A0BA4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p.(Pro211Arg)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D5AE2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rs140781259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74C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0.001361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E178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A23E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possibly damaging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02D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D</w:t>
            </w:r>
          </w:p>
        </w:tc>
      </w:tr>
      <w:tr w:rsidR="00BB522A" w:rsidRPr="00B27715" w14:paraId="7C096B7F" w14:textId="77777777" w:rsidTr="00D22079">
        <w:trPr>
          <w:trHeight w:val="60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BE5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A79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0DDC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de-DE"/>
              </w:rPr>
              <w:t>RAD51D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6B7D" w14:textId="50D983C4" w:rsidR="00BB522A" w:rsidRPr="009A0420" w:rsidRDefault="00BB522A" w:rsidP="00B8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DSB repair, homologous recombination repair</w:t>
            </w:r>
            <w:r w:rsidR="00B8111E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 xml:space="preserve"> (AD)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07899" w14:textId="4C99D960" w:rsidR="00BB522A" w:rsidRPr="009A0420" w:rsidRDefault="00DB7AA3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S10</w:t>
            </w:r>
            <w:r w:rsidR="00B8111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, S11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3F456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ENST00000335858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710C8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c.362A&gt;G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BAC9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p.(Glu121Gly)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9C25A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rs28363284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BCD4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0.009636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5EB7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6A43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5F0F4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</w:tr>
      <w:tr w:rsidR="00BB522A" w:rsidRPr="00B27715" w14:paraId="583038FD" w14:textId="77777777" w:rsidTr="00D22079">
        <w:trPr>
          <w:trHeight w:val="34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DE37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B5B7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AFE8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DIS3L2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942A7" w14:textId="7B0B1E21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val="en-US" w:eastAsia="de-DE"/>
              </w:rPr>
              <w:t>RNA metabolism/cell growth and proliferation</w:t>
            </w:r>
            <w:r w:rsidR="005B131E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val="en-US" w:eastAsia="de-DE"/>
              </w:rPr>
              <w:t>/Perlman syndrome (AR)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EE5AC" w14:textId="51491F79" w:rsidR="00BB522A" w:rsidRPr="009A0420" w:rsidRDefault="00DB7AA3" w:rsidP="00B8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S1</w:t>
            </w:r>
            <w:r w:rsidR="00B8111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CBA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NM_001257281.1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9B8A8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c.1447C&gt;G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BE5A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p.(Arg483Gly)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C5AD0" w14:textId="77777777" w:rsidR="00BB522A" w:rsidRPr="009A0420" w:rsidRDefault="003422D9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14" w:history="1">
              <w:r w:rsidR="00BB522A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rs186865544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A86A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0.0008412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DD5F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DD9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probably damaging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3A00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D</w:t>
            </w:r>
          </w:p>
        </w:tc>
      </w:tr>
      <w:tr w:rsidR="00BB522A" w:rsidRPr="00B27715" w14:paraId="79C922B0" w14:textId="77777777" w:rsidTr="00D22079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71E12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826A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E93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FANCM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7CA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ATR-mediated DNA damage checkpoint, Fanconi anemia (AR)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64AE4" w14:textId="00627E56" w:rsidR="00BB522A" w:rsidRPr="009A0420" w:rsidRDefault="00DB7AA3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3BFD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NM_020937.3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402C9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c.5195_5196insC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A4C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p.(Lys1732Asnfs*23)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0BE8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A42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B3C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AEF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F84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</w:tr>
      <w:tr w:rsidR="00BB522A" w:rsidRPr="00B27715" w14:paraId="563922E7" w14:textId="77777777" w:rsidTr="00D22079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4BFF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5FEB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A6A7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RAD50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3D80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DSB repair, NHEJ, RAD50 deficiency (AR)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2B113" w14:textId="4524E734" w:rsidR="00BB522A" w:rsidRPr="009A0420" w:rsidRDefault="00DB7AA3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S4-S6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FF26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NM_005732.4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44B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c.2840T&gt;C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FFE8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p.(Ile947Thr)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3E639" w14:textId="77777777" w:rsidR="00BB522A" w:rsidRPr="009A0420" w:rsidRDefault="003422D9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15" w:history="1">
              <w:r w:rsidR="00BB522A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rs150401251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3CB2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0.00007885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4BA8E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5C64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benign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8DAE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T</w:t>
            </w:r>
          </w:p>
        </w:tc>
      </w:tr>
      <w:tr w:rsidR="00BB522A" w:rsidRPr="00B27715" w14:paraId="2A4B1D37" w14:textId="77777777" w:rsidTr="00D22079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D7D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0A6A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6F95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RET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844D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en-US" w:eastAsia="de-DE"/>
              </w:rPr>
              <w:t>cell differentiation, growth, survival, MEN2 (AD)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C0F7" w14:textId="6830B055" w:rsidR="00BB522A" w:rsidRPr="009A0420" w:rsidRDefault="00DB7AA3" w:rsidP="00B8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S1</w:t>
            </w:r>
            <w:r w:rsidR="00B8111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BC90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NM_020975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F0C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c.2641C&gt;G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D70A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p.(Leu881Val)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5ED1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5D01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CA7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07F5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probably damaging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2F2D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D</w:t>
            </w:r>
          </w:p>
        </w:tc>
      </w:tr>
      <w:tr w:rsidR="00BB522A" w:rsidRPr="00B27715" w14:paraId="6BC9E88F" w14:textId="77777777" w:rsidTr="00D22079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8B3E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8F3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0BB3E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FANCM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C354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ATR-mediated DNA damage checkpoint, Fanconi anemia (AR)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5CDDF" w14:textId="3AD647E1" w:rsidR="00BB522A" w:rsidRPr="009A0420" w:rsidRDefault="00DB7AA3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CA71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NM_020937.3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E1024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c.869T&gt;C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E0CA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p.(Ile290Thr)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8E2EC" w14:textId="77777777" w:rsidR="00BB522A" w:rsidRPr="009A0420" w:rsidRDefault="003422D9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16" w:history="1">
              <w:r w:rsidR="00BB522A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rs377303950</w:t>
              </w:r>
            </w:hyperlink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659A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0.00007227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AB81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22.9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CC7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benign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2815E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D</w:t>
            </w:r>
          </w:p>
        </w:tc>
      </w:tr>
      <w:tr w:rsidR="00BB522A" w:rsidRPr="00B27715" w14:paraId="65F14CE9" w14:textId="77777777" w:rsidTr="00D22079">
        <w:trPr>
          <w:trHeight w:val="30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A7FE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8806E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Y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EEE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MRE11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0DFD3" w14:textId="46FFDF0C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DSB repair, homologous recombination repair</w:t>
            </w:r>
            <w:r w:rsidR="002B1D2D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 xml:space="preserve"> (AR)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75535" w14:textId="251198FF" w:rsidR="00BB522A" w:rsidRPr="009A0420" w:rsidRDefault="00DB7AA3" w:rsidP="00B8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S1</w:t>
            </w:r>
            <w:r w:rsidR="00B8111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C8488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NM_005591.3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52AA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c.529G&gt;A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2FD72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p.(Ala177Thr)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ED16" w14:textId="77777777" w:rsidR="00BB522A" w:rsidRPr="009A0420" w:rsidRDefault="003422D9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17" w:history="1">
              <w:r w:rsidR="00BB522A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rs142996063</w:t>
              </w:r>
            </w:hyperlink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1235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0.0001117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528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26.3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553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probably damaging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E38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D</w:t>
            </w:r>
          </w:p>
        </w:tc>
      </w:tr>
      <w:tr w:rsidR="00BB522A" w:rsidRPr="00B27715" w14:paraId="3F61021F" w14:textId="77777777" w:rsidTr="00D22079">
        <w:trPr>
          <w:trHeight w:val="34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0755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62C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6D7D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CREBBP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3167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en-US" w:eastAsia="de-DE"/>
              </w:rPr>
              <w:t>histone acetyltransferase, regulation of gene expression/ Rubinstein-Taybi syndrome (AD)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1B862" w14:textId="525C32DA" w:rsidR="00BB522A" w:rsidRPr="009A0420" w:rsidRDefault="0026311F" w:rsidP="00B8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S1</w:t>
            </w:r>
            <w:r w:rsidR="00B8111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5</w:t>
            </w: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, S1</w:t>
            </w:r>
            <w:r w:rsidR="00B8111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B69A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NM_004380.3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2F8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c.1406_1408del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4FB92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p.(Ser469del)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3E11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FDD8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E65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AED4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584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</w:tr>
      <w:tr w:rsidR="00BB522A" w:rsidRPr="00B27715" w14:paraId="4011395C" w14:textId="77777777" w:rsidTr="00D22079">
        <w:trPr>
          <w:trHeight w:val="95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B470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1140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B83F4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DICER1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1EEE5" w14:textId="376CA045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regulation of the expression of tumor suppressor genes and oncogens</w:t>
            </w:r>
            <w:r w:rsidR="007816D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/</w:t>
            </w:r>
            <w:r w:rsidR="0026311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 xml:space="preserve"> </w:t>
            </w:r>
            <w:r w:rsidR="007816D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DICER</w:t>
            </w:r>
            <w:r w:rsidR="0026311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1</w:t>
            </w:r>
            <w:r w:rsidR="007816D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 xml:space="preserve"> syndrome (AD)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BD6E" w14:textId="2B764E68" w:rsidR="00BB522A" w:rsidRPr="009A0420" w:rsidRDefault="0026311F" w:rsidP="00B8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S1</w:t>
            </w:r>
            <w:r w:rsidR="00B8111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F0B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NM_177438.2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687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c.4699C&gt;G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C3164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p.(Leu1567Val)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F777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7A5B1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4261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25.5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B5D3B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probably damaging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459AE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D</w:t>
            </w:r>
          </w:p>
        </w:tc>
      </w:tr>
      <w:tr w:rsidR="00BB522A" w:rsidRPr="00B27715" w14:paraId="19B122A1" w14:textId="77777777" w:rsidTr="00D22079">
        <w:trPr>
          <w:trHeight w:val="30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2646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7F0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</w:t>
            </w:r>
          </w:p>
          <w:p w14:paraId="5EB152C4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10DD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SOS1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C7C0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de-DE"/>
              </w:rPr>
              <w:t>KRAS regulation/ Noonan syndrome (AD)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F9FC5" w14:textId="40E4FAE7" w:rsidR="00BB522A" w:rsidRPr="009A0420" w:rsidRDefault="0026311F" w:rsidP="00B8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S1</w:t>
            </w:r>
            <w:r w:rsidR="00B8111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, S1</w:t>
            </w:r>
            <w:r w:rsidR="00B8111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0004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NM_005633.3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5CD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c.34A&gt;T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77CB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p.(Ser12Cys)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85A90" w14:textId="77777777" w:rsidR="00BB522A" w:rsidRPr="009A0420" w:rsidRDefault="003422D9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18" w:history="1">
              <w:r w:rsidR="00BB522A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rs751776207</w:t>
              </w:r>
            </w:hyperlink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7173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0.000006578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3393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26.3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75D82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probably damaging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0C3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D</w:t>
            </w:r>
          </w:p>
        </w:tc>
      </w:tr>
      <w:tr w:rsidR="00BB522A" w:rsidRPr="00B27715" w14:paraId="27835BAE" w14:textId="77777777" w:rsidTr="000B617D">
        <w:trPr>
          <w:trHeight w:val="30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A433F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289A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877C2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MEN1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130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de-DE"/>
              </w:rPr>
              <w:t>tumor suppressor/ MEN1 (AD)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12326" w14:textId="3D7CF714" w:rsidR="00BB522A" w:rsidRPr="009A0420" w:rsidRDefault="00B8111E" w:rsidP="00B8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E201A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NM_130800.2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613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c.1366-4C&gt;T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901D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p.?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0359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5C4E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D030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98F96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658A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n.a.</w:t>
            </w:r>
          </w:p>
        </w:tc>
      </w:tr>
      <w:tr w:rsidR="000B617D" w:rsidRPr="00B27715" w14:paraId="15703001" w14:textId="77777777" w:rsidTr="000B617D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0DC6D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546F9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07E39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de-DE"/>
              </w:rPr>
              <w:t>ERCC2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1A49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de-DE"/>
              </w:rPr>
            </w:pPr>
            <w:r w:rsidRPr="009A0420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en-US" w:eastAsia="de-DE"/>
              </w:rPr>
              <w:t>SS repair- nucleotide excision DNA repair/ Trichothiodystrophy (AR)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4A98" w14:textId="123765E1" w:rsidR="00BB522A" w:rsidRPr="009A0420" w:rsidRDefault="00CA7769" w:rsidP="00B8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S2</w:t>
            </w:r>
            <w:r w:rsidR="00B8111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28E8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NM_000400.4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7455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c.1541T&gt;C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CFEC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p.(Ile514Thr)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71EB" w14:textId="77777777" w:rsidR="00BB522A" w:rsidRPr="009A0420" w:rsidRDefault="003422D9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hyperlink r:id="rId19" w:history="1">
              <w:r w:rsidR="00BB522A" w:rsidRPr="009A0420">
                <w:rPr>
                  <w:rFonts w:ascii="Times New Roman" w:eastAsia="Times New Roman" w:hAnsi="Times New Roman" w:cs="Times New Roman"/>
                  <w:sz w:val="16"/>
                  <w:szCs w:val="16"/>
                  <w:lang w:eastAsia="de-DE"/>
                </w:rPr>
                <w:t>rs762741848</w:t>
              </w:r>
            </w:hyperlink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D0E6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0.000006576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4A93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22,5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FDC57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benign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4E7DE" w14:textId="77777777" w:rsidR="00BB522A" w:rsidRPr="009A0420" w:rsidRDefault="00BB522A" w:rsidP="00D2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  <w:r w:rsidRPr="009A0420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T</w:t>
            </w:r>
          </w:p>
        </w:tc>
      </w:tr>
      <w:tr w:rsidR="000B617D" w:rsidRPr="008A6F00" w14:paraId="5B3DB6CF" w14:textId="77777777" w:rsidTr="000B617D">
        <w:trPr>
          <w:trHeight w:val="300"/>
        </w:trPr>
        <w:tc>
          <w:tcPr>
            <w:tcW w:w="13953" w:type="dxa"/>
            <w:gridSpan w:val="13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244FA28" w14:textId="5528DDD0" w:rsidR="000B617D" w:rsidRPr="007E65EA" w:rsidRDefault="006F3B18" w:rsidP="006F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de-DE"/>
              </w:rPr>
            </w:pPr>
            <w:r>
              <w:rPr>
                <w:rStyle w:val="st"/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AD, autosomal dominant; AR, autosomal recessive; </w:t>
            </w:r>
            <w:r w:rsidR="000B617D" w:rsidRPr="009A0420">
              <w:rPr>
                <w:rStyle w:val="st"/>
                <w:rFonts w:ascii="Times New Roman" w:hAnsi="Times New Roman" w:cs="Times New Roman"/>
                <w:sz w:val="12"/>
                <w:szCs w:val="12"/>
                <w:lang w:val="en-US"/>
              </w:rPr>
              <w:t>CADD, combined annotation dependent depletion; D, damaging; gnomAD, Genome Aggregation Database</w:t>
            </w:r>
            <w:r w:rsidR="000B617D" w:rsidRPr="009A0420">
              <w:rPr>
                <w:rFonts w:ascii="Times New Roman" w:hAnsi="Times New Roman" w:cs="Times New Roman"/>
                <w:sz w:val="12"/>
                <w:szCs w:val="12"/>
                <w:lang w:val="en-US" w:eastAsia="de-DE"/>
              </w:rPr>
              <w:t>;</w:t>
            </w:r>
            <w:r w:rsidR="007E65EA">
              <w:rPr>
                <w:rFonts w:ascii="Times New Roman" w:hAnsi="Times New Roman" w:cs="Times New Roman"/>
                <w:sz w:val="12"/>
                <w:szCs w:val="12"/>
                <w:lang w:val="en-US" w:eastAsia="de-DE"/>
              </w:rPr>
              <w:t xml:space="preserve"> N, absent;</w:t>
            </w:r>
            <w:r w:rsidR="000B617D" w:rsidRPr="009A0420">
              <w:rPr>
                <w:rFonts w:ascii="Times New Roman" w:hAnsi="Times New Roman" w:cs="Times New Roman"/>
                <w:sz w:val="12"/>
                <w:szCs w:val="12"/>
                <w:lang w:val="en-US" w:eastAsia="de-DE"/>
              </w:rPr>
              <w:t xml:space="preserve"> NA, not applicable; Pat. ID, patient identification number; pred., prediction; ref.seq., reference sequence; SIFT, sorting intolerance from tolerance</w:t>
            </w:r>
            <w:r w:rsidR="007E65EA" w:rsidRPr="007E65EA">
              <w:rPr>
                <w:rFonts w:ascii="Times New Roman" w:hAnsi="Times New Roman" w:cs="Times New Roman"/>
                <w:sz w:val="12"/>
                <w:szCs w:val="12"/>
                <w:lang w:val="en-US" w:eastAsia="de-DE"/>
              </w:rPr>
              <w:t>;</w:t>
            </w:r>
            <w:r w:rsidR="007E65EA">
              <w:rPr>
                <w:rFonts w:ascii="Times New Roman" w:hAnsi="Times New Roman" w:cs="Times New Roman"/>
                <w:sz w:val="12"/>
                <w:szCs w:val="12"/>
                <w:lang w:val="en-US" w:eastAsia="de-DE"/>
              </w:rPr>
              <w:t xml:space="preserve"> Y, present</w:t>
            </w:r>
          </w:p>
        </w:tc>
      </w:tr>
      <w:bookmarkEnd w:id="1"/>
    </w:tbl>
    <w:p w14:paraId="241B727E" w14:textId="0B293977" w:rsidR="00BB522A" w:rsidRDefault="00BB522A" w:rsidP="004D78E7">
      <w:pPr>
        <w:pStyle w:val="KeinLeerraum"/>
        <w:rPr>
          <w:lang w:val="en-US"/>
        </w:rPr>
      </w:pPr>
    </w:p>
    <w:p w14:paraId="478E2F18" w14:textId="517D0AD0" w:rsidR="00BB522A" w:rsidRDefault="00BB522A" w:rsidP="004D78E7">
      <w:pPr>
        <w:pStyle w:val="KeinLeerraum"/>
        <w:rPr>
          <w:lang w:val="en-US"/>
        </w:rPr>
      </w:pPr>
    </w:p>
    <w:p w14:paraId="4514C0CD" w14:textId="77EEDD52" w:rsidR="00BB522A" w:rsidRPr="007E65EA" w:rsidRDefault="007E65EA" w:rsidP="004D78E7">
      <w:pPr>
        <w:pStyle w:val="KeinLeerraum"/>
        <w:rPr>
          <w:rFonts w:ascii="Times New Roman" w:hAnsi="Times New Roman" w:cs="Times New Roman"/>
          <w:b/>
          <w:lang w:val="en-US"/>
        </w:rPr>
      </w:pPr>
      <w:r w:rsidRPr="007E65EA">
        <w:rPr>
          <w:rFonts w:ascii="Times New Roman" w:hAnsi="Times New Roman" w:cs="Times New Roman"/>
          <w:b/>
          <w:lang w:val="en-US"/>
        </w:rPr>
        <w:t xml:space="preserve">Suppl. Table 6: </w:t>
      </w:r>
      <w:r w:rsidR="00BB522A" w:rsidRPr="007E65EA">
        <w:rPr>
          <w:rFonts w:ascii="Times New Roman" w:hAnsi="Times New Roman" w:cs="Times New Roman"/>
          <w:b/>
          <w:lang w:val="en-US"/>
        </w:rPr>
        <w:t>References</w:t>
      </w:r>
    </w:p>
    <w:p w14:paraId="51889936" w14:textId="168A693C" w:rsidR="00BB522A" w:rsidRPr="005B131E" w:rsidRDefault="00D22079" w:rsidP="0026311F">
      <w:pPr>
        <w:pStyle w:val="KeinLeerraum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CA7769">
        <w:rPr>
          <w:rFonts w:ascii="Times New Roman" w:hAnsi="Times New Roman" w:cs="Times New Roman"/>
          <w:sz w:val="18"/>
          <w:szCs w:val="18"/>
          <w:lang w:val="en-US"/>
        </w:rPr>
        <w:t xml:space="preserve">S1. </w:t>
      </w:r>
      <w:r w:rsidRPr="00CA7769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Hansford S, Kaurah P, Li-Chang H, Woo M, Senz J, Pinheiro H, </w:t>
      </w:r>
      <w:r w:rsidR="00CA7769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et al</w:t>
      </w:r>
      <w:r w:rsidRPr="00CA7769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Hereditary Diffuse Gastric Cancer Syndrome: CDH1 Mutations and Beyond. JAMA Oncol. </w:t>
      </w:r>
      <w:r w:rsidRPr="00BC08DA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2015;1(1):23-32. doi: 10.</w:t>
      </w:r>
      <w:r w:rsidRPr="005B13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1001/jamaoncol.2014.168. </w:t>
      </w:r>
    </w:p>
    <w:p w14:paraId="41BD5D78" w14:textId="2D9548A0" w:rsidR="00D22079" w:rsidRPr="005B131E" w:rsidRDefault="00D22079" w:rsidP="0026311F">
      <w:pPr>
        <w:pStyle w:val="KeinLeerraum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5B13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S2. Li J, Xu X. DNA double-strand break repair: a tale of pathway choices. Acta Biochi</w:t>
      </w:r>
      <w:r w:rsidR="00D14941" w:rsidRPr="005B13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m Biophys Sin (Shanghai). 2016</w:t>
      </w:r>
      <w:r w:rsidRPr="005B13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;48(7):641-6. doi: 10.1093/abbs/gmw045. </w:t>
      </w:r>
    </w:p>
    <w:p w14:paraId="74F1A5CB" w14:textId="08F42651" w:rsidR="00D22079" w:rsidRPr="005B131E" w:rsidRDefault="00D22079" w:rsidP="0026311F">
      <w:pPr>
        <w:pStyle w:val="KeinLeerraum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5B13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S3. </w:t>
      </w:r>
      <w:r w:rsidR="005B131E" w:rsidRPr="005B131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n-US"/>
        </w:rPr>
        <w:t xml:space="preserve">Rosset C, Netto CBO, Ashton-Prolla P. TSC1 and TSC2 gene mutations and their implications for treatment in Tuberous Sclerosis Complex: a review. Genet Mol Biol. 2017;40(1):69-79. doi: 10.1590/1678-4685-GMB-2015-0321. </w:t>
      </w:r>
    </w:p>
    <w:p w14:paraId="76874AF8" w14:textId="56DF11AE" w:rsidR="00D22079" w:rsidRPr="005B131E" w:rsidRDefault="00D22079" w:rsidP="0026311F">
      <w:pPr>
        <w:pStyle w:val="KeinLeerraum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5B13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S4. Risinger MA, Groden J. Crosslinks and crosstalk: human cancer syndromes and DNA repair defects. Cancer Cell. 2004;6(6):539-45.</w:t>
      </w:r>
      <w:r w:rsidR="0026311F" w:rsidRPr="005B13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doi: 10.1016/j.ccr.2004.12.001</w:t>
      </w:r>
      <w:r w:rsidRPr="005B13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.</w:t>
      </w:r>
    </w:p>
    <w:p w14:paraId="3F352E35" w14:textId="5CFB1FB7" w:rsidR="00D22079" w:rsidRPr="005B131E" w:rsidRDefault="00D22079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5B13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S5. </w:t>
      </w:r>
      <w:r w:rsidRPr="005B13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Ragamin A, Yigit G, Bousset K, Beleggia F, Verheijen FW, de Wit MY, </w:t>
      </w:r>
      <w:r w:rsidR="00D14941" w:rsidRPr="005B13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et al</w:t>
      </w:r>
      <w:r w:rsidRPr="005B13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. Human RAD50 deficiency: Confirmation of a distinctive phenotype. Am J Med Genet A. 2020;182(6):1378-1386. doi: 10.1002/ajmg.a.61570. </w:t>
      </w:r>
    </w:p>
    <w:p w14:paraId="08E1ED9F" w14:textId="7F3ECFAF" w:rsidR="00DB7AA3" w:rsidRPr="005B131E" w:rsidRDefault="00DB7AA3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5B13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S6. Heikkinen K, Rapakko K, Karppinen SM, Erkko H, Knuutila S, Lundán T, </w:t>
      </w:r>
      <w:r w:rsidR="00D14941" w:rsidRPr="005B13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et al</w:t>
      </w:r>
      <w:r w:rsidRPr="005B13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. RAD50 and NBS1 are breast cancer susceptibility genes associated with genomic instability. Carcinogenesis. 2006;27(8):1593-9. doi: 10.1093/carcin/bgi360. </w:t>
      </w:r>
    </w:p>
    <w:p w14:paraId="68B34A11" w14:textId="4253E759" w:rsidR="00DB7AA3" w:rsidRPr="00B8111E" w:rsidRDefault="00DB7AA3" w:rsidP="0026311F">
      <w:pPr>
        <w:pStyle w:val="KeinLeerraum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S7. </w:t>
      </w:r>
      <w:r w:rsidRPr="00B811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Bogliolo M, Bluteau D, Lespinasse J, Pujol R, Vasquez N, d'Enghien CD, </w:t>
      </w:r>
      <w:r w:rsidR="00D14941" w:rsidRPr="00B811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et al</w:t>
      </w:r>
      <w:r w:rsidRPr="00B811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Biallelic truncating FANCM mutations cause early-onset cancer but not Fanconi anemia. </w:t>
      </w:r>
      <w:r w:rsidRPr="00B8111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Genet Med. 2018;20(4):458-463. doi: 10.1038/gim.2017.124. </w:t>
      </w:r>
    </w:p>
    <w:p w14:paraId="0A209E52" w14:textId="2935BC6A" w:rsidR="00DB7AA3" w:rsidRPr="00B8111E" w:rsidRDefault="00DB7AA3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B8111E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S8. Broberg K, Huynh E, Schläwicke Engström K, Björk J, Albin M, </w:t>
      </w:r>
      <w:r w:rsidR="00D14941" w:rsidRPr="00B8111E">
        <w:rPr>
          <w:rFonts w:ascii="Times New Roman" w:eastAsia="Times New Roman" w:hAnsi="Times New Roman" w:cs="Times New Roman"/>
          <w:sz w:val="18"/>
          <w:szCs w:val="18"/>
          <w:lang w:eastAsia="de-DE"/>
        </w:rPr>
        <w:t>et al</w:t>
      </w:r>
      <w:r w:rsidRPr="00B8111E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. </w:t>
      </w:r>
      <w:r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Association between polymorphisms in RMI1, TOP3A, and BLM and risk of cancer, a case-control study. BMC Cancer. 2009;9:140. doi: 10.1186/1471-2407-9-140. </w:t>
      </w:r>
    </w:p>
    <w:p w14:paraId="6E9641DC" w14:textId="3FC26565" w:rsidR="00DB7AA3" w:rsidRPr="00B8111E" w:rsidRDefault="00DB7AA3" w:rsidP="0026311F">
      <w:pPr>
        <w:pStyle w:val="KeinLeerraum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</w:pPr>
      <w:r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S9. </w:t>
      </w:r>
      <w:r w:rsidRPr="00B811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Dörk T, Peterlongo P, Mannermaa A, Bolla MK, Wang Q, Dennis J, </w:t>
      </w:r>
      <w:r w:rsidR="00D14941" w:rsidRPr="00B811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>et al</w:t>
      </w:r>
      <w:r w:rsidRPr="00B8111E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. Two truncating variants in FANCC and breast cancer risk. Sci Rep. 2019;9(1):12524. doi: 10.1038/s41598-019-48804-y. </w:t>
      </w:r>
    </w:p>
    <w:p w14:paraId="224240DF" w14:textId="7C37ECEA" w:rsidR="00DB7AA3" w:rsidRPr="008A6F00" w:rsidRDefault="00DB7AA3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 w:rsidRPr="00B8111E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S10. Yang X, Song H, Leslie G, Engel C, Hahnen E, Auber B, </w:t>
      </w:r>
      <w:r w:rsidR="00D14941" w:rsidRPr="00B8111E">
        <w:rPr>
          <w:rFonts w:ascii="Times New Roman" w:eastAsia="Times New Roman" w:hAnsi="Times New Roman" w:cs="Times New Roman"/>
          <w:sz w:val="18"/>
          <w:szCs w:val="18"/>
          <w:lang w:eastAsia="de-DE"/>
        </w:rPr>
        <w:t>et al</w:t>
      </w:r>
      <w:r w:rsidRPr="00B8111E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. </w:t>
      </w:r>
      <w:r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Ovarian and Breast Cancer Risks Associated With Pathogenic Variants in RAD51C and RAD51D. </w:t>
      </w:r>
      <w:r w:rsidRPr="008A6F00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J Natl Cancer Inst. 2020;112(12):1242-1250. doi: 10.1093/jnci/djaa030. </w:t>
      </w:r>
    </w:p>
    <w:p w14:paraId="0888D5D5" w14:textId="4AFC6A9B" w:rsidR="00B8111E" w:rsidRPr="00D618BA" w:rsidRDefault="00B8111E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D618B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S11. </w:t>
      </w:r>
      <w:r w:rsidR="00D618BA" w:rsidRPr="00D618B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Hauke J, Horvath J, Groß E, Gehrig A, Honisch E, Hackmann K, et al. </w:t>
      </w:r>
      <w:r w:rsidR="00D618BA" w:rsidRPr="00D618B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n-US"/>
        </w:rPr>
        <w:t xml:space="preserve">Gene panel testing of 5589 BRCA1/2-negative index patients with breast cancer in a routine diagnostic setting: results of the German Consortium for Hereditary Breast and Ovarian Cancer. Cancer Med. 2018;7(4):1349-1358. doi: 10.1002/cam4.1376. </w:t>
      </w:r>
    </w:p>
    <w:p w14:paraId="52C0C812" w14:textId="012224F3" w:rsidR="00DB7AA3" w:rsidRPr="00D618BA" w:rsidRDefault="00DB7AA3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D618BA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lastRenderedPageBreak/>
        <w:t>S1</w:t>
      </w:r>
      <w:r w:rsidR="00B8111E" w:rsidRPr="00D618BA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2</w:t>
      </w:r>
      <w:r w:rsidRPr="00D618BA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. Morris MR, Astuti D, Maher ER. Perlman syndrome: overgrowth, Wilms tumor predisposition and DIS3L2. Am J Med Genet C Semin Med Genet. 2013;163C(2):106-13. doi: 10.1002/ajmg.c.31358. </w:t>
      </w:r>
    </w:p>
    <w:p w14:paraId="38F61993" w14:textId="3D5EE6FD" w:rsidR="00DB7AA3" w:rsidRPr="00B8111E" w:rsidRDefault="00DB7AA3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D618BA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S1</w:t>
      </w:r>
      <w:r w:rsidR="00B8111E" w:rsidRPr="00D618BA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3</w:t>
      </w:r>
      <w:r w:rsidRPr="00D618BA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.</w:t>
      </w:r>
      <w:r w:rsidRPr="00D618B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618BA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Takahashi M, Kawai K,</w:t>
      </w:r>
      <w:r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 Asai N. Roles of the </w:t>
      </w:r>
      <w:r w:rsidRPr="00B8111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de-DE"/>
        </w:rPr>
        <w:t>RET</w:t>
      </w:r>
      <w:r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 Proto-oncogene in Cancer and Development. JMA J. 2020;3(3):175-181. doi: 10.31662/jmaj.2020-0021. </w:t>
      </w:r>
    </w:p>
    <w:p w14:paraId="20BDF96C" w14:textId="1A1F8CC5" w:rsidR="00DB7AA3" w:rsidRPr="00B8111E" w:rsidRDefault="00DB7AA3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S1</w:t>
      </w:r>
      <w:r w:rsidR="00B8111E"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4</w:t>
      </w:r>
      <w:r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. Elkholi IE, Di Iorio M, Fahiminiya S, Arcand SL, Han H, Nogué C, </w:t>
      </w:r>
      <w:r w:rsidR="00D14941"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et al</w:t>
      </w:r>
      <w:r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. Investigating the causal role of MRE11A p.E506* in breast and ovarian cancer. Sci Rep. 2021;11(1):2409. doi: 10.1038/s41598-021-81106-w. </w:t>
      </w:r>
    </w:p>
    <w:p w14:paraId="2D89FFFA" w14:textId="2060270A" w:rsidR="0026311F" w:rsidRPr="00CA7769" w:rsidRDefault="0026311F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S1</w:t>
      </w:r>
      <w:r w:rsidR="00B8111E"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5</w:t>
      </w:r>
      <w:r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. Peck B, Bland P, Mavrommati I, Muirhead G, Cottom H, Wai PT, </w:t>
      </w:r>
      <w:r w:rsidR="00D14941"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et al</w:t>
      </w:r>
      <w:r w:rsidRP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. 3D Functional Genomics Screens Identify CREBBP as a Targetable Driver in Aggressive Triple-Negative Breast Cancer. Cancer Res. 2021;81(4):847-859. doi: 10.1158/0008-5472.CAN</w:t>
      </w: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-20-1822. </w:t>
      </w:r>
    </w:p>
    <w:p w14:paraId="3EE1B99C" w14:textId="397A6843" w:rsidR="0026311F" w:rsidRPr="00CA7769" w:rsidRDefault="0026311F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S1</w:t>
      </w:r>
      <w:r w:rsid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6</w:t>
      </w: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. Dutto I, Scalera C, Tillhon M, Ticli G, Passaniti G, Cazzalini O, </w:t>
      </w:r>
      <w:r w:rsidR="00D14941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et al</w:t>
      </w: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. Mutations in CREBBP and EP300 genes affect DNA repair of oxidative damage in Rubinstein-Taybi syndrome cells. Carcinogenesis. 2020;41(3):257-266. doi: 10.1093/carcin/bgz149. </w:t>
      </w:r>
    </w:p>
    <w:p w14:paraId="518E4034" w14:textId="5D2B44AB" w:rsidR="00DB7AA3" w:rsidRPr="00BC08DA" w:rsidRDefault="00DB7AA3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S1</w:t>
      </w:r>
      <w:r w:rsid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7</w:t>
      </w: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. Robertson JC, Jorcyk CL, Oxford JT. DICER1 Syndrome: DICER1 Mutations in Rare Cancers. </w:t>
      </w:r>
      <w:r w:rsidR="00D14941" w:rsidRPr="00BC08DA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Cancers (Basel). 2018</w:t>
      </w:r>
      <w:r w:rsidRPr="00BC08DA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;10(5):143. doi: 10.3390/cancers10050143. </w:t>
      </w:r>
    </w:p>
    <w:p w14:paraId="180CD264" w14:textId="6D3BD264" w:rsidR="0026311F" w:rsidRPr="00CA7769" w:rsidRDefault="0026311F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BC08DA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S1</w:t>
      </w:r>
      <w:r w:rsid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8</w:t>
      </w:r>
      <w:r w:rsidRPr="00BC08DA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. </w:t>
      </w:r>
      <w:r w:rsidR="00CA7769" w:rsidRPr="00BC08D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n-US"/>
        </w:rPr>
        <w:t xml:space="preserve">Swanson KD, Winter JM, Reis M, Bentires-Alj M, Greulich H, Grewal R, et al. </w:t>
      </w:r>
      <w:r w:rsidR="00CA7769" w:rsidRPr="00CA7769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n-US"/>
        </w:rPr>
        <w:t xml:space="preserve">SOS1 mutations are rare in human malignancies: implications for Noonan Syndrome patients. </w:t>
      </w:r>
      <w:r w:rsidR="00D14941" w:rsidRPr="00BC08D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n-US"/>
        </w:rPr>
        <w:t>Genes Chromosomes Cancer. 2008</w:t>
      </w:r>
      <w:r w:rsidR="00CA7769" w:rsidRPr="00BC08DA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  <w:lang w:val="en-US"/>
        </w:rPr>
        <w:t xml:space="preserve">;47(3):253-9. doi: 10.1002/gcc.20527. </w:t>
      </w:r>
    </w:p>
    <w:p w14:paraId="225AC1F6" w14:textId="41E2CC57" w:rsidR="0026311F" w:rsidRPr="00CA7769" w:rsidRDefault="0026311F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S1</w:t>
      </w:r>
      <w:r w:rsid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9</w:t>
      </w: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. Cai D, Choi PS, Gelbard M, Meyerson M. Identification and Characterization of Oncogenic </w:t>
      </w:r>
      <w:r w:rsidRPr="00CA7769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de-DE"/>
        </w:rPr>
        <w:t>SOS1</w:t>
      </w: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 Mutations in Lung Adenocar</w:t>
      </w:r>
      <w:r w:rsidR="00D14941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cinoma. Mol Cancer Res. 2019</w:t>
      </w: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;17(4):1002-1012. doi: 10.1158/1541-7786.MCR-18-0316. </w:t>
      </w:r>
    </w:p>
    <w:p w14:paraId="4BE35A6C" w14:textId="04DAAFFD" w:rsidR="0026311F" w:rsidRPr="00CA7769" w:rsidRDefault="00B8111E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S20</w:t>
      </w:r>
      <w:r w:rsidR="0026311F"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. Tsukada T, Nagamura Y, Ohkura N. MEN1 gene and its mutations: basic and clinical implica</w:t>
      </w:r>
      <w:r w:rsidR="00D14941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tions. Cancer Sci. 2009 </w:t>
      </w:r>
      <w:r w:rsidR="0026311F"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;100(2):209-15. doi: 10.1111/j.1349-7006.2008.01034.x. </w:t>
      </w:r>
    </w:p>
    <w:p w14:paraId="2BFF7714" w14:textId="09F31C6A" w:rsidR="0026311F" w:rsidRPr="00CA7769" w:rsidRDefault="0026311F" w:rsidP="0026311F">
      <w:pPr>
        <w:pStyle w:val="KeinLeerraum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S2</w:t>
      </w:r>
      <w:r w:rsidR="00B8111E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1</w:t>
      </w: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. Rump A, Benet-Pages A, Schubert S, Kuhlmann JD, Janavičius R, Macháčková E, </w:t>
      </w:r>
      <w:r w:rsidR="00CA7769"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et al</w:t>
      </w: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. Identification and Functional Testing of ERCC2 Mutations in a Multi-national Cohort of Patients with Familial Breast- and Ovaria</w:t>
      </w:r>
      <w:r w:rsidR="00D14941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n Cancer. PLoS Genet. 2016</w:t>
      </w:r>
      <w:r w:rsidRPr="00CA7769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;12(8):e1006248. doi: 10.1371/journal.pgen.1006248. </w:t>
      </w:r>
    </w:p>
    <w:p w14:paraId="108A5B8A" w14:textId="5C100781" w:rsidR="0026311F" w:rsidRPr="0026311F" w:rsidRDefault="0026311F" w:rsidP="002631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en-US" w:eastAsia="de-DE"/>
        </w:rPr>
      </w:pPr>
    </w:p>
    <w:p w14:paraId="730A8BE3" w14:textId="77777777" w:rsidR="0026311F" w:rsidRPr="0026311F" w:rsidRDefault="0026311F" w:rsidP="0026311F">
      <w:pPr>
        <w:shd w:val="clear" w:color="auto" w:fill="FFFFFF"/>
        <w:rPr>
          <w:rFonts w:ascii="Segoe UI" w:eastAsia="Times New Roman" w:hAnsi="Segoe UI" w:cs="Segoe UI"/>
          <w:color w:val="212121"/>
          <w:sz w:val="24"/>
          <w:szCs w:val="24"/>
          <w:lang w:val="en-US" w:eastAsia="de-DE"/>
        </w:rPr>
      </w:pPr>
    </w:p>
    <w:p w14:paraId="32B3D6AF" w14:textId="09E2111E" w:rsidR="0026311F" w:rsidRPr="00DB7AA3" w:rsidRDefault="0026311F" w:rsidP="00DB7A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val="en-US" w:eastAsia="de-DE"/>
        </w:rPr>
      </w:pPr>
    </w:p>
    <w:p w14:paraId="5FAF47D8" w14:textId="411DC9A6" w:rsidR="00D22079" w:rsidRPr="00DB7AA3" w:rsidRDefault="00D22079" w:rsidP="004D78E7">
      <w:pPr>
        <w:pStyle w:val="KeinLeerraum"/>
        <w:rPr>
          <w:rFonts w:ascii="Segoe UI" w:hAnsi="Segoe UI" w:cs="Segoe UI"/>
          <w:color w:val="212121"/>
          <w:shd w:val="clear" w:color="auto" w:fill="FFFFFF"/>
          <w:lang w:val="en-US"/>
        </w:rPr>
      </w:pPr>
    </w:p>
    <w:sectPr w:rsidR="00D22079" w:rsidRPr="00DB7AA3" w:rsidSect="004D78E7">
      <w:headerReference w:type="default" r:id="rId2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0D83F" w14:textId="77777777" w:rsidR="003422D9" w:rsidRDefault="003422D9" w:rsidP="00BA019A">
      <w:pPr>
        <w:spacing w:after="0" w:line="240" w:lineRule="auto"/>
      </w:pPr>
      <w:r>
        <w:separator/>
      </w:r>
    </w:p>
  </w:endnote>
  <w:endnote w:type="continuationSeparator" w:id="0">
    <w:p w14:paraId="3842EF11" w14:textId="77777777" w:rsidR="003422D9" w:rsidRDefault="003422D9" w:rsidP="00BA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10736" w14:textId="77777777" w:rsidR="003422D9" w:rsidRDefault="003422D9" w:rsidP="00BA019A">
      <w:pPr>
        <w:spacing w:after="0" w:line="240" w:lineRule="auto"/>
      </w:pPr>
      <w:r>
        <w:separator/>
      </w:r>
    </w:p>
  </w:footnote>
  <w:footnote w:type="continuationSeparator" w:id="0">
    <w:p w14:paraId="379FC98E" w14:textId="77777777" w:rsidR="003422D9" w:rsidRDefault="003422D9" w:rsidP="00BA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410426"/>
      <w:docPartObj>
        <w:docPartGallery w:val="Page Numbers (Top of Page)"/>
        <w:docPartUnique/>
      </w:docPartObj>
    </w:sdtPr>
    <w:sdtEndPr/>
    <w:sdtContent>
      <w:p w14:paraId="37D31108" w14:textId="43CB2512" w:rsidR="00BC08DA" w:rsidRDefault="00BC08D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A56">
          <w:rPr>
            <w:noProof/>
          </w:rPr>
          <w:t>11</w:t>
        </w:r>
        <w:r>
          <w:fldChar w:fldCharType="end"/>
        </w:r>
      </w:p>
    </w:sdtContent>
  </w:sdt>
  <w:p w14:paraId="65958D62" w14:textId="77777777" w:rsidR="00BC08DA" w:rsidRDefault="00BC08D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E7"/>
    <w:rsid w:val="000039A6"/>
    <w:rsid w:val="000214C6"/>
    <w:rsid w:val="0002180E"/>
    <w:rsid w:val="00056671"/>
    <w:rsid w:val="000B617D"/>
    <w:rsid w:val="000E48CD"/>
    <w:rsid w:val="001118BF"/>
    <w:rsid w:val="00154EE5"/>
    <w:rsid w:val="001556B2"/>
    <w:rsid w:val="00162E07"/>
    <w:rsid w:val="001654D0"/>
    <w:rsid w:val="0019110A"/>
    <w:rsid w:val="001D0747"/>
    <w:rsid w:val="00254B95"/>
    <w:rsid w:val="0026311F"/>
    <w:rsid w:val="00265680"/>
    <w:rsid w:val="002735A0"/>
    <w:rsid w:val="002B1D2D"/>
    <w:rsid w:val="002C35F3"/>
    <w:rsid w:val="002F213C"/>
    <w:rsid w:val="0031148F"/>
    <w:rsid w:val="003422D9"/>
    <w:rsid w:val="003C2EC1"/>
    <w:rsid w:val="003D74DE"/>
    <w:rsid w:val="003E38FC"/>
    <w:rsid w:val="003F7A99"/>
    <w:rsid w:val="00432951"/>
    <w:rsid w:val="004C4BF8"/>
    <w:rsid w:val="004D78E7"/>
    <w:rsid w:val="00502DC5"/>
    <w:rsid w:val="005627DF"/>
    <w:rsid w:val="00595AE5"/>
    <w:rsid w:val="005A1CD1"/>
    <w:rsid w:val="005A7A91"/>
    <w:rsid w:val="005B131E"/>
    <w:rsid w:val="005C2C73"/>
    <w:rsid w:val="005D5131"/>
    <w:rsid w:val="005E2A54"/>
    <w:rsid w:val="006207B6"/>
    <w:rsid w:val="00627CC8"/>
    <w:rsid w:val="00635FD5"/>
    <w:rsid w:val="00643E7B"/>
    <w:rsid w:val="006633C6"/>
    <w:rsid w:val="006B72A8"/>
    <w:rsid w:val="006C32DE"/>
    <w:rsid w:val="006E703F"/>
    <w:rsid w:val="006F3B18"/>
    <w:rsid w:val="007011BA"/>
    <w:rsid w:val="00722EFA"/>
    <w:rsid w:val="00727E85"/>
    <w:rsid w:val="0074744C"/>
    <w:rsid w:val="00755306"/>
    <w:rsid w:val="00756491"/>
    <w:rsid w:val="007816D6"/>
    <w:rsid w:val="00784E78"/>
    <w:rsid w:val="00795336"/>
    <w:rsid w:val="00797770"/>
    <w:rsid w:val="007D3E65"/>
    <w:rsid w:val="007E65EA"/>
    <w:rsid w:val="007F2688"/>
    <w:rsid w:val="00837728"/>
    <w:rsid w:val="00855DE7"/>
    <w:rsid w:val="008768DE"/>
    <w:rsid w:val="008A6F00"/>
    <w:rsid w:val="008A7045"/>
    <w:rsid w:val="008B5C80"/>
    <w:rsid w:val="008F1C03"/>
    <w:rsid w:val="009313E4"/>
    <w:rsid w:val="00940C5C"/>
    <w:rsid w:val="009741BC"/>
    <w:rsid w:val="009920FE"/>
    <w:rsid w:val="009A0420"/>
    <w:rsid w:val="009E55D6"/>
    <w:rsid w:val="009F48D1"/>
    <w:rsid w:val="00A04103"/>
    <w:rsid w:val="00A25D93"/>
    <w:rsid w:val="00A31A56"/>
    <w:rsid w:val="00A45BFC"/>
    <w:rsid w:val="00A71C3C"/>
    <w:rsid w:val="00A8776B"/>
    <w:rsid w:val="00A907FE"/>
    <w:rsid w:val="00AE7C81"/>
    <w:rsid w:val="00AF1150"/>
    <w:rsid w:val="00B14AB6"/>
    <w:rsid w:val="00B25F2C"/>
    <w:rsid w:val="00B4254B"/>
    <w:rsid w:val="00B8111E"/>
    <w:rsid w:val="00BA019A"/>
    <w:rsid w:val="00BA1F59"/>
    <w:rsid w:val="00BB522A"/>
    <w:rsid w:val="00BB72E7"/>
    <w:rsid w:val="00BC08DA"/>
    <w:rsid w:val="00C42906"/>
    <w:rsid w:val="00C54C21"/>
    <w:rsid w:val="00CA7769"/>
    <w:rsid w:val="00CB3220"/>
    <w:rsid w:val="00CB3C69"/>
    <w:rsid w:val="00CC0E95"/>
    <w:rsid w:val="00CC694B"/>
    <w:rsid w:val="00CD5B72"/>
    <w:rsid w:val="00CF166D"/>
    <w:rsid w:val="00D14941"/>
    <w:rsid w:val="00D22079"/>
    <w:rsid w:val="00D50514"/>
    <w:rsid w:val="00D55C54"/>
    <w:rsid w:val="00D618BA"/>
    <w:rsid w:val="00D7328B"/>
    <w:rsid w:val="00D93B1F"/>
    <w:rsid w:val="00DB7AA3"/>
    <w:rsid w:val="00DD1A66"/>
    <w:rsid w:val="00DE344C"/>
    <w:rsid w:val="00DF3728"/>
    <w:rsid w:val="00E036EA"/>
    <w:rsid w:val="00E90FDE"/>
    <w:rsid w:val="00EE6F98"/>
    <w:rsid w:val="00EF0583"/>
    <w:rsid w:val="00F10D03"/>
    <w:rsid w:val="00F12F5D"/>
    <w:rsid w:val="00F46406"/>
    <w:rsid w:val="00F716A1"/>
    <w:rsid w:val="00F82507"/>
    <w:rsid w:val="00F92F75"/>
    <w:rsid w:val="00FA2408"/>
    <w:rsid w:val="00F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097C"/>
  <w15:docId w15:val="{96FB196D-6241-4054-B2DD-27EE4469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7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4D78E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A0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019A"/>
  </w:style>
  <w:style w:type="paragraph" w:styleId="Fuzeile">
    <w:name w:val="footer"/>
    <w:basedOn w:val="Standard"/>
    <w:link w:val="FuzeileZchn"/>
    <w:uiPriority w:val="99"/>
    <w:unhideWhenUsed/>
    <w:rsid w:val="00BA0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019A"/>
  </w:style>
  <w:style w:type="character" w:customStyle="1" w:styleId="st">
    <w:name w:val="st"/>
    <w:basedOn w:val="Absatz-Standardschriftart"/>
    <w:rsid w:val="005E2A54"/>
  </w:style>
  <w:style w:type="character" w:styleId="Kommentarzeichen">
    <w:name w:val="annotation reference"/>
    <w:basedOn w:val="Absatz-Standardschriftart"/>
    <w:uiPriority w:val="99"/>
    <w:semiHidden/>
    <w:unhideWhenUsed/>
    <w:rsid w:val="007564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6491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6491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491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07FE"/>
    <w:pPr>
      <w:spacing w:after="20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07F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CD5B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22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351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51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646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546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683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181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713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195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763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823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76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914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855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034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986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739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053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806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07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59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188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42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4461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55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706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032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932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472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rojects/SNP/snp_ref.cgi?rs=rs139010200" TargetMode="External"/><Relationship Id="rId13" Type="http://schemas.openxmlformats.org/officeDocument/2006/relationships/hyperlink" Target="https://www.ncbi.nlm.nih.gov/projects/SNP/snp_ref.cgi?rs=rs750293380" TargetMode="External"/><Relationship Id="rId18" Type="http://schemas.openxmlformats.org/officeDocument/2006/relationships/hyperlink" Target="https://www.ncbi.nlm.nih.gov/projects/SNP/snp_ref.cgi?rs=rs75177620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ncbi.nlm.nih.gov/projects/SNP/snp_ref.cgi?rs=rs773694113" TargetMode="External"/><Relationship Id="rId12" Type="http://schemas.openxmlformats.org/officeDocument/2006/relationships/hyperlink" Target="https://www.ncbi.nlm.nih.gov/projects/SNP/snp_ref.cgi?rs=rs142007602" TargetMode="External"/><Relationship Id="rId17" Type="http://schemas.openxmlformats.org/officeDocument/2006/relationships/hyperlink" Target="https://www.ncbi.nlm.nih.gov/snp/rs1429960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rojects/SNP/snp_ref.cgi?rs=rs377303950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snp/rs72553875" TargetMode="External"/><Relationship Id="rId11" Type="http://schemas.openxmlformats.org/officeDocument/2006/relationships/hyperlink" Target="https://www.ncbi.nlm.nih.gov/projects/SNP/snp_ref.cgi?rs=rs1492174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cbi.nlm.nih.gov/projects/SNP/snp_ref.cgi?rs=rs150401251" TargetMode="External"/><Relationship Id="rId10" Type="http://schemas.openxmlformats.org/officeDocument/2006/relationships/hyperlink" Target="https://www.ncbi.nlm.nih.gov/projects/SNP/snp_ref.cgi?rs=rs200911775" TargetMode="External"/><Relationship Id="rId19" Type="http://schemas.openxmlformats.org/officeDocument/2006/relationships/hyperlink" Target="https://www.ncbi.nlm.nih.gov/projects/SNP/snp_ref.cgi?rs=rs7627418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projects/SNP/snp_ref.cgi?rs=rs149602485" TargetMode="External"/><Relationship Id="rId14" Type="http://schemas.openxmlformats.org/officeDocument/2006/relationships/hyperlink" Target="https://www.ncbi.nlm.nih.gov/projects/SNP/snp_ref.cgi?rs=rs18686554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3636</Words>
  <Characters>22911</Characters>
  <Application>Microsoft Office Word</Application>
  <DocSecurity>0</DocSecurity>
  <Lines>190</Lines>
  <Paragraphs>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MHH</Company>
  <LinksUpToDate>false</LinksUpToDate>
  <CharactersWithSpaces>26495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Sogkas, Georgios PhD</dc:creator>
  <cp:lastModifiedBy>Georgios Sogkas</cp:lastModifiedBy>
  <cp:revision>3</cp:revision>
  <cp:lastPrinted>2021-12-14T19:59:00Z</cp:lastPrinted>
  <dcterms:created xsi:type="dcterms:W3CDTF">2021-12-14T19:59:00Z</dcterms:created>
  <dcterms:modified xsi:type="dcterms:W3CDTF">2021-12-14T20:00:00Z</dcterms:modified>
</cp:coreProperties>
</file>