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pPr w:leftFromText="180" w:rightFromText="180" w:vertAnchor="text" w:horzAnchor="margin" w:tblpXSpec="center" w:tblpY="945"/>
        <w:tblOverlap w:val="never"/>
        <w:tblW w:w="13953" w:type="dxa"/>
        <w:tblLook w:val="04A0" w:firstRow="1" w:lastRow="0" w:firstColumn="1" w:lastColumn="0" w:noHBand="0" w:noVBand="1"/>
      </w:tblPr>
      <w:tblGrid>
        <w:gridCol w:w="994"/>
        <w:gridCol w:w="941"/>
        <w:gridCol w:w="654"/>
        <w:gridCol w:w="1282"/>
        <w:gridCol w:w="1282"/>
        <w:gridCol w:w="841"/>
        <w:gridCol w:w="679"/>
        <w:gridCol w:w="680"/>
        <w:gridCol w:w="841"/>
        <w:gridCol w:w="679"/>
        <w:gridCol w:w="680"/>
        <w:gridCol w:w="841"/>
        <w:gridCol w:w="679"/>
        <w:gridCol w:w="680"/>
        <w:gridCol w:w="841"/>
        <w:gridCol w:w="679"/>
        <w:gridCol w:w="680"/>
      </w:tblGrid>
      <w:tr w:rsidR="00F469E3" w:rsidRPr="00421D60" w14:paraId="397FF2D3" w14:textId="77777777" w:rsidTr="007E5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noWrap/>
            <w:hideMark/>
          </w:tcPr>
          <w:p w14:paraId="36A7B859" w14:textId="77777777" w:rsidR="00F469E3" w:rsidRPr="00421D60" w:rsidRDefault="00F469E3" w:rsidP="007E56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noWrap/>
            <w:hideMark/>
          </w:tcPr>
          <w:p w14:paraId="5B57F656" w14:textId="77777777" w:rsidR="00F469E3" w:rsidRPr="00421D60" w:rsidRDefault="00F469E3" w:rsidP="007E5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5892306F" w14:textId="77777777" w:rsidR="00F469E3" w:rsidRPr="00421D60" w:rsidRDefault="00F469E3" w:rsidP="007E5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noWrap/>
            <w:hideMark/>
          </w:tcPr>
          <w:p w14:paraId="7B590171" w14:textId="77777777" w:rsidR="00F469E3" w:rsidRPr="00421D60" w:rsidRDefault="00F469E3" w:rsidP="007E5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noWrap/>
            <w:hideMark/>
          </w:tcPr>
          <w:p w14:paraId="20993434" w14:textId="77777777" w:rsidR="00F469E3" w:rsidRPr="00421D60" w:rsidRDefault="00F469E3" w:rsidP="007E5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3"/>
            <w:noWrap/>
            <w:hideMark/>
          </w:tcPr>
          <w:p w14:paraId="307474F3" w14:textId="77777777" w:rsidR="00F469E3" w:rsidRPr="00421D60" w:rsidRDefault="00F469E3" w:rsidP="007E5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sVNT</w:t>
            </w:r>
          </w:p>
        </w:tc>
        <w:tc>
          <w:tcPr>
            <w:tcW w:w="2200" w:type="dxa"/>
            <w:gridSpan w:val="3"/>
            <w:noWrap/>
            <w:hideMark/>
          </w:tcPr>
          <w:p w14:paraId="7EB761BE" w14:textId="77777777" w:rsidR="00F469E3" w:rsidRPr="00421D60" w:rsidRDefault="00F469E3" w:rsidP="007E5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cVNT</w:t>
            </w:r>
          </w:p>
        </w:tc>
        <w:tc>
          <w:tcPr>
            <w:tcW w:w="2200" w:type="dxa"/>
            <w:gridSpan w:val="3"/>
            <w:noWrap/>
            <w:hideMark/>
          </w:tcPr>
          <w:p w14:paraId="5C2DC390" w14:textId="77777777" w:rsidR="00F469E3" w:rsidRPr="00421D60" w:rsidRDefault="00F469E3" w:rsidP="007E5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Fold change 15-mer MP (ELISPOT)</w:t>
            </w:r>
          </w:p>
        </w:tc>
        <w:tc>
          <w:tcPr>
            <w:tcW w:w="2200" w:type="dxa"/>
            <w:gridSpan w:val="3"/>
            <w:noWrap/>
            <w:hideMark/>
          </w:tcPr>
          <w:p w14:paraId="62B449CC" w14:textId="77777777" w:rsidR="00F469E3" w:rsidRPr="00421D60" w:rsidRDefault="00F469E3" w:rsidP="007E5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sz w:val="16"/>
                <w:szCs w:val="16"/>
              </w:rPr>
              <w:t>Fold change  9 to 11-mer MP (ELISPOT)</w:t>
            </w:r>
          </w:p>
        </w:tc>
      </w:tr>
      <w:tr w:rsidR="00450D42" w:rsidRPr="00421D60" w14:paraId="452DDE9A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FFFFFF" w:themeFill="background1"/>
            <w:noWrap/>
            <w:hideMark/>
          </w:tcPr>
          <w:p w14:paraId="7C9348B6" w14:textId="77777777" w:rsidR="00F469E3" w:rsidRPr="00421D60" w:rsidRDefault="00F469E3" w:rsidP="007E563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Volunteer</w:t>
            </w:r>
          </w:p>
        </w:tc>
        <w:tc>
          <w:tcPr>
            <w:tcW w:w="941" w:type="dxa"/>
            <w:shd w:val="clear" w:color="auto" w:fill="FFFFFF" w:themeFill="background1"/>
            <w:hideMark/>
          </w:tcPr>
          <w:p w14:paraId="395979E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Biological Sex</w:t>
            </w:r>
          </w:p>
        </w:tc>
        <w:tc>
          <w:tcPr>
            <w:tcW w:w="654" w:type="dxa"/>
            <w:shd w:val="clear" w:color="auto" w:fill="FFFFFF" w:themeFill="background1"/>
            <w:hideMark/>
          </w:tcPr>
          <w:p w14:paraId="38A79D91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1154920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Immunization Schedule</w:t>
            </w: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5075D320" w14:textId="77777777" w:rsidR="00F469E3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 of Immunization</w:t>
            </w:r>
          </w:p>
          <w:p w14:paraId="7473D669" w14:textId="5955FF5C" w:rsidR="00450D42" w:rsidRPr="00450D42" w:rsidRDefault="00450D42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(m/d/y)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1AF5643F" w14:textId="77777777" w:rsidR="00F469E3" w:rsidRPr="00421D60" w:rsidRDefault="00F469E3" w:rsidP="007E5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Pre-immune</w:t>
            </w:r>
          </w:p>
        </w:tc>
        <w:tc>
          <w:tcPr>
            <w:tcW w:w="679" w:type="dxa"/>
            <w:shd w:val="clear" w:color="auto" w:fill="FFFFFF" w:themeFill="background1"/>
            <w:hideMark/>
          </w:tcPr>
          <w:p w14:paraId="53138027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+2 weeks</w:t>
            </w:r>
          </w:p>
        </w:tc>
        <w:tc>
          <w:tcPr>
            <w:tcW w:w="680" w:type="dxa"/>
            <w:shd w:val="clear" w:color="auto" w:fill="FFFFFF" w:themeFill="background1"/>
            <w:hideMark/>
          </w:tcPr>
          <w:p w14:paraId="2E284C02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+4 weeks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5AF8BB85" w14:textId="77777777" w:rsidR="00F469E3" w:rsidRPr="00421D60" w:rsidRDefault="00F469E3" w:rsidP="007E5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Pre-immune</w:t>
            </w:r>
          </w:p>
        </w:tc>
        <w:tc>
          <w:tcPr>
            <w:tcW w:w="679" w:type="dxa"/>
            <w:shd w:val="clear" w:color="auto" w:fill="FFFFFF" w:themeFill="background1"/>
            <w:hideMark/>
          </w:tcPr>
          <w:p w14:paraId="133ED282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+ 2 weeks</w:t>
            </w:r>
          </w:p>
        </w:tc>
        <w:tc>
          <w:tcPr>
            <w:tcW w:w="680" w:type="dxa"/>
            <w:shd w:val="clear" w:color="auto" w:fill="FFFFFF" w:themeFill="background1"/>
            <w:hideMark/>
          </w:tcPr>
          <w:p w14:paraId="6C1E7BF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+4 weeks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6887DD5F" w14:textId="77777777" w:rsidR="00F469E3" w:rsidRPr="00421D60" w:rsidRDefault="00F469E3" w:rsidP="007E5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Pre-immune</w:t>
            </w:r>
          </w:p>
        </w:tc>
        <w:tc>
          <w:tcPr>
            <w:tcW w:w="679" w:type="dxa"/>
            <w:shd w:val="clear" w:color="auto" w:fill="FFFFFF" w:themeFill="background1"/>
            <w:hideMark/>
          </w:tcPr>
          <w:p w14:paraId="3F44698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+ 2 weeks</w:t>
            </w:r>
          </w:p>
        </w:tc>
        <w:tc>
          <w:tcPr>
            <w:tcW w:w="680" w:type="dxa"/>
            <w:shd w:val="clear" w:color="auto" w:fill="FFFFFF" w:themeFill="background1"/>
            <w:hideMark/>
          </w:tcPr>
          <w:p w14:paraId="3E91BFC7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+4 weeks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78771DAA" w14:textId="77777777" w:rsidR="00F469E3" w:rsidRPr="00421D60" w:rsidRDefault="00F469E3" w:rsidP="007E5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Pre-immune</w:t>
            </w:r>
          </w:p>
        </w:tc>
        <w:tc>
          <w:tcPr>
            <w:tcW w:w="679" w:type="dxa"/>
            <w:shd w:val="clear" w:color="auto" w:fill="FFFFFF" w:themeFill="background1"/>
            <w:hideMark/>
          </w:tcPr>
          <w:p w14:paraId="0CBA03F0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+ 2 weeks</w:t>
            </w:r>
          </w:p>
        </w:tc>
        <w:tc>
          <w:tcPr>
            <w:tcW w:w="680" w:type="dxa"/>
            <w:shd w:val="clear" w:color="auto" w:fill="FFFFFF" w:themeFill="background1"/>
            <w:hideMark/>
          </w:tcPr>
          <w:p w14:paraId="5735C75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2nd dose +4 weeks</w:t>
            </w:r>
          </w:p>
        </w:tc>
      </w:tr>
      <w:tr w:rsidR="00450D42" w:rsidRPr="00421D60" w14:paraId="305E788D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0BC18D0B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1B4CA35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hideMark/>
          </w:tcPr>
          <w:p w14:paraId="6622C087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18-59 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5E40F447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7CE81D9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12/3/20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FC3DC81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47EF38F9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3F6988E4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4EB563E6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1FC65CE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17E7B8EE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2FAE4B38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4C886521" w14:textId="6B5872B4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279C8F43" w14:textId="062702AC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3C30C2E0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35B0D46E" w14:textId="418F98A1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5BD25D9F" w14:textId="2A10B479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450D42" w:rsidRPr="00421D60" w14:paraId="1C0312B1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33438041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3F9C1EF2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hideMark/>
          </w:tcPr>
          <w:p w14:paraId="635C01E1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5BC0F804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14F7A52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12/9/20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7B87414C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EE0FE0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87EA22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5D2031F9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3729FBF1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0B32843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541C78C4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6351DCA7" w14:textId="074C51CC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568AF09F" w14:textId="4DFCCD60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2B3DEA91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15C783F" w14:textId="56789645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537DCBDF" w14:textId="3656CACB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450D42" w:rsidRPr="00421D60" w14:paraId="0409B0C2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3CF0C5BA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7BDE3799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hideMark/>
          </w:tcPr>
          <w:p w14:paraId="1707F048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noWrap/>
            <w:hideMark/>
          </w:tcPr>
          <w:p w14:paraId="2699ABD6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7061F4A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12/10/20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78F28DB1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C32AAFA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0ED5ED0C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3FF3AFF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2B3537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34955B1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0D5366F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6E963B6E" w14:textId="6A0DFC6D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1472D583" w14:textId="4F976CFD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1475C175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48B6832" w14:textId="38EB6EAB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7328EC99" w14:textId="5574C44C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450D42" w:rsidRPr="00421D60" w14:paraId="3059D5E7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auto"/>
            <w:noWrap/>
            <w:hideMark/>
          </w:tcPr>
          <w:p w14:paraId="02CEA9AB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shd w:val="clear" w:color="auto" w:fill="auto"/>
            <w:hideMark/>
          </w:tcPr>
          <w:p w14:paraId="4D4FB88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54" w:type="dxa"/>
            <w:shd w:val="clear" w:color="auto" w:fill="FFFFFF" w:themeFill="background1"/>
            <w:hideMark/>
          </w:tcPr>
          <w:p w14:paraId="0666B764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2D961F1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733486A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12/10/20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411FB7AC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FFFFFF" w:themeFill="background1"/>
            <w:noWrap/>
            <w:hideMark/>
          </w:tcPr>
          <w:p w14:paraId="78D62210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FFFFFF" w:themeFill="background1"/>
            <w:noWrap/>
            <w:hideMark/>
          </w:tcPr>
          <w:p w14:paraId="49E5C52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0ECA8234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FFFFFF" w:themeFill="background1"/>
            <w:noWrap/>
            <w:hideMark/>
          </w:tcPr>
          <w:p w14:paraId="09F1CE79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80" w:type="dxa"/>
            <w:shd w:val="clear" w:color="auto" w:fill="FFFFFF" w:themeFill="background1"/>
            <w:noWrap/>
            <w:hideMark/>
          </w:tcPr>
          <w:p w14:paraId="1C8AB9AC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1101BA6D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FFFFFF" w:themeFill="background1"/>
            <w:noWrap/>
            <w:hideMark/>
          </w:tcPr>
          <w:p w14:paraId="0A59B141" w14:textId="693C40E1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80" w:type="dxa"/>
            <w:shd w:val="clear" w:color="auto" w:fill="FFFFFF" w:themeFill="background1"/>
            <w:noWrap/>
            <w:hideMark/>
          </w:tcPr>
          <w:p w14:paraId="2DF1D34C" w14:textId="775FAC60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FFFFFF" w:themeFill="background1"/>
            <w:noWrap/>
            <w:hideMark/>
          </w:tcPr>
          <w:p w14:paraId="3143C56E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FFFFFF" w:themeFill="background1"/>
            <w:noWrap/>
            <w:hideMark/>
          </w:tcPr>
          <w:p w14:paraId="0FF9D6FE" w14:textId="429B31BE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80" w:type="dxa"/>
            <w:shd w:val="clear" w:color="auto" w:fill="FFFFFF" w:themeFill="background1"/>
            <w:noWrap/>
            <w:hideMark/>
          </w:tcPr>
          <w:p w14:paraId="7EB9936E" w14:textId="181C5AC4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7E5634" w:rsidRPr="00421D60" w14:paraId="53395B7C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noWrap/>
            <w:hideMark/>
          </w:tcPr>
          <w:p w14:paraId="016FCAF9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hideMark/>
          </w:tcPr>
          <w:p w14:paraId="38CA73F2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54" w:type="dxa"/>
            <w:hideMark/>
          </w:tcPr>
          <w:p w14:paraId="49CEDB5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hideMark/>
          </w:tcPr>
          <w:p w14:paraId="1FC06D8C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hideMark/>
          </w:tcPr>
          <w:p w14:paraId="34375366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12/10/20</w:t>
            </w:r>
          </w:p>
        </w:tc>
        <w:tc>
          <w:tcPr>
            <w:tcW w:w="841" w:type="dxa"/>
            <w:noWrap/>
            <w:hideMark/>
          </w:tcPr>
          <w:p w14:paraId="49874B18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noWrap/>
            <w:hideMark/>
          </w:tcPr>
          <w:p w14:paraId="6658A5CB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noWrap/>
            <w:hideMark/>
          </w:tcPr>
          <w:p w14:paraId="71DD40EC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1" w:type="dxa"/>
            <w:noWrap/>
            <w:hideMark/>
          </w:tcPr>
          <w:p w14:paraId="50109851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noWrap/>
            <w:hideMark/>
          </w:tcPr>
          <w:p w14:paraId="27B03B9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noWrap/>
            <w:hideMark/>
          </w:tcPr>
          <w:p w14:paraId="2EE9B883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1" w:type="dxa"/>
            <w:noWrap/>
            <w:hideMark/>
          </w:tcPr>
          <w:p w14:paraId="57585214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noWrap/>
            <w:hideMark/>
          </w:tcPr>
          <w:p w14:paraId="7251B6F5" w14:textId="423B7441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14:paraId="43E4D236" w14:textId="32CF2B09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41" w:type="dxa"/>
            <w:noWrap/>
            <w:hideMark/>
          </w:tcPr>
          <w:p w14:paraId="3C61292D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noWrap/>
            <w:hideMark/>
          </w:tcPr>
          <w:p w14:paraId="767568BA" w14:textId="3D7231F5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0" w:type="dxa"/>
            <w:noWrap/>
            <w:hideMark/>
          </w:tcPr>
          <w:p w14:paraId="113FAF6B" w14:textId="3EACEC65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7E5634" w:rsidRPr="00421D60" w14:paraId="05EC2ECB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noWrap/>
            <w:hideMark/>
          </w:tcPr>
          <w:p w14:paraId="5A77860D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hideMark/>
          </w:tcPr>
          <w:p w14:paraId="365E910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hideMark/>
          </w:tcPr>
          <w:p w14:paraId="64EF112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hideMark/>
          </w:tcPr>
          <w:p w14:paraId="42732F23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hideMark/>
          </w:tcPr>
          <w:p w14:paraId="57E41D3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12/10/20</w:t>
            </w:r>
          </w:p>
        </w:tc>
        <w:tc>
          <w:tcPr>
            <w:tcW w:w="841" w:type="dxa"/>
            <w:noWrap/>
            <w:hideMark/>
          </w:tcPr>
          <w:p w14:paraId="6542B0F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noWrap/>
            <w:hideMark/>
          </w:tcPr>
          <w:p w14:paraId="4A8B9440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noWrap/>
            <w:hideMark/>
          </w:tcPr>
          <w:p w14:paraId="67C32EA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1" w:type="dxa"/>
            <w:noWrap/>
            <w:hideMark/>
          </w:tcPr>
          <w:p w14:paraId="45E15026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noWrap/>
            <w:hideMark/>
          </w:tcPr>
          <w:p w14:paraId="6FCCA45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noWrap/>
            <w:hideMark/>
          </w:tcPr>
          <w:p w14:paraId="18C94B9D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41" w:type="dxa"/>
            <w:noWrap/>
            <w:hideMark/>
          </w:tcPr>
          <w:p w14:paraId="7D668DE3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noWrap/>
            <w:hideMark/>
          </w:tcPr>
          <w:p w14:paraId="625E4515" w14:textId="3D7C8969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0" w:type="dxa"/>
            <w:noWrap/>
            <w:hideMark/>
          </w:tcPr>
          <w:p w14:paraId="558D2E23" w14:textId="731FDCC9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1" w:type="dxa"/>
            <w:noWrap/>
            <w:hideMark/>
          </w:tcPr>
          <w:p w14:paraId="242FEA0E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noWrap/>
            <w:hideMark/>
          </w:tcPr>
          <w:p w14:paraId="5D32DFCB" w14:textId="755262E5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noWrap/>
            <w:hideMark/>
          </w:tcPr>
          <w:p w14:paraId="03C05E3E" w14:textId="0FE8C8C1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450D42" w:rsidRPr="00421D60" w14:paraId="1D817A48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50CBD30C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366C6121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hideMark/>
          </w:tcPr>
          <w:p w14:paraId="76D70CCC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3312D7D6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74EEEB9B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12/10/20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0CD1825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C82D05F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2180BB42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29C9849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2C8B0309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C0033E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5ED50C1F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2E3EF960" w14:textId="1E916A66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40F191DF" w14:textId="6DAF7CB1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0E75E21F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B706506" w14:textId="0C8CB3C6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01E08601" w14:textId="3899B9E8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450D42" w:rsidRPr="00421D60" w14:paraId="56AF7C0B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0B3CCC31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3672287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hideMark/>
          </w:tcPr>
          <w:p w14:paraId="54879E6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71D46CD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7D617B3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12/11/20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1FC16692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988A450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A14708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2D2D87E4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46C30D0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43D84952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5B819EF6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16BC2AD9" w14:textId="0E586B1D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4BC47463" w14:textId="03C8FDD3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4AB1E496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259B3A8A" w14:textId="0B62B3A5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4F219720" w14:textId="02021EF9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450D42" w:rsidRPr="00421D60" w14:paraId="30712901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25368E89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3906DDC2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hideMark/>
          </w:tcPr>
          <w:p w14:paraId="577639F6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6D9A6E14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587DDBB1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12/11/20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F61FAD3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1CE07594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A0B6B3B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531DA6A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3390186F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3A062F2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1A4B6999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A1ECD2D" w14:textId="59AACA2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AB212D5" w14:textId="2C066B82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4C896D44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4F319528" w14:textId="6451DE78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3C33F600" w14:textId="6DC2D153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450D42" w:rsidRPr="00421D60" w14:paraId="1443E72F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003EDE63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06E63956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hideMark/>
          </w:tcPr>
          <w:p w14:paraId="493242A7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2833E18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696056B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12/14/20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2FEC177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F4D9178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2DD25C8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7A342F6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3F0C9C5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1D6F93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0F24A37B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BA06500" w14:textId="6FA032CE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234F7723" w14:textId="654743EA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3A9A2DCA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47DB8170" w14:textId="621BCBF9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4B018479" w14:textId="17BC5CA1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7E5634" w:rsidRPr="00421D60" w14:paraId="7F0073FE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noWrap/>
            <w:hideMark/>
          </w:tcPr>
          <w:p w14:paraId="0C08A5A8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1" w:type="dxa"/>
            <w:hideMark/>
          </w:tcPr>
          <w:p w14:paraId="42C7DE9F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54" w:type="dxa"/>
            <w:hideMark/>
          </w:tcPr>
          <w:p w14:paraId="08B4434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&gt;60 </w:t>
            </w:r>
          </w:p>
        </w:tc>
        <w:tc>
          <w:tcPr>
            <w:tcW w:w="1282" w:type="dxa"/>
            <w:hideMark/>
          </w:tcPr>
          <w:p w14:paraId="068568D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hideMark/>
          </w:tcPr>
          <w:p w14:paraId="4712B6A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12/16/20</w:t>
            </w:r>
          </w:p>
        </w:tc>
        <w:tc>
          <w:tcPr>
            <w:tcW w:w="841" w:type="dxa"/>
            <w:noWrap/>
            <w:hideMark/>
          </w:tcPr>
          <w:p w14:paraId="33F4E168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noWrap/>
            <w:hideMark/>
          </w:tcPr>
          <w:p w14:paraId="54781EFB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80" w:type="dxa"/>
            <w:noWrap/>
            <w:hideMark/>
          </w:tcPr>
          <w:p w14:paraId="1F4978F9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1" w:type="dxa"/>
            <w:noWrap/>
            <w:hideMark/>
          </w:tcPr>
          <w:p w14:paraId="60B2B09C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noWrap/>
            <w:hideMark/>
          </w:tcPr>
          <w:p w14:paraId="422E4DC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  <w:hideMark/>
          </w:tcPr>
          <w:p w14:paraId="056B985A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noWrap/>
            <w:hideMark/>
          </w:tcPr>
          <w:p w14:paraId="0BC0773C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noWrap/>
            <w:hideMark/>
          </w:tcPr>
          <w:p w14:paraId="71AAF7A9" w14:textId="31AA7A55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0" w:type="dxa"/>
            <w:noWrap/>
            <w:hideMark/>
          </w:tcPr>
          <w:p w14:paraId="46EBF772" w14:textId="6F7D763D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41" w:type="dxa"/>
            <w:noWrap/>
            <w:hideMark/>
          </w:tcPr>
          <w:p w14:paraId="65809D5D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noWrap/>
            <w:hideMark/>
          </w:tcPr>
          <w:p w14:paraId="1221E788" w14:textId="753B20DC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0" w:type="dxa"/>
            <w:noWrap/>
            <w:hideMark/>
          </w:tcPr>
          <w:p w14:paraId="39BC11B7" w14:textId="47610522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F469E3" w:rsidRPr="00421D60" w14:paraId="7DCC6134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auto"/>
            <w:noWrap/>
            <w:hideMark/>
          </w:tcPr>
          <w:p w14:paraId="4F6EC14C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1" w:type="dxa"/>
            <w:shd w:val="clear" w:color="auto" w:fill="auto"/>
            <w:hideMark/>
          </w:tcPr>
          <w:p w14:paraId="66FA5B58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54" w:type="dxa"/>
            <w:shd w:val="clear" w:color="auto" w:fill="auto"/>
            <w:hideMark/>
          </w:tcPr>
          <w:p w14:paraId="2D8F3DE6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&gt;60 </w:t>
            </w:r>
          </w:p>
        </w:tc>
        <w:tc>
          <w:tcPr>
            <w:tcW w:w="1282" w:type="dxa"/>
            <w:shd w:val="clear" w:color="auto" w:fill="auto"/>
            <w:hideMark/>
          </w:tcPr>
          <w:p w14:paraId="6B466ED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1282" w:type="dxa"/>
            <w:shd w:val="clear" w:color="auto" w:fill="auto"/>
            <w:hideMark/>
          </w:tcPr>
          <w:p w14:paraId="08179A48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12/21/20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0C868404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1F834859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0A7B4F5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379F30E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71247452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1E8F5C89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7CDDB93A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6117CE85" w14:textId="20D76A31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95AA63F" w14:textId="6BADE31A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55A8A83C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424AEE79" w14:textId="0DD1149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FAB6848" w14:textId="014921A4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F469E3" w:rsidRPr="00421D60" w14:paraId="3C4F26C0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auto"/>
            <w:noWrap/>
            <w:hideMark/>
          </w:tcPr>
          <w:p w14:paraId="24B9F9EF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1" w:type="dxa"/>
            <w:shd w:val="clear" w:color="auto" w:fill="auto"/>
            <w:hideMark/>
          </w:tcPr>
          <w:p w14:paraId="0DB60AF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14:paraId="1BD0322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&gt;60 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1D1FC188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665031F4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2/2/21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2D995CA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6F83FB3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491538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4FBFCDA6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0C413E03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DF4B15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F450011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452090B9" w14:textId="53B62AD8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0D5CEF7D" w14:textId="3BA17B43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415C3F90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0AFF5726" w14:textId="54FAD612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00BF0C7F" w14:textId="1EAC619B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F469E3" w:rsidRPr="00421D60" w14:paraId="6AD8BED5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auto"/>
            <w:noWrap/>
            <w:hideMark/>
          </w:tcPr>
          <w:p w14:paraId="438E5996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1" w:type="dxa"/>
            <w:shd w:val="clear" w:color="auto" w:fill="auto"/>
            <w:hideMark/>
          </w:tcPr>
          <w:p w14:paraId="470F998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14:paraId="3C816ED7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&gt;60 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4C85FAA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282" w:type="dxa"/>
            <w:shd w:val="clear" w:color="auto" w:fill="auto"/>
            <w:hideMark/>
          </w:tcPr>
          <w:p w14:paraId="4AEED77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2/3/21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47CD3D3C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27B2FF70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18FE40F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D0EC59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6ABF938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28BF2D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5DF11167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043585B2" w14:textId="3DC252AB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1456B903" w14:textId="254B4F1A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5E04562B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14:paraId="676AA4A8" w14:textId="50C704ED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013BB699" w14:textId="2BA3BD40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50D42" w:rsidRPr="00421D60" w14:paraId="1CA44396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181DD483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4B6E7098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noWrap/>
            <w:hideMark/>
          </w:tcPr>
          <w:p w14:paraId="66E24A3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noWrap/>
            <w:hideMark/>
          </w:tcPr>
          <w:p w14:paraId="1246E9E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4587A09A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1/27/21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7F29067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63E8F65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7B403B67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A33D4A7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6171FCC8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CFB76FF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0610F586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3A7C3E9" w14:textId="4F3E318C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6139E41" w14:textId="3D491FB8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19AB10F0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2B57B30" w14:textId="03810AED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1743BC87" w14:textId="6FED77D6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450D42" w:rsidRPr="00421D60" w14:paraId="6750996B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64C1A257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737DBD11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noWrap/>
            <w:hideMark/>
          </w:tcPr>
          <w:p w14:paraId="39CB30BC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noWrap/>
            <w:hideMark/>
          </w:tcPr>
          <w:p w14:paraId="43196401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401E4DA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1/29/21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5970BD0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6EAD1136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007A3EF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CCEC81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3E03C28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5C70A950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691C59A5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7FA80B3E" w14:textId="3012DD5C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CC456D6" w14:textId="355E3069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43443FC3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2C4EE499" w14:textId="2066985A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9A4835E" w14:textId="2378534A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450D42" w:rsidRPr="00421D60" w14:paraId="04083B01" w14:textId="77777777" w:rsidTr="007E56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1A1A89C5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072413A0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noWrap/>
            <w:hideMark/>
          </w:tcPr>
          <w:p w14:paraId="0E11986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noWrap/>
            <w:hideMark/>
          </w:tcPr>
          <w:p w14:paraId="54114305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282" w:type="dxa"/>
            <w:shd w:val="clear" w:color="auto" w:fill="D0CECE" w:themeFill="background2" w:themeFillShade="E6"/>
            <w:noWrap/>
            <w:hideMark/>
          </w:tcPr>
          <w:p w14:paraId="35450436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1/29/21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33BF6CF3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1C37E3E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53CEF3CD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456BF329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595C571E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4686F0F7" w14:textId="77777777" w:rsidR="00F469E3" w:rsidRPr="00421D60" w:rsidRDefault="00F469E3" w:rsidP="007E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41D7101E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72922750" w14:textId="75CC4512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6BFB0EC9" w14:textId="702DE7B6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1973366C" w14:textId="77777777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73FB9B62" w14:textId="6D25F589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1684E9C0" w14:textId="170DC180" w:rsidR="00F469E3" w:rsidRPr="00421D60" w:rsidRDefault="00F469E3" w:rsidP="007E56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450D42" w:rsidRPr="00421D60" w14:paraId="6B2173DA" w14:textId="77777777" w:rsidTr="007E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shd w:val="clear" w:color="auto" w:fill="D0CECE" w:themeFill="background2" w:themeFillShade="E6"/>
            <w:noWrap/>
            <w:hideMark/>
          </w:tcPr>
          <w:p w14:paraId="4ACC3715" w14:textId="77777777" w:rsidR="00F469E3" w:rsidRPr="00421D60" w:rsidRDefault="00F469E3" w:rsidP="007E563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1" w:type="dxa"/>
            <w:shd w:val="clear" w:color="auto" w:fill="D0CECE" w:themeFill="background2" w:themeFillShade="E6"/>
            <w:hideMark/>
          </w:tcPr>
          <w:p w14:paraId="1769F06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4" w:type="dxa"/>
            <w:shd w:val="clear" w:color="auto" w:fill="D0CECE" w:themeFill="background2" w:themeFillShade="E6"/>
            <w:noWrap/>
            <w:hideMark/>
          </w:tcPr>
          <w:p w14:paraId="56397098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18-59</w:t>
            </w:r>
          </w:p>
        </w:tc>
        <w:tc>
          <w:tcPr>
            <w:tcW w:w="1282" w:type="dxa"/>
            <w:shd w:val="clear" w:color="auto" w:fill="D0CECE" w:themeFill="background2" w:themeFillShade="E6"/>
            <w:noWrap/>
            <w:hideMark/>
          </w:tcPr>
          <w:p w14:paraId="74A15FBE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282" w:type="dxa"/>
            <w:shd w:val="clear" w:color="auto" w:fill="D0CECE" w:themeFill="background2" w:themeFillShade="E6"/>
            <w:hideMark/>
          </w:tcPr>
          <w:p w14:paraId="6DE2E4C5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2/1/21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346F575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2E77B074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40B91CEB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189747DA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7EAC3FEC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311D36BF" w14:textId="77777777" w:rsidR="00F469E3" w:rsidRPr="00421D60" w:rsidRDefault="00F469E3" w:rsidP="007E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48CA1A86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0C68580E" w14:textId="0AAD8C6F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1A06CE9B" w14:textId="429FF4F4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1" w:type="dxa"/>
            <w:shd w:val="clear" w:color="auto" w:fill="D0CECE" w:themeFill="background2" w:themeFillShade="E6"/>
            <w:noWrap/>
            <w:hideMark/>
          </w:tcPr>
          <w:p w14:paraId="1230C8A8" w14:textId="7777777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shd w:val="clear" w:color="auto" w:fill="D0CECE" w:themeFill="background2" w:themeFillShade="E6"/>
            <w:noWrap/>
            <w:hideMark/>
          </w:tcPr>
          <w:p w14:paraId="748E9F48" w14:textId="09B24897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shd w:val="clear" w:color="auto" w:fill="D0CECE" w:themeFill="background2" w:themeFillShade="E6"/>
            <w:noWrap/>
            <w:hideMark/>
          </w:tcPr>
          <w:p w14:paraId="1E818D96" w14:textId="7464CCBC" w:rsidR="00F469E3" w:rsidRPr="00421D60" w:rsidRDefault="00F469E3" w:rsidP="007E56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421D60">
              <w:rPr>
                <w:rFonts w:ascii="Arial" w:hAnsi="Arial" w:cs="Arial"/>
                <w:color w:val="000000" w:themeColor="text1"/>
                <w:sz w:val="16"/>
                <w:szCs w:val="16"/>
              </w:rPr>
              <w:t>·</w:t>
            </w:r>
            <w:r w:rsidRPr="00421D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</w:tr>
    </w:tbl>
    <w:p w14:paraId="793DE7DF" w14:textId="5CF585BE" w:rsidR="007E5634" w:rsidRDefault="007E5634" w:rsidP="007E5634">
      <w:pPr>
        <w:ind w:left="-426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Supplementary Table </w:t>
      </w:r>
      <w:r>
        <w:rPr>
          <w:rFonts w:ascii="Arial" w:hAnsi="Arial" w:cs="Arial"/>
          <w:b/>
          <w:bCs/>
          <w:color w:val="000000" w:themeColor="text1"/>
          <w:lang w:val="en-US"/>
        </w:rPr>
        <w:t>3</w:t>
      </w:r>
      <w:r w:rsidR="00BF43B2">
        <w:rPr>
          <w:rFonts w:ascii="Arial" w:hAnsi="Arial" w:cs="Arial"/>
          <w:b/>
          <w:bCs/>
          <w:color w:val="000000" w:themeColor="text1"/>
          <w:lang w:val="en-US"/>
        </w:rPr>
        <w:t xml:space="preserve"> (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Related to Figure </w:t>
      </w:r>
      <w:r>
        <w:rPr>
          <w:rFonts w:ascii="Arial" w:hAnsi="Arial" w:cs="Arial"/>
          <w:b/>
          <w:bCs/>
          <w:color w:val="000000" w:themeColor="text1"/>
          <w:lang w:val="en-US"/>
        </w:rPr>
        <w:t>5</w:t>
      </w:r>
      <w:r w:rsidR="00BF43B2">
        <w:rPr>
          <w:rFonts w:ascii="Arial" w:hAnsi="Arial" w:cs="Arial"/>
          <w:b/>
          <w:bCs/>
          <w:color w:val="000000" w:themeColor="text1"/>
          <w:lang w:val="en-US"/>
        </w:rPr>
        <w:t>)</w:t>
      </w:r>
      <w:r>
        <w:rPr>
          <w:rFonts w:ascii="Arial" w:hAnsi="Arial" w:cs="Arial"/>
          <w:b/>
          <w:bCs/>
          <w:color w:val="000000" w:themeColor="text1"/>
          <w:lang w:val="en-US"/>
        </w:rPr>
        <w:t xml:space="preserve">. </w:t>
      </w:r>
      <w:r w:rsidR="00BF43B2">
        <w:rPr>
          <w:rFonts w:ascii="Arial" w:hAnsi="Arial" w:cs="Arial"/>
          <w:b/>
          <w:bCs/>
          <w:color w:val="000000" w:themeColor="text1"/>
          <w:lang w:val="en-US"/>
        </w:rPr>
        <w:t>R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>eciprocal antibody titers of S1 IgG, reciprocal antibody titer of neutralizing antibodies to RBD-SARS-CoV-2 (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sVNT</w:t>
      </w:r>
      <w:proofErr w:type="spellEnd"/>
      <w:r w:rsidRPr="00BD0FB6">
        <w:rPr>
          <w:rFonts w:ascii="Arial" w:hAnsi="Arial" w:cs="Arial"/>
          <w:b/>
          <w:bCs/>
          <w:color w:val="000000" w:themeColor="text1"/>
          <w:lang w:val="en-US"/>
        </w:rPr>
        <w:t>) or live SARS-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CoV</w:t>
      </w:r>
      <w:proofErr w:type="spellEnd"/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 2 (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cVNT</w:t>
      </w:r>
      <w:proofErr w:type="spellEnd"/>
      <w:r w:rsidRPr="00BD0FB6">
        <w:rPr>
          <w:rFonts w:ascii="Arial" w:hAnsi="Arial" w:cs="Arial"/>
          <w:b/>
          <w:bCs/>
          <w:color w:val="000000" w:themeColor="text1"/>
          <w:lang w:val="en-US"/>
        </w:rPr>
        <w:t>) and fold change of IFN-</w:t>
      </w:r>
      <w:r w:rsidRPr="00BD0FB6">
        <w:rPr>
          <w:rFonts w:ascii="Symbol" w:eastAsia="Symbol" w:hAnsi="Symbol" w:cs="Symbol"/>
          <w:b/>
          <w:bCs/>
          <w:color w:val="000000" w:themeColor="text1"/>
          <w:lang w:val="en-US"/>
        </w:rPr>
        <w:t></w:t>
      </w:r>
      <w:r w:rsidRPr="00BD0FB6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 xml:space="preserve">+ </w:t>
      </w:r>
      <w:r w:rsidRPr="00BD0FB6">
        <w:rPr>
          <w:rFonts w:ascii="Arial" w:hAnsi="Arial" w:cs="Arial"/>
          <w:b/>
          <w:bCs/>
          <w:color w:val="000000" w:themeColor="text1"/>
          <w:lang w:val="en-US"/>
        </w:rPr>
        <w:t xml:space="preserve">spots forming cells (SFC) after stimulations with SARS-CoV-2 </w:t>
      </w:r>
      <w:proofErr w:type="spellStart"/>
      <w:r w:rsidRPr="00BD0FB6">
        <w:rPr>
          <w:rFonts w:ascii="Arial" w:hAnsi="Arial" w:cs="Arial"/>
          <w:b/>
          <w:bCs/>
          <w:color w:val="000000" w:themeColor="text1"/>
          <w:lang w:val="en-US"/>
        </w:rPr>
        <w:t>MegaPools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for the control cohort.</w:t>
      </w:r>
    </w:p>
    <w:p w14:paraId="3BF756C1" w14:textId="77777777" w:rsidR="00700422" w:rsidRPr="00EB4DB5" w:rsidRDefault="00700422" w:rsidP="00700422">
      <w:pPr>
        <w:widowControl w:val="0"/>
        <w:autoSpaceDE w:val="0"/>
        <w:autoSpaceDN w:val="0"/>
        <w:adjustRightInd w:val="0"/>
        <w:spacing w:line="480" w:lineRule="auto"/>
        <w:ind w:left="640" w:hanging="64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B4DB5">
        <w:rPr>
          <w:rFonts w:ascii="Arial" w:hAnsi="Arial" w:cs="Arial"/>
          <w:color w:val="000000" w:themeColor="text1"/>
          <w:sz w:val="20"/>
          <w:szCs w:val="20"/>
          <w:lang w:val="en-US"/>
        </w:rPr>
        <w:t>*Gray shading: Female. No shading: Male</w:t>
      </w:r>
    </w:p>
    <w:p w14:paraId="56F552D7" w14:textId="77777777" w:rsidR="007E5634" w:rsidRDefault="007E5634" w:rsidP="007E5634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2E242DBD" w14:textId="1C77F3A0" w:rsidR="007E5634" w:rsidRPr="007E5634" w:rsidRDefault="007E5634" w:rsidP="007E5634">
      <w:pPr>
        <w:widowControl w:val="0"/>
        <w:autoSpaceDE w:val="0"/>
        <w:autoSpaceDN w:val="0"/>
        <w:adjustRightInd w:val="0"/>
        <w:spacing w:line="480" w:lineRule="auto"/>
        <w:ind w:left="640" w:hanging="64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1A8970B" w14:textId="7E521608" w:rsidR="007E5634" w:rsidRPr="007E5634" w:rsidRDefault="007E5634" w:rsidP="007E5634">
      <w:pPr>
        <w:widowControl w:val="0"/>
        <w:autoSpaceDE w:val="0"/>
        <w:autoSpaceDN w:val="0"/>
        <w:adjustRightInd w:val="0"/>
        <w:spacing w:line="480" w:lineRule="auto"/>
        <w:ind w:left="640" w:hanging="64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7E5634" w:rsidRPr="007E5634" w:rsidSect="00F469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F444" w14:textId="77777777" w:rsidR="009B7013" w:rsidRDefault="009B7013" w:rsidP="007E5634">
      <w:r>
        <w:separator/>
      </w:r>
    </w:p>
  </w:endnote>
  <w:endnote w:type="continuationSeparator" w:id="0">
    <w:p w14:paraId="3F20C231" w14:textId="77777777" w:rsidR="009B7013" w:rsidRDefault="009B7013" w:rsidP="007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1420B" w14:textId="77777777" w:rsidR="009B7013" w:rsidRDefault="009B7013" w:rsidP="007E5634">
      <w:r>
        <w:separator/>
      </w:r>
    </w:p>
  </w:footnote>
  <w:footnote w:type="continuationSeparator" w:id="0">
    <w:p w14:paraId="18953F12" w14:textId="77777777" w:rsidR="009B7013" w:rsidRDefault="009B7013" w:rsidP="007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E3"/>
    <w:rsid w:val="001D1EB2"/>
    <w:rsid w:val="00421D60"/>
    <w:rsid w:val="00450D42"/>
    <w:rsid w:val="00700422"/>
    <w:rsid w:val="00716778"/>
    <w:rsid w:val="007E5634"/>
    <w:rsid w:val="00817C4E"/>
    <w:rsid w:val="009B7013"/>
    <w:rsid w:val="00BF43B2"/>
    <w:rsid w:val="00F469E3"/>
    <w:rsid w:val="00F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002B"/>
  <w15:chartTrackingRefBased/>
  <w15:docId w15:val="{26B34C04-4568-BA4A-99AF-70A0CE0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F469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634"/>
  </w:style>
  <w:style w:type="paragraph" w:styleId="Footer">
    <w:name w:val="footer"/>
    <w:basedOn w:val="Normal"/>
    <w:link w:val="FooterChar"/>
    <w:uiPriority w:val="99"/>
    <w:unhideWhenUsed/>
    <w:rsid w:val="007E5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duarte peñaloza</dc:creator>
  <cp:keywords/>
  <dc:description/>
  <cp:lastModifiedBy>luisa fernanda duarte peñaloza</cp:lastModifiedBy>
  <cp:revision>2</cp:revision>
  <dcterms:created xsi:type="dcterms:W3CDTF">2021-08-23T16:19:00Z</dcterms:created>
  <dcterms:modified xsi:type="dcterms:W3CDTF">2021-08-23T16:19:00Z</dcterms:modified>
</cp:coreProperties>
</file>