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F2C" w:rsidRPr="00D41146" w:rsidRDefault="00525F2C" w:rsidP="00525F2C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sz w:val="28"/>
          <w:szCs w:val="24"/>
        </w:rPr>
      </w:pPr>
      <w:r w:rsidRPr="00D41146">
        <w:rPr>
          <w:rFonts w:ascii="Times New Roman" w:hAnsi="Times New Roman" w:cs="Times New Roman"/>
          <w:b/>
          <w:sz w:val="28"/>
          <w:szCs w:val="24"/>
        </w:rPr>
        <w:t xml:space="preserve">Supplementary </w:t>
      </w:r>
      <w:r w:rsidR="008E3190">
        <w:rPr>
          <w:rFonts w:ascii="Times New Roman" w:hAnsi="Times New Roman" w:cs="Times New Roman" w:hint="eastAsia"/>
          <w:b/>
          <w:sz w:val="28"/>
          <w:szCs w:val="24"/>
        </w:rPr>
        <w:t>data</w:t>
      </w:r>
      <w:r w:rsidR="008E319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E3190">
        <w:rPr>
          <w:rFonts w:ascii="Times New Roman" w:hAnsi="Times New Roman" w:cs="Times New Roman" w:hint="eastAsia"/>
          <w:b/>
          <w:sz w:val="28"/>
          <w:szCs w:val="24"/>
        </w:rPr>
        <w:t>set</w:t>
      </w:r>
      <w:r w:rsidRPr="00D4114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075E8">
        <w:rPr>
          <w:rFonts w:ascii="Times New Roman" w:hAnsi="Times New Roman" w:cs="Times New Roman"/>
          <w:b/>
          <w:sz w:val="28"/>
          <w:szCs w:val="24"/>
        </w:rPr>
        <w:t>2</w:t>
      </w:r>
    </w:p>
    <w:p w:rsidR="00D823B2" w:rsidRDefault="00594C3B" w:rsidP="00525F2C">
      <w:pPr>
        <w:spacing w:line="360" w:lineRule="auto"/>
        <w:ind w:firstLineChars="200" w:firstLine="440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D823B2">
        <w:rPr>
          <w:rFonts w:ascii="Times New Roman" w:eastAsia="等线" w:hAnsi="Times New Roman" w:cs="Times New Roman"/>
          <w:b/>
          <w:color w:val="000000"/>
          <w:kern w:val="0"/>
          <w:sz w:val="22"/>
        </w:rPr>
        <w:t>Table S2 Resistant phenotype and resistant genotype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321"/>
        <w:gridCol w:w="1399"/>
        <w:gridCol w:w="1581"/>
        <w:gridCol w:w="1136"/>
        <w:gridCol w:w="1370"/>
        <w:gridCol w:w="1046"/>
        <w:gridCol w:w="1405"/>
        <w:gridCol w:w="1538"/>
        <w:gridCol w:w="1226"/>
        <w:gridCol w:w="1220"/>
      </w:tblGrid>
      <w:tr w:rsidR="00D823B2" w:rsidRPr="00D823B2" w:rsidTr="00594C3B">
        <w:trPr>
          <w:trHeight w:val="409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823B2" w:rsidRPr="00D823B2" w:rsidTr="00594C3B">
        <w:trPr>
          <w:trHeight w:val="285"/>
        </w:trPr>
        <w:tc>
          <w:tcPr>
            <w:tcW w:w="15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Strain name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Host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Strain</w:t>
            </w:r>
          </w:p>
        </w:tc>
        <w:tc>
          <w:tcPr>
            <w:tcW w:w="92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Antibiotic resistance</w:t>
            </w:r>
          </w:p>
        </w:tc>
        <w:tc>
          <w:tcPr>
            <w:tcW w:w="34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Important Drug-Resistant Gene*</w:t>
            </w:r>
          </w:p>
        </w:tc>
      </w:tr>
      <w:tr w:rsidR="00D823B2" w:rsidRPr="00D823B2" w:rsidTr="00594C3B">
        <w:trPr>
          <w:trHeight w:val="285"/>
        </w:trPr>
        <w:tc>
          <w:tcPr>
            <w:tcW w:w="15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23B2" w:rsidRPr="00D823B2" w:rsidRDefault="00D823B2" w:rsidP="00D823B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23B2" w:rsidRPr="00D823B2" w:rsidRDefault="00D823B2" w:rsidP="00D823B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23B2" w:rsidRPr="00D823B2" w:rsidRDefault="00D823B2" w:rsidP="00D823B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23B2" w:rsidRPr="00D823B2" w:rsidRDefault="00D823B2" w:rsidP="00D823B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β-Lactam antibiotics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Aminoglycoside antibiotic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Phenicol antibiotic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Fluoroquinolone antibiotic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Diaminopyrimidine antibiotic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Sulfonamide antibiotic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Tetracycline antibiotic</w:t>
            </w:r>
          </w:p>
        </w:tc>
      </w:tr>
      <w:tr w:rsidR="00594C3B" w:rsidRPr="00D823B2" w:rsidTr="00594C3B">
        <w:trPr>
          <w:trHeight w:val="9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M164-1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Ceftriaxone; Cefepime; 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</w:t>
            </w:r>
            <w:bookmarkStart w:id="0" w:name="_GoBack"/>
            <w:bookmarkEnd w:id="0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12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M169-3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Ceftriaxone; Cefepime; Ampicillin/Sul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bactam; Piperacillin/Tazobactam; 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CTX-M-15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OXA-1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catII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cmlA5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qnrB1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12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S161-2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Ceftriaxone; Ampicillin/Sulbactam; Piperacillin/Tazobactam; 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 xml:space="preserve">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CTX-M-15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DHA-1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 xml:space="preserve">OXA-1;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OXA-10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catB3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cmlA5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floR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qnrB4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dfrA13  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103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S166-1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Cefazolin; 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OXA-1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DHA-1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TEM-191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CTX-M-15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lastRenderedPageBreak/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Ia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catB3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floR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qnrB4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qnrS1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qepA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tetA</w:t>
            </w:r>
            <w:proofErr w:type="spellEnd"/>
          </w:p>
        </w:tc>
      </w:tr>
      <w:tr w:rsidR="00594C3B" w:rsidRPr="00D823B2" w:rsidTr="00594C3B">
        <w:trPr>
          <w:trHeight w:val="9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S174-1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Ceftriaxone; Cefepime; Ampicillin/Sulbactam; 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OKP-B-6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CTX-M-65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OXA-10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(3'')-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Iib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aadA16</w:t>
            </w:r>
            <w:r w:rsidRPr="00D823B2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；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；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cmlA5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qepA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qnrB6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；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tetA</w:t>
            </w:r>
            <w:proofErr w:type="spellEnd"/>
          </w:p>
        </w:tc>
      </w:tr>
      <w:tr w:rsidR="00594C3B" w:rsidRPr="00D823B2" w:rsidTr="00594C3B">
        <w:trPr>
          <w:trHeight w:val="9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S165-1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Cefazolin; Ceftriaxone; Cefepime; Ampicillin/Sulbactam; 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Ia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floR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9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M1023-4Ar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Bos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mutus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Ceftriaxone; Cefepime; Gentamicin; 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OXA-1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cmlA1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catB3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catII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floR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dfrA12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sul3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6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N1059-5At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Bos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taurus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Cefazolin; Ceftriaxone; Cefepime; Gentamicin; Chloramphenicol; 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CTX-M-3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aadA16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floR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qnrS1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9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M1026-3Ar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Cervus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albirostris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Ceftriaxone; Cefepime; Gentamicin; 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OXA-1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catII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catB3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cmlA1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floR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dfrA12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sul3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M63-1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Ailuropoda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melanoleuca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cmlv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M268-3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Loxodonta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africana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69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M297-1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Macropus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Rfus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Cefazolin; Ceftriaxone; Chloramphenicol; 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CTX-M-14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CTX-M-14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TEM-191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lastRenderedPageBreak/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aadA16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lastRenderedPageBreak/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lastRenderedPageBreak/>
              <w:t>floR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qnrS1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qnrB2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qnrS1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M142-3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Psittacus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erithacus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emrA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emrB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94C3B" w:rsidRPr="00D823B2" w:rsidTr="00594C3B">
        <w:trPr>
          <w:trHeight w:val="34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M911-1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Aratinga</w:t>
            </w:r>
            <w:proofErr w:type="spell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solstitialis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qnrS1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S141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Psittacula</w:t>
            </w:r>
            <w:proofErr w:type="spell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alexandri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cmlv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S15-2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Eclectus</w:t>
            </w:r>
            <w:proofErr w:type="spell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roratus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Gentamicin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S129-1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Sturnus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nigricollis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Gentamicin; Chloramphenicol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S130-1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Sturnus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nigricollis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S131-2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Gracula</w:t>
            </w:r>
            <w:proofErr w:type="spell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religiosa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9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S90-2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Alectoris</w:t>
            </w:r>
            <w:proofErr w:type="spell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chukar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Cefazolin; Ceftriaxone; 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Cefepime; Gentamicin; Chloramphenicol; Levofloxacin;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CTX-M-14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3)-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Iid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floR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M72-2-2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Panthera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tigris</w:t>
            </w:r>
            <w:proofErr w:type="spellEnd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Amoyensis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dfrE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BS329-2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BS418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Chloramphenicol;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BM343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6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BS317-1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Ampicillin/Sulbactam; Chloramphenic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ol;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DHA-1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qnrS1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BS326-3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BS369-2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BS375-3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Ceftriaxone; Cefepime; Amikacin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M186-2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Chloramphenicol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cmlv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9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S183-1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Cefazolin; Ceftriaxone; Cefepime; Ampicillin/Sulbactam; Gentamicin; Amikacin; 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CTX-M-55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catB3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mdtH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S187-1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S210-3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45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BM338-1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Ampicillin; </w:t>
            </w:r>
            <w:proofErr w:type="spellStart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Cefuroxim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 Cefazolin; Ceftriaxone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SHV-33</w:t>
            </w:r>
            <w:r w:rsidRPr="00D823B2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；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TEM-1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CTX-M-3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qnrS1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BM404-3-1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BM366-1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BM337-1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BM374-1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cmlv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BS327-2-1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Cefazolin; Trimethoprim/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M186-1-2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60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BM336-2-1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Cefazolin; Piperacillin/Tazobactam; Gentamicin; Trimethoprim/Sulfamethoxazole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SHV-40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OXA-1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proofErr w:type="gram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6')-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Ib-cr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aac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IIa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(6)-Id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aph</w:t>
            </w:r>
            <w:proofErr w:type="spellEnd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(3'')-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Ib</w:t>
            </w:r>
            <w:proofErr w:type="spellEnd"/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aadA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catB3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cmlA1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dfrA12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sul1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sul2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; </w:t>
            </w:r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sul3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BS359-2-1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M186-1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BS325-2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M212-2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mdtH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BM327-1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BM334-2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mdtH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BS419-3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BS324-2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BS326-1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Cefazolin; Piperacillin/Tazobactam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BS419-1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Cefazolin; Piperacillin/Tazobactam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BM378-2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Cefazolin; Piperacillin/Tazobactam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BS359-3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BS433-2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mdtH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BS325-3-1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LEN-16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BM419-3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OKP-B-6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594C3B" w:rsidRPr="00D823B2" w:rsidTr="00594C3B">
        <w:trPr>
          <w:trHeight w:val="330"/>
        </w:trPr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BS361-1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Ampicillin; Cefazolin; Piperacillin/Tazobactam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</w:t>
            </w: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SHV-11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2" w:rsidRPr="00D823B2" w:rsidRDefault="00D823B2" w:rsidP="00D823B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823B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tetG</w:t>
            </w:r>
            <w:proofErr w:type="spellEnd"/>
          </w:p>
        </w:tc>
      </w:tr>
      <w:tr w:rsidR="00D823B2" w:rsidRPr="00D823B2" w:rsidTr="00594C3B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B2" w:rsidRPr="00D823B2" w:rsidRDefault="00D823B2" w:rsidP="00D823B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823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*The black font indicates the drug-resistance gene carried by the plasmid</w:t>
            </w:r>
          </w:p>
        </w:tc>
      </w:tr>
    </w:tbl>
    <w:p w:rsidR="00D823B2" w:rsidRPr="00D823B2" w:rsidRDefault="00D823B2" w:rsidP="00525F2C">
      <w:pPr>
        <w:spacing w:line="360" w:lineRule="auto"/>
        <w:ind w:firstLineChars="200" w:firstLine="482"/>
        <w:jc w:val="left"/>
        <w:rPr>
          <w:rFonts w:ascii="Times New Roman" w:eastAsia="黑体" w:hAnsi="Times New Roman" w:cs="Times New Roman"/>
          <w:b/>
          <w:sz w:val="24"/>
          <w:szCs w:val="24"/>
        </w:rPr>
      </w:pPr>
    </w:p>
    <w:sectPr w:rsidR="00D823B2" w:rsidRPr="00D823B2" w:rsidSect="00525F2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FEE" w:rsidRDefault="00977FEE" w:rsidP="00525F2C">
      <w:r>
        <w:separator/>
      </w:r>
    </w:p>
  </w:endnote>
  <w:endnote w:type="continuationSeparator" w:id="0">
    <w:p w:rsidR="00977FEE" w:rsidRDefault="00977FEE" w:rsidP="0052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FEE" w:rsidRDefault="00977FEE" w:rsidP="00525F2C">
      <w:r>
        <w:separator/>
      </w:r>
    </w:p>
  </w:footnote>
  <w:footnote w:type="continuationSeparator" w:id="0">
    <w:p w:rsidR="00977FEE" w:rsidRDefault="00977FEE" w:rsidP="0052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570F"/>
    <w:multiLevelType w:val="hybridMultilevel"/>
    <w:tmpl w:val="299802E4"/>
    <w:lvl w:ilvl="0" w:tplc="4F52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0C607D"/>
    <w:multiLevelType w:val="hybridMultilevel"/>
    <w:tmpl w:val="1B90D248"/>
    <w:lvl w:ilvl="0" w:tplc="DB82B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265654"/>
    <w:multiLevelType w:val="hybridMultilevel"/>
    <w:tmpl w:val="164E1CD0"/>
    <w:lvl w:ilvl="0" w:tplc="B79EDF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2"/>
    <w:rsid w:val="000075E8"/>
    <w:rsid w:val="00162AF2"/>
    <w:rsid w:val="0047613A"/>
    <w:rsid w:val="00525F2C"/>
    <w:rsid w:val="00585B00"/>
    <w:rsid w:val="00594C3B"/>
    <w:rsid w:val="00645D51"/>
    <w:rsid w:val="00783372"/>
    <w:rsid w:val="00896A80"/>
    <w:rsid w:val="008E3190"/>
    <w:rsid w:val="00977FEE"/>
    <w:rsid w:val="00B30D84"/>
    <w:rsid w:val="00C12FD8"/>
    <w:rsid w:val="00C2375F"/>
    <w:rsid w:val="00D23874"/>
    <w:rsid w:val="00D41146"/>
    <w:rsid w:val="00D823B2"/>
    <w:rsid w:val="00DD3B32"/>
    <w:rsid w:val="00E97888"/>
    <w:rsid w:val="00F1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F7F803"/>
  <w15:chartTrackingRefBased/>
  <w15:docId w15:val="{9DF7BBC9-93F6-4458-89BE-0082806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F2C"/>
    <w:rPr>
      <w:sz w:val="18"/>
      <w:szCs w:val="18"/>
    </w:rPr>
  </w:style>
  <w:style w:type="character" w:styleId="a7">
    <w:name w:val="Hyperlink"/>
    <w:basedOn w:val="a0"/>
    <w:uiPriority w:val="99"/>
    <w:unhideWhenUsed/>
    <w:rsid w:val="00977FEE"/>
    <w:rPr>
      <w:color w:val="0563C1" w:themeColor="hyperlink"/>
      <w:u w:val="single"/>
    </w:rPr>
  </w:style>
  <w:style w:type="character" w:customStyle="1" w:styleId="a8">
    <w:name w:val="批注框文本 字符"/>
    <w:basedOn w:val="a0"/>
    <w:link w:val="a9"/>
    <w:uiPriority w:val="99"/>
    <w:semiHidden/>
    <w:rsid w:val="00977FEE"/>
    <w:rPr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977FEE"/>
    <w:rPr>
      <w:sz w:val="18"/>
      <w:szCs w:val="18"/>
    </w:rPr>
  </w:style>
  <w:style w:type="paragraph" w:styleId="aa">
    <w:name w:val="annotation text"/>
    <w:basedOn w:val="a"/>
    <w:link w:val="ab"/>
    <w:unhideWhenUsed/>
    <w:rsid w:val="00977FEE"/>
    <w:pPr>
      <w:jc w:val="left"/>
    </w:pPr>
  </w:style>
  <w:style w:type="character" w:customStyle="1" w:styleId="ab">
    <w:name w:val="批注文字 字符"/>
    <w:basedOn w:val="a0"/>
    <w:link w:val="aa"/>
    <w:rsid w:val="00977FEE"/>
  </w:style>
  <w:style w:type="character" w:customStyle="1" w:styleId="ac">
    <w:name w:val="批注主题 字符"/>
    <w:basedOn w:val="ab"/>
    <w:link w:val="ad"/>
    <w:uiPriority w:val="99"/>
    <w:semiHidden/>
    <w:rsid w:val="00977FEE"/>
    <w:rPr>
      <w:b/>
      <w:bCs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977FEE"/>
    <w:rPr>
      <w:b/>
      <w:bCs/>
    </w:rPr>
  </w:style>
  <w:style w:type="paragraph" w:styleId="ae">
    <w:name w:val="List Paragraph"/>
    <w:basedOn w:val="a"/>
    <w:uiPriority w:val="34"/>
    <w:qFormat/>
    <w:rsid w:val="00977FEE"/>
    <w:pPr>
      <w:ind w:firstLineChars="200" w:firstLine="420"/>
    </w:pPr>
  </w:style>
  <w:style w:type="paragraph" w:customStyle="1" w:styleId="msonormal0">
    <w:name w:val="msonormal"/>
    <w:basedOn w:val="a"/>
    <w:rsid w:val="00977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77FE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977FE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7">
    <w:name w:val="xl67"/>
    <w:basedOn w:val="a"/>
    <w:rsid w:val="00977FE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68">
    <w:name w:val="xl68"/>
    <w:basedOn w:val="a"/>
    <w:rsid w:val="00977FE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977FE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0">
    <w:name w:val="xl70"/>
    <w:basedOn w:val="a"/>
    <w:rsid w:val="00977FE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1">
    <w:name w:val="xl71"/>
    <w:basedOn w:val="a"/>
    <w:rsid w:val="00977FE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72">
    <w:name w:val="xl72"/>
    <w:basedOn w:val="a"/>
    <w:rsid w:val="00977FE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73">
    <w:name w:val="xl73"/>
    <w:basedOn w:val="a"/>
    <w:rsid w:val="00977FE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4">
    <w:name w:val="xl74"/>
    <w:basedOn w:val="a"/>
    <w:rsid w:val="00977F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5">
    <w:name w:val="xl75"/>
    <w:basedOn w:val="a"/>
    <w:rsid w:val="00977F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76">
    <w:name w:val="xl76"/>
    <w:basedOn w:val="a"/>
    <w:rsid w:val="00977F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7">
    <w:name w:val="xl77"/>
    <w:basedOn w:val="a"/>
    <w:rsid w:val="00977F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8">
    <w:name w:val="xl78"/>
    <w:basedOn w:val="a"/>
    <w:rsid w:val="00977FE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9">
    <w:name w:val="xl79"/>
    <w:basedOn w:val="a"/>
    <w:rsid w:val="00977F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0">
    <w:name w:val="xl80"/>
    <w:basedOn w:val="a"/>
    <w:rsid w:val="00977F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1">
    <w:name w:val="xl81"/>
    <w:basedOn w:val="a"/>
    <w:rsid w:val="00977F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2">
    <w:name w:val="xl82"/>
    <w:basedOn w:val="a"/>
    <w:rsid w:val="00977F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character" w:styleId="af">
    <w:name w:val="Emphasis"/>
    <w:basedOn w:val="a0"/>
    <w:uiPriority w:val="20"/>
    <w:qFormat/>
    <w:rsid w:val="00977FEE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823B2"/>
    <w:rPr>
      <w:color w:val="954F72"/>
      <w:u w:val="single"/>
    </w:rPr>
  </w:style>
  <w:style w:type="paragraph" w:customStyle="1" w:styleId="font6">
    <w:name w:val="font6"/>
    <w:basedOn w:val="a"/>
    <w:rsid w:val="00D823B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D823B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2"/>
    </w:rPr>
  </w:style>
  <w:style w:type="paragraph" w:customStyle="1" w:styleId="font8">
    <w:name w:val="font8"/>
    <w:basedOn w:val="a"/>
    <w:rsid w:val="00D823B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9">
    <w:name w:val="font9"/>
    <w:basedOn w:val="a"/>
    <w:rsid w:val="00D823B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color w:val="000000"/>
      <w:kern w:val="0"/>
      <w:sz w:val="22"/>
    </w:rPr>
  </w:style>
  <w:style w:type="paragraph" w:customStyle="1" w:styleId="font10">
    <w:name w:val="font10"/>
    <w:basedOn w:val="a"/>
    <w:rsid w:val="00D823B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font11">
    <w:name w:val="font11"/>
    <w:basedOn w:val="a"/>
    <w:rsid w:val="00D823B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font12">
    <w:name w:val="font12"/>
    <w:basedOn w:val="a"/>
    <w:rsid w:val="00D823B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xl65">
    <w:name w:val="xl65"/>
    <w:basedOn w:val="a"/>
    <w:rsid w:val="00D823B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wangcm</dc:creator>
  <cp:keywords/>
  <dc:description/>
  <cp:lastModifiedBy>Administrator</cp:lastModifiedBy>
  <cp:revision>3</cp:revision>
  <dcterms:created xsi:type="dcterms:W3CDTF">2021-09-22T01:06:00Z</dcterms:created>
  <dcterms:modified xsi:type="dcterms:W3CDTF">2021-09-22T01:07:00Z</dcterms:modified>
</cp:coreProperties>
</file>