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D8F0E" w14:textId="77777777" w:rsidR="00F02048" w:rsidRPr="00F76FBA" w:rsidRDefault="00F02048" w:rsidP="00F02048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77434852"/>
      <w:bookmarkStart w:id="1" w:name="OLE_LINK3"/>
      <w:r w:rsidRPr="0011567C">
        <w:rPr>
          <w:rFonts w:ascii="Times New Roman" w:hAnsi="Times New Roman" w:cs="Times New Roman"/>
          <w:b/>
          <w:bCs/>
          <w:sz w:val="32"/>
          <w:szCs w:val="32"/>
        </w:rPr>
        <w:t>Discovery and</w:t>
      </w:r>
      <w:r w:rsidRPr="0011567C">
        <w:rPr>
          <w:rFonts w:ascii="Times New Roman" w:hAnsi="Times New Roman" w:cs="Times New Roman"/>
          <w:b/>
          <w:bCs/>
          <w:kern w:val="0"/>
          <w:sz w:val="32"/>
          <w:szCs w:val="32"/>
        </w:rPr>
        <w:t xml:space="preserve"> Evolution </w:t>
      </w:r>
      <w:r w:rsidRPr="0011567C">
        <w:rPr>
          <w:rFonts w:ascii="Times New Roman" w:hAnsi="Times New Roman" w:cs="Times New Roman"/>
          <w:b/>
          <w:bCs/>
          <w:sz w:val="32"/>
          <w:szCs w:val="32"/>
        </w:rPr>
        <w:t xml:space="preserve">of a Divergent Coronavirus in the Plateau Pika </w:t>
      </w:r>
      <w:bookmarkEnd w:id="0"/>
      <w:r w:rsidRPr="0011567C">
        <w:rPr>
          <w:rFonts w:ascii="Times New Roman" w:hAnsi="Times New Roman" w:cs="Times New Roman"/>
          <w:b/>
          <w:bCs/>
          <w:sz w:val="32"/>
          <w:szCs w:val="32"/>
        </w:rPr>
        <w:t xml:space="preserve">from China </w:t>
      </w:r>
      <w:bookmarkStart w:id="2" w:name="_Hlk77599182"/>
      <w:r>
        <w:rPr>
          <w:rFonts w:ascii="Times New Roman" w:hAnsi="Times New Roman" w:cs="Times New Roman"/>
          <w:b/>
          <w:bCs/>
          <w:sz w:val="32"/>
          <w:szCs w:val="32"/>
        </w:rPr>
        <w:t xml:space="preserve">that </w:t>
      </w:r>
      <w:r w:rsidRPr="00F76FBA">
        <w:rPr>
          <w:rFonts w:ascii="Times New Roman" w:hAnsi="Times New Roman" w:cs="Times New Roman"/>
          <w:b/>
          <w:bCs/>
          <w:sz w:val="32"/>
          <w:szCs w:val="32"/>
        </w:rPr>
        <w:t>Extends the Host Range of Alphacoronaviruses</w:t>
      </w:r>
      <w:bookmarkEnd w:id="2"/>
    </w:p>
    <w:bookmarkEnd w:id="1"/>
    <w:p w14:paraId="0C1D7DB2" w14:textId="77777777" w:rsidR="00ED287D" w:rsidRPr="00F02048" w:rsidRDefault="00ED287D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5B8E0F" w14:textId="2DF6B11C" w:rsidR="00C800D8" w:rsidRPr="001E5290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5290">
        <w:rPr>
          <w:rFonts w:ascii="Times New Roman" w:hAnsi="Times New Roman" w:cs="Times New Roman"/>
          <w:sz w:val="24"/>
          <w:szCs w:val="24"/>
        </w:rPr>
        <w:t>Wentao Zhu</w:t>
      </w:r>
      <w:r w:rsidRPr="001E52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E5290">
        <w:rPr>
          <w:rFonts w:ascii="Times New Roman" w:hAnsi="Times New Roman" w:cs="Times New Roman"/>
          <w:sz w:val="24"/>
          <w:szCs w:val="24"/>
        </w:rPr>
        <w:t xml:space="preserve">, </w:t>
      </w:r>
      <w:bookmarkStart w:id="3" w:name="OLE_LINK14"/>
      <w:bookmarkStart w:id="4" w:name="OLE_LINK15"/>
      <w:r w:rsidRPr="001E5290">
        <w:rPr>
          <w:rFonts w:ascii="Times New Roman" w:hAnsi="Times New Roman" w:cs="Times New Roman"/>
          <w:sz w:val="24"/>
          <w:szCs w:val="24"/>
        </w:rPr>
        <w:t>Jing Yang</w:t>
      </w:r>
      <w:bookmarkEnd w:id="3"/>
      <w:bookmarkEnd w:id="4"/>
      <w:r w:rsidRPr="001E5290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1E5290">
        <w:rPr>
          <w:rFonts w:ascii="Times New Roman" w:hAnsi="Times New Roman" w:cs="Times New Roman"/>
          <w:sz w:val="24"/>
          <w:szCs w:val="24"/>
        </w:rPr>
        <w:t>, Shan Lu</w:t>
      </w:r>
      <w:r w:rsidRPr="001E5290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5290">
        <w:rPr>
          <w:rFonts w:ascii="Times New Roman" w:hAnsi="Times New Roman" w:cs="Times New Roman"/>
          <w:sz w:val="24"/>
          <w:szCs w:val="24"/>
        </w:rPr>
        <w:t>Dong Jin</w:t>
      </w:r>
      <w:r w:rsidRPr="001E5290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1E52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42F1">
        <w:rPr>
          <w:rFonts w:ascii="Times New Roman" w:hAnsi="Times New Roman" w:cs="Times New Roman"/>
          <w:sz w:val="24"/>
          <w:szCs w:val="24"/>
        </w:rPr>
        <w:t>Shusheng</w:t>
      </w:r>
      <w:proofErr w:type="spellEnd"/>
      <w:r w:rsidRPr="009842F1">
        <w:rPr>
          <w:rFonts w:ascii="Times New Roman" w:hAnsi="Times New Roman" w:cs="Times New Roman"/>
          <w:sz w:val="24"/>
          <w:szCs w:val="24"/>
        </w:rPr>
        <w:t xml:space="preserve">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9757A">
        <w:rPr>
          <w:rFonts w:ascii="Times New Roman" w:hAnsi="Times New Roman" w:cs="Times New Roman"/>
          <w:sz w:val="24"/>
          <w:szCs w:val="24"/>
        </w:rPr>
        <w:t xml:space="preserve"> </w:t>
      </w:r>
      <w:r w:rsidRPr="001E5290">
        <w:rPr>
          <w:rFonts w:ascii="Times New Roman" w:hAnsi="Times New Roman" w:cs="Times New Roman"/>
          <w:sz w:val="24"/>
          <w:szCs w:val="24"/>
        </w:rPr>
        <w:t>Ji Pu</w:t>
      </w:r>
      <w:r w:rsidRPr="009831F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290">
        <w:rPr>
          <w:rFonts w:ascii="Times New Roman" w:hAnsi="Times New Roman" w:cs="Times New Roman"/>
          <w:sz w:val="24"/>
          <w:szCs w:val="24"/>
        </w:rPr>
        <w:t>Xue-lian</w:t>
      </w:r>
      <w:proofErr w:type="spellEnd"/>
      <w:r w:rsidRPr="001E5290">
        <w:rPr>
          <w:rFonts w:ascii="Times New Roman" w:hAnsi="Times New Roman" w:cs="Times New Roman"/>
          <w:sz w:val="24"/>
          <w:szCs w:val="24"/>
        </w:rPr>
        <w:t xml:space="preserve"> Luo</w:t>
      </w:r>
      <w:r w:rsidRPr="001E52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7054">
        <w:rPr>
          <w:rFonts w:ascii="Times New Roman" w:hAnsi="Times New Roman" w:cs="Times New Roman"/>
          <w:sz w:val="24"/>
          <w:szCs w:val="24"/>
        </w:rPr>
        <w:t>L</w:t>
      </w:r>
      <w:r w:rsidR="00617054">
        <w:rPr>
          <w:rFonts w:ascii="Times New Roman" w:hAnsi="Times New Roman" w:cs="Times New Roman" w:hint="eastAsia"/>
          <w:sz w:val="24"/>
          <w:szCs w:val="24"/>
        </w:rPr>
        <w:t>i</w:t>
      </w:r>
      <w:r w:rsidR="00617054">
        <w:rPr>
          <w:rFonts w:ascii="Times New Roman" w:hAnsi="Times New Roman" w:cs="Times New Roman"/>
          <w:sz w:val="24"/>
          <w:szCs w:val="24"/>
        </w:rPr>
        <w:t>yun</w:t>
      </w:r>
      <w:proofErr w:type="spellEnd"/>
      <w:r w:rsidR="00617054">
        <w:rPr>
          <w:rFonts w:ascii="Times New Roman" w:hAnsi="Times New Roman" w:cs="Times New Roman"/>
          <w:sz w:val="24"/>
          <w:szCs w:val="24"/>
        </w:rPr>
        <w:t xml:space="preserve"> Liu</w:t>
      </w:r>
      <w:r w:rsidR="00617054" w:rsidRPr="001E244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239BD">
        <w:rPr>
          <w:rFonts w:ascii="Times New Roman" w:hAnsi="Times New Roman" w:cs="Times New Roman"/>
          <w:sz w:val="24"/>
          <w:szCs w:val="24"/>
        </w:rPr>
        <w:t>,</w:t>
      </w:r>
      <w:r w:rsidR="006170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CD1" w:rsidRPr="003239BD">
        <w:rPr>
          <w:rFonts w:ascii="Times New Roman" w:hAnsi="Times New Roman" w:cs="Times New Roman"/>
          <w:sz w:val="24"/>
          <w:szCs w:val="24"/>
        </w:rPr>
        <w:t>Z</w:t>
      </w:r>
      <w:r w:rsidR="00F37CD1" w:rsidRPr="003239BD">
        <w:rPr>
          <w:rFonts w:ascii="Times New Roman" w:hAnsi="Times New Roman" w:cs="Times New Roman" w:hint="eastAsia"/>
          <w:sz w:val="24"/>
          <w:szCs w:val="24"/>
        </w:rPr>
        <w:t>hen</w:t>
      </w:r>
      <w:r w:rsidR="00F37CD1" w:rsidRPr="003239BD">
        <w:rPr>
          <w:rFonts w:ascii="Times New Roman" w:hAnsi="Times New Roman" w:cs="Times New Roman"/>
          <w:sz w:val="24"/>
          <w:szCs w:val="24"/>
        </w:rPr>
        <w:t>jun</w:t>
      </w:r>
      <w:proofErr w:type="spellEnd"/>
      <w:r w:rsidR="00F37CD1" w:rsidRPr="003239BD">
        <w:rPr>
          <w:rFonts w:ascii="Times New Roman" w:hAnsi="Times New Roman" w:cs="Times New Roman"/>
          <w:sz w:val="24"/>
          <w:szCs w:val="24"/>
        </w:rPr>
        <w:t xml:space="preserve"> Li</w:t>
      </w:r>
      <w:r w:rsidR="00F37CD1" w:rsidRPr="003239B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37CD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E529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1E5290">
        <w:rPr>
          <w:rFonts w:ascii="Times New Roman" w:hAnsi="Times New Roman" w:cs="Times New Roman"/>
          <w:sz w:val="24"/>
          <w:szCs w:val="24"/>
        </w:rPr>
        <w:t>Jianguo</w:t>
      </w:r>
      <w:proofErr w:type="spellEnd"/>
      <w:r w:rsidRPr="001E5290">
        <w:rPr>
          <w:rFonts w:ascii="Times New Roman" w:hAnsi="Times New Roman" w:cs="Times New Roman"/>
          <w:sz w:val="24"/>
          <w:szCs w:val="24"/>
        </w:rPr>
        <w:t xml:space="preserve"> X</w:t>
      </w:r>
      <w:r w:rsidRPr="001E2AAA">
        <w:rPr>
          <w:rFonts w:ascii="Times New Roman" w:hAnsi="Times New Roman" w:cs="Times New Roman"/>
          <w:sz w:val="24"/>
          <w:szCs w:val="24"/>
        </w:rPr>
        <w:t>u</w:t>
      </w:r>
      <w:r w:rsidRPr="001E2AAA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 w:rsidRPr="001E2AAA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016588EE" w14:textId="77777777" w:rsidR="00C800D8" w:rsidRPr="00AA14C4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42BDC5" w14:textId="77777777" w:rsidR="00C800D8" w:rsidRPr="001E5290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" w:name="OLE_LINK16"/>
      <w:r w:rsidRPr="001E5290">
        <w:rPr>
          <w:rFonts w:ascii="Times New Roman" w:hAnsi="Times New Roman" w:cs="Times New Roman"/>
          <w:sz w:val="24"/>
          <w:szCs w:val="24"/>
        </w:rPr>
        <w:t xml:space="preserve">1. </w:t>
      </w:r>
      <w:bookmarkStart w:id="6" w:name="OLE_LINK18"/>
      <w:bookmarkStart w:id="7" w:name="OLE_LINK17"/>
      <w:r w:rsidRPr="001E5290">
        <w:rPr>
          <w:rFonts w:ascii="Times New Roman" w:hAnsi="Times New Roman" w:cs="Times New Roman"/>
          <w:sz w:val="24"/>
          <w:szCs w:val="24"/>
        </w:rPr>
        <w:t xml:space="preserve">State Key Laboratory of Infectious Disease Prevention and Control, </w:t>
      </w:r>
      <w:bookmarkStart w:id="8" w:name="OLE_LINK19"/>
      <w:bookmarkStart w:id="9" w:name="OLE_LINK22"/>
      <w:r w:rsidRPr="001E5290">
        <w:rPr>
          <w:rFonts w:ascii="Times New Roman" w:hAnsi="Times New Roman" w:cs="Times New Roman"/>
          <w:sz w:val="24"/>
          <w:szCs w:val="24"/>
        </w:rPr>
        <w:t>N</w:t>
      </w:r>
      <w:bookmarkStart w:id="10" w:name="OLE_LINK5"/>
      <w:r w:rsidRPr="001E5290">
        <w:rPr>
          <w:rFonts w:ascii="Times New Roman" w:hAnsi="Times New Roman" w:cs="Times New Roman"/>
          <w:sz w:val="24"/>
          <w:szCs w:val="24"/>
        </w:rPr>
        <w:t>ational Institute for Communicable Disease Control and Prevention</w:t>
      </w:r>
      <w:bookmarkEnd w:id="8"/>
      <w:bookmarkEnd w:id="9"/>
      <w:r w:rsidRPr="001E5290">
        <w:rPr>
          <w:rFonts w:ascii="Times New Roman" w:hAnsi="Times New Roman" w:cs="Times New Roman"/>
          <w:sz w:val="24"/>
          <w:szCs w:val="24"/>
        </w:rPr>
        <w:t>,</w:t>
      </w:r>
      <w:bookmarkEnd w:id="10"/>
      <w:r w:rsidRPr="001E5290">
        <w:rPr>
          <w:rFonts w:ascii="Times New Roman" w:hAnsi="Times New Roman" w:cs="Times New Roman"/>
          <w:sz w:val="24"/>
          <w:szCs w:val="24"/>
        </w:rPr>
        <w:t xml:space="preserve"> Chinese Center for Disease Control and Prevention</w:t>
      </w:r>
      <w:bookmarkEnd w:id="6"/>
      <w:r w:rsidRPr="001E5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290">
        <w:rPr>
          <w:rFonts w:ascii="Times New Roman" w:hAnsi="Times New Roman" w:cs="Times New Roman"/>
          <w:sz w:val="24"/>
          <w:szCs w:val="24"/>
        </w:rPr>
        <w:t>Changping</w:t>
      </w:r>
      <w:proofErr w:type="spellEnd"/>
      <w:r w:rsidRPr="001E5290">
        <w:rPr>
          <w:rFonts w:ascii="Times New Roman" w:hAnsi="Times New Roman" w:cs="Times New Roman"/>
          <w:sz w:val="24"/>
          <w:szCs w:val="24"/>
        </w:rPr>
        <w:t>, Beijing 102206, PR China;</w:t>
      </w:r>
    </w:p>
    <w:bookmarkEnd w:id="7"/>
    <w:p w14:paraId="2E7707F5" w14:textId="77777777" w:rsidR="00C800D8" w:rsidRPr="001E5290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5290">
        <w:rPr>
          <w:rFonts w:ascii="Times New Roman" w:hAnsi="Times New Roman" w:cs="Times New Roman"/>
          <w:sz w:val="24"/>
          <w:szCs w:val="24"/>
        </w:rPr>
        <w:t>2. Shanghai Public Health Clinical Center, Fudan University, Shanghai 201508, PR China;</w:t>
      </w:r>
    </w:p>
    <w:p w14:paraId="27791BBB" w14:textId="77777777" w:rsidR="00C800D8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5290">
        <w:rPr>
          <w:rFonts w:ascii="Times New Roman" w:hAnsi="Times New Roman" w:cs="Times New Roman"/>
          <w:sz w:val="24"/>
          <w:szCs w:val="24"/>
        </w:rPr>
        <w:t>3. Research Units of Discovery of Unknown Bacteria and Function, Chinese Academy of Medical Sciences, Beijing 100730, PR China;</w:t>
      </w:r>
    </w:p>
    <w:p w14:paraId="6C29AF55" w14:textId="77777777" w:rsidR="00C800D8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141F">
        <w:rPr>
          <w:rFonts w:ascii="Times New Roman" w:hAnsi="Times New Roman" w:cs="Times New Roman"/>
          <w:sz w:val="24"/>
          <w:szCs w:val="24"/>
        </w:rPr>
        <w:t>Yushu</w:t>
      </w:r>
      <w:proofErr w:type="spellEnd"/>
      <w:r w:rsidRPr="00C3141F">
        <w:rPr>
          <w:rFonts w:ascii="Times New Roman" w:hAnsi="Times New Roman" w:cs="Times New Roman"/>
          <w:sz w:val="24"/>
          <w:szCs w:val="24"/>
        </w:rPr>
        <w:t xml:space="preserve"> Prefecture Center for Disease Control and Prevention,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41F">
        <w:rPr>
          <w:rFonts w:ascii="Times New Roman" w:hAnsi="Times New Roman" w:cs="Times New Roman"/>
          <w:sz w:val="24"/>
          <w:szCs w:val="24"/>
        </w:rPr>
        <w:t>Yushu</w:t>
      </w:r>
      <w:proofErr w:type="spellEnd"/>
      <w:r w:rsidRPr="00C3141F">
        <w:rPr>
          <w:rFonts w:ascii="Times New Roman" w:hAnsi="Times New Roman" w:cs="Times New Roman"/>
          <w:sz w:val="24"/>
          <w:szCs w:val="24"/>
        </w:rPr>
        <w:t xml:space="preserve"> 815000, China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63842A2" w14:textId="77777777" w:rsidR="00C800D8" w:rsidRPr="00D24351" w:rsidRDefault="00C800D8" w:rsidP="00C800D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bookmarkStart w:id="11" w:name="_Hlk73190829"/>
      <w:r w:rsidRPr="000C39BF">
        <w:rPr>
          <w:rFonts w:ascii="Times New Roman" w:hAnsi="Times New Roman" w:cs="Times New Roman"/>
          <w:sz w:val="24"/>
          <w:szCs w:val="24"/>
        </w:rPr>
        <w:t>Research Institute of Public Heath, Nankai University, Tianjin 300071, China</w:t>
      </w:r>
    </w:p>
    <w:bookmarkEnd w:id="5"/>
    <w:bookmarkEnd w:id="11"/>
    <w:p w14:paraId="5188CA60" w14:textId="4FAEFBB9" w:rsidR="00E3689E" w:rsidRPr="00C207F7" w:rsidRDefault="00C800D8" w:rsidP="00E368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5290">
        <w:rPr>
          <w:rFonts w:ascii="Times New Roman" w:hAnsi="Times New Roman" w:cs="Times New Roman"/>
          <w:sz w:val="24"/>
          <w:szCs w:val="24"/>
        </w:rPr>
        <w:t>*</w:t>
      </w:r>
      <w:r w:rsidR="00E3689E" w:rsidRPr="001E5290">
        <w:rPr>
          <w:rFonts w:ascii="Times New Roman" w:hAnsi="Times New Roman" w:cs="Times New Roman"/>
          <w:sz w:val="24"/>
          <w:szCs w:val="24"/>
        </w:rPr>
        <w:t>Correspondence</w:t>
      </w:r>
      <w:r w:rsidR="00E3689E">
        <w:rPr>
          <w:rFonts w:ascii="Times New Roman" w:hAnsi="Times New Roman" w:cs="Times New Roman"/>
          <w:sz w:val="24"/>
          <w:szCs w:val="24"/>
        </w:rPr>
        <w:t xml:space="preserve"> author</w:t>
      </w:r>
      <w:r w:rsidR="00E3689E" w:rsidRPr="001E529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3689E" w:rsidRPr="001E5290">
        <w:rPr>
          <w:rFonts w:ascii="Times New Roman" w:hAnsi="Times New Roman" w:cs="Times New Roman"/>
          <w:sz w:val="24"/>
          <w:szCs w:val="24"/>
        </w:rPr>
        <w:t>Jianguo</w:t>
      </w:r>
      <w:proofErr w:type="spellEnd"/>
      <w:r w:rsidR="00E3689E" w:rsidRPr="001E5290">
        <w:rPr>
          <w:rFonts w:ascii="Times New Roman" w:hAnsi="Times New Roman" w:cs="Times New Roman"/>
          <w:sz w:val="24"/>
          <w:szCs w:val="24"/>
        </w:rPr>
        <w:t xml:space="preserve"> Xu</w:t>
      </w:r>
      <w:r w:rsidR="00E3689E">
        <w:rPr>
          <w:rFonts w:ascii="Times New Roman" w:hAnsi="Times New Roman" w:cs="Times New Roman"/>
          <w:sz w:val="24"/>
          <w:szCs w:val="24"/>
        </w:rPr>
        <w:t xml:space="preserve">; </w:t>
      </w:r>
      <w:r w:rsidR="00E3689E" w:rsidRPr="001E5290">
        <w:rPr>
          <w:rFonts w:ascii="Times New Roman" w:hAnsi="Times New Roman" w:cs="Times New Roman"/>
          <w:sz w:val="24"/>
          <w:szCs w:val="24"/>
        </w:rPr>
        <w:t>Email: xujianguo@icdc.cn</w:t>
      </w:r>
    </w:p>
    <w:p w14:paraId="7A1646AD" w14:textId="06FBC5DF" w:rsidR="004A345A" w:rsidRDefault="004A345A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3E2B171" w14:textId="77777777" w:rsidR="00E3689E" w:rsidRPr="00E3689E" w:rsidRDefault="00E3689E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BA7F71" w14:textId="07B7E021" w:rsidR="004A345A" w:rsidRDefault="004A345A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41E0FCE" w14:textId="0051260F" w:rsidR="004A345A" w:rsidRDefault="004A345A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005669" w14:textId="77777777" w:rsidR="00D56E80" w:rsidRDefault="00D56E80" w:rsidP="004A34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8449CE" w14:textId="72155239" w:rsidR="004A345A" w:rsidRPr="008B59C5" w:rsidRDefault="001F1E90" w:rsidP="004A34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F1E90">
        <w:rPr>
          <w:rFonts w:ascii="Times New Roman" w:hAnsi="Times New Roman" w:cs="Times New Roman"/>
          <w:sz w:val="24"/>
          <w:szCs w:val="24"/>
        </w:rPr>
        <w:lastRenderedPageBreak/>
        <w:t>Table 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027F" w:rsidRPr="007F027F">
        <w:rPr>
          <w:rFonts w:ascii="Times New Roman" w:hAnsi="Times New Roman" w:cs="Times New Roman"/>
          <w:sz w:val="24"/>
          <w:szCs w:val="24"/>
        </w:rPr>
        <w:t>Characteristics</w:t>
      </w:r>
      <w:r w:rsidR="007F027F">
        <w:rPr>
          <w:rFonts w:ascii="Times New Roman" w:hAnsi="Times New Roman" w:cs="Times New Roman"/>
          <w:sz w:val="24"/>
          <w:szCs w:val="24"/>
        </w:rPr>
        <w:t xml:space="preserve"> of </w:t>
      </w:r>
      <w:r w:rsidR="004A345A">
        <w:rPr>
          <w:rFonts w:ascii="Times New Roman" w:hAnsi="Times New Roman" w:cs="Times New Roman"/>
          <w:sz w:val="24"/>
          <w:szCs w:val="24"/>
        </w:rPr>
        <w:t xml:space="preserve">the </w:t>
      </w:r>
      <w:r w:rsidR="004A345A" w:rsidRPr="002443B2">
        <w:rPr>
          <w:rFonts w:ascii="Times New Roman" w:hAnsi="Times New Roman" w:cs="Times New Roman"/>
          <w:sz w:val="24"/>
          <w:szCs w:val="24"/>
        </w:rPr>
        <w:t>putative nonstructural proteins of ORF1ab</w:t>
      </w:r>
      <w:r w:rsidR="004A345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4A345A">
        <w:rPr>
          <w:rFonts w:ascii="Times New Roman" w:hAnsi="Times New Roman" w:cs="Times New Roman"/>
          <w:sz w:val="24"/>
          <w:szCs w:val="24"/>
        </w:rPr>
        <w:t>PPCoV</w:t>
      </w:r>
      <w:proofErr w:type="spellEnd"/>
    </w:p>
    <w:tbl>
      <w:tblPr>
        <w:tblStyle w:val="TableGrid"/>
        <w:tblW w:w="8500" w:type="dxa"/>
        <w:jc w:val="center"/>
        <w:tblLook w:val="04A0" w:firstRow="1" w:lastRow="0" w:firstColumn="1" w:lastColumn="0" w:noHBand="0" w:noVBand="1"/>
      </w:tblPr>
      <w:tblGrid>
        <w:gridCol w:w="718"/>
        <w:gridCol w:w="1683"/>
        <w:gridCol w:w="1274"/>
        <w:gridCol w:w="1273"/>
        <w:gridCol w:w="726"/>
        <w:gridCol w:w="2826"/>
      </w:tblGrid>
      <w:tr w:rsidR="004A345A" w14:paraId="51978239" w14:textId="77777777" w:rsidTr="004A345A">
        <w:trPr>
          <w:jc w:val="center"/>
        </w:trPr>
        <w:tc>
          <w:tcPr>
            <w:tcW w:w="718" w:type="dxa"/>
            <w:vAlign w:val="center"/>
          </w:tcPr>
          <w:p w14:paraId="11106DEF" w14:textId="503ED847" w:rsidR="004A345A" w:rsidRPr="004A345A" w:rsidRDefault="002A6474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ene</w:t>
            </w:r>
          </w:p>
        </w:tc>
        <w:tc>
          <w:tcPr>
            <w:tcW w:w="1683" w:type="dxa"/>
            <w:vAlign w:val="center"/>
          </w:tcPr>
          <w:p w14:paraId="3E56144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Putative function</w:t>
            </w:r>
          </w:p>
          <w:p w14:paraId="0755F42B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or domain(s)</w:t>
            </w:r>
          </w:p>
        </w:tc>
        <w:tc>
          <w:tcPr>
            <w:tcW w:w="1274" w:type="dxa"/>
            <w:vAlign w:val="center"/>
          </w:tcPr>
          <w:p w14:paraId="0784C474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 xml:space="preserve">First amino </w:t>
            </w:r>
          </w:p>
          <w:p w14:paraId="0B715DC7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 xml:space="preserve">acid </w:t>
            </w:r>
            <w:proofErr w:type="spellStart"/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residue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273" w:type="dxa"/>
            <w:vAlign w:val="center"/>
          </w:tcPr>
          <w:p w14:paraId="17274149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 xml:space="preserve">Last amino </w:t>
            </w:r>
          </w:p>
          <w:p w14:paraId="58004484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 xml:space="preserve">acid </w:t>
            </w:r>
            <w:proofErr w:type="spellStart"/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residue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26" w:type="dxa"/>
            <w:vAlign w:val="center"/>
          </w:tcPr>
          <w:p w14:paraId="1D51623C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Length</w:t>
            </w:r>
          </w:p>
          <w:p w14:paraId="563248F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(aa)</w:t>
            </w:r>
          </w:p>
        </w:tc>
        <w:tc>
          <w:tcPr>
            <w:tcW w:w="2826" w:type="dxa"/>
            <w:vAlign w:val="center"/>
          </w:tcPr>
          <w:p w14:paraId="6225721C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 xml:space="preserve">Length of corresponding protein in Lijiang-170 </w:t>
            </w: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/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 xml:space="preserve"> AcCoV-JC34</w:t>
            </w:r>
          </w:p>
        </w:tc>
      </w:tr>
      <w:tr w:rsidR="004A345A" w14:paraId="1045C2FE" w14:textId="77777777" w:rsidTr="004A345A">
        <w:trPr>
          <w:jc w:val="center"/>
        </w:trPr>
        <w:tc>
          <w:tcPr>
            <w:tcW w:w="718" w:type="dxa"/>
          </w:tcPr>
          <w:p w14:paraId="3C6BADA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sp1</w:t>
            </w:r>
          </w:p>
        </w:tc>
        <w:tc>
          <w:tcPr>
            <w:tcW w:w="1683" w:type="dxa"/>
          </w:tcPr>
          <w:p w14:paraId="09F2D869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Leader protein</w:t>
            </w:r>
          </w:p>
        </w:tc>
        <w:tc>
          <w:tcPr>
            <w:tcW w:w="1274" w:type="dxa"/>
          </w:tcPr>
          <w:p w14:paraId="4464F2B6" w14:textId="77777777" w:rsidR="004A345A" w:rsidRPr="004A345A" w:rsidRDefault="004A345A" w:rsidP="00F71519">
            <w:pPr>
              <w:ind w:firstLineChars="300" w:firstLine="540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273" w:type="dxa"/>
          </w:tcPr>
          <w:p w14:paraId="6FBFFD4A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219</w:t>
            </w:r>
          </w:p>
        </w:tc>
        <w:tc>
          <w:tcPr>
            <w:tcW w:w="726" w:type="dxa"/>
          </w:tcPr>
          <w:p w14:paraId="33650388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826" w:type="dxa"/>
          </w:tcPr>
          <w:p w14:paraId="454557CA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18 (219 in AcCoV-JC34)</w:t>
            </w:r>
          </w:p>
        </w:tc>
      </w:tr>
      <w:tr w:rsidR="004A345A" w14:paraId="3FCA1316" w14:textId="77777777" w:rsidTr="004A345A">
        <w:trPr>
          <w:jc w:val="center"/>
        </w:trPr>
        <w:tc>
          <w:tcPr>
            <w:tcW w:w="718" w:type="dxa"/>
            <w:vAlign w:val="center"/>
          </w:tcPr>
          <w:p w14:paraId="5F563F3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sp2</w:t>
            </w:r>
          </w:p>
        </w:tc>
        <w:tc>
          <w:tcPr>
            <w:tcW w:w="1683" w:type="dxa"/>
            <w:vAlign w:val="center"/>
          </w:tcPr>
          <w:p w14:paraId="0AC53DD7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PL1</w:t>
            </w:r>
            <w:r w:rsidRPr="007441CD">
              <w:rPr>
                <w:rFonts w:ascii="Times New Roman" w:hAnsi="Times New Roman" w:cs="Times New Roman"/>
                <w:sz w:val="18"/>
                <w:szCs w:val="18"/>
              </w:rPr>
              <w:t>pro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, PL2</w:t>
            </w:r>
            <w:r w:rsidRPr="007441CD">
              <w:rPr>
                <w:rFonts w:ascii="Times New Roman" w:hAnsi="Times New Roman" w:cs="Times New Roman"/>
                <w:sz w:val="18"/>
                <w:szCs w:val="18"/>
              </w:rPr>
              <w:t>pro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, AC, ADRP, HD</w:t>
            </w:r>
          </w:p>
        </w:tc>
        <w:tc>
          <w:tcPr>
            <w:tcW w:w="1274" w:type="dxa"/>
            <w:vAlign w:val="center"/>
          </w:tcPr>
          <w:p w14:paraId="4BE20E70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220</w:t>
            </w:r>
          </w:p>
        </w:tc>
        <w:tc>
          <w:tcPr>
            <w:tcW w:w="1273" w:type="dxa"/>
            <w:vAlign w:val="center"/>
          </w:tcPr>
          <w:p w14:paraId="3A50B468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2168</w:t>
            </w:r>
          </w:p>
        </w:tc>
        <w:tc>
          <w:tcPr>
            <w:tcW w:w="726" w:type="dxa"/>
            <w:vAlign w:val="center"/>
          </w:tcPr>
          <w:p w14:paraId="4525CBD4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949</w:t>
            </w:r>
          </w:p>
        </w:tc>
        <w:tc>
          <w:tcPr>
            <w:tcW w:w="2826" w:type="dxa"/>
            <w:vAlign w:val="center"/>
          </w:tcPr>
          <w:p w14:paraId="560959E2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059 (2156 in AcCoV-JC34)</w:t>
            </w:r>
          </w:p>
        </w:tc>
      </w:tr>
      <w:tr w:rsidR="004A345A" w14:paraId="7A4D69C2" w14:textId="77777777" w:rsidTr="004A345A">
        <w:trPr>
          <w:jc w:val="center"/>
        </w:trPr>
        <w:tc>
          <w:tcPr>
            <w:tcW w:w="718" w:type="dxa"/>
          </w:tcPr>
          <w:p w14:paraId="464B009E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sp3</w:t>
            </w:r>
          </w:p>
        </w:tc>
        <w:tc>
          <w:tcPr>
            <w:tcW w:w="1683" w:type="dxa"/>
          </w:tcPr>
          <w:p w14:paraId="46638E21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HD</w:t>
            </w:r>
          </w:p>
        </w:tc>
        <w:tc>
          <w:tcPr>
            <w:tcW w:w="1274" w:type="dxa"/>
          </w:tcPr>
          <w:p w14:paraId="745074EE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2169</w:t>
            </w:r>
          </w:p>
        </w:tc>
        <w:tc>
          <w:tcPr>
            <w:tcW w:w="1273" w:type="dxa"/>
          </w:tcPr>
          <w:p w14:paraId="4DA2D2B5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V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2679</w:t>
            </w:r>
          </w:p>
        </w:tc>
        <w:tc>
          <w:tcPr>
            <w:tcW w:w="726" w:type="dxa"/>
          </w:tcPr>
          <w:p w14:paraId="7A7A5A85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2826" w:type="dxa"/>
          </w:tcPr>
          <w:p w14:paraId="42EF8851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08 (509 in AcCoV-JC34)</w:t>
            </w:r>
          </w:p>
        </w:tc>
      </w:tr>
      <w:tr w:rsidR="004A345A" w14:paraId="7302852E" w14:textId="77777777" w:rsidTr="004A345A">
        <w:trPr>
          <w:jc w:val="center"/>
        </w:trPr>
        <w:tc>
          <w:tcPr>
            <w:tcW w:w="718" w:type="dxa"/>
          </w:tcPr>
          <w:p w14:paraId="06DF2B9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sp4</w:t>
            </w:r>
          </w:p>
        </w:tc>
        <w:tc>
          <w:tcPr>
            <w:tcW w:w="1683" w:type="dxa"/>
          </w:tcPr>
          <w:p w14:paraId="3A9914DB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3CL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pro</w:t>
            </w:r>
          </w:p>
        </w:tc>
        <w:tc>
          <w:tcPr>
            <w:tcW w:w="1274" w:type="dxa"/>
          </w:tcPr>
          <w:p w14:paraId="1DC1E1D7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2680</w:t>
            </w:r>
          </w:p>
        </w:tc>
        <w:tc>
          <w:tcPr>
            <w:tcW w:w="1273" w:type="dxa"/>
          </w:tcPr>
          <w:p w14:paraId="3201A52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3040</w:t>
            </w:r>
          </w:p>
        </w:tc>
        <w:tc>
          <w:tcPr>
            <w:tcW w:w="726" w:type="dxa"/>
          </w:tcPr>
          <w:p w14:paraId="0428F3C1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361</w:t>
            </w:r>
          </w:p>
        </w:tc>
        <w:tc>
          <w:tcPr>
            <w:tcW w:w="2826" w:type="dxa"/>
          </w:tcPr>
          <w:p w14:paraId="321BE3E5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</w:tr>
      <w:tr w:rsidR="004A345A" w14:paraId="4AFB2393" w14:textId="77777777" w:rsidTr="004A345A">
        <w:trPr>
          <w:jc w:val="center"/>
        </w:trPr>
        <w:tc>
          <w:tcPr>
            <w:tcW w:w="718" w:type="dxa"/>
          </w:tcPr>
          <w:p w14:paraId="42BC305E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sp5</w:t>
            </w:r>
          </w:p>
        </w:tc>
        <w:tc>
          <w:tcPr>
            <w:tcW w:w="1683" w:type="dxa"/>
          </w:tcPr>
          <w:p w14:paraId="48986D53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HD</w:t>
            </w:r>
          </w:p>
        </w:tc>
        <w:tc>
          <w:tcPr>
            <w:tcW w:w="1274" w:type="dxa"/>
          </w:tcPr>
          <w:p w14:paraId="1AA6E791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I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3041</w:t>
            </w:r>
          </w:p>
        </w:tc>
        <w:tc>
          <w:tcPr>
            <w:tcW w:w="1273" w:type="dxa"/>
          </w:tcPr>
          <w:p w14:paraId="100E540F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3316</w:t>
            </w:r>
          </w:p>
        </w:tc>
        <w:tc>
          <w:tcPr>
            <w:tcW w:w="726" w:type="dxa"/>
          </w:tcPr>
          <w:p w14:paraId="10BB87A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2826" w:type="dxa"/>
          </w:tcPr>
          <w:p w14:paraId="054F36E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</w:tr>
      <w:tr w:rsidR="004A345A" w14:paraId="77AD1C48" w14:textId="77777777" w:rsidTr="004A345A">
        <w:trPr>
          <w:jc w:val="center"/>
        </w:trPr>
        <w:tc>
          <w:tcPr>
            <w:tcW w:w="718" w:type="dxa"/>
          </w:tcPr>
          <w:p w14:paraId="1F909373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sp6</w:t>
            </w:r>
          </w:p>
        </w:tc>
        <w:tc>
          <w:tcPr>
            <w:tcW w:w="1683" w:type="dxa"/>
          </w:tcPr>
          <w:p w14:paraId="08755C7A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Unknown</w:t>
            </w:r>
          </w:p>
        </w:tc>
        <w:tc>
          <w:tcPr>
            <w:tcW w:w="1274" w:type="dxa"/>
          </w:tcPr>
          <w:p w14:paraId="1969628E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3317</w:t>
            </w:r>
          </w:p>
        </w:tc>
        <w:tc>
          <w:tcPr>
            <w:tcW w:w="1273" w:type="dxa"/>
          </w:tcPr>
          <w:p w14:paraId="7AF697D5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3434</w:t>
            </w:r>
          </w:p>
        </w:tc>
        <w:tc>
          <w:tcPr>
            <w:tcW w:w="726" w:type="dxa"/>
          </w:tcPr>
          <w:p w14:paraId="612BB3B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2826" w:type="dxa"/>
          </w:tcPr>
          <w:p w14:paraId="6499B477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4A345A" w14:paraId="57F3A454" w14:textId="77777777" w:rsidTr="004A345A">
        <w:trPr>
          <w:jc w:val="center"/>
        </w:trPr>
        <w:tc>
          <w:tcPr>
            <w:tcW w:w="718" w:type="dxa"/>
          </w:tcPr>
          <w:p w14:paraId="4722FB4E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sp7</w:t>
            </w:r>
          </w:p>
        </w:tc>
        <w:tc>
          <w:tcPr>
            <w:tcW w:w="1683" w:type="dxa"/>
          </w:tcPr>
          <w:p w14:paraId="240FB0A3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Unknown</w:t>
            </w:r>
          </w:p>
        </w:tc>
        <w:tc>
          <w:tcPr>
            <w:tcW w:w="1274" w:type="dxa"/>
          </w:tcPr>
          <w:p w14:paraId="08F813C4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3435</w:t>
            </w:r>
          </w:p>
        </w:tc>
        <w:tc>
          <w:tcPr>
            <w:tcW w:w="1273" w:type="dxa"/>
          </w:tcPr>
          <w:p w14:paraId="301B02AC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3712</w:t>
            </w:r>
          </w:p>
        </w:tc>
        <w:tc>
          <w:tcPr>
            <w:tcW w:w="726" w:type="dxa"/>
          </w:tcPr>
          <w:p w14:paraId="17424A5E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826" w:type="dxa"/>
          </w:tcPr>
          <w:p w14:paraId="652BAF5E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77 (278 in AcCoV-JC34)</w:t>
            </w:r>
          </w:p>
        </w:tc>
      </w:tr>
      <w:tr w:rsidR="004A345A" w14:paraId="341595F1" w14:textId="77777777" w:rsidTr="004A345A">
        <w:trPr>
          <w:jc w:val="center"/>
        </w:trPr>
        <w:tc>
          <w:tcPr>
            <w:tcW w:w="718" w:type="dxa"/>
          </w:tcPr>
          <w:p w14:paraId="38F41C08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sp8</w:t>
            </w:r>
          </w:p>
        </w:tc>
        <w:tc>
          <w:tcPr>
            <w:tcW w:w="1683" w:type="dxa"/>
          </w:tcPr>
          <w:p w14:paraId="07E43FDE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Unknown</w:t>
            </w:r>
          </w:p>
        </w:tc>
        <w:tc>
          <w:tcPr>
            <w:tcW w:w="1274" w:type="dxa"/>
          </w:tcPr>
          <w:p w14:paraId="5A72DCC5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3713</w:t>
            </w:r>
          </w:p>
        </w:tc>
        <w:tc>
          <w:tcPr>
            <w:tcW w:w="1273" w:type="dxa"/>
          </w:tcPr>
          <w:p w14:paraId="038C6975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3819</w:t>
            </w:r>
          </w:p>
        </w:tc>
        <w:tc>
          <w:tcPr>
            <w:tcW w:w="726" w:type="dxa"/>
          </w:tcPr>
          <w:p w14:paraId="3CB65298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2826" w:type="dxa"/>
          </w:tcPr>
          <w:p w14:paraId="398B67B0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</w:tr>
      <w:tr w:rsidR="004A345A" w14:paraId="01F05BF6" w14:textId="77777777" w:rsidTr="004A345A">
        <w:trPr>
          <w:jc w:val="center"/>
        </w:trPr>
        <w:tc>
          <w:tcPr>
            <w:tcW w:w="718" w:type="dxa"/>
          </w:tcPr>
          <w:p w14:paraId="3B261192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sp9</w:t>
            </w:r>
          </w:p>
        </w:tc>
        <w:tc>
          <w:tcPr>
            <w:tcW w:w="1683" w:type="dxa"/>
          </w:tcPr>
          <w:p w14:paraId="3E7CF1C5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Unknown</w:t>
            </w:r>
          </w:p>
        </w:tc>
        <w:tc>
          <w:tcPr>
            <w:tcW w:w="1274" w:type="dxa"/>
          </w:tcPr>
          <w:p w14:paraId="5A53E356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3820</w:t>
            </w:r>
          </w:p>
        </w:tc>
        <w:tc>
          <w:tcPr>
            <w:tcW w:w="1273" w:type="dxa"/>
          </w:tcPr>
          <w:p w14:paraId="5F45531A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3954</w:t>
            </w:r>
          </w:p>
        </w:tc>
        <w:tc>
          <w:tcPr>
            <w:tcW w:w="726" w:type="dxa"/>
          </w:tcPr>
          <w:p w14:paraId="0191E5C4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826" w:type="dxa"/>
          </w:tcPr>
          <w:p w14:paraId="55283118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4A345A" w14:paraId="53CD78D6" w14:textId="77777777" w:rsidTr="004A345A">
        <w:trPr>
          <w:jc w:val="center"/>
        </w:trPr>
        <w:tc>
          <w:tcPr>
            <w:tcW w:w="718" w:type="dxa"/>
          </w:tcPr>
          <w:p w14:paraId="7D049D11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sp10</w:t>
            </w:r>
          </w:p>
        </w:tc>
        <w:tc>
          <w:tcPr>
            <w:tcW w:w="1683" w:type="dxa"/>
          </w:tcPr>
          <w:p w14:paraId="350A97EE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RdRp</w:t>
            </w:r>
            <w:proofErr w:type="spellEnd"/>
          </w:p>
        </w:tc>
        <w:tc>
          <w:tcPr>
            <w:tcW w:w="1274" w:type="dxa"/>
          </w:tcPr>
          <w:p w14:paraId="72734E8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3955</w:t>
            </w:r>
          </w:p>
        </w:tc>
        <w:tc>
          <w:tcPr>
            <w:tcW w:w="1273" w:type="dxa"/>
          </w:tcPr>
          <w:p w14:paraId="4C97FB9D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4880</w:t>
            </w:r>
          </w:p>
        </w:tc>
        <w:tc>
          <w:tcPr>
            <w:tcW w:w="726" w:type="dxa"/>
          </w:tcPr>
          <w:p w14:paraId="7D9C91F8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926</w:t>
            </w:r>
          </w:p>
        </w:tc>
        <w:tc>
          <w:tcPr>
            <w:tcW w:w="2826" w:type="dxa"/>
          </w:tcPr>
          <w:p w14:paraId="7A98D26C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4A345A" w14:paraId="6CDEEC3B" w14:textId="77777777" w:rsidTr="004A345A">
        <w:trPr>
          <w:jc w:val="center"/>
        </w:trPr>
        <w:tc>
          <w:tcPr>
            <w:tcW w:w="718" w:type="dxa"/>
          </w:tcPr>
          <w:p w14:paraId="0CA19079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sp11</w:t>
            </w:r>
          </w:p>
        </w:tc>
        <w:tc>
          <w:tcPr>
            <w:tcW w:w="1683" w:type="dxa"/>
          </w:tcPr>
          <w:p w14:paraId="2D30268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Hel</w:t>
            </w:r>
          </w:p>
        </w:tc>
        <w:tc>
          <w:tcPr>
            <w:tcW w:w="1274" w:type="dxa"/>
          </w:tcPr>
          <w:p w14:paraId="2B44030F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4881</w:t>
            </w:r>
          </w:p>
        </w:tc>
        <w:tc>
          <w:tcPr>
            <w:tcW w:w="1273" w:type="dxa"/>
          </w:tcPr>
          <w:p w14:paraId="6B361862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5477</w:t>
            </w:r>
          </w:p>
        </w:tc>
        <w:tc>
          <w:tcPr>
            <w:tcW w:w="726" w:type="dxa"/>
          </w:tcPr>
          <w:p w14:paraId="155261D0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2826" w:type="dxa"/>
          </w:tcPr>
          <w:p w14:paraId="147F25EF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</w:tr>
      <w:tr w:rsidR="004A345A" w14:paraId="5F6A9702" w14:textId="77777777" w:rsidTr="004A345A">
        <w:trPr>
          <w:jc w:val="center"/>
        </w:trPr>
        <w:tc>
          <w:tcPr>
            <w:tcW w:w="718" w:type="dxa"/>
          </w:tcPr>
          <w:p w14:paraId="3F198C4B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sp12</w:t>
            </w:r>
          </w:p>
        </w:tc>
        <w:tc>
          <w:tcPr>
            <w:tcW w:w="1683" w:type="dxa"/>
          </w:tcPr>
          <w:p w14:paraId="5227F2A2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ExoN</w:t>
            </w:r>
            <w:proofErr w:type="spellEnd"/>
          </w:p>
        </w:tc>
        <w:tc>
          <w:tcPr>
            <w:tcW w:w="1274" w:type="dxa"/>
          </w:tcPr>
          <w:p w14:paraId="61942570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A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5478</w:t>
            </w:r>
          </w:p>
        </w:tc>
        <w:tc>
          <w:tcPr>
            <w:tcW w:w="1273" w:type="dxa"/>
          </w:tcPr>
          <w:p w14:paraId="0B6D2BCF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5996</w:t>
            </w:r>
          </w:p>
        </w:tc>
        <w:tc>
          <w:tcPr>
            <w:tcW w:w="726" w:type="dxa"/>
          </w:tcPr>
          <w:p w14:paraId="763649CF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2826" w:type="dxa"/>
          </w:tcPr>
          <w:p w14:paraId="1BBA9173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4A345A" w14:paraId="05642F04" w14:textId="77777777" w:rsidTr="004A345A">
        <w:trPr>
          <w:jc w:val="center"/>
        </w:trPr>
        <w:tc>
          <w:tcPr>
            <w:tcW w:w="718" w:type="dxa"/>
          </w:tcPr>
          <w:p w14:paraId="17300457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sp13</w:t>
            </w:r>
          </w:p>
        </w:tc>
        <w:tc>
          <w:tcPr>
            <w:tcW w:w="1683" w:type="dxa"/>
          </w:tcPr>
          <w:p w14:paraId="28234490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ExoN</w:t>
            </w:r>
            <w:proofErr w:type="spellEnd"/>
          </w:p>
        </w:tc>
        <w:tc>
          <w:tcPr>
            <w:tcW w:w="1274" w:type="dxa"/>
          </w:tcPr>
          <w:p w14:paraId="6C0A22AC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5997</w:t>
            </w:r>
          </w:p>
        </w:tc>
        <w:tc>
          <w:tcPr>
            <w:tcW w:w="1273" w:type="dxa"/>
          </w:tcPr>
          <w:p w14:paraId="5BE122EF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Q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6341</w:t>
            </w:r>
          </w:p>
        </w:tc>
        <w:tc>
          <w:tcPr>
            <w:tcW w:w="726" w:type="dxa"/>
          </w:tcPr>
          <w:p w14:paraId="67060DCD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826" w:type="dxa"/>
          </w:tcPr>
          <w:p w14:paraId="6E4C6FA6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4A345A" w14:paraId="1744405C" w14:textId="77777777" w:rsidTr="004A345A">
        <w:trPr>
          <w:jc w:val="center"/>
        </w:trPr>
        <w:tc>
          <w:tcPr>
            <w:tcW w:w="718" w:type="dxa"/>
          </w:tcPr>
          <w:p w14:paraId="6F6C5BBB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sp14</w:t>
            </w:r>
          </w:p>
        </w:tc>
        <w:tc>
          <w:tcPr>
            <w:tcW w:w="1683" w:type="dxa"/>
          </w:tcPr>
          <w:p w14:paraId="2B080660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2’-</w:t>
            </w:r>
            <w:r w:rsidRPr="004A345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O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-MT</w:t>
            </w:r>
          </w:p>
        </w:tc>
        <w:tc>
          <w:tcPr>
            <w:tcW w:w="1274" w:type="dxa"/>
          </w:tcPr>
          <w:p w14:paraId="6DE96B0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6342</w:t>
            </w:r>
          </w:p>
        </w:tc>
        <w:tc>
          <w:tcPr>
            <w:tcW w:w="1273" w:type="dxa"/>
          </w:tcPr>
          <w:p w14:paraId="2EBB3FA3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K</w:t>
            </w:r>
            <w:r w:rsidRPr="004A345A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6642</w:t>
            </w:r>
          </w:p>
        </w:tc>
        <w:tc>
          <w:tcPr>
            <w:tcW w:w="726" w:type="dxa"/>
          </w:tcPr>
          <w:p w14:paraId="60851945" w14:textId="77777777" w:rsidR="004A345A" w:rsidRPr="004A345A" w:rsidRDefault="004A345A" w:rsidP="00F715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2826" w:type="dxa"/>
          </w:tcPr>
          <w:p w14:paraId="6D2749B9" w14:textId="77777777" w:rsidR="004A345A" w:rsidRPr="004A345A" w:rsidRDefault="004A345A" w:rsidP="00F715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345A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4A345A"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</w:tr>
    </w:tbl>
    <w:p w14:paraId="3065D088" w14:textId="77777777" w:rsidR="004A345A" w:rsidRPr="00780856" w:rsidRDefault="004A345A" w:rsidP="004A345A">
      <w:pPr>
        <w:rPr>
          <w:rFonts w:ascii="Times New Roman" w:hAnsi="Times New Roman" w:cs="Times New Roman"/>
          <w:szCs w:val="21"/>
          <w:highlight w:val="yellow"/>
        </w:rPr>
      </w:pPr>
      <w:r w:rsidRPr="00AF2A00">
        <w:rPr>
          <w:rFonts w:ascii="Times New Roman" w:hAnsi="Times New Roman" w:cs="Times New Roman"/>
          <w:szCs w:val="21"/>
        </w:rPr>
        <w:t>PL1</w:t>
      </w:r>
      <w:r w:rsidRPr="007441CD">
        <w:rPr>
          <w:rFonts w:ascii="Times New Roman" w:hAnsi="Times New Roman" w:cs="Times New Roman"/>
          <w:szCs w:val="21"/>
        </w:rPr>
        <w:t>Pro</w:t>
      </w:r>
      <w:r w:rsidRPr="00AF2A00">
        <w:rPr>
          <w:rFonts w:ascii="Times New Roman" w:hAnsi="Times New Roman" w:cs="Times New Roman"/>
          <w:szCs w:val="21"/>
        </w:rPr>
        <w:t xml:space="preserve"> and PL2</w:t>
      </w:r>
      <w:r w:rsidRPr="007441CD">
        <w:rPr>
          <w:rFonts w:ascii="Times New Roman" w:hAnsi="Times New Roman" w:cs="Times New Roman"/>
          <w:szCs w:val="21"/>
        </w:rPr>
        <w:t>Pro</w:t>
      </w:r>
      <w:r w:rsidRPr="00AF2A00">
        <w:rPr>
          <w:rFonts w:ascii="Times New Roman" w:hAnsi="Times New Roman" w:cs="Times New Roman"/>
          <w:szCs w:val="21"/>
        </w:rPr>
        <w:t>, papain-like protease 1 and 2, respectively; AC, acidic domain; ADRP, ADP-ribose 1-phosphatase; HD, hydrophobic domain; 3CL</w:t>
      </w:r>
      <w:r w:rsidRPr="00AF2A00">
        <w:rPr>
          <w:rFonts w:ascii="Times New Roman" w:hAnsi="Times New Roman" w:cs="Times New Roman"/>
          <w:szCs w:val="21"/>
          <w:vertAlign w:val="superscript"/>
        </w:rPr>
        <w:t>pro</w:t>
      </w:r>
      <w:r w:rsidRPr="00AF2A00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</w:t>
      </w:r>
      <w:r w:rsidRPr="00AF2A00">
        <w:rPr>
          <w:rFonts w:ascii="Times New Roman" w:hAnsi="Times New Roman" w:cs="Times New Roman"/>
          <w:szCs w:val="21"/>
        </w:rPr>
        <w:t xml:space="preserve">3C-like protease; </w:t>
      </w:r>
      <w:proofErr w:type="spellStart"/>
      <w:r w:rsidRPr="00AF2A00">
        <w:rPr>
          <w:rFonts w:ascii="Times New Roman" w:hAnsi="Times New Roman" w:cs="Times New Roman"/>
          <w:szCs w:val="21"/>
        </w:rPr>
        <w:t>RdRp</w:t>
      </w:r>
      <w:proofErr w:type="spellEnd"/>
      <w:r w:rsidRPr="00AF2A00">
        <w:rPr>
          <w:rFonts w:ascii="Times New Roman" w:hAnsi="Times New Roman" w:cs="Times New Roman"/>
          <w:szCs w:val="21"/>
        </w:rPr>
        <w:t xml:space="preserve">, RNA-dependent RNA polymerase; Hel, helicase; </w:t>
      </w:r>
      <w:proofErr w:type="spellStart"/>
      <w:r w:rsidRPr="00AF2A00">
        <w:rPr>
          <w:rFonts w:ascii="Times New Roman" w:hAnsi="Times New Roman" w:cs="Times New Roman"/>
          <w:szCs w:val="21"/>
        </w:rPr>
        <w:t>ExoN</w:t>
      </w:r>
      <w:proofErr w:type="spellEnd"/>
      <w:r w:rsidRPr="00AF2A00">
        <w:rPr>
          <w:rFonts w:ascii="Times New Roman" w:hAnsi="Times New Roman" w:cs="Times New Roman"/>
          <w:szCs w:val="21"/>
        </w:rPr>
        <w:t>, 3</w:t>
      </w:r>
      <w:r>
        <w:rPr>
          <w:rFonts w:ascii="Times New Roman" w:hAnsi="Times New Roman" w:cs="Times New Roman"/>
          <w:szCs w:val="21"/>
        </w:rPr>
        <w:t>’</w:t>
      </w:r>
      <w:r w:rsidRPr="00AF2A00">
        <w:rPr>
          <w:rFonts w:ascii="Times New Roman" w:hAnsi="Times New Roman" w:cs="Times New Roman"/>
          <w:szCs w:val="21"/>
        </w:rPr>
        <w:t>-to-5</w:t>
      </w:r>
      <w:r>
        <w:rPr>
          <w:rFonts w:ascii="Times New Roman" w:hAnsi="Times New Roman" w:cs="Times New Roman"/>
          <w:szCs w:val="21"/>
        </w:rPr>
        <w:t>’</w:t>
      </w:r>
      <w:r w:rsidRPr="00AF2A00">
        <w:rPr>
          <w:rFonts w:ascii="Times New Roman" w:hAnsi="Times New Roman" w:cs="Times New Roman"/>
          <w:szCs w:val="21"/>
        </w:rPr>
        <w:t xml:space="preserve"> exonuclease; </w:t>
      </w:r>
      <w:proofErr w:type="spellStart"/>
      <w:r w:rsidRPr="00AF2A00">
        <w:rPr>
          <w:rFonts w:ascii="Times New Roman" w:hAnsi="Times New Roman" w:cs="Times New Roman"/>
          <w:szCs w:val="21"/>
        </w:rPr>
        <w:t>NendoU</w:t>
      </w:r>
      <w:proofErr w:type="spellEnd"/>
      <w:r w:rsidRPr="00AF2A00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AF2A00">
        <w:rPr>
          <w:rFonts w:ascii="Times New Roman" w:hAnsi="Times New Roman" w:cs="Times New Roman"/>
          <w:szCs w:val="21"/>
        </w:rPr>
        <w:t>nidoviral</w:t>
      </w:r>
      <w:proofErr w:type="spellEnd"/>
      <w:r w:rsidRPr="00AF2A00">
        <w:rPr>
          <w:rFonts w:ascii="Times New Roman" w:hAnsi="Times New Roman" w:cs="Times New Roman"/>
          <w:szCs w:val="21"/>
        </w:rPr>
        <w:t xml:space="preserve"> uridylate-specific endoribonuclease; 2</w:t>
      </w:r>
      <w:r>
        <w:rPr>
          <w:rFonts w:ascii="Times New Roman" w:hAnsi="Times New Roman" w:cs="Times New Roman"/>
          <w:szCs w:val="21"/>
        </w:rPr>
        <w:t>’</w:t>
      </w:r>
      <w:r w:rsidRPr="00AF2A00">
        <w:rPr>
          <w:rFonts w:ascii="Times New Roman" w:hAnsi="Times New Roman" w:cs="Times New Roman"/>
          <w:szCs w:val="21"/>
        </w:rPr>
        <w:t>-O-MT, ribose-2</w:t>
      </w:r>
      <w:r>
        <w:rPr>
          <w:rFonts w:ascii="Times New Roman" w:hAnsi="Times New Roman" w:cs="Times New Roman"/>
          <w:szCs w:val="21"/>
        </w:rPr>
        <w:t>’</w:t>
      </w:r>
      <w:r w:rsidRPr="00AF2A00">
        <w:rPr>
          <w:rFonts w:ascii="Times New Roman" w:hAnsi="Times New Roman" w:cs="Times New Roman"/>
          <w:szCs w:val="21"/>
        </w:rPr>
        <w:t>-O-methyltransferase.</w:t>
      </w:r>
    </w:p>
    <w:p w14:paraId="5A0432EF" w14:textId="78C09D5F" w:rsidR="00033F8F" w:rsidRDefault="00033F8F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62426C" w14:textId="320CB054" w:rsidR="00196DBB" w:rsidRDefault="00196DBB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able S2 The primers </w:t>
      </w:r>
      <w:r w:rsidR="00DC4561">
        <w:rPr>
          <w:rFonts w:ascii="Times New Roman" w:hAnsi="Times New Roman" w:cs="Times New Roman"/>
          <w:sz w:val="24"/>
          <w:szCs w:val="24"/>
        </w:rPr>
        <w:t>were used to confirm and screen in this study.</w:t>
      </w:r>
    </w:p>
    <w:tbl>
      <w:tblPr>
        <w:tblStyle w:val="TableGrid"/>
        <w:tblW w:w="8926" w:type="dxa"/>
        <w:jc w:val="center"/>
        <w:tblLook w:val="04A0" w:firstRow="1" w:lastRow="0" w:firstColumn="1" w:lastColumn="0" w:noHBand="0" w:noVBand="1"/>
      </w:tblPr>
      <w:tblGrid>
        <w:gridCol w:w="1343"/>
        <w:gridCol w:w="3718"/>
        <w:gridCol w:w="1738"/>
        <w:gridCol w:w="2127"/>
      </w:tblGrid>
      <w:tr w:rsidR="001C1083" w14:paraId="749A4DE8" w14:textId="77777777" w:rsidTr="0039064A">
        <w:trPr>
          <w:jc w:val="center"/>
        </w:trPr>
        <w:tc>
          <w:tcPr>
            <w:tcW w:w="1343" w:type="dxa"/>
          </w:tcPr>
          <w:p w14:paraId="41B3D09D" w14:textId="6B26EC4B" w:rsidR="001C1083" w:rsidRPr="00102871" w:rsidRDefault="001C1083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 w:hint="eastAsia"/>
                <w:sz w:val="18"/>
                <w:szCs w:val="18"/>
              </w:rPr>
              <w:t>P</w:t>
            </w: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rimer names</w:t>
            </w:r>
          </w:p>
        </w:tc>
        <w:tc>
          <w:tcPr>
            <w:tcW w:w="3718" w:type="dxa"/>
          </w:tcPr>
          <w:p w14:paraId="2A56E44A" w14:textId="05F182A3" w:rsidR="001C1083" w:rsidRPr="00102871" w:rsidRDefault="001C1083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 w:hint="eastAsia"/>
                <w:sz w:val="18"/>
                <w:szCs w:val="18"/>
              </w:rPr>
              <w:t>P</w:t>
            </w: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rimer sequences</w:t>
            </w:r>
          </w:p>
        </w:tc>
        <w:tc>
          <w:tcPr>
            <w:tcW w:w="1738" w:type="dxa"/>
          </w:tcPr>
          <w:p w14:paraId="6280A8C6" w14:textId="0E44AAE7" w:rsidR="001C1083" w:rsidRPr="00102871" w:rsidRDefault="001C1083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argeted region</w:t>
            </w:r>
          </w:p>
        </w:tc>
        <w:tc>
          <w:tcPr>
            <w:tcW w:w="2127" w:type="dxa"/>
          </w:tcPr>
          <w:p w14:paraId="7CD78F1D" w14:textId="468DA52B" w:rsidR="001C1083" w:rsidRPr="00102871" w:rsidRDefault="001C1083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 w:hint="eastAsia"/>
                <w:sz w:val="18"/>
                <w:szCs w:val="18"/>
              </w:rPr>
              <w:t>L</w:t>
            </w: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ength of amplified region</w:t>
            </w:r>
          </w:p>
        </w:tc>
      </w:tr>
      <w:tr w:rsidR="00BA5B91" w14:paraId="4E308335" w14:textId="77777777" w:rsidTr="0039064A">
        <w:trPr>
          <w:jc w:val="center"/>
        </w:trPr>
        <w:tc>
          <w:tcPr>
            <w:tcW w:w="1343" w:type="dxa"/>
          </w:tcPr>
          <w:p w14:paraId="5EABBF94" w14:textId="46547320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 xml:space="preserve">Alpha-F1 </w:t>
            </w:r>
          </w:p>
        </w:tc>
        <w:tc>
          <w:tcPr>
            <w:tcW w:w="3718" w:type="dxa"/>
          </w:tcPr>
          <w:p w14:paraId="7DE18C2B" w14:textId="34019497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GTTAGAGATACTGGCACTGTTGT</w:t>
            </w:r>
          </w:p>
        </w:tc>
        <w:tc>
          <w:tcPr>
            <w:tcW w:w="1738" w:type="dxa"/>
            <w:vMerge w:val="restart"/>
            <w:vAlign w:val="center"/>
          </w:tcPr>
          <w:p w14:paraId="50CB540B" w14:textId="6229B69D" w:rsidR="00BA5B91" w:rsidRPr="00102871" w:rsidRDefault="00336313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NS2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A5B91">
              <w:rPr>
                <w:rFonts w:ascii="Times New Roman" w:hAnsi="Times New Roman" w:cs="Times New Roman"/>
                <w:sz w:val="18"/>
                <w:szCs w:val="18"/>
              </w:rPr>
              <w:t xml:space="preserve">and </w:t>
            </w:r>
            <w:r w:rsidR="00BA5B91" w:rsidRPr="0039064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spike</w:t>
            </w:r>
            <w:r w:rsidR="00BA5B91">
              <w:rPr>
                <w:rFonts w:ascii="Times New Roman" w:hAnsi="Times New Roman" w:cs="Times New Roman"/>
                <w:sz w:val="18"/>
                <w:szCs w:val="18"/>
              </w:rPr>
              <w:t xml:space="preserve"> genes</w:t>
            </w:r>
          </w:p>
        </w:tc>
        <w:tc>
          <w:tcPr>
            <w:tcW w:w="2127" w:type="dxa"/>
            <w:vMerge w:val="restart"/>
            <w:vAlign w:val="center"/>
          </w:tcPr>
          <w:p w14:paraId="2363FEBE" w14:textId="783CABDF" w:rsidR="00BA5B91" w:rsidRPr="00102871" w:rsidRDefault="00BA5B91" w:rsidP="00102871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1967 bp</w:t>
            </w:r>
          </w:p>
        </w:tc>
      </w:tr>
      <w:tr w:rsidR="00BA5B91" w14:paraId="38631D96" w14:textId="77777777" w:rsidTr="0039064A">
        <w:trPr>
          <w:jc w:val="center"/>
        </w:trPr>
        <w:tc>
          <w:tcPr>
            <w:tcW w:w="1343" w:type="dxa"/>
          </w:tcPr>
          <w:p w14:paraId="36266D55" w14:textId="243C753C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Alpha-R1</w:t>
            </w:r>
          </w:p>
        </w:tc>
        <w:tc>
          <w:tcPr>
            <w:tcW w:w="3718" w:type="dxa"/>
          </w:tcPr>
          <w:p w14:paraId="7B3D30FD" w14:textId="259E4BC5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GCAACCTTTGGTAATGGAAT</w:t>
            </w:r>
          </w:p>
        </w:tc>
        <w:tc>
          <w:tcPr>
            <w:tcW w:w="1738" w:type="dxa"/>
            <w:vMerge/>
            <w:vAlign w:val="center"/>
          </w:tcPr>
          <w:p w14:paraId="758D5550" w14:textId="77777777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center"/>
          </w:tcPr>
          <w:p w14:paraId="4A0EE48F" w14:textId="77777777" w:rsidR="00BA5B91" w:rsidRPr="00102871" w:rsidRDefault="00BA5B91" w:rsidP="002D067D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A5B91" w14:paraId="50674CC4" w14:textId="77777777" w:rsidTr="0039064A">
        <w:trPr>
          <w:jc w:val="center"/>
        </w:trPr>
        <w:tc>
          <w:tcPr>
            <w:tcW w:w="1343" w:type="dxa"/>
          </w:tcPr>
          <w:p w14:paraId="4D72E2F3" w14:textId="3BFE8E87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Alpha-F2</w:t>
            </w:r>
          </w:p>
        </w:tc>
        <w:tc>
          <w:tcPr>
            <w:tcW w:w="3718" w:type="dxa"/>
          </w:tcPr>
          <w:p w14:paraId="4B796DDA" w14:textId="76B33A18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AAGTGTAATGGTTTGGATGTTT</w:t>
            </w:r>
          </w:p>
        </w:tc>
        <w:tc>
          <w:tcPr>
            <w:tcW w:w="1738" w:type="dxa"/>
            <w:vMerge w:val="restart"/>
            <w:vAlign w:val="center"/>
          </w:tcPr>
          <w:p w14:paraId="0C781B6A" w14:textId="1F4D4380" w:rsidR="00BA5B91" w:rsidRPr="00102871" w:rsidRDefault="00BA5B91" w:rsidP="0039064A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9064A">
              <w:rPr>
                <w:rFonts w:ascii="Times New Roman" w:hAnsi="Times New Roman" w:cs="Times New Roman" w:hint="eastAsia"/>
                <w:i/>
                <w:iCs/>
                <w:sz w:val="18"/>
                <w:szCs w:val="18"/>
              </w:rPr>
              <w:t>s</w:t>
            </w:r>
            <w:r w:rsidRPr="0039064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pike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gene</w:t>
            </w:r>
          </w:p>
        </w:tc>
        <w:tc>
          <w:tcPr>
            <w:tcW w:w="2127" w:type="dxa"/>
            <w:vMerge w:val="restart"/>
            <w:vAlign w:val="center"/>
          </w:tcPr>
          <w:p w14:paraId="76C07577" w14:textId="4A75937A" w:rsidR="00BA5B91" w:rsidRPr="00102871" w:rsidRDefault="00BA5B91" w:rsidP="00102871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1647 bp</w:t>
            </w:r>
          </w:p>
        </w:tc>
      </w:tr>
      <w:tr w:rsidR="00BA5B91" w14:paraId="30AC7593" w14:textId="77777777" w:rsidTr="0039064A">
        <w:trPr>
          <w:jc w:val="center"/>
        </w:trPr>
        <w:tc>
          <w:tcPr>
            <w:tcW w:w="1343" w:type="dxa"/>
          </w:tcPr>
          <w:p w14:paraId="25F8E2D5" w14:textId="6E25E88E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Alpha-R2</w:t>
            </w:r>
          </w:p>
        </w:tc>
        <w:tc>
          <w:tcPr>
            <w:tcW w:w="3718" w:type="dxa"/>
          </w:tcPr>
          <w:p w14:paraId="5822C0DF" w14:textId="44417D17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AGAACTTTGAGCATAAACACATT</w:t>
            </w:r>
          </w:p>
        </w:tc>
        <w:tc>
          <w:tcPr>
            <w:tcW w:w="1738" w:type="dxa"/>
            <w:vMerge/>
            <w:vAlign w:val="center"/>
          </w:tcPr>
          <w:p w14:paraId="484E0D64" w14:textId="77777777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Merge/>
            <w:vAlign w:val="center"/>
          </w:tcPr>
          <w:p w14:paraId="7564A21F" w14:textId="77777777" w:rsidR="00BA5B91" w:rsidRPr="00102871" w:rsidRDefault="00BA5B91" w:rsidP="002D067D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A5B91" w14:paraId="267491D7" w14:textId="77777777" w:rsidTr="0039064A">
        <w:trPr>
          <w:jc w:val="center"/>
        </w:trPr>
        <w:tc>
          <w:tcPr>
            <w:tcW w:w="1343" w:type="dxa"/>
          </w:tcPr>
          <w:p w14:paraId="63275B0C" w14:textId="77BC655B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Alpha-F3</w:t>
            </w:r>
          </w:p>
        </w:tc>
        <w:tc>
          <w:tcPr>
            <w:tcW w:w="3718" w:type="dxa"/>
          </w:tcPr>
          <w:p w14:paraId="77DCC29C" w14:textId="4AF6B7F8" w:rsidR="00BA5B91" w:rsidRPr="00102871" w:rsidRDefault="00BA5B91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TGTGAAAAGTAAAGCAGGTGAT</w:t>
            </w:r>
          </w:p>
        </w:tc>
        <w:tc>
          <w:tcPr>
            <w:tcW w:w="1738" w:type="dxa"/>
            <w:vMerge w:val="restart"/>
            <w:vAlign w:val="center"/>
          </w:tcPr>
          <w:p w14:paraId="6B22C00C" w14:textId="7FDBD75B" w:rsidR="00BA5B91" w:rsidRPr="00102871" w:rsidRDefault="0039064A" w:rsidP="00ED287D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9064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NS7a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39064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nucleocapsid</w:t>
            </w:r>
            <w:r w:rsidRPr="003906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9064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NS9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genes</w:t>
            </w:r>
          </w:p>
        </w:tc>
        <w:tc>
          <w:tcPr>
            <w:tcW w:w="2127" w:type="dxa"/>
            <w:vMerge w:val="restart"/>
            <w:vAlign w:val="center"/>
          </w:tcPr>
          <w:p w14:paraId="2F2E836C" w14:textId="164D2976" w:rsidR="00BA5B91" w:rsidRPr="00102871" w:rsidRDefault="00BA5B91" w:rsidP="00102871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71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102871">
              <w:rPr>
                <w:rFonts w:ascii="Times New Roman" w:hAnsi="Times New Roman" w:cs="Times New Roman"/>
                <w:sz w:val="18"/>
                <w:szCs w:val="18"/>
              </w:rPr>
              <w:t>180 bp</w:t>
            </w:r>
          </w:p>
        </w:tc>
      </w:tr>
      <w:tr w:rsidR="00BA5B91" w14:paraId="00E67260" w14:textId="77777777" w:rsidTr="0039064A">
        <w:trPr>
          <w:jc w:val="center"/>
        </w:trPr>
        <w:tc>
          <w:tcPr>
            <w:tcW w:w="1343" w:type="dxa"/>
          </w:tcPr>
          <w:p w14:paraId="610BA325" w14:textId="655C173C" w:rsidR="00BA5B91" w:rsidRPr="001C1083" w:rsidRDefault="00BA5B91" w:rsidP="00ED287D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1C1083">
              <w:rPr>
                <w:rFonts w:ascii="Times New Roman" w:hAnsi="Times New Roman" w:cs="Times New Roman"/>
                <w:szCs w:val="21"/>
              </w:rPr>
              <w:t>Alpha-R3</w:t>
            </w:r>
          </w:p>
        </w:tc>
        <w:tc>
          <w:tcPr>
            <w:tcW w:w="3718" w:type="dxa"/>
          </w:tcPr>
          <w:p w14:paraId="167EAB92" w14:textId="5416A3DB" w:rsidR="00BA5B91" w:rsidRPr="001C1083" w:rsidRDefault="00BA5B91" w:rsidP="00ED287D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1C1083">
              <w:rPr>
                <w:rFonts w:ascii="Times New Roman" w:hAnsi="Times New Roman" w:cs="Times New Roman"/>
                <w:szCs w:val="21"/>
              </w:rPr>
              <w:t>TTGGAAACTCACATAGAATAAACAT</w:t>
            </w:r>
          </w:p>
        </w:tc>
        <w:tc>
          <w:tcPr>
            <w:tcW w:w="1738" w:type="dxa"/>
            <w:vMerge/>
          </w:tcPr>
          <w:p w14:paraId="1488AD73" w14:textId="77777777" w:rsidR="00BA5B91" w:rsidRPr="001C1083" w:rsidRDefault="00BA5B91" w:rsidP="00ED287D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27" w:type="dxa"/>
            <w:vMerge/>
          </w:tcPr>
          <w:p w14:paraId="5A72CB19" w14:textId="77777777" w:rsidR="00BA5B91" w:rsidRPr="001C1083" w:rsidRDefault="00BA5B91" w:rsidP="00ED287D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78849B35" w14:textId="77777777" w:rsidR="005232E7" w:rsidRPr="004A345A" w:rsidRDefault="005232E7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E71D22" w14:textId="6993EB82" w:rsidR="00CD58B3" w:rsidRPr="00CD58B3" w:rsidRDefault="005232E7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BECA2B" wp14:editId="4670556E">
            <wp:extent cx="5274310" cy="3505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518F" w14:textId="3A7EF980" w:rsidR="005232E7" w:rsidRDefault="00033F8F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ig. S1 </w:t>
      </w:r>
      <w:r w:rsidR="009B63C9" w:rsidRPr="009B63C9">
        <w:rPr>
          <w:rFonts w:ascii="Times New Roman" w:hAnsi="Times New Roman" w:cs="Times New Roman"/>
          <w:sz w:val="24"/>
          <w:szCs w:val="24"/>
        </w:rPr>
        <w:t>Histopathology</w:t>
      </w:r>
      <w:r w:rsidR="009B63C9">
        <w:rPr>
          <w:rFonts w:ascii="Times New Roman" w:hAnsi="Times New Roman" w:cs="Times New Roman"/>
          <w:sz w:val="24"/>
          <w:szCs w:val="24"/>
        </w:rPr>
        <w:t xml:space="preserve"> </w:t>
      </w:r>
      <w:r w:rsidR="00540E56">
        <w:rPr>
          <w:rFonts w:ascii="Times New Roman" w:hAnsi="Times New Roman" w:cs="Times New Roman"/>
          <w:sz w:val="24"/>
          <w:szCs w:val="24"/>
        </w:rPr>
        <w:t xml:space="preserve">of </w:t>
      </w:r>
      <w:r w:rsidR="00540E56" w:rsidRPr="00540E56">
        <w:rPr>
          <w:rFonts w:ascii="Times New Roman" w:hAnsi="Times New Roman" w:cs="Times New Roman"/>
          <w:sz w:val="24"/>
          <w:szCs w:val="24"/>
        </w:rPr>
        <w:t>respiratory</w:t>
      </w:r>
      <w:r w:rsidR="00540E56">
        <w:rPr>
          <w:rFonts w:ascii="Times New Roman" w:hAnsi="Times New Roman" w:cs="Times New Roman"/>
          <w:sz w:val="24"/>
          <w:szCs w:val="24"/>
        </w:rPr>
        <w:t xml:space="preserve"> tract of plateau pika </w:t>
      </w:r>
      <w:r w:rsidR="001D71F8">
        <w:rPr>
          <w:rFonts w:ascii="Times New Roman" w:hAnsi="Times New Roman" w:cs="Times New Roman"/>
          <w:sz w:val="24"/>
          <w:szCs w:val="24"/>
        </w:rPr>
        <w:t xml:space="preserve">infected with </w:t>
      </w:r>
      <w:proofErr w:type="spellStart"/>
      <w:r w:rsidR="001D71F8">
        <w:rPr>
          <w:rFonts w:ascii="Times New Roman" w:hAnsi="Times New Roman" w:cs="Times New Roman"/>
          <w:sz w:val="24"/>
          <w:szCs w:val="24"/>
        </w:rPr>
        <w:t>PPCoV</w:t>
      </w:r>
      <w:proofErr w:type="spellEnd"/>
      <w:r w:rsidR="001D71F8">
        <w:rPr>
          <w:rFonts w:ascii="Times New Roman" w:hAnsi="Times New Roman" w:cs="Times New Roman"/>
          <w:sz w:val="24"/>
          <w:szCs w:val="24"/>
        </w:rPr>
        <w:t>.</w:t>
      </w:r>
      <w:r w:rsidR="00D72DA5">
        <w:rPr>
          <w:rFonts w:ascii="Times New Roman" w:hAnsi="Times New Roman" w:cs="Times New Roman"/>
          <w:sz w:val="24"/>
          <w:szCs w:val="24"/>
        </w:rPr>
        <w:t xml:space="preserve"> (A) </w:t>
      </w:r>
      <w:r w:rsidR="00D72DA5" w:rsidRPr="00D72DA5">
        <w:rPr>
          <w:rFonts w:ascii="Times New Roman" w:hAnsi="Times New Roman" w:cs="Times New Roman"/>
          <w:sz w:val="24"/>
          <w:szCs w:val="24"/>
        </w:rPr>
        <w:t xml:space="preserve">(A) Mock-infected </w:t>
      </w:r>
      <w:r w:rsidR="00D72DA5" w:rsidRPr="00540E56">
        <w:rPr>
          <w:rFonts w:ascii="Times New Roman" w:hAnsi="Times New Roman" w:cs="Times New Roman"/>
          <w:sz w:val="24"/>
          <w:szCs w:val="24"/>
        </w:rPr>
        <w:t>respiratory</w:t>
      </w:r>
      <w:r w:rsidR="00D72DA5">
        <w:rPr>
          <w:rFonts w:ascii="Times New Roman" w:hAnsi="Times New Roman" w:cs="Times New Roman"/>
          <w:sz w:val="24"/>
          <w:szCs w:val="24"/>
        </w:rPr>
        <w:t xml:space="preserve"> tract of plateau pika</w:t>
      </w:r>
      <w:r w:rsidR="00D72DA5" w:rsidRPr="00D72DA5">
        <w:rPr>
          <w:rFonts w:ascii="Times New Roman" w:hAnsi="Times New Roman" w:cs="Times New Roman"/>
          <w:sz w:val="24"/>
          <w:szCs w:val="24"/>
        </w:rPr>
        <w:t xml:space="preserve"> show</w:t>
      </w:r>
      <w:r w:rsidR="00D72DA5">
        <w:rPr>
          <w:rFonts w:ascii="Times New Roman" w:hAnsi="Times New Roman" w:cs="Times New Roman"/>
          <w:sz w:val="24"/>
          <w:szCs w:val="24"/>
        </w:rPr>
        <w:t>s</w:t>
      </w:r>
      <w:r w:rsidR="00D72DA5" w:rsidRPr="00D72DA5">
        <w:rPr>
          <w:rFonts w:ascii="Times New Roman" w:hAnsi="Times New Roman" w:cs="Times New Roman"/>
          <w:sz w:val="24"/>
          <w:szCs w:val="24"/>
        </w:rPr>
        <w:t xml:space="preserve"> a normal appearance</w:t>
      </w:r>
      <w:r w:rsidR="00D72DA5">
        <w:rPr>
          <w:rFonts w:ascii="Times New Roman" w:hAnsi="Times New Roman" w:cs="Times New Roman"/>
          <w:sz w:val="24"/>
          <w:szCs w:val="24"/>
        </w:rPr>
        <w:t xml:space="preserve">. </w:t>
      </w:r>
      <w:r w:rsidR="00D72DA5">
        <w:rPr>
          <w:rFonts w:ascii="Times New Roman" w:hAnsi="Times New Roman" w:cs="Times New Roman" w:hint="eastAsia"/>
          <w:sz w:val="24"/>
          <w:szCs w:val="24"/>
        </w:rPr>
        <w:t>(</w:t>
      </w:r>
      <w:r w:rsidR="00D72DA5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ED3A22">
        <w:rPr>
          <w:rFonts w:ascii="Times New Roman" w:hAnsi="Times New Roman" w:cs="Times New Roman"/>
          <w:sz w:val="24"/>
          <w:szCs w:val="24"/>
        </w:rPr>
        <w:t>PPCoV</w:t>
      </w:r>
      <w:proofErr w:type="spellEnd"/>
      <w:r w:rsidR="00ED3A22">
        <w:rPr>
          <w:rFonts w:ascii="Times New Roman" w:hAnsi="Times New Roman" w:cs="Times New Roman"/>
          <w:sz w:val="24"/>
          <w:szCs w:val="24"/>
        </w:rPr>
        <w:t xml:space="preserve"> </w:t>
      </w:r>
      <w:r w:rsidR="00ED3A22" w:rsidRPr="00D72DA5">
        <w:rPr>
          <w:rFonts w:ascii="Times New Roman" w:hAnsi="Times New Roman" w:cs="Times New Roman"/>
          <w:sz w:val="24"/>
          <w:szCs w:val="24"/>
        </w:rPr>
        <w:t xml:space="preserve">infected </w:t>
      </w:r>
      <w:r w:rsidR="00ED3A22" w:rsidRPr="00540E56">
        <w:rPr>
          <w:rFonts w:ascii="Times New Roman" w:hAnsi="Times New Roman" w:cs="Times New Roman"/>
          <w:sz w:val="24"/>
          <w:szCs w:val="24"/>
        </w:rPr>
        <w:t>respiratory</w:t>
      </w:r>
      <w:r w:rsidR="00ED3A22">
        <w:rPr>
          <w:rFonts w:ascii="Times New Roman" w:hAnsi="Times New Roman" w:cs="Times New Roman"/>
          <w:sz w:val="24"/>
          <w:szCs w:val="24"/>
        </w:rPr>
        <w:t xml:space="preserve"> tract with no obvious </w:t>
      </w:r>
      <w:r w:rsidR="00ED3A22" w:rsidRPr="00ED3A22">
        <w:rPr>
          <w:rFonts w:ascii="Times New Roman" w:hAnsi="Times New Roman" w:cs="Times New Roman"/>
          <w:sz w:val="24"/>
          <w:szCs w:val="24"/>
        </w:rPr>
        <w:t>inflammation</w:t>
      </w:r>
      <w:r w:rsidR="00ED3A22">
        <w:rPr>
          <w:rFonts w:ascii="Times New Roman" w:hAnsi="Times New Roman" w:cs="Times New Roman"/>
          <w:sz w:val="24"/>
          <w:szCs w:val="24"/>
        </w:rPr>
        <w:t>.</w:t>
      </w:r>
      <w:r w:rsidR="00864349">
        <w:rPr>
          <w:rFonts w:ascii="Times New Roman" w:hAnsi="Times New Roman" w:cs="Times New Roman"/>
          <w:sz w:val="24"/>
          <w:szCs w:val="24"/>
        </w:rPr>
        <w:t xml:space="preserve"> The </w:t>
      </w:r>
      <w:r w:rsidR="00C4159B">
        <w:rPr>
          <w:rFonts w:ascii="Times New Roman" w:hAnsi="Times New Roman" w:cs="Times New Roman"/>
          <w:sz w:val="24"/>
          <w:szCs w:val="24"/>
        </w:rPr>
        <w:t xml:space="preserve">left </w:t>
      </w:r>
      <w:r w:rsidR="005E0050" w:rsidRPr="005E0050">
        <w:rPr>
          <w:rFonts w:ascii="Times New Roman" w:hAnsi="Times New Roman" w:cs="Times New Roman"/>
          <w:sz w:val="24"/>
          <w:szCs w:val="24"/>
        </w:rPr>
        <w:t>picture</w:t>
      </w:r>
      <w:r w:rsidR="00C4159B">
        <w:rPr>
          <w:rFonts w:ascii="Times New Roman" w:hAnsi="Times New Roman" w:cs="Times New Roman"/>
          <w:sz w:val="24"/>
          <w:szCs w:val="24"/>
        </w:rPr>
        <w:t xml:space="preserve"> </w:t>
      </w:r>
      <w:r w:rsidR="009E10B3">
        <w:rPr>
          <w:rFonts w:ascii="Times New Roman" w:hAnsi="Times New Roman" w:cs="Times New Roman"/>
          <w:sz w:val="24"/>
          <w:szCs w:val="24"/>
        </w:rPr>
        <w:t>disp</w:t>
      </w:r>
      <w:r w:rsidR="00834DA7">
        <w:rPr>
          <w:rFonts w:ascii="Times New Roman" w:hAnsi="Times New Roman" w:cs="Times New Roman"/>
          <w:sz w:val="24"/>
          <w:szCs w:val="24"/>
        </w:rPr>
        <w:t>la</w:t>
      </w:r>
      <w:r w:rsidR="009E10B3">
        <w:rPr>
          <w:rFonts w:ascii="Times New Roman" w:hAnsi="Times New Roman" w:cs="Times New Roman"/>
          <w:sz w:val="24"/>
          <w:szCs w:val="24"/>
        </w:rPr>
        <w:t xml:space="preserve">ys </w:t>
      </w:r>
      <w:r w:rsidR="00C4159B" w:rsidRPr="00C4159B">
        <w:rPr>
          <w:rFonts w:ascii="Times New Roman" w:hAnsi="Times New Roman" w:cs="Times New Roman"/>
          <w:sz w:val="24"/>
          <w:szCs w:val="24"/>
        </w:rPr>
        <w:t>transection</w:t>
      </w:r>
      <w:r w:rsidR="00C4159B">
        <w:rPr>
          <w:rFonts w:ascii="Times New Roman" w:hAnsi="Times New Roman" w:cs="Times New Roman"/>
          <w:sz w:val="24"/>
          <w:szCs w:val="24"/>
        </w:rPr>
        <w:t xml:space="preserve"> of </w:t>
      </w:r>
      <w:r w:rsidR="00C4159B" w:rsidRPr="00540E56">
        <w:rPr>
          <w:rFonts w:ascii="Times New Roman" w:hAnsi="Times New Roman" w:cs="Times New Roman"/>
          <w:sz w:val="24"/>
          <w:szCs w:val="24"/>
        </w:rPr>
        <w:t>respiratory</w:t>
      </w:r>
      <w:r w:rsidR="00C4159B">
        <w:rPr>
          <w:rFonts w:ascii="Times New Roman" w:hAnsi="Times New Roman" w:cs="Times New Roman"/>
          <w:sz w:val="24"/>
          <w:szCs w:val="24"/>
        </w:rPr>
        <w:t xml:space="preserve"> tract, with </w:t>
      </w:r>
      <w:r w:rsidR="009E10B3" w:rsidRPr="009E10B3">
        <w:rPr>
          <w:rFonts w:ascii="Times New Roman" w:hAnsi="Times New Roman" w:cs="Times New Roman"/>
          <w:sz w:val="24"/>
          <w:szCs w:val="24"/>
        </w:rPr>
        <w:t>right picture zoomed in 10 times</w:t>
      </w:r>
      <w:r w:rsidR="009E10B3">
        <w:rPr>
          <w:rFonts w:ascii="Times New Roman" w:hAnsi="Times New Roman" w:cs="Times New Roman"/>
          <w:sz w:val="24"/>
          <w:szCs w:val="24"/>
        </w:rPr>
        <w:t xml:space="preserve">. </w:t>
      </w:r>
      <w:r w:rsidR="00864349">
        <w:rPr>
          <w:rFonts w:ascii="Times New Roman" w:hAnsi="Times New Roman" w:cs="Times New Roman"/>
          <w:sz w:val="24"/>
          <w:szCs w:val="24"/>
        </w:rPr>
        <w:t xml:space="preserve">Scale bar is labeled at </w:t>
      </w:r>
      <w:r w:rsidR="00864349" w:rsidRPr="00864349">
        <w:rPr>
          <w:rFonts w:ascii="Times New Roman" w:hAnsi="Times New Roman" w:cs="Times New Roman"/>
          <w:sz w:val="24"/>
          <w:szCs w:val="24"/>
        </w:rPr>
        <w:t>lower right corner</w:t>
      </w:r>
      <w:r w:rsidR="00864349">
        <w:rPr>
          <w:rFonts w:ascii="Times New Roman" w:hAnsi="Times New Roman" w:cs="Times New Roman"/>
          <w:sz w:val="24"/>
          <w:szCs w:val="24"/>
        </w:rPr>
        <w:t>.</w:t>
      </w:r>
    </w:p>
    <w:p w14:paraId="2A23BC69" w14:textId="28182A10" w:rsidR="005232E7" w:rsidRDefault="004C4D0F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127164" wp14:editId="1D60A7F4">
            <wp:extent cx="5274271" cy="757289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53" cy="757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9EBD" w14:textId="2D82DEF2" w:rsidR="005232E7" w:rsidRDefault="00051470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51470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S2 </w:t>
      </w:r>
      <w:r w:rsidR="008B7DC4" w:rsidRPr="008B7DC4">
        <w:rPr>
          <w:rFonts w:ascii="Times New Roman" w:hAnsi="Times New Roman" w:cs="Times New Roman"/>
          <w:sz w:val="24"/>
          <w:szCs w:val="24"/>
        </w:rPr>
        <w:t>Multiple alignment of predicted amino acid sequences of</w:t>
      </w:r>
      <w:r w:rsidR="008B7DC4">
        <w:rPr>
          <w:rFonts w:ascii="Times New Roman" w:hAnsi="Times New Roman" w:cs="Times New Roman"/>
          <w:sz w:val="24"/>
          <w:szCs w:val="24"/>
        </w:rPr>
        <w:t xml:space="preserve"> NS2a proteins of </w:t>
      </w:r>
      <w:proofErr w:type="spellStart"/>
      <w:r w:rsidR="008B7DC4">
        <w:rPr>
          <w:rFonts w:ascii="Times New Roman" w:hAnsi="Times New Roman" w:cs="Times New Roman"/>
          <w:sz w:val="24"/>
          <w:szCs w:val="24"/>
        </w:rPr>
        <w:t>PPCoV</w:t>
      </w:r>
      <w:proofErr w:type="spellEnd"/>
      <w:r w:rsidR="008B7DC4">
        <w:rPr>
          <w:rFonts w:ascii="Times New Roman" w:hAnsi="Times New Roman" w:cs="Times New Roman"/>
          <w:sz w:val="24"/>
          <w:szCs w:val="24"/>
        </w:rPr>
        <w:t xml:space="preserve"> </w:t>
      </w:r>
      <w:r w:rsidR="00937D34" w:rsidRPr="00937D34">
        <w:rPr>
          <w:rFonts w:ascii="Times New Roman" w:hAnsi="Times New Roman" w:cs="Times New Roman"/>
          <w:sz w:val="24"/>
          <w:szCs w:val="24"/>
        </w:rPr>
        <w:t xml:space="preserve">compared to the </w:t>
      </w:r>
      <w:r w:rsidR="00937D34">
        <w:rPr>
          <w:rFonts w:ascii="Times New Roman" w:hAnsi="Times New Roman" w:cs="Times New Roman" w:hint="eastAsia"/>
          <w:sz w:val="24"/>
          <w:szCs w:val="24"/>
        </w:rPr>
        <w:t>correspond</w:t>
      </w:r>
      <w:r w:rsidR="00937D34">
        <w:rPr>
          <w:rFonts w:ascii="Times New Roman" w:hAnsi="Times New Roman" w:cs="Times New Roman"/>
          <w:sz w:val="24"/>
          <w:szCs w:val="24"/>
        </w:rPr>
        <w:t>ing</w:t>
      </w:r>
      <w:r w:rsidR="00937D34" w:rsidRPr="00937D34">
        <w:rPr>
          <w:rFonts w:ascii="Times New Roman" w:hAnsi="Times New Roman" w:cs="Times New Roman"/>
          <w:sz w:val="24"/>
          <w:szCs w:val="24"/>
        </w:rPr>
        <w:t xml:space="preserve"> NS2a</w:t>
      </w:r>
      <w:r w:rsidR="00937D34">
        <w:rPr>
          <w:rFonts w:ascii="Times New Roman" w:hAnsi="Times New Roman" w:cs="Times New Roman"/>
          <w:sz w:val="24"/>
          <w:szCs w:val="24"/>
        </w:rPr>
        <w:t xml:space="preserve"> of</w:t>
      </w:r>
      <w:r w:rsidR="008B7DC4">
        <w:rPr>
          <w:rFonts w:ascii="Times New Roman" w:hAnsi="Times New Roman" w:cs="Times New Roman"/>
          <w:sz w:val="24"/>
          <w:szCs w:val="24"/>
        </w:rPr>
        <w:t xml:space="preserve"> related coronaviruses.</w:t>
      </w:r>
      <w:r w:rsidR="000B0128">
        <w:rPr>
          <w:rFonts w:ascii="Times New Roman" w:hAnsi="Times New Roman" w:cs="Times New Roman"/>
          <w:sz w:val="24"/>
          <w:szCs w:val="24"/>
        </w:rPr>
        <w:t xml:space="preserve"> </w:t>
      </w:r>
      <w:r w:rsidR="00937D34" w:rsidRPr="00937D34">
        <w:rPr>
          <w:rFonts w:ascii="Times New Roman" w:hAnsi="Times New Roman" w:cs="Times New Roman"/>
          <w:sz w:val="24"/>
          <w:szCs w:val="24"/>
        </w:rPr>
        <w:t>Identical and highly conserved amino acid</w:t>
      </w:r>
      <w:r w:rsidR="00937D34">
        <w:rPr>
          <w:rFonts w:ascii="Times New Roman" w:hAnsi="Times New Roman" w:cs="Times New Roman"/>
          <w:sz w:val="24"/>
          <w:szCs w:val="24"/>
        </w:rPr>
        <w:t xml:space="preserve"> </w:t>
      </w:r>
      <w:r w:rsidR="00937D34" w:rsidRPr="00937D34">
        <w:rPr>
          <w:rFonts w:ascii="Times New Roman" w:hAnsi="Times New Roman" w:cs="Times New Roman"/>
          <w:sz w:val="24"/>
          <w:szCs w:val="24"/>
        </w:rPr>
        <w:t xml:space="preserve">residues among all viruses are highlighted in black and </w:t>
      </w:r>
      <w:r w:rsidR="00937D34" w:rsidRPr="00937D34">
        <w:rPr>
          <w:rFonts w:ascii="Times New Roman" w:hAnsi="Times New Roman" w:cs="Times New Roman"/>
          <w:sz w:val="24"/>
          <w:szCs w:val="24"/>
        </w:rPr>
        <w:lastRenderedPageBreak/>
        <w:t>gray, respectively.</w:t>
      </w:r>
      <w:r w:rsidR="00937D34">
        <w:rPr>
          <w:rFonts w:ascii="Times New Roman" w:hAnsi="Times New Roman" w:cs="Times New Roman"/>
          <w:sz w:val="24"/>
          <w:szCs w:val="24"/>
        </w:rPr>
        <w:t xml:space="preserve"> </w:t>
      </w:r>
      <w:r w:rsidR="007007CA" w:rsidRPr="007007CA">
        <w:rPr>
          <w:rFonts w:ascii="Times New Roman" w:hAnsi="Times New Roman" w:cs="Times New Roman"/>
          <w:sz w:val="24"/>
          <w:szCs w:val="24"/>
        </w:rPr>
        <w:t xml:space="preserve">Amino acid sites are </w:t>
      </w:r>
      <w:r w:rsidR="007007CA">
        <w:rPr>
          <w:rFonts w:ascii="Times New Roman" w:hAnsi="Times New Roman" w:cs="Times New Roman"/>
          <w:sz w:val="24"/>
          <w:szCs w:val="24"/>
        </w:rPr>
        <w:t>labeled at r</w:t>
      </w:r>
      <w:r w:rsidR="007007CA" w:rsidRPr="007007CA">
        <w:rPr>
          <w:rFonts w:ascii="Times New Roman" w:hAnsi="Times New Roman" w:cs="Times New Roman"/>
          <w:sz w:val="24"/>
          <w:szCs w:val="24"/>
        </w:rPr>
        <w:t>ight hand side of each row</w:t>
      </w:r>
      <w:r w:rsidR="007007CA">
        <w:rPr>
          <w:rFonts w:ascii="Times New Roman" w:hAnsi="Times New Roman" w:cs="Times New Roman"/>
          <w:sz w:val="24"/>
          <w:szCs w:val="24"/>
        </w:rPr>
        <w:t xml:space="preserve">. </w:t>
      </w:r>
      <w:r w:rsidR="000B0128">
        <w:rPr>
          <w:rFonts w:ascii="Times New Roman" w:hAnsi="Times New Roman" w:cs="Times New Roman"/>
          <w:sz w:val="24"/>
          <w:szCs w:val="24"/>
        </w:rPr>
        <w:t xml:space="preserve">PHEV, </w:t>
      </w:r>
      <w:r w:rsidR="000B0128" w:rsidRPr="000B0128">
        <w:rPr>
          <w:rFonts w:ascii="Times New Roman" w:hAnsi="Times New Roman" w:cs="Times New Roman"/>
          <w:sz w:val="24"/>
          <w:szCs w:val="24"/>
        </w:rPr>
        <w:t>porcine hemagglutinating encephalomyelitis virus</w:t>
      </w:r>
      <w:r w:rsidR="000B0128">
        <w:rPr>
          <w:rFonts w:ascii="Times New Roman" w:hAnsi="Times New Roman" w:cs="Times New Roman"/>
          <w:sz w:val="24"/>
          <w:szCs w:val="24"/>
        </w:rPr>
        <w:t>.</w:t>
      </w:r>
      <w:r w:rsidR="009E6B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6BF3">
        <w:rPr>
          <w:rFonts w:ascii="Times New Roman" w:hAnsi="Times New Roman" w:cs="Times New Roman"/>
          <w:sz w:val="24"/>
          <w:szCs w:val="24"/>
        </w:rPr>
        <w:t>LRNV</w:t>
      </w:r>
      <w:r w:rsidR="00DE7C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7C73" w:rsidRPr="00DE7C73">
        <w:rPr>
          <w:rFonts w:ascii="Times New Roman" w:hAnsi="Times New Roman" w:cs="Times New Roman"/>
          <w:sz w:val="24"/>
          <w:szCs w:val="24"/>
        </w:rPr>
        <w:t>Lucheng</w:t>
      </w:r>
      <w:proofErr w:type="spellEnd"/>
      <w:r w:rsidR="00DE7C73" w:rsidRPr="00DE7C73">
        <w:rPr>
          <w:rFonts w:ascii="Times New Roman" w:hAnsi="Times New Roman" w:cs="Times New Roman"/>
          <w:sz w:val="24"/>
          <w:szCs w:val="24"/>
        </w:rPr>
        <w:t xml:space="preserve"> Rn rat coronavirus</w:t>
      </w:r>
      <w:r w:rsidR="00DE7C73">
        <w:rPr>
          <w:rFonts w:ascii="Times New Roman" w:hAnsi="Times New Roman" w:cs="Times New Roman"/>
          <w:sz w:val="24"/>
          <w:szCs w:val="24"/>
        </w:rPr>
        <w:t>.</w:t>
      </w:r>
    </w:p>
    <w:p w14:paraId="634B89A1" w14:textId="34B7C572" w:rsidR="00FD20D5" w:rsidRDefault="00FD20D5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1E7997" w14:textId="712B3ACB" w:rsidR="002D067D" w:rsidRDefault="002D067D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7B6CA4" w14:textId="77777777" w:rsidR="002D067D" w:rsidRDefault="002D067D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482675" w14:textId="753351DF" w:rsidR="00FD20D5" w:rsidRDefault="000D632D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8C34F" wp14:editId="2D703CBA">
            <wp:extent cx="5274310" cy="15462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91D4" w14:textId="2C454DE6" w:rsidR="00FD20D5" w:rsidRDefault="00FD20D5" w:rsidP="000D008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ig. S3 </w:t>
      </w:r>
      <w:r w:rsidRPr="00FD20D5">
        <w:rPr>
          <w:rFonts w:ascii="Times New Roman" w:hAnsi="Times New Roman" w:cs="Times New Roman"/>
          <w:sz w:val="24"/>
          <w:szCs w:val="24"/>
        </w:rPr>
        <w:t>Homology modelling structures</w:t>
      </w:r>
      <w:r>
        <w:rPr>
          <w:rFonts w:ascii="Times New Roman" w:hAnsi="Times New Roman" w:cs="Times New Roman"/>
          <w:sz w:val="24"/>
          <w:szCs w:val="24"/>
        </w:rPr>
        <w:t xml:space="preserve"> of spike proteins. </w:t>
      </w:r>
      <w:r w:rsidR="0049796D" w:rsidRPr="0049796D">
        <w:rPr>
          <w:rFonts w:ascii="Times New Roman" w:hAnsi="Times New Roman" w:cs="Times New Roman"/>
          <w:sz w:val="24"/>
          <w:szCs w:val="24"/>
        </w:rPr>
        <w:t>The three-dimensional structures were modelled using the Swiss-Model</w:t>
      </w:r>
      <w:r w:rsidR="0049796D">
        <w:rPr>
          <w:rFonts w:ascii="Times New Roman" w:hAnsi="Times New Roman" w:cs="Times New Roman"/>
          <w:sz w:val="24"/>
          <w:szCs w:val="24"/>
        </w:rPr>
        <w:t xml:space="preserve"> platfor</w:t>
      </w:r>
      <w:r w:rsidR="00BD703A"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 w:rsidR="00E44BFF">
        <w:rPr>
          <w:rFonts w:ascii="Times New Roman" w:hAnsi="Times New Roman" w:cs="Times New Roman"/>
          <w:sz w:val="24"/>
          <w:szCs w:val="24"/>
        </w:rPr>
        <w:t>PPCoV</w:t>
      </w:r>
      <w:proofErr w:type="spellEnd"/>
      <w:r w:rsidR="00E44BFF">
        <w:rPr>
          <w:rFonts w:ascii="Times New Roman" w:hAnsi="Times New Roman" w:cs="Times New Roman"/>
          <w:sz w:val="24"/>
          <w:szCs w:val="24"/>
        </w:rPr>
        <w:t xml:space="preserve">, </w:t>
      </w:r>
      <w:r w:rsidR="000D0081" w:rsidRPr="000D0081">
        <w:rPr>
          <w:rFonts w:ascii="Times New Roman" w:hAnsi="Times New Roman" w:cs="Times New Roman"/>
          <w:sz w:val="24"/>
          <w:szCs w:val="24"/>
        </w:rPr>
        <w:t>plateau pika</w:t>
      </w:r>
      <w:r w:rsidR="000D00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0081" w:rsidRPr="000D0081">
        <w:rPr>
          <w:rFonts w:ascii="Times New Roman" w:hAnsi="Times New Roman" w:cs="Times New Roman"/>
          <w:sz w:val="24"/>
          <w:szCs w:val="24"/>
        </w:rPr>
        <w:t>coronavirus</w:t>
      </w:r>
      <w:r w:rsidR="000D0081">
        <w:rPr>
          <w:rFonts w:ascii="Times New Roman" w:hAnsi="Times New Roman" w:cs="Times New Roman"/>
          <w:sz w:val="24"/>
          <w:szCs w:val="24"/>
        </w:rPr>
        <w:t xml:space="preserve">; </w:t>
      </w:r>
      <w:r w:rsidR="000D632D">
        <w:rPr>
          <w:rFonts w:ascii="Times New Roman" w:hAnsi="Times New Roman" w:cs="Times New Roman"/>
          <w:sz w:val="24"/>
          <w:szCs w:val="24"/>
        </w:rPr>
        <w:t xml:space="preserve">LRNV, </w:t>
      </w:r>
      <w:proofErr w:type="spellStart"/>
      <w:r w:rsidR="000D632D" w:rsidRPr="00DE7C73">
        <w:rPr>
          <w:rFonts w:ascii="Times New Roman" w:hAnsi="Times New Roman" w:cs="Times New Roman"/>
          <w:sz w:val="24"/>
          <w:szCs w:val="24"/>
        </w:rPr>
        <w:t>Lucheng</w:t>
      </w:r>
      <w:proofErr w:type="spellEnd"/>
      <w:r w:rsidR="000D632D" w:rsidRPr="00DE7C73">
        <w:rPr>
          <w:rFonts w:ascii="Times New Roman" w:hAnsi="Times New Roman" w:cs="Times New Roman"/>
          <w:sz w:val="24"/>
          <w:szCs w:val="24"/>
        </w:rPr>
        <w:t xml:space="preserve"> Rn rat coronavirus</w:t>
      </w:r>
      <w:r w:rsidR="000D632D">
        <w:rPr>
          <w:rFonts w:ascii="Times New Roman" w:hAnsi="Times New Roman" w:cs="Times New Roman"/>
          <w:sz w:val="24"/>
          <w:szCs w:val="24"/>
        </w:rPr>
        <w:t xml:space="preserve">; </w:t>
      </w:r>
      <w:r w:rsidR="009915FD" w:rsidRPr="009915FD">
        <w:rPr>
          <w:rFonts w:ascii="Times New Roman" w:hAnsi="Times New Roman" w:cs="Times New Roman"/>
          <w:sz w:val="24"/>
          <w:szCs w:val="24"/>
        </w:rPr>
        <w:t>AcCoV-JC34</w:t>
      </w:r>
      <w:r w:rsidR="00597437">
        <w:rPr>
          <w:rFonts w:ascii="Times New Roman" w:hAnsi="Times New Roman" w:cs="Times New Roman"/>
          <w:sz w:val="24"/>
          <w:szCs w:val="24"/>
        </w:rPr>
        <w:t xml:space="preserve">, </w:t>
      </w:r>
      <w:r w:rsidR="00597437" w:rsidRPr="00597437">
        <w:rPr>
          <w:rFonts w:ascii="Times New Roman" w:hAnsi="Times New Roman" w:cs="Times New Roman"/>
          <w:sz w:val="24"/>
          <w:szCs w:val="24"/>
        </w:rPr>
        <w:t>Coronavirus AcCoV-JC34</w:t>
      </w:r>
      <w:r w:rsidR="00597437">
        <w:rPr>
          <w:rFonts w:ascii="Times New Roman" w:hAnsi="Times New Roman" w:cs="Times New Roman"/>
          <w:sz w:val="24"/>
          <w:szCs w:val="24"/>
        </w:rPr>
        <w:t xml:space="preserve">; </w:t>
      </w:r>
      <w:r w:rsidR="006D6A99" w:rsidRPr="006D6A99">
        <w:rPr>
          <w:rFonts w:ascii="Times New Roman" w:hAnsi="Times New Roman" w:cs="Times New Roman"/>
          <w:sz w:val="24"/>
          <w:szCs w:val="24"/>
        </w:rPr>
        <w:t>SADS-</w:t>
      </w:r>
      <w:proofErr w:type="spellStart"/>
      <w:r w:rsidR="006D6A99" w:rsidRPr="006D6A99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6D6A99">
        <w:rPr>
          <w:rFonts w:ascii="Times New Roman" w:hAnsi="Times New Roman" w:cs="Times New Roman"/>
          <w:sz w:val="24"/>
          <w:szCs w:val="24"/>
        </w:rPr>
        <w:t xml:space="preserve">, </w:t>
      </w:r>
      <w:r w:rsidR="006D6A99" w:rsidRPr="006D6A99">
        <w:rPr>
          <w:rFonts w:ascii="Times New Roman" w:hAnsi="Times New Roman" w:cs="Times New Roman"/>
          <w:sz w:val="24"/>
          <w:szCs w:val="24"/>
        </w:rPr>
        <w:t>Swine acute diarrhea syndrome coronavirus</w:t>
      </w:r>
      <w:r w:rsidR="004B030F">
        <w:rPr>
          <w:rFonts w:ascii="Times New Roman" w:hAnsi="Times New Roman" w:cs="Times New Roman"/>
          <w:sz w:val="24"/>
          <w:szCs w:val="24"/>
        </w:rPr>
        <w:t>.</w:t>
      </w:r>
    </w:p>
    <w:p w14:paraId="2FA7FF33" w14:textId="5AF62350" w:rsidR="00FD20D5" w:rsidRDefault="00FD20D5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B5A176" w14:textId="65FFE6D5" w:rsidR="00FD20D5" w:rsidRDefault="00FD20D5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4777B6" w14:textId="41C83E09" w:rsidR="00FD20D5" w:rsidRDefault="00FD20D5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00AC99" w14:textId="77777777" w:rsidR="00FD20D5" w:rsidRDefault="00FD20D5" w:rsidP="00A81F2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CFA4D4" w14:textId="76FBF049" w:rsidR="005232E7" w:rsidRDefault="00986B8E" w:rsidP="004C4D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DDA22E" wp14:editId="6DFFF032">
            <wp:extent cx="5274310" cy="5304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E9ED" w14:textId="6F8E43F3" w:rsidR="005232E7" w:rsidRDefault="00A81F28" w:rsidP="004B2A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51470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63046">
        <w:rPr>
          <w:rFonts w:ascii="Times New Roman" w:hAnsi="Times New Roman" w:cs="Times New Roman"/>
          <w:sz w:val="24"/>
          <w:szCs w:val="24"/>
        </w:rPr>
        <w:t xml:space="preserve">S4 </w:t>
      </w:r>
      <w:r w:rsidR="00A0260A">
        <w:rPr>
          <w:rFonts w:ascii="Times New Roman" w:hAnsi="Times New Roman" w:cs="Times New Roman"/>
          <w:sz w:val="24"/>
          <w:szCs w:val="24"/>
        </w:rPr>
        <w:t>P</w:t>
      </w:r>
      <w:r w:rsidR="002A6490" w:rsidRPr="00DA66BA">
        <w:rPr>
          <w:rFonts w:ascii="Times New Roman" w:hAnsi="Times New Roman" w:cs="Times New Roman"/>
          <w:sz w:val="24"/>
          <w:szCs w:val="24"/>
        </w:rPr>
        <w:t>hylogenetic analysis</w:t>
      </w:r>
      <w:r w:rsidR="002A6490">
        <w:rPr>
          <w:rFonts w:ascii="Times New Roman" w:hAnsi="Times New Roman" w:cs="Times New Roman"/>
          <w:sz w:val="24"/>
          <w:szCs w:val="24"/>
        </w:rPr>
        <w:t xml:space="preserve"> based on </w:t>
      </w:r>
      <w:r w:rsidR="002A6490" w:rsidRPr="00B93C3F">
        <w:rPr>
          <w:rFonts w:ascii="Times New Roman" w:hAnsi="Times New Roman" w:cs="Times New Roman"/>
          <w:sz w:val="24"/>
          <w:szCs w:val="24"/>
        </w:rPr>
        <w:t>amino acid sequences</w:t>
      </w:r>
      <w:r w:rsidR="002A6490">
        <w:rPr>
          <w:rFonts w:ascii="Times New Roman" w:hAnsi="Times New Roman" w:cs="Times New Roman"/>
          <w:sz w:val="24"/>
          <w:szCs w:val="24"/>
        </w:rPr>
        <w:t xml:space="preserve"> of </w:t>
      </w:r>
      <w:r w:rsidR="00B42E4D">
        <w:rPr>
          <w:rFonts w:ascii="Times New Roman" w:hAnsi="Times New Roman" w:cs="Times New Roman"/>
          <w:sz w:val="24"/>
          <w:szCs w:val="24"/>
        </w:rPr>
        <w:t xml:space="preserve">the </w:t>
      </w:r>
      <w:r w:rsidR="002A6490">
        <w:rPr>
          <w:rFonts w:ascii="Times New Roman" w:hAnsi="Times New Roman" w:cs="Times New Roman"/>
          <w:sz w:val="24"/>
          <w:szCs w:val="24"/>
        </w:rPr>
        <w:t>M and N</w:t>
      </w:r>
      <w:r w:rsidR="000E524B">
        <w:rPr>
          <w:rFonts w:ascii="Times New Roman" w:hAnsi="Times New Roman" w:cs="Times New Roman"/>
          <w:sz w:val="24"/>
          <w:szCs w:val="24"/>
        </w:rPr>
        <w:t xml:space="preserve"> proteins</w:t>
      </w:r>
      <w:r w:rsidR="002A6490">
        <w:rPr>
          <w:rFonts w:ascii="Times New Roman" w:hAnsi="Times New Roman" w:cs="Times New Roman"/>
          <w:sz w:val="24"/>
          <w:szCs w:val="24"/>
        </w:rPr>
        <w:t>, respectively.</w:t>
      </w:r>
      <w:r w:rsidR="00A0260A">
        <w:rPr>
          <w:rFonts w:ascii="Times New Roman" w:hAnsi="Times New Roman" w:cs="Times New Roman"/>
          <w:sz w:val="24"/>
          <w:szCs w:val="24"/>
        </w:rPr>
        <w:t xml:space="preserve"> The tree was built by m</w:t>
      </w:r>
      <w:r w:rsidR="00A0260A" w:rsidRPr="005F3AA2">
        <w:rPr>
          <w:rFonts w:ascii="Times New Roman" w:hAnsi="Times New Roman" w:cs="Times New Roman"/>
          <w:sz w:val="24"/>
          <w:szCs w:val="24"/>
        </w:rPr>
        <w:t>aximum-likelihood</w:t>
      </w:r>
      <w:r w:rsidR="00A0260A">
        <w:rPr>
          <w:rFonts w:ascii="Times New Roman" w:hAnsi="Times New Roman" w:cs="Times New Roman"/>
          <w:sz w:val="24"/>
          <w:szCs w:val="24"/>
        </w:rPr>
        <w:t xml:space="preserve"> </w:t>
      </w:r>
      <w:r w:rsidR="00A0260A" w:rsidRPr="005F3AA2">
        <w:rPr>
          <w:rFonts w:ascii="Times New Roman" w:hAnsi="Times New Roman" w:cs="Times New Roman"/>
          <w:sz w:val="24"/>
          <w:szCs w:val="24"/>
        </w:rPr>
        <w:t>method</w:t>
      </w:r>
      <w:r w:rsidR="00A0260A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A0260A" w:rsidRPr="005F3AA2">
        <w:rPr>
          <w:rFonts w:ascii="Times New Roman" w:hAnsi="Times New Roman" w:cs="Times New Roman"/>
          <w:sz w:val="24"/>
          <w:szCs w:val="24"/>
        </w:rPr>
        <w:t>Dayhoff</w:t>
      </w:r>
      <w:proofErr w:type="spellEnd"/>
      <w:r w:rsidR="00A0260A">
        <w:rPr>
          <w:rFonts w:ascii="Times New Roman" w:hAnsi="Times New Roman" w:cs="Times New Roman"/>
          <w:sz w:val="24"/>
          <w:szCs w:val="24"/>
        </w:rPr>
        <w:t xml:space="preserve"> model and </w:t>
      </w:r>
      <w:r w:rsidR="00A0260A" w:rsidRPr="004B76DB">
        <w:rPr>
          <w:rFonts w:ascii="Times New Roman" w:hAnsi="Times New Roman" w:cs="Times New Roman"/>
          <w:sz w:val="24"/>
          <w:szCs w:val="24"/>
        </w:rPr>
        <w:t>bootstrap values</w:t>
      </w:r>
      <w:r w:rsidR="00A0260A">
        <w:rPr>
          <w:rFonts w:ascii="Times New Roman" w:hAnsi="Times New Roman" w:cs="Times New Roman"/>
          <w:sz w:val="24"/>
          <w:szCs w:val="24"/>
        </w:rPr>
        <w:t xml:space="preserve"> </w:t>
      </w:r>
      <w:r w:rsidR="00A0260A" w:rsidRPr="005F3AA2">
        <w:rPr>
          <w:rFonts w:ascii="Times New Roman" w:hAnsi="Times New Roman" w:cs="Times New Roman"/>
          <w:sz w:val="24"/>
          <w:szCs w:val="24"/>
        </w:rPr>
        <w:t>calculated from 1,000 trees</w:t>
      </w:r>
      <w:r w:rsidR="00A0260A">
        <w:rPr>
          <w:rFonts w:ascii="Times New Roman" w:hAnsi="Times New Roman" w:cs="Times New Roman"/>
          <w:sz w:val="24"/>
          <w:szCs w:val="24"/>
        </w:rPr>
        <w:t xml:space="preserve">. </w:t>
      </w:r>
      <w:r w:rsidR="00463EC8">
        <w:rPr>
          <w:rFonts w:ascii="Times New Roman" w:hAnsi="Times New Roman" w:cs="Times New Roman"/>
          <w:sz w:val="24"/>
          <w:szCs w:val="24"/>
        </w:rPr>
        <w:t>The best s</w:t>
      </w:r>
      <w:r w:rsidR="00463EC8" w:rsidRPr="00463EC8">
        <w:rPr>
          <w:rFonts w:ascii="Times New Roman" w:hAnsi="Times New Roman" w:cs="Times New Roman"/>
          <w:sz w:val="24"/>
          <w:szCs w:val="24"/>
        </w:rPr>
        <w:t>ubstitution model</w:t>
      </w:r>
      <w:r w:rsidR="00463E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63EC8" w:rsidRPr="00463EC8">
        <w:rPr>
          <w:rFonts w:ascii="Times New Roman" w:hAnsi="Times New Roman" w:cs="Times New Roman"/>
          <w:sz w:val="24"/>
          <w:szCs w:val="24"/>
        </w:rPr>
        <w:t>Dayhoff</w:t>
      </w:r>
      <w:proofErr w:type="spellEnd"/>
      <w:r w:rsidR="00463EC8">
        <w:rPr>
          <w:rFonts w:ascii="Times New Roman" w:hAnsi="Times New Roman" w:cs="Times New Roman"/>
          <w:sz w:val="24"/>
          <w:szCs w:val="24"/>
        </w:rPr>
        <w:t>) was used with 1000</w:t>
      </w:r>
      <w:r w:rsidR="00463EC8" w:rsidRPr="00463EC8">
        <w:rPr>
          <w:rFonts w:ascii="Times New Roman" w:hAnsi="Times New Roman" w:cs="Times New Roman"/>
          <w:sz w:val="24"/>
          <w:szCs w:val="24"/>
        </w:rPr>
        <w:t xml:space="preserve"> </w:t>
      </w:r>
      <w:r w:rsidR="00463EC8" w:rsidRPr="000E6E41">
        <w:rPr>
          <w:rFonts w:ascii="Times New Roman" w:hAnsi="Times New Roman" w:cs="Times New Roman"/>
          <w:sz w:val="24"/>
          <w:szCs w:val="24"/>
        </w:rPr>
        <w:t>replicates</w:t>
      </w:r>
      <w:r w:rsidR="00463EC8">
        <w:rPr>
          <w:rFonts w:ascii="Times New Roman" w:hAnsi="Times New Roman" w:cs="Times New Roman"/>
          <w:sz w:val="24"/>
          <w:szCs w:val="24"/>
        </w:rPr>
        <w:t xml:space="preserve">. </w:t>
      </w:r>
      <w:r w:rsidR="007B793F" w:rsidRPr="000E6E41">
        <w:rPr>
          <w:rFonts w:ascii="Times New Roman" w:hAnsi="Times New Roman" w:cs="Times New Roman"/>
          <w:sz w:val="24"/>
          <w:szCs w:val="24"/>
        </w:rPr>
        <w:t xml:space="preserve">Numbers </w:t>
      </w:r>
      <w:r w:rsidR="007B793F">
        <w:rPr>
          <w:rFonts w:ascii="Times New Roman" w:hAnsi="Times New Roman" w:cs="Times New Roman"/>
          <w:sz w:val="24"/>
          <w:szCs w:val="24"/>
        </w:rPr>
        <w:t>on</w:t>
      </w:r>
      <w:r w:rsidR="007B793F" w:rsidRPr="000E6E41">
        <w:rPr>
          <w:rFonts w:ascii="Times New Roman" w:hAnsi="Times New Roman" w:cs="Times New Roman"/>
          <w:sz w:val="24"/>
          <w:szCs w:val="24"/>
        </w:rPr>
        <w:t xml:space="preserve"> </w:t>
      </w:r>
      <w:r w:rsidR="007B793F">
        <w:rPr>
          <w:rFonts w:ascii="Times New Roman" w:hAnsi="Times New Roman" w:cs="Times New Roman"/>
          <w:sz w:val="24"/>
          <w:szCs w:val="24"/>
        </w:rPr>
        <w:t>each</w:t>
      </w:r>
      <w:r w:rsidR="007B793F" w:rsidRPr="000E6E41">
        <w:rPr>
          <w:rFonts w:ascii="Times New Roman" w:hAnsi="Times New Roman" w:cs="Times New Roman"/>
          <w:sz w:val="24"/>
          <w:szCs w:val="24"/>
        </w:rPr>
        <w:t xml:space="preserve"> branches</w:t>
      </w:r>
      <w:r w:rsidR="007B793F" w:rsidRPr="000E6E41">
        <w:t xml:space="preserve"> </w:t>
      </w:r>
      <w:r w:rsidR="007B793F" w:rsidRPr="000E6E41">
        <w:rPr>
          <w:rFonts w:ascii="Times New Roman" w:hAnsi="Times New Roman" w:cs="Times New Roman"/>
          <w:sz w:val="24"/>
          <w:szCs w:val="24"/>
        </w:rPr>
        <w:t>exhibits the percentage that th</w:t>
      </w:r>
      <w:r w:rsidR="007B793F">
        <w:rPr>
          <w:rFonts w:ascii="Times New Roman" w:hAnsi="Times New Roman" w:cs="Times New Roman"/>
          <w:sz w:val="24"/>
          <w:szCs w:val="24"/>
        </w:rPr>
        <w:t>e</w:t>
      </w:r>
      <w:r w:rsidR="007B793F" w:rsidRPr="000E6E41">
        <w:rPr>
          <w:rFonts w:ascii="Times New Roman" w:hAnsi="Times New Roman" w:cs="Times New Roman"/>
          <w:sz w:val="24"/>
          <w:szCs w:val="24"/>
        </w:rPr>
        <w:t xml:space="preserve"> branch was</w:t>
      </w:r>
      <w:r w:rsidR="007B793F">
        <w:rPr>
          <w:rFonts w:ascii="Times New Roman" w:hAnsi="Times New Roman" w:cs="Times New Roman"/>
          <w:sz w:val="24"/>
          <w:szCs w:val="24"/>
        </w:rPr>
        <w:t xml:space="preserve"> </w:t>
      </w:r>
      <w:r w:rsidR="007B793F" w:rsidRPr="000E6E41">
        <w:rPr>
          <w:rFonts w:ascii="Times New Roman" w:hAnsi="Times New Roman" w:cs="Times New Roman"/>
          <w:sz w:val="24"/>
          <w:szCs w:val="24"/>
        </w:rPr>
        <w:t xml:space="preserve">found in 1000 bootstrap replicates; </w:t>
      </w:r>
      <w:r w:rsidR="007B793F">
        <w:rPr>
          <w:rFonts w:ascii="Times New Roman" w:hAnsi="Times New Roman" w:cs="Times New Roman"/>
          <w:sz w:val="24"/>
          <w:szCs w:val="24"/>
        </w:rPr>
        <w:t xml:space="preserve">with </w:t>
      </w:r>
      <w:r w:rsidR="007B793F" w:rsidRPr="000E6E41">
        <w:rPr>
          <w:rFonts w:ascii="Times New Roman" w:hAnsi="Times New Roman" w:cs="Times New Roman"/>
          <w:sz w:val="24"/>
          <w:szCs w:val="24"/>
        </w:rPr>
        <w:t>only values &gt;</w:t>
      </w:r>
      <w:r w:rsidR="006B2CDC">
        <w:rPr>
          <w:rFonts w:ascii="Times New Roman" w:hAnsi="Times New Roman" w:cs="Times New Roman"/>
          <w:sz w:val="24"/>
          <w:szCs w:val="24"/>
        </w:rPr>
        <w:t>7</w:t>
      </w:r>
      <w:r w:rsidR="007B793F" w:rsidRPr="000E6E41">
        <w:rPr>
          <w:rFonts w:ascii="Times New Roman" w:hAnsi="Times New Roman" w:cs="Times New Roman"/>
          <w:sz w:val="24"/>
          <w:szCs w:val="24"/>
        </w:rPr>
        <w:t>0% are shown</w:t>
      </w:r>
      <w:r w:rsidR="007B793F">
        <w:rPr>
          <w:rFonts w:ascii="Times New Roman" w:hAnsi="Times New Roman" w:cs="Times New Roman"/>
          <w:sz w:val="24"/>
          <w:szCs w:val="24"/>
        </w:rPr>
        <w:t xml:space="preserve">. </w:t>
      </w:r>
      <w:r w:rsidR="00A50EEF" w:rsidRPr="00A50EEF">
        <w:rPr>
          <w:rFonts w:ascii="Times New Roman" w:hAnsi="Times New Roman" w:cs="Times New Roman"/>
          <w:sz w:val="24"/>
          <w:szCs w:val="24"/>
        </w:rPr>
        <w:t>The scale bar represents the number of amino acid substitutions per site</w:t>
      </w:r>
      <w:r w:rsidR="00A50EEF">
        <w:rPr>
          <w:rFonts w:ascii="Times New Roman" w:hAnsi="Times New Roman" w:cs="Times New Roman"/>
          <w:sz w:val="24"/>
          <w:szCs w:val="24"/>
        </w:rPr>
        <w:t xml:space="preserve">. </w:t>
      </w:r>
      <w:r w:rsidR="007B793F">
        <w:rPr>
          <w:rFonts w:ascii="Times New Roman" w:hAnsi="Times New Roman" w:cs="Times New Roman"/>
          <w:sz w:val="24"/>
          <w:szCs w:val="24"/>
        </w:rPr>
        <w:t xml:space="preserve">The virus from this study is labeled with </w:t>
      </w:r>
      <w:r w:rsidR="007B793F" w:rsidRPr="00655404">
        <w:rPr>
          <w:rFonts w:ascii="Times New Roman" w:hAnsi="Times New Roman" w:cs="Times New Roman"/>
          <w:sz w:val="24"/>
          <w:szCs w:val="24"/>
        </w:rPr>
        <w:t>a red star</w:t>
      </w:r>
      <w:r w:rsidR="007B793F">
        <w:rPr>
          <w:rFonts w:ascii="Times New Roman" w:hAnsi="Times New Roman" w:cs="Times New Roman"/>
          <w:sz w:val="24"/>
          <w:szCs w:val="24"/>
        </w:rPr>
        <w:t>.</w:t>
      </w:r>
      <w:r w:rsidR="00463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490">
        <w:rPr>
          <w:rFonts w:ascii="Times New Roman" w:hAnsi="Times New Roman" w:cs="Times New Roman"/>
          <w:sz w:val="24"/>
          <w:szCs w:val="24"/>
        </w:rPr>
        <w:t>HCoV</w:t>
      </w:r>
      <w:proofErr w:type="spellEnd"/>
      <w:r w:rsidR="002A6490">
        <w:rPr>
          <w:rFonts w:ascii="Times New Roman" w:hAnsi="Times New Roman" w:cs="Times New Roman"/>
          <w:sz w:val="24"/>
          <w:szCs w:val="24"/>
        </w:rPr>
        <w:t xml:space="preserve">, human coronavirus; MHV, </w:t>
      </w:r>
      <w:r w:rsidR="002A6490" w:rsidRPr="00D92B28">
        <w:rPr>
          <w:rFonts w:ascii="Times New Roman" w:hAnsi="Times New Roman" w:cs="Times New Roman"/>
          <w:sz w:val="24"/>
          <w:szCs w:val="24"/>
        </w:rPr>
        <w:t>mouse hepatitis virus</w:t>
      </w:r>
      <w:r w:rsidR="002A649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A6490">
        <w:rPr>
          <w:rFonts w:ascii="Times New Roman" w:hAnsi="Times New Roman" w:cs="Times New Roman"/>
          <w:sz w:val="24"/>
          <w:szCs w:val="24"/>
        </w:rPr>
        <w:t>BCoV</w:t>
      </w:r>
      <w:proofErr w:type="spellEnd"/>
      <w:r w:rsidR="002A6490">
        <w:rPr>
          <w:rFonts w:ascii="Times New Roman" w:hAnsi="Times New Roman" w:cs="Times New Roman"/>
          <w:sz w:val="24"/>
          <w:szCs w:val="24"/>
        </w:rPr>
        <w:t>, bovine coronavirus;</w:t>
      </w:r>
      <w:r w:rsidR="002A6490" w:rsidRPr="00731A37">
        <w:rPr>
          <w:rFonts w:ascii="Times New Roman" w:hAnsi="Times New Roman" w:cs="Times New Roman"/>
          <w:sz w:val="24"/>
          <w:szCs w:val="24"/>
        </w:rPr>
        <w:t xml:space="preserve"> </w:t>
      </w:r>
      <w:r w:rsidR="002A6490">
        <w:rPr>
          <w:rFonts w:ascii="Times New Roman" w:hAnsi="Times New Roman" w:cs="Times New Roman"/>
          <w:sz w:val="24"/>
          <w:szCs w:val="24"/>
        </w:rPr>
        <w:t>MERS</w:t>
      </w:r>
      <w:r w:rsidR="002A6490" w:rsidRPr="00731A3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A6490" w:rsidRPr="00731A37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2A6490" w:rsidRPr="00731A37">
        <w:rPr>
          <w:rFonts w:ascii="Times New Roman" w:hAnsi="Times New Roman" w:cs="Times New Roman"/>
          <w:sz w:val="24"/>
          <w:szCs w:val="24"/>
        </w:rPr>
        <w:t xml:space="preserve">, </w:t>
      </w:r>
      <w:r w:rsidR="002A6490">
        <w:rPr>
          <w:rFonts w:ascii="Times New Roman" w:hAnsi="Times New Roman" w:cs="Times New Roman"/>
          <w:sz w:val="24"/>
          <w:szCs w:val="24"/>
        </w:rPr>
        <w:t>MERS</w:t>
      </w:r>
      <w:r w:rsidR="002A6490" w:rsidRPr="00731A37">
        <w:rPr>
          <w:rFonts w:ascii="Times New Roman" w:hAnsi="Times New Roman" w:cs="Times New Roman"/>
          <w:sz w:val="24"/>
          <w:szCs w:val="24"/>
        </w:rPr>
        <w:t xml:space="preserve"> coronavirus</w:t>
      </w:r>
      <w:r w:rsidR="002A6490">
        <w:rPr>
          <w:rFonts w:ascii="Times New Roman" w:hAnsi="Times New Roman" w:cs="Times New Roman"/>
          <w:sz w:val="24"/>
          <w:szCs w:val="24"/>
        </w:rPr>
        <w:t xml:space="preserve">; </w:t>
      </w:r>
      <w:r w:rsidR="002A6490" w:rsidRPr="00731A37">
        <w:rPr>
          <w:rFonts w:ascii="Times New Roman" w:hAnsi="Times New Roman" w:cs="Times New Roman"/>
          <w:sz w:val="24"/>
          <w:szCs w:val="24"/>
        </w:rPr>
        <w:t>SARS-</w:t>
      </w:r>
      <w:proofErr w:type="spellStart"/>
      <w:r w:rsidR="002A6490" w:rsidRPr="00731A37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2A6490" w:rsidRPr="00731A37">
        <w:rPr>
          <w:rFonts w:ascii="Times New Roman" w:hAnsi="Times New Roman" w:cs="Times New Roman"/>
          <w:sz w:val="24"/>
          <w:szCs w:val="24"/>
        </w:rPr>
        <w:t>, SARS coronavirus</w:t>
      </w:r>
      <w:r w:rsidR="002A6490">
        <w:rPr>
          <w:rFonts w:ascii="Times New Roman" w:hAnsi="Times New Roman" w:cs="Times New Roman"/>
          <w:sz w:val="24"/>
          <w:szCs w:val="24"/>
        </w:rPr>
        <w:t xml:space="preserve">; </w:t>
      </w:r>
      <w:r w:rsidR="002A6490" w:rsidRPr="00EB6B72">
        <w:rPr>
          <w:rFonts w:ascii="Times New Roman" w:hAnsi="Times New Roman" w:cs="Times New Roman"/>
          <w:sz w:val="24"/>
          <w:szCs w:val="24"/>
        </w:rPr>
        <w:t>TGEV, porcine transmissible gastroenteritis virus;</w:t>
      </w:r>
      <w:r w:rsidR="002A6490">
        <w:rPr>
          <w:rFonts w:ascii="Times New Roman" w:hAnsi="Times New Roman" w:cs="Times New Roman"/>
          <w:sz w:val="24"/>
          <w:szCs w:val="24"/>
        </w:rPr>
        <w:t xml:space="preserve"> </w:t>
      </w:r>
      <w:r w:rsidR="002A6490" w:rsidRPr="00EB6B72">
        <w:rPr>
          <w:rFonts w:ascii="Times New Roman" w:hAnsi="Times New Roman" w:cs="Times New Roman"/>
          <w:sz w:val="24"/>
          <w:szCs w:val="24"/>
        </w:rPr>
        <w:t xml:space="preserve">RtMruf-CoV-1/JL2014, </w:t>
      </w:r>
      <w:r w:rsidR="002A6490" w:rsidRPr="00EB6B72">
        <w:rPr>
          <w:rFonts w:ascii="Times New Roman" w:hAnsi="Times New Roman" w:cs="Times New Roman"/>
          <w:sz w:val="24"/>
          <w:szCs w:val="24"/>
        </w:rPr>
        <w:lastRenderedPageBreak/>
        <w:t>Rodent coronavirus isolate RtMruf-CoV-1/JL2014;</w:t>
      </w:r>
      <w:r w:rsidR="002A6490">
        <w:rPr>
          <w:rFonts w:ascii="Times New Roman" w:hAnsi="Times New Roman" w:cs="Times New Roman"/>
          <w:sz w:val="24"/>
          <w:szCs w:val="24"/>
        </w:rPr>
        <w:t xml:space="preserve"> </w:t>
      </w:r>
      <w:r w:rsidR="002A6490" w:rsidRPr="00EB6B72">
        <w:rPr>
          <w:rFonts w:ascii="Times New Roman" w:hAnsi="Times New Roman" w:cs="Times New Roman"/>
          <w:sz w:val="24"/>
          <w:szCs w:val="24"/>
        </w:rPr>
        <w:t>AcCoV-JC34, Coronavirus AcCoV-JC34;</w:t>
      </w:r>
      <w:r w:rsidR="002A6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6490">
        <w:rPr>
          <w:rFonts w:ascii="Times New Roman" w:hAnsi="Times New Roman" w:cs="Times New Roman"/>
          <w:sz w:val="24"/>
          <w:szCs w:val="24"/>
        </w:rPr>
        <w:t>PKCoV</w:t>
      </w:r>
      <w:proofErr w:type="spellEnd"/>
      <w:r w:rsidR="002A6490">
        <w:rPr>
          <w:rFonts w:ascii="Times New Roman" w:hAnsi="Times New Roman" w:cs="Times New Roman"/>
          <w:sz w:val="24"/>
          <w:szCs w:val="24"/>
        </w:rPr>
        <w:t xml:space="preserve">, </w:t>
      </w:r>
      <w:r w:rsidR="002A6490" w:rsidRPr="00B50DF9">
        <w:rPr>
          <w:rFonts w:ascii="Times New Roman" w:hAnsi="Times New Roman" w:cs="Times New Roman"/>
          <w:sz w:val="24"/>
          <w:szCs w:val="24"/>
        </w:rPr>
        <w:t>Alphacoronavirus Bat-</w:t>
      </w:r>
      <w:proofErr w:type="spellStart"/>
      <w:r w:rsidR="002A6490" w:rsidRPr="00B50DF9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2A6490" w:rsidRPr="00B50DF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A6490" w:rsidRPr="00B50DF9">
        <w:rPr>
          <w:rFonts w:ascii="Times New Roman" w:hAnsi="Times New Roman" w:cs="Times New Roman"/>
          <w:sz w:val="24"/>
          <w:szCs w:val="24"/>
        </w:rPr>
        <w:t>P.kuhlii</w:t>
      </w:r>
      <w:proofErr w:type="spellEnd"/>
      <w:r w:rsidR="002A6490" w:rsidRPr="00B50DF9">
        <w:rPr>
          <w:rFonts w:ascii="Times New Roman" w:hAnsi="Times New Roman" w:cs="Times New Roman"/>
          <w:sz w:val="24"/>
          <w:szCs w:val="24"/>
        </w:rPr>
        <w:t>/Italy/3398</w:t>
      </w:r>
      <w:r w:rsidR="002A6490">
        <w:rPr>
          <w:rFonts w:ascii="Times New Roman" w:hAnsi="Times New Roman" w:cs="Times New Roman"/>
          <w:sz w:val="24"/>
          <w:szCs w:val="24"/>
        </w:rPr>
        <w:t xml:space="preserve">; </w:t>
      </w:r>
      <w:r w:rsidR="002A6490" w:rsidRPr="00883627">
        <w:rPr>
          <w:rFonts w:ascii="Times New Roman" w:hAnsi="Times New Roman" w:cs="Times New Roman"/>
          <w:sz w:val="24"/>
          <w:szCs w:val="24"/>
        </w:rPr>
        <w:t>PEDV</w:t>
      </w:r>
      <w:r w:rsidR="002A6490">
        <w:rPr>
          <w:rFonts w:ascii="Times New Roman" w:hAnsi="Times New Roman" w:cs="Times New Roman"/>
          <w:sz w:val="24"/>
          <w:szCs w:val="24"/>
        </w:rPr>
        <w:t xml:space="preserve">, </w:t>
      </w:r>
      <w:r w:rsidR="002A6490" w:rsidRPr="00883627">
        <w:rPr>
          <w:rFonts w:ascii="Times New Roman" w:hAnsi="Times New Roman" w:cs="Times New Roman"/>
          <w:sz w:val="24"/>
          <w:szCs w:val="24"/>
        </w:rPr>
        <w:t>Porcine epidemic diarrhea virus</w:t>
      </w:r>
      <w:r w:rsidR="002A6490">
        <w:rPr>
          <w:rFonts w:ascii="Times New Roman" w:hAnsi="Times New Roman" w:cs="Times New Roman"/>
          <w:sz w:val="24"/>
          <w:szCs w:val="24"/>
        </w:rPr>
        <w:t>.</w:t>
      </w:r>
    </w:p>
    <w:p w14:paraId="77E6292B" w14:textId="77777777" w:rsidR="004C1F2F" w:rsidRPr="004C1F2F" w:rsidRDefault="004C1F2F" w:rsidP="004B2A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6325EA4" w14:textId="452DBCB1" w:rsidR="004C1F2F" w:rsidRDefault="009F330F" w:rsidP="00020A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CAB8B" wp14:editId="64FC404A">
            <wp:extent cx="5511339" cy="46539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754" cy="46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184A" w14:textId="6C937BF5" w:rsidR="00D93134" w:rsidRDefault="004B2A38" w:rsidP="00D931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51470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63046">
        <w:rPr>
          <w:rFonts w:ascii="Times New Roman" w:hAnsi="Times New Roman" w:cs="Times New Roman"/>
          <w:sz w:val="24"/>
          <w:szCs w:val="24"/>
        </w:rPr>
        <w:t xml:space="preserve">S5 </w:t>
      </w:r>
      <w:r w:rsidR="00C91615" w:rsidRPr="00C91615">
        <w:rPr>
          <w:rFonts w:ascii="Times New Roman" w:hAnsi="Times New Roman" w:cs="Times New Roman"/>
          <w:sz w:val="24"/>
          <w:szCs w:val="24"/>
        </w:rPr>
        <w:t xml:space="preserve">Detection of </w:t>
      </w:r>
      <w:r w:rsidR="00C91615">
        <w:rPr>
          <w:rFonts w:ascii="Times New Roman" w:hAnsi="Times New Roman" w:cs="Times New Roman"/>
          <w:sz w:val="24"/>
          <w:szCs w:val="24"/>
        </w:rPr>
        <w:t>potential</w:t>
      </w:r>
      <w:r w:rsidR="00C91615" w:rsidRPr="00C91615">
        <w:rPr>
          <w:rFonts w:ascii="Times New Roman" w:hAnsi="Times New Roman" w:cs="Times New Roman"/>
          <w:sz w:val="24"/>
          <w:szCs w:val="24"/>
        </w:rPr>
        <w:t xml:space="preserve"> recombination </w:t>
      </w:r>
      <w:r w:rsidR="00C91615">
        <w:rPr>
          <w:rFonts w:ascii="Times New Roman" w:hAnsi="Times New Roman" w:cs="Times New Roman"/>
          <w:sz w:val="24"/>
          <w:szCs w:val="24"/>
        </w:rPr>
        <w:t>events</w:t>
      </w:r>
      <w:r w:rsidR="00D93134">
        <w:rPr>
          <w:rFonts w:ascii="Times New Roman" w:hAnsi="Times New Roman" w:cs="Times New Roman"/>
          <w:sz w:val="24"/>
          <w:szCs w:val="24"/>
        </w:rPr>
        <w:t xml:space="preserve"> of S gene of </w:t>
      </w:r>
      <w:proofErr w:type="spellStart"/>
      <w:r w:rsidR="00D93134">
        <w:rPr>
          <w:rFonts w:ascii="Times New Roman" w:hAnsi="Times New Roman" w:cs="Times New Roman"/>
          <w:sz w:val="24"/>
          <w:szCs w:val="24"/>
        </w:rPr>
        <w:t>PPCoV</w:t>
      </w:r>
      <w:proofErr w:type="spellEnd"/>
      <w:r w:rsidR="00C91615">
        <w:rPr>
          <w:rFonts w:ascii="Times New Roman" w:hAnsi="Times New Roman" w:cs="Times New Roman"/>
          <w:sz w:val="24"/>
          <w:szCs w:val="24"/>
        </w:rPr>
        <w:t xml:space="preserve">. </w:t>
      </w:r>
      <w:r w:rsidR="00D93134">
        <w:rPr>
          <w:rFonts w:ascii="Times New Roman" w:hAnsi="Times New Roman" w:cs="Times New Roman"/>
          <w:sz w:val="24"/>
          <w:szCs w:val="24"/>
        </w:rPr>
        <w:t>The r</w:t>
      </w:r>
      <w:r w:rsidR="003056AC" w:rsidRPr="003056AC">
        <w:rPr>
          <w:rFonts w:ascii="Times New Roman" w:hAnsi="Times New Roman" w:cs="Times New Roman"/>
          <w:sz w:val="24"/>
          <w:szCs w:val="24"/>
        </w:rPr>
        <w:t>ecombination</w:t>
      </w:r>
      <w:r w:rsidR="003056AC">
        <w:rPr>
          <w:rFonts w:ascii="Times New Roman" w:hAnsi="Times New Roman" w:cs="Times New Roman"/>
          <w:sz w:val="24"/>
          <w:szCs w:val="24"/>
        </w:rPr>
        <w:t xml:space="preserve"> analysis</w:t>
      </w:r>
      <w:r w:rsidR="009C6887">
        <w:rPr>
          <w:rFonts w:ascii="Times New Roman" w:hAnsi="Times New Roman" w:cs="Times New Roman"/>
          <w:sz w:val="24"/>
          <w:szCs w:val="24"/>
        </w:rPr>
        <w:t xml:space="preserve"> </w:t>
      </w:r>
      <w:r w:rsidR="00C91615">
        <w:rPr>
          <w:rFonts w:ascii="Times New Roman" w:hAnsi="Times New Roman" w:cs="Times New Roman"/>
          <w:sz w:val="24"/>
          <w:szCs w:val="24"/>
        </w:rPr>
        <w:t>w</w:t>
      </w:r>
      <w:r w:rsidR="00D93134">
        <w:rPr>
          <w:rFonts w:ascii="Times New Roman" w:hAnsi="Times New Roman" w:cs="Times New Roman"/>
          <w:sz w:val="24"/>
          <w:szCs w:val="24"/>
        </w:rPr>
        <w:t>as</w:t>
      </w:r>
      <w:r w:rsidR="00C91615">
        <w:rPr>
          <w:rFonts w:ascii="Times New Roman" w:hAnsi="Times New Roman" w:cs="Times New Roman"/>
          <w:sz w:val="24"/>
          <w:szCs w:val="24"/>
        </w:rPr>
        <w:t xml:space="preserve"> detected </w:t>
      </w:r>
      <w:r w:rsidR="00D93134" w:rsidRPr="00C91615">
        <w:rPr>
          <w:rFonts w:ascii="Times New Roman" w:hAnsi="Times New Roman" w:cs="Times New Roman"/>
          <w:sz w:val="24"/>
          <w:szCs w:val="24"/>
        </w:rPr>
        <w:t xml:space="preserve">by </w:t>
      </w:r>
      <w:r w:rsidR="00D93134">
        <w:rPr>
          <w:rFonts w:ascii="Times New Roman" w:hAnsi="Times New Roman" w:cs="Times New Roman"/>
          <w:sz w:val="24"/>
          <w:szCs w:val="24"/>
        </w:rPr>
        <w:t xml:space="preserve">RDP 4 with default parameters. The </w:t>
      </w:r>
      <w:r w:rsidR="00D93134" w:rsidRPr="00D93134">
        <w:rPr>
          <w:rFonts w:ascii="Times New Roman" w:hAnsi="Times New Roman" w:cs="Times New Roman"/>
          <w:sz w:val="24"/>
          <w:szCs w:val="24"/>
        </w:rPr>
        <w:t>GenBank accession n</w:t>
      </w:r>
      <w:r w:rsidR="00D93134">
        <w:rPr>
          <w:rFonts w:ascii="Times New Roman" w:hAnsi="Times New Roman" w:cs="Times New Roman"/>
          <w:sz w:val="24"/>
          <w:szCs w:val="24"/>
        </w:rPr>
        <w:t xml:space="preserve">umbers used were identical with those used in Figure 3. LRNV, </w:t>
      </w:r>
      <w:proofErr w:type="spellStart"/>
      <w:r w:rsidR="00D93134" w:rsidRPr="00DE7C73">
        <w:rPr>
          <w:rFonts w:ascii="Times New Roman" w:hAnsi="Times New Roman" w:cs="Times New Roman"/>
          <w:sz w:val="24"/>
          <w:szCs w:val="24"/>
        </w:rPr>
        <w:t>Lucheng</w:t>
      </w:r>
      <w:proofErr w:type="spellEnd"/>
      <w:r w:rsidR="00D93134" w:rsidRPr="00DE7C73">
        <w:rPr>
          <w:rFonts w:ascii="Times New Roman" w:hAnsi="Times New Roman" w:cs="Times New Roman"/>
          <w:sz w:val="24"/>
          <w:szCs w:val="24"/>
        </w:rPr>
        <w:t xml:space="preserve"> Rn rat coronavirus</w:t>
      </w:r>
      <w:r w:rsidR="00D93134">
        <w:rPr>
          <w:rFonts w:ascii="Times New Roman" w:hAnsi="Times New Roman" w:cs="Times New Roman"/>
          <w:sz w:val="24"/>
          <w:szCs w:val="24"/>
        </w:rPr>
        <w:t xml:space="preserve">; </w:t>
      </w:r>
      <w:r w:rsidR="00D93134" w:rsidRPr="00D93134">
        <w:rPr>
          <w:rFonts w:ascii="Times New Roman" w:hAnsi="Times New Roman" w:cs="Times New Roman"/>
          <w:sz w:val="24"/>
          <w:szCs w:val="24"/>
        </w:rPr>
        <w:t>Lijiang-170</w:t>
      </w:r>
      <w:r w:rsidR="00D93134">
        <w:rPr>
          <w:rFonts w:ascii="Times New Roman" w:hAnsi="Times New Roman" w:cs="Times New Roman"/>
          <w:sz w:val="24"/>
          <w:szCs w:val="24"/>
        </w:rPr>
        <w:t xml:space="preserve">, LRNV </w:t>
      </w:r>
      <w:r w:rsidR="00D93134" w:rsidRPr="00D93134">
        <w:rPr>
          <w:rFonts w:ascii="Times New Roman" w:hAnsi="Times New Roman" w:cs="Times New Roman"/>
          <w:sz w:val="24"/>
          <w:szCs w:val="24"/>
        </w:rPr>
        <w:t>Lijiang-170</w:t>
      </w:r>
      <w:r w:rsidR="00D93134">
        <w:rPr>
          <w:rFonts w:ascii="Times New Roman" w:hAnsi="Times New Roman" w:cs="Times New Roman"/>
          <w:sz w:val="24"/>
          <w:szCs w:val="24"/>
        </w:rPr>
        <w:t xml:space="preserve">; </w:t>
      </w:r>
      <w:r w:rsidR="008B5C7C" w:rsidRPr="008B5C7C">
        <w:rPr>
          <w:rFonts w:ascii="Times New Roman" w:hAnsi="Times New Roman" w:cs="Times New Roman"/>
          <w:sz w:val="24"/>
          <w:szCs w:val="24"/>
        </w:rPr>
        <w:t>Lucheng-19</w:t>
      </w:r>
      <w:r w:rsidR="008B5C7C">
        <w:rPr>
          <w:rFonts w:ascii="Times New Roman" w:hAnsi="Times New Roman" w:cs="Times New Roman"/>
          <w:sz w:val="24"/>
          <w:szCs w:val="24"/>
        </w:rPr>
        <w:t xml:space="preserve">, LRNV </w:t>
      </w:r>
      <w:r w:rsidR="008B5C7C" w:rsidRPr="008B5C7C">
        <w:rPr>
          <w:rFonts w:ascii="Times New Roman" w:hAnsi="Times New Roman" w:cs="Times New Roman"/>
          <w:sz w:val="24"/>
          <w:szCs w:val="24"/>
        </w:rPr>
        <w:t>Lucheng-19</w:t>
      </w:r>
      <w:r w:rsidR="008B5C7C">
        <w:rPr>
          <w:rFonts w:ascii="Times New Roman" w:hAnsi="Times New Roman" w:cs="Times New Roman"/>
          <w:sz w:val="24"/>
          <w:szCs w:val="24"/>
        </w:rPr>
        <w:t xml:space="preserve">; </w:t>
      </w:r>
      <w:r w:rsidR="008B5C7C" w:rsidRPr="008B5C7C">
        <w:rPr>
          <w:rFonts w:ascii="Times New Roman" w:hAnsi="Times New Roman" w:cs="Times New Roman"/>
          <w:sz w:val="24"/>
          <w:szCs w:val="24"/>
        </w:rPr>
        <w:t>Lucheng-71</w:t>
      </w:r>
      <w:r w:rsidR="008B5C7C">
        <w:rPr>
          <w:rFonts w:ascii="Times New Roman" w:hAnsi="Times New Roman" w:cs="Times New Roman"/>
          <w:sz w:val="24"/>
          <w:szCs w:val="24"/>
        </w:rPr>
        <w:t xml:space="preserve">, LRNV </w:t>
      </w:r>
      <w:r w:rsidR="008B5C7C" w:rsidRPr="008B5C7C">
        <w:rPr>
          <w:rFonts w:ascii="Times New Roman" w:hAnsi="Times New Roman" w:cs="Times New Roman"/>
          <w:sz w:val="24"/>
          <w:szCs w:val="24"/>
        </w:rPr>
        <w:t>Lucheng-71</w:t>
      </w:r>
      <w:r w:rsidR="008B5C7C">
        <w:rPr>
          <w:rFonts w:ascii="Times New Roman" w:hAnsi="Times New Roman" w:cs="Times New Roman"/>
          <w:sz w:val="24"/>
          <w:szCs w:val="24"/>
        </w:rPr>
        <w:t>;</w:t>
      </w:r>
      <w:r w:rsidR="00610E01">
        <w:rPr>
          <w:rFonts w:ascii="Times New Roman" w:hAnsi="Times New Roman" w:cs="Times New Roman"/>
          <w:sz w:val="24"/>
          <w:szCs w:val="24"/>
        </w:rPr>
        <w:t xml:space="preserve"> </w:t>
      </w:r>
      <w:r w:rsidR="00610E01" w:rsidRPr="00610E01">
        <w:rPr>
          <w:rFonts w:ascii="Times New Roman" w:hAnsi="Times New Roman" w:cs="Times New Roman"/>
          <w:sz w:val="24"/>
          <w:szCs w:val="24"/>
        </w:rPr>
        <w:t>PEDV</w:t>
      </w:r>
      <w:r w:rsidR="00610E01">
        <w:rPr>
          <w:rFonts w:ascii="Times New Roman" w:hAnsi="Times New Roman" w:cs="Times New Roman"/>
          <w:sz w:val="24"/>
          <w:szCs w:val="24"/>
        </w:rPr>
        <w:t>, p</w:t>
      </w:r>
      <w:r w:rsidR="00610E01" w:rsidRPr="00610E01">
        <w:rPr>
          <w:rFonts w:ascii="Times New Roman" w:hAnsi="Times New Roman" w:cs="Times New Roman"/>
          <w:sz w:val="24"/>
          <w:szCs w:val="24"/>
        </w:rPr>
        <w:t>orcine epidemic diarrhea virus</w:t>
      </w:r>
      <w:r w:rsidR="00610E01">
        <w:rPr>
          <w:rFonts w:ascii="Times New Roman" w:hAnsi="Times New Roman" w:cs="Times New Roman"/>
          <w:sz w:val="24"/>
          <w:szCs w:val="24"/>
        </w:rPr>
        <w:t xml:space="preserve">; </w:t>
      </w:r>
      <w:r w:rsidR="00F149C8" w:rsidRPr="00F149C8">
        <w:rPr>
          <w:rFonts w:ascii="Times New Roman" w:hAnsi="Times New Roman" w:cs="Times New Roman"/>
          <w:sz w:val="24"/>
          <w:szCs w:val="24"/>
        </w:rPr>
        <w:t>SADS-</w:t>
      </w:r>
      <w:proofErr w:type="spellStart"/>
      <w:r w:rsidR="00F149C8" w:rsidRPr="00F149C8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F149C8">
        <w:rPr>
          <w:rFonts w:ascii="Times New Roman" w:hAnsi="Times New Roman" w:cs="Times New Roman"/>
          <w:sz w:val="24"/>
          <w:szCs w:val="24"/>
        </w:rPr>
        <w:t>, s</w:t>
      </w:r>
      <w:r w:rsidR="00F149C8" w:rsidRPr="00F149C8">
        <w:rPr>
          <w:rFonts w:ascii="Times New Roman" w:hAnsi="Times New Roman" w:cs="Times New Roman"/>
          <w:sz w:val="24"/>
          <w:szCs w:val="24"/>
        </w:rPr>
        <w:t>wine acute diarrhea syndrome coronavirus</w:t>
      </w:r>
      <w:r w:rsidR="00F149C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8F6984">
        <w:rPr>
          <w:rFonts w:ascii="Times New Roman" w:hAnsi="Times New Roman" w:cs="Times New Roman"/>
          <w:sz w:val="24"/>
          <w:szCs w:val="24"/>
        </w:rPr>
        <w:t>HCoV</w:t>
      </w:r>
      <w:proofErr w:type="spellEnd"/>
      <w:r w:rsidR="008F6984">
        <w:rPr>
          <w:rFonts w:ascii="Times New Roman" w:hAnsi="Times New Roman" w:cs="Times New Roman"/>
          <w:sz w:val="24"/>
          <w:szCs w:val="24"/>
        </w:rPr>
        <w:t xml:space="preserve">, human coronavirus; MHV, </w:t>
      </w:r>
      <w:r w:rsidR="008F6984" w:rsidRPr="00D92B28">
        <w:rPr>
          <w:rFonts w:ascii="Times New Roman" w:hAnsi="Times New Roman" w:cs="Times New Roman"/>
          <w:sz w:val="24"/>
          <w:szCs w:val="24"/>
        </w:rPr>
        <w:t xml:space="preserve">mouse </w:t>
      </w:r>
      <w:r w:rsidR="008F6984" w:rsidRPr="00D92B28">
        <w:rPr>
          <w:rFonts w:ascii="Times New Roman" w:hAnsi="Times New Roman" w:cs="Times New Roman"/>
          <w:sz w:val="24"/>
          <w:szCs w:val="24"/>
        </w:rPr>
        <w:lastRenderedPageBreak/>
        <w:t>hepatitis virus</w:t>
      </w:r>
      <w:r w:rsidR="008F698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8F6984">
        <w:rPr>
          <w:rFonts w:ascii="Times New Roman" w:hAnsi="Times New Roman" w:cs="Times New Roman"/>
          <w:sz w:val="24"/>
          <w:szCs w:val="24"/>
        </w:rPr>
        <w:t>BCoV</w:t>
      </w:r>
      <w:proofErr w:type="spellEnd"/>
      <w:r w:rsidR="008F6984">
        <w:rPr>
          <w:rFonts w:ascii="Times New Roman" w:hAnsi="Times New Roman" w:cs="Times New Roman"/>
          <w:sz w:val="24"/>
          <w:szCs w:val="24"/>
        </w:rPr>
        <w:t>, bovine coronavirus;</w:t>
      </w:r>
      <w:r w:rsidR="008F6984" w:rsidRPr="00731A37">
        <w:rPr>
          <w:rFonts w:ascii="Times New Roman" w:hAnsi="Times New Roman" w:cs="Times New Roman"/>
          <w:sz w:val="24"/>
          <w:szCs w:val="24"/>
        </w:rPr>
        <w:t xml:space="preserve"> </w:t>
      </w:r>
      <w:r w:rsidR="008F6984">
        <w:rPr>
          <w:rFonts w:ascii="Times New Roman" w:hAnsi="Times New Roman" w:cs="Times New Roman"/>
          <w:sz w:val="24"/>
          <w:szCs w:val="24"/>
        </w:rPr>
        <w:t>MERS</w:t>
      </w:r>
      <w:r w:rsidR="008F6984" w:rsidRPr="00731A3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F6984" w:rsidRPr="00731A37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8F6984" w:rsidRPr="00731A37">
        <w:rPr>
          <w:rFonts w:ascii="Times New Roman" w:hAnsi="Times New Roman" w:cs="Times New Roman"/>
          <w:sz w:val="24"/>
          <w:szCs w:val="24"/>
        </w:rPr>
        <w:t xml:space="preserve">, </w:t>
      </w:r>
      <w:r w:rsidR="008F6984">
        <w:rPr>
          <w:rFonts w:ascii="Times New Roman" w:hAnsi="Times New Roman" w:cs="Times New Roman"/>
          <w:sz w:val="24"/>
          <w:szCs w:val="24"/>
        </w:rPr>
        <w:t>MERS</w:t>
      </w:r>
      <w:r w:rsidR="008F6984" w:rsidRPr="00731A37">
        <w:rPr>
          <w:rFonts w:ascii="Times New Roman" w:hAnsi="Times New Roman" w:cs="Times New Roman"/>
          <w:sz w:val="24"/>
          <w:szCs w:val="24"/>
        </w:rPr>
        <w:t xml:space="preserve"> coronavirus</w:t>
      </w:r>
      <w:r w:rsidR="008F6984">
        <w:rPr>
          <w:rFonts w:ascii="Times New Roman" w:hAnsi="Times New Roman" w:cs="Times New Roman"/>
          <w:sz w:val="24"/>
          <w:szCs w:val="24"/>
        </w:rPr>
        <w:t xml:space="preserve">; </w:t>
      </w:r>
      <w:r w:rsidR="008F6984" w:rsidRPr="00731A37">
        <w:rPr>
          <w:rFonts w:ascii="Times New Roman" w:hAnsi="Times New Roman" w:cs="Times New Roman"/>
          <w:sz w:val="24"/>
          <w:szCs w:val="24"/>
        </w:rPr>
        <w:t>SARS-</w:t>
      </w:r>
      <w:proofErr w:type="spellStart"/>
      <w:r w:rsidR="008F6984" w:rsidRPr="00731A37">
        <w:rPr>
          <w:rFonts w:ascii="Times New Roman" w:hAnsi="Times New Roman" w:cs="Times New Roman"/>
          <w:sz w:val="24"/>
          <w:szCs w:val="24"/>
        </w:rPr>
        <w:t>CoV</w:t>
      </w:r>
      <w:proofErr w:type="spellEnd"/>
      <w:r w:rsidR="008F6984" w:rsidRPr="00731A37">
        <w:rPr>
          <w:rFonts w:ascii="Times New Roman" w:hAnsi="Times New Roman" w:cs="Times New Roman"/>
          <w:sz w:val="24"/>
          <w:szCs w:val="24"/>
        </w:rPr>
        <w:t>, SARS coronavirus</w:t>
      </w:r>
      <w:r w:rsidR="008F6984">
        <w:rPr>
          <w:rFonts w:ascii="Times New Roman" w:hAnsi="Times New Roman" w:cs="Times New Roman"/>
          <w:sz w:val="24"/>
          <w:szCs w:val="24"/>
        </w:rPr>
        <w:t>;</w:t>
      </w:r>
      <w:r w:rsidR="001B395E">
        <w:rPr>
          <w:rFonts w:ascii="Times New Roman" w:hAnsi="Times New Roman" w:cs="Times New Roman"/>
          <w:sz w:val="24"/>
          <w:szCs w:val="24"/>
        </w:rPr>
        <w:t xml:space="preserve"> </w:t>
      </w:r>
      <w:r w:rsidR="001B395E" w:rsidRPr="00EB6B72">
        <w:rPr>
          <w:rFonts w:ascii="Times New Roman" w:hAnsi="Times New Roman" w:cs="Times New Roman"/>
          <w:sz w:val="24"/>
          <w:szCs w:val="24"/>
        </w:rPr>
        <w:t>AcCoV-JC34, Coronavirus AcCoV-JC34</w:t>
      </w:r>
      <w:r w:rsidR="001B395E">
        <w:rPr>
          <w:rFonts w:ascii="Times New Roman" w:hAnsi="Times New Roman" w:cs="Times New Roman"/>
          <w:sz w:val="24"/>
          <w:szCs w:val="24"/>
        </w:rPr>
        <w:t>.</w:t>
      </w:r>
    </w:p>
    <w:p w14:paraId="0716E7B2" w14:textId="77777777" w:rsidR="00D93134" w:rsidRDefault="00D93134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BC7645" w14:textId="4BC7E56D" w:rsidR="00D61B5B" w:rsidRDefault="00433899" w:rsidP="00FD2F6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95EA3" wp14:editId="204C18EC">
            <wp:extent cx="4788408" cy="24536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408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11A1" w14:textId="6642E6CD" w:rsidR="00861778" w:rsidRPr="00ED287D" w:rsidRDefault="006342FA" w:rsidP="00ED28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3F8F">
        <w:rPr>
          <w:rFonts w:ascii="Times New Roman" w:hAnsi="Times New Roman" w:cs="Times New Roman"/>
          <w:sz w:val="24"/>
          <w:szCs w:val="24"/>
        </w:rPr>
        <w:t xml:space="preserve">Fig. </w:t>
      </w:r>
      <w:r w:rsidR="00D61B5B">
        <w:rPr>
          <w:rFonts w:ascii="Times New Roman" w:hAnsi="Times New Roman" w:cs="Times New Roman"/>
          <w:sz w:val="24"/>
          <w:szCs w:val="24"/>
        </w:rPr>
        <w:t>S</w:t>
      </w:r>
      <w:r w:rsidR="005F203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69CF">
        <w:rPr>
          <w:rFonts w:ascii="Times New Roman" w:hAnsi="Times New Roman" w:cs="Times New Roman"/>
          <w:sz w:val="24"/>
          <w:szCs w:val="24"/>
        </w:rPr>
        <w:t xml:space="preserve">Estimation of the </w:t>
      </w:r>
      <w:proofErr w:type="spellStart"/>
      <w:r w:rsidRPr="009769CF">
        <w:rPr>
          <w:rFonts w:ascii="Times New Roman" w:hAnsi="Times New Roman" w:cs="Times New Roman"/>
          <w:sz w:val="24"/>
          <w:szCs w:val="24"/>
        </w:rPr>
        <w:t>tMRCA</w:t>
      </w:r>
      <w:proofErr w:type="spellEnd"/>
      <w:r w:rsidRPr="009769C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PPCoV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based on membrane genes. The analysis was conducted using </w:t>
      </w:r>
      <w:r w:rsidRPr="00AD2A44">
        <w:rPr>
          <w:rFonts w:ascii="Times New Roman" w:hAnsi="Times New Roman" w:cs="Times New Roman"/>
          <w:sz w:val="24"/>
          <w:szCs w:val="24"/>
        </w:rPr>
        <w:t>BEAST version 1.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AD2A44">
        <w:rPr>
          <w:rFonts w:ascii="Times New Roman" w:hAnsi="Times New Roman" w:cs="Times New Roman"/>
          <w:sz w:val="24"/>
          <w:szCs w:val="24"/>
        </w:rPr>
        <w:t>under the relaxed-clock model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539F1">
        <w:rPr>
          <w:rFonts w:ascii="Times New Roman" w:hAnsi="Times New Roman" w:cs="Times New Roman"/>
          <w:sz w:val="24"/>
          <w:szCs w:val="24"/>
        </w:rPr>
        <w:t xml:space="preserve">The </w:t>
      </w:r>
      <w:r w:rsidR="004539F1" w:rsidRPr="004539F1">
        <w:rPr>
          <w:rFonts w:ascii="Times New Roman" w:hAnsi="Times New Roman" w:cs="Times New Roman"/>
          <w:sz w:val="24"/>
          <w:szCs w:val="24"/>
        </w:rPr>
        <w:t>mean time</w:t>
      </w:r>
      <w:r w:rsidR="002F25DB">
        <w:rPr>
          <w:rFonts w:ascii="Times New Roman" w:hAnsi="Times New Roman" w:cs="Times New Roman"/>
          <w:sz w:val="24"/>
          <w:szCs w:val="24"/>
        </w:rPr>
        <w:t>s</w:t>
      </w:r>
      <w:r w:rsidR="004539F1" w:rsidRPr="004539F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4539F1" w:rsidRPr="004539F1">
        <w:rPr>
          <w:rFonts w:ascii="Times New Roman" w:hAnsi="Times New Roman" w:cs="Times New Roman"/>
          <w:sz w:val="24"/>
          <w:szCs w:val="24"/>
        </w:rPr>
        <w:t>tMRCA</w:t>
      </w:r>
      <w:proofErr w:type="spellEnd"/>
      <w:r w:rsidR="004539F1">
        <w:rPr>
          <w:rFonts w:ascii="Times New Roman" w:hAnsi="Times New Roman" w:cs="Times New Roman"/>
          <w:sz w:val="24"/>
          <w:szCs w:val="24"/>
        </w:rPr>
        <w:t xml:space="preserve"> are labeled </w:t>
      </w:r>
      <w:r w:rsidR="00724245" w:rsidRPr="002F25DB">
        <w:rPr>
          <w:rFonts w:ascii="Times New Roman" w:hAnsi="Times New Roman" w:cs="Times New Roman"/>
          <w:sz w:val="24"/>
          <w:szCs w:val="24"/>
        </w:rPr>
        <w:t>at each node</w:t>
      </w:r>
      <w:r w:rsidR="00724245">
        <w:rPr>
          <w:rFonts w:ascii="Times New Roman" w:hAnsi="Times New Roman" w:cs="Times New Roman"/>
          <w:sz w:val="24"/>
          <w:szCs w:val="24"/>
        </w:rPr>
        <w:t xml:space="preserve"> including </w:t>
      </w:r>
      <w:r w:rsidR="00724245" w:rsidRPr="00724245">
        <w:rPr>
          <w:rFonts w:ascii="Times New Roman" w:hAnsi="Times New Roman" w:cs="Times New Roman"/>
          <w:sz w:val="24"/>
          <w:szCs w:val="24"/>
        </w:rPr>
        <w:t xml:space="preserve">HPDs </w:t>
      </w:r>
      <w:r w:rsidR="00724245">
        <w:rPr>
          <w:rFonts w:ascii="Times New Roman" w:hAnsi="Times New Roman" w:cs="Times New Roman"/>
          <w:sz w:val="24"/>
          <w:szCs w:val="24"/>
        </w:rPr>
        <w:t xml:space="preserve">in </w:t>
      </w:r>
      <w:r w:rsidR="00724245" w:rsidRPr="00724245">
        <w:rPr>
          <w:rFonts w:ascii="Times New Roman" w:hAnsi="Times New Roman" w:cs="Times New Roman"/>
          <w:sz w:val="24"/>
          <w:szCs w:val="24"/>
        </w:rPr>
        <w:t>square brackets</w:t>
      </w:r>
      <w:r w:rsidR="00724245">
        <w:rPr>
          <w:rFonts w:ascii="Times New Roman" w:hAnsi="Times New Roman" w:cs="Times New Roman"/>
          <w:sz w:val="24"/>
          <w:szCs w:val="24"/>
        </w:rPr>
        <w:t xml:space="preserve">. </w:t>
      </w:r>
      <w:r w:rsidR="006F15F8" w:rsidRPr="006F15F8">
        <w:rPr>
          <w:rFonts w:ascii="Times New Roman" w:hAnsi="Times New Roman" w:cs="Times New Roman"/>
          <w:sz w:val="24"/>
          <w:szCs w:val="24"/>
        </w:rPr>
        <w:t>The posterior values</w:t>
      </w:r>
      <w:r w:rsidR="006F15F8">
        <w:rPr>
          <w:rFonts w:ascii="Times New Roman" w:hAnsi="Times New Roman" w:cs="Times New Roman"/>
          <w:sz w:val="24"/>
          <w:szCs w:val="24"/>
        </w:rPr>
        <w:t xml:space="preserve"> are </w:t>
      </w:r>
      <w:r w:rsidR="00EC1A2D" w:rsidRPr="00EC1A2D">
        <w:rPr>
          <w:rFonts w:ascii="Times New Roman" w:hAnsi="Times New Roman" w:cs="Times New Roman"/>
          <w:sz w:val="24"/>
          <w:szCs w:val="24"/>
        </w:rPr>
        <w:t>labeled at corresponding branches</w:t>
      </w:r>
      <w:r w:rsidR="00EC1A2D">
        <w:rPr>
          <w:rFonts w:ascii="Times New Roman" w:hAnsi="Times New Roman" w:cs="Times New Roman"/>
          <w:sz w:val="24"/>
          <w:szCs w:val="24"/>
        </w:rPr>
        <w:t xml:space="preserve">. </w:t>
      </w:r>
      <w:r w:rsidRPr="00C84A13">
        <w:rPr>
          <w:rFonts w:ascii="Times New Roman" w:hAnsi="Times New Roman" w:cs="Times New Roman"/>
          <w:sz w:val="24"/>
          <w:szCs w:val="24"/>
        </w:rPr>
        <w:t>Brackets</w:t>
      </w:r>
      <w:r>
        <w:rPr>
          <w:rFonts w:ascii="Times New Roman" w:hAnsi="Times New Roman" w:cs="Times New Roman"/>
          <w:sz w:val="24"/>
          <w:szCs w:val="24"/>
        </w:rPr>
        <w:t xml:space="preserve"> after </w:t>
      </w:r>
      <w:r w:rsidRPr="00A6657C">
        <w:rPr>
          <w:rFonts w:ascii="Times New Roman" w:hAnsi="Times New Roman" w:cs="Times New Roman"/>
          <w:sz w:val="24"/>
          <w:szCs w:val="24"/>
        </w:rPr>
        <w:t>taxa are labeled</w:t>
      </w:r>
      <w:r>
        <w:rPr>
          <w:rFonts w:ascii="Times New Roman" w:hAnsi="Times New Roman" w:cs="Times New Roman"/>
          <w:sz w:val="24"/>
          <w:szCs w:val="24"/>
        </w:rPr>
        <w:t xml:space="preserve"> with sampling time. </w:t>
      </w:r>
      <w:r w:rsidRPr="001D20F2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nodes are the corresponding </w:t>
      </w:r>
      <w:r w:rsidRPr="001D20F2">
        <w:rPr>
          <w:rFonts w:ascii="Times New Roman" w:hAnsi="Times New Roman" w:cs="Times New Roman"/>
          <w:sz w:val="24"/>
          <w:szCs w:val="24"/>
        </w:rPr>
        <w:t>mean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20F2">
        <w:rPr>
          <w:rFonts w:ascii="Times New Roman" w:hAnsi="Times New Roman" w:cs="Times New Roman"/>
          <w:sz w:val="24"/>
          <w:szCs w:val="24"/>
        </w:rPr>
        <w:t>estimated dates</w:t>
      </w:r>
      <w:r>
        <w:rPr>
          <w:rFonts w:ascii="Times New Roman" w:hAnsi="Times New Roman" w:cs="Times New Roman"/>
          <w:sz w:val="24"/>
          <w:szCs w:val="24"/>
        </w:rPr>
        <w:t xml:space="preserve">. The virus from this study is labeled with red font and </w:t>
      </w:r>
      <w:r w:rsidRPr="00655404">
        <w:rPr>
          <w:rFonts w:ascii="Times New Roman" w:hAnsi="Times New Roman" w:cs="Times New Roman"/>
          <w:sz w:val="24"/>
          <w:szCs w:val="24"/>
        </w:rPr>
        <w:t>a red star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861778" w:rsidRPr="00ED28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05968" w14:textId="77777777" w:rsidR="00163981" w:rsidRDefault="00163981" w:rsidP="00ED287D">
      <w:r>
        <w:separator/>
      </w:r>
    </w:p>
  </w:endnote>
  <w:endnote w:type="continuationSeparator" w:id="0">
    <w:p w14:paraId="68E436A9" w14:textId="77777777" w:rsidR="00163981" w:rsidRDefault="00163981" w:rsidP="00ED2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B0BFC" w14:textId="77777777" w:rsidR="00163981" w:rsidRDefault="00163981" w:rsidP="00ED287D">
      <w:r>
        <w:separator/>
      </w:r>
    </w:p>
  </w:footnote>
  <w:footnote w:type="continuationSeparator" w:id="0">
    <w:p w14:paraId="0E914308" w14:textId="77777777" w:rsidR="00163981" w:rsidRDefault="00163981" w:rsidP="00ED2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E3F"/>
    <w:rsid w:val="00020A24"/>
    <w:rsid w:val="00033F8F"/>
    <w:rsid w:val="00051470"/>
    <w:rsid w:val="00073A50"/>
    <w:rsid w:val="000B0128"/>
    <w:rsid w:val="000B0D64"/>
    <w:rsid w:val="000B4633"/>
    <w:rsid w:val="000D0081"/>
    <w:rsid w:val="000D00EB"/>
    <w:rsid w:val="000D0690"/>
    <w:rsid w:val="000D632D"/>
    <w:rsid w:val="000E524B"/>
    <w:rsid w:val="000E6E41"/>
    <w:rsid w:val="000F5C89"/>
    <w:rsid w:val="00102871"/>
    <w:rsid w:val="00163981"/>
    <w:rsid w:val="00186021"/>
    <w:rsid w:val="001921B3"/>
    <w:rsid w:val="00196DBB"/>
    <w:rsid w:val="001B395E"/>
    <w:rsid w:val="001C1083"/>
    <w:rsid w:val="001D71F8"/>
    <w:rsid w:val="001F1E90"/>
    <w:rsid w:val="002164FE"/>
    <w:rsid w:val="00225DEA"/>
    <w:rsid w:val="00232657"/>
    <w:rsid w:val="002777BE"/>
    <w:rsid w:val="002A6474"/>
    <w:rsid w:val="002A6490"/>
    <w:rsid w:val="002B4976"/>
    <w:rsid w:val="002D067D"/>
    <w:rsid w:val="002F25DB"/>
    <w:rsid w:val="003056AC"/>
    <w:rsid w:val="003239BD"/>
    <w:rsid w:val="00336313"/>
    <w:rsid w:val="0038314C"/>
    <w:rsid w:val="00383864"/>
    <w:rsid w:val="0039064A"/>
    <w:rsid w:val="003C1655"/>
    <w:rsid w:val="003F71FA"/>
    <w:rsid w:val="0042787D"/>
    <w:rsid w:val="00433899"/>
    <w:rsid w:val="004539F1"/>
    <w:rsid w:val="00463EC8"/>
    <w:rsid w:val="0049796D"/>
    <w:rsid w:val="004A345A"/>
    <w:rsid w:val="004B030F"/>
    <w:rsid w:val="004B2A38"/>
    <w:rsid w:val="004C1F2F"/>
    <w:rsid w:val="004C4D0F"/>
    <w:rsid w:val="004D14CB"/>
    <w:rsid w:val="005213E1"/>
    <w:rsid w:val="005232E7"/>
    <w:rsid w:val="00540E56"/>
    <w:rsid w:val="00560E54"/>
    <w:rsid w:val="00597437"/>
    <w:rsid w:val="005E0050"/>
    <w:rsid w:val="005F2034"/>
    <w:rsid w:val="005F3D0D"/>
    <w:rsid w:val="005F57E2"/>
    <w:rsid w:val="00610E01"/>
    <w:rsid w:val="00612872"/>
    <w:rsid w:val="0061534E"/>
    <w:rsid w:val="00617054"/>
    <w:rsid w:val="00632629"/>
    <w:rsid w:val="006342FA"/>
    <w:rsid w:val="00664393"/>
    <w:rsid w:val="006B1201"/>
    <w:rsid w:val="006B2CDC"/>
    <w:rsid w:val="006C505D"/>
    <w:rsid w:val="006D6A99"/>
    <w:rsid w:val="006F15F8"/>
    <w:rsid w:val="00700398"/>
    <w:rsid w:val="007007CA"/>
    <w:rsid w:val="00713FF2"/>
    <w:rsid w:val="00724245"/>
    <w:rsid w:val="007441CD"/>
    <w:rsid w:val="00753B81"/>
    <w:rsid w:val="00763EBA"/>
    <w:rsid w:val="007B7686"/>
    <w:rsid w:val="007B793F"/>
    <w:rsid w:val="007F027F"/>
    <w:rsid w:val="00805C2D"/>
    <w:rsid w:val="008234A4"/>
    <w:rsid w:val="00834DA7"/>
    <w:rsid w:val="00861778"/>
    <w:rsid w:val="00864349"/>
    <w:rsid w:val="00880E9F"/>
    <w:rsid w:val="00884D58"/>
    <w:rsid w:val="00891F1E"/>
    <w:rsid w:val="008B5C7C"/>
    <w:rsid w:val="008B7DC4"/>
    <w:rsid w:val="008D52F4"/>
    <w:rsid w:val="008F6984"/>
    <w:rsid w:val="009116F7"/>
    <w:rsid w:val="0093683C"/>
    <w:rsid w:val="00937D34"/>
    <w:rsid w:val="00944BBB"/>
    <w:rsid w:val="00986B8E"/>
    <w:rsid w:val="009915FD"/>
    <w:rsid w:val="00992CAD"/>
    <w:rsid w:val="009962ED"/>
    <w:rsid w:val="009A01EE"/>
    <w:rsid w:val="009B63C9"/>
    <w:rsid w:val="009C6887"/>
    <w:rsid w:val="009D6B5D"/>
    <w:rsid w:val="009E10B3"/>
    <w:rsid w:val="009E6BF3"/>
    <w:rsid w:val="009F1E08"/>
    <w:rsid w:val="009F330F"/>
    <w:rsid w:val="009F6F9B"/>
    <w:rsid w:val="00A0260A"/>
    <w:rsid w:val="00A030AC"/>
    <w:rsid w:val="00A33623"/>
    <w:rsid w:val="00A46A8D"/>
    <w:rsid w:val="00A50EEF"/>
    <w:rsid w:val="00A81F28"/>
    <w:rsid w:val="00B17AC2"/>
    <w:rsid w:val="00B42E4D"/>
    <w:rsid w:val="00BA5B91"/>
    <w:rsid w:val="00BB6ADA"/>
    <w:rsid w:val="00BC1E3F"/>
    <w:rsid w:val="00BD703A"/>
    <w:rsid w:val="00BF4001"/>
    <w:rsid w:val="00C07B8D"/>
    <w:rsid w:val="00C13845"/>
    <w:rsid w:val="00C22F59"/>
    <w:rsid w:val="00C4159B"/>
    <w:rsid w:val="00C800D8"/>
    <w:rsid w:val="00C91615"/>
    <w:rsid w:val="00CD58B3"/>
    <w:rsid w:val="00D03C5A"/>
    <w:rsid w:val="00D25BE1"/>
    <w:rsid w:val="00D56E80"/>
    <w:rsid w:val="00D61B5B"/>
    <w:rsid w:val="00D63046"/>
    <w:rsid w:val="00D72DA5"/>
    <w:rsid w:val="00D819CE"/>
    <w:rsid w:val="00D93134"/>
    <w:rsid w:val="00D973FB"/>
    <w:rsid w:val="00DC4561"/>
    <w:rsid w:val="00DE7C73"/>
    <w:rsid w:val="00E0232D"/>
    <w:rsid w:val="00E02E2A"/>
    <w:rsid w:val="00E3689E"/>
    <w:rsid w:val="00E42A91"/>
    <w:rsid w:val="00E444B3"/>
    <w:rsid w:val="00E44BFF"/>
    <w:rsid w:val="00E64F97"/>
    <w:rsid w:val="00EB3BB5"/>
    <w:rsid w:val="00EC1A2D"/>
    <w:rsid w:val="00ED287D"/>
    <w:rsid w:val="00ED3A22"/>
    <w:rsid w:val="00EF133C"/>
    <w:rsid w:val="00F02048"/>
    <w:rsid w:val="00F149C8"/>
    <w:rsid w:val="00F325DA"/>
    <w:rsid w:val="00F37CD1"/>
    <w:rsid w:val="00F7055D"/>
    <w:rsid w:val="00FA6AE5"/>
    <w:rsid w:val="00FB5DB0"/>
    <w:rsid w:val="00FD20D5"/>
    <w:rsid w:val="00FD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81806"/>
  <w15:chartTrackingRefBased/>
  <w15:docId w15:val="{1F68495C-8CED-47C0-9589-B2F57776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13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D287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D2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D287D"/>
    <w:rPr>
      <w:sz w:val="18"/>
      <w:szCs w:val="18"/>
    </w:rPr>
  </w:style>
  <w:style w:type="table" w:styleId="TableGrid">
    <w:name w:val="Table Grid"/>
    <w:basedOn w:val="TableNormal"/>
    <w:uiPriority w:val="39"/>
    <w:rsid w:val="004A3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wentao zhu</dc:creator>
  <cp:keywords/>
  <dc:description/>
  <cp:lastModifiedBy>Nicole Rossides</cp:lastModifiedBy>
  <cp:revision>161</cp:revision>
  <dcterms:created xsi:type="dcterms:W3CDTF">2021-07-20T06:13:00Z</dcterms:created>
  <dcterms:modified xsi:type="dcterms:W3CDTF">2021-09-14T15:52:00Z</dcterms:modified>
</cp:coreProperties>
</file>