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bookmarkStart w:id="0" w:name="_GoBack"/>
      <w:bookmarkEnd w:id="0"/>
      <w:r w:rsidRPr="001549D3">
        <w:t>Supplementary Material</w:t>
      </w:r>
    </w:p>
    <w:p w14:paraId="42330F20" w14:textId="3FBB7460" w:rsidR="00C46904" w:rsidRPr="00F3320C" w:rsidRDefault="00654E8F" w:rsidP="00F3320C">
      <w:pPr>
        <w:pStyle w:val="1"/>
      </w:pPr>
      <w:r w:rsidRPr="00994A3D">
        <w:t>Supplementary Tables</w:t>
      </w:r>
    </w:p>
    <w:p w14:paraId="2E9B320B" w14:textId="77777777" w:rsidR="00C74BE7" w:rsidRDefault="00C74BE7" w:rsidP="00C46904">
      <w:pPr>
        <w:adjustRightInd w:val="0"/>
        <w:snapToGrid w:val="0"/>
        <w:spacing w:before="240" w:after="120" w:line="260" w:lineRule="atLeast"/>
        <w:ind w:right="425"/>
        <w:jc w:val="center"/>
        <w:rPr>
          <w:rFonts w:eastAsia="Times New Roman" w:cs="Times New Roman"/>
          <w:b/>
          <w:color w:val="000000"/>
          <w:sz w:val="18"/>
          <w:lang w:eastAsia="de-DE" w:bidi="en-US"/>
        </w:rPr>
      </w:pPr>
    </w:p>
    <w:p w14:paraId="07853D1F" w14:textId="7578993A" w:rsidR="00C46904" w:rsidRPr="00C46904" w:rsidRDefault="00C46904" w:rsidP="00C46904">
      <w:pPr>
        <w:adjustRightInd w:val="0"/>
        <w:snapToGrid w:val="0"/>
        <w:spacing w:before="240" w:after="120" w:line="260" w:lineRule="atLeast"/>
        <w:ind w:right="425"/>
        <w:jc w:val="center"/>
        <w:rPr>
          <w:rFonts w:eastAsia="Times New Roman" w:cs="Times New Roman"/>
          <w:color w:val="000000"/>
          <w:sz w:val="18"/>
          <w:lang w:eastAsia="de-DE" w:bidi="en-US"/>
        </w:rPr>
      </w:pPr>
      <w:r w:rsidRPr="00C46904">
        <w:rPr>
          <w:rFonts w:eastAsia="Times New Roman" w:cs="Times New Roman"/>
          <w:b/>
          <w:color w:val="000000"/>
          <w:sz w:val="18"/>
          <w:lang w:eastAsia="de-DE" w:bidi="en-US"/>
        </w:rPr>
        <w:t>Table S1.</w:t>
      </w:r>
      <w:r w:rsidRPr="00C46904">
        <w:rPr>
          <w:rFonts w:eastAsia="Times New Roman" w:cs="Times New Roman"/>
          <w:color w:val="000000"/>
          <w:sz w:val="18"/>
          <w:lang w:eastAsia="de-DE" w:bidi="en-US"/>
        </w:rPr>
        <w:t xml:space="preserve"> Mean and </w:t>
      </w:r>
      <w:bookmarkStart w:id="1" w:name="OLE_LINK10"/>
      <w:bookmarkStart w:id="2" w:name="OLE_LINK11"/>
      <w:r w:rsidRPr="00C46904">
        <w:rPr>
          <w:rFonts w:eastAsia="Times New Roman" w:cs="Times New Roman"/>
          <w:color w:val="000000"/>
          <w:sz w:val="18"/>
          <w:lang w:eastAsia="de-DE" w:bidi="en-US"/>
        </w:rPr>
        <w:t>standard deviation</w:t>
      </w:r>
      <w:bookmarkEnd w:id="1"/>
      <w:bookmarkEnd w:id="2"/>
      <w:r w:rsidRPr="00C46904">
        <w:rPr>
          <w:rFonts w:eastAsia="Times New Roman" w:cs="Times New Roman"/>
          <w:color w:val="000000"/>
          <w:sz w:val="18"/>
          <w:lang w:eastAsia="de-DE" w:bidi="en-US"/>
        </w:rPr>
        <w:t>s of the MCH-FS scores based on classification of feeding difficulty</w:t>
      </w:r>
    </w:p>
    <w:tbl>
      <w:tblPr>
        <w:tblW w:w="5000" w:type="pct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706"/>
        <w:gridCol w:w="3056"/>
        <w:gridCol w:w="1770"/>
        <w:gridCol w:w="1490"/>
        <w:gridCol w:w="1811"/>
        <w:gridCol w:w="944"/>
      </w:tblGrid>
      <w:tr w:rsidR="00C46904" w:rsidRPr="00C46904" w14:paraId="353B5FF1" w14:textId="77777777" w:rsidTr="000B0C0E">
        <w:trPr>
          <w:tblHeader/>
          <w:jc w:val="center"/>
        </w:trPr>
        <w:tc>
          <w:tcPr>
            <w:tcW w:w="361" w:type="pct"/>
            <w:vMerge w:val="restart"/>
            <w:shd w:val="clear" w:color="auto" w:fill="auto"/>
            <w:vAlign w:val="center"/>
          </w:tcPr>
          <w:p w14:paraId="1D86802B" w14:textId="77777777" w:rsidR="00C46904" w:rsidRPr="00C46904" w:rsidRDefault="00C46904" w:rsidP="00C46904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b/>
                <w:snapToGrid w:val="0"/>
                <w:color w:val="000000"/>
                <w:sz w:val="18"/>
                <w:szCs w:val="18"/>
                <w:lang w:eastAsia="zh-CN" w:bidi="en-US"/>
              </w:rPr>
            </w:pPr>
            <w:r w:rsidRPr="00C46904">
              <w:rPr>
                <w:rFonts w:eastAsia="等线" w:cs="Times New Roman"/>
                <w:b/>
                <w:snapToGrid w:val="0"/>
                <w:color w:val="000000"/>
                <w:sz w:val="18"/>
                <w:szCs w:val="18"/>
                <w:lang w:eastAsia="zh-CN" w:bidi="en-US"/>
              </w:rPr>
              <w:t>Item</w:t>
            </w:r>
          </w:p>
        </w:tc>
        <w:tc>
          <w:tcPr>
            <w:tcW w:w="1563" w:type="pct"/>
            <w:vMerge w:val="restart"/>
            <w:vAlign w:val="center"/>
          </w:tcPr>
          <w:p w14:paraId="4BEFA40C" w14:textId="77777777" w:rsidR="00C46904" w:rsidRPr="00C46904" w:rsidRDefault="00C46904" w:rsidP="00C46904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b/>
                <w:snapToGrid w:val="0"/>
                <w:color w:val="000000"/>
                <w:sz w:val="18"/>
                <w:szCs w:val="18"/>
                <w:lang w:eastAsia="zh-CN" w:bidi="en-US"/>
              </w:rPr>
            </w:pPr>
            <w:r w:rsidRPr="00C46904">
              <w:rPr>
                <w:rFonts w:eastAsia="等线" w:cs="Times New Roman"/>
                <w:b/>
                <w:snapToGrid w:val="0"/>
                <w:color w:val="000000"/>
                <w:sz w:val="18"/>
                <w:szCs w:val="18"/>
                <w:lang w:eastAsia="zh-CN" w:bidi="en-US"/>
              </w:rPr>
              <w:t>Question content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</w:tcPr>
          <w:p w14:paraId="43754391" w14:textId="77777777" w:rsidR="00C46904" w:rsidRPr="00C46904" w:rsidRDefault="00C46904" w:rsidP="00C46904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b/>
                <w:snapToGrid w:val="0"/>
                <w:color w:val="000000"/>
                <w:sz w:val="18"/>
                <w:szCs w:val="18"/>
                <w:lang w:eastAsia="zh-CN" w:bidi="en-US"/>
              </w:rPr>
            </w:pPr>
            <w:r w:rsidRPr="00C46904">
              <w:rPr>
                <w:rFonts w:eastAsia="等线" w:cs="Times New Roman"/>
                <w:b/>
                <w:snapToGrid w:val="0"/>
                <w:color w:val="000000"/>
                <w:sz w:val="18"/>
                <w:szCs w:val="18"/>
                <w:lang w:eastAsia="zh-CN" w:bidi="en-US"/>
              </w:rPr>
              <w:t>All subjects (n=924)</w:t>
            </w:r>
          </w:p>
        </w:tc>
        <w:tc>
          <w:tcPr>
            <w:tcW w:w="1688" w:type="pct"/>
            <w:gridSpan w:val="2"/>
            <w:tcBorders>
              <w:bottom w:val="single" w:sz="4" w:space="0" w:color="auto"/>
            </w:tcBorders>
            <w:vAlign w:val="center"/>
          </w:tcPr>
          <w:p w14:paraId="04ADD80A" w14:textId="77777777" w:rsidR="00C46904" w:rsidRPr="00C46904" w:rsidRDefault="00C46904" w:rsidP="00C46904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b/>
                <w:snapToGrid w:val="0"/>
                <w:color w:val="000000"/>
                <w:sz w:val="18"/>
                <w:szCs w:val="18"/>
                <w:lang w:eastAsia="zh-CN" w:bidi="en-US"/>
              </w:rPr>
            </w:pPr>
            <w:r w:rsidRPr="00C46904">
              <w:rPr>
                <w:rFonts w:eastAsia="等线" w:cs="Times New Roman"/>
                <w:b/>
                <w:snapToGrid w:val="0"/>
                <w:color w:val="000000"/>
                <w:sz w:val="18"/>
                <w:szCs w:val="18"/>
                <w:lang w:eastAsia="zh-CN" w:bidi="en-US"/>
              </w:rPr>
              <w:t>Feeding difficulty</w:t>
            </w:r>
          </w:p>
        </w:tc>
        <w:tc>
          <w:tcPr>
            <w:tcW w:w="484" w:type="pct"/>
            <w:vMerge w:val="restart"/>
            <w:vAlign w:val="center"/>
          </w:tcPr>
          <w:p w14:paraId="1C459A41" w14:textId="77777777" w:rsidR="00C46904" w:rsidRPr="00C46904" w:rsidRDefault="00C46904" w:rsidP="00C46904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i/>
                <w:snapToGrid w:val="0"/>
                <w:color w:val="000000"/>
                <w:sz w:val="18"/>
                <w:szCs w:val="18"/>
                <w:lang w:eastAsia="de-DE" w:bidi="en-US"/>
              </w:rPr>
            </w:pPr>
            <w:r w:rsidRPr="00C46904">
              <w:rPr>
                <w:rFonts w:eastAsia="Times New Roman" w:cs="Times New Roman"/>
                <w:b/>
                <w:i/>
                <w:snapToGrid w:val="0"/>
                <w:color w:val="000000"/>
                <w:sz w:val="18"/>
                <w:szCs w:val="18"/>
                <w:lang w:eastAsia="de-DE" w:bidi="en-US"/>
              </w:rPr>
              <w:t xml:space="preserve">P </w:t>
            </w:r>
            <w:r w:rsidRPr="00C46904">
              <w:rPr>
                <w:rFonts w:eastAsia="Times New Roman" w:cs="Times New Roman"/>
                <w:b/>
                <w:snapToGrid w:val="0"/>
                <w:color w:val="000000"/>
                <w:sz w:val="18"/>
                <w:szCs w:val="18"/>
                <w:vertAlign w:val="superscript"/>
                <w:lang w:eastAsia="de-DE" w:bidi="en-US"/>
              </w:rPr>
              <w:t>a</w:t>
            </w:r>
          </w:p>
        </w:tc>
      </w:tr>
      <w:tr w:rsidR="00C46904" w:rsidRPr="00C46904" w14:paraId="639A5248" w14:textId="77777777" w:rsidTr="000B0C0E">
        <w:trPr>
          <w:jc w:val="center"/>
        </w:trPr>
        <w:tc>
          <w:tcPr>
            <w:tcW w:w="36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C8076" w14:textId="77777777" w:rsidR="00C46904" w:rsidRPr="00C46904" w:rsidRDefault="00C46904" w:rsidP="00C46904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b/>
                <w:snapToGrid w:val="0"/>
                <w:color w:val="000000"/>
                <w:sz w:val="18"/>
                <w:szCs w:val="18"/>
                <w:lang w:eastAsia="zh-CN" w:bidi="en-US"/>
              </w:rPr>
            </w:pPr>
          </w:p>
        </w:tc>
        <w:tc>
          <w:tcPr>
            <w:tcW w:w="1563" w:type="pct"/>
            <w:vMerge/>
            <w:tcBorders>
              <w:bottom w:val="single" w:sz="4" w:space="0" w:color="auto"/>
            </w:tcBorders>
            <w:vAlign w:val="center"/>
          </w:tcPr>
          <w:p w14:paraId="4338F586" w14:textId="77777777" w:rsidR="00C46904" w:rsidRPr="00C46904" w:rsidRDefault="00C46904" w:rsidP="00C46904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b/>
                <w:snapToGrid w:val="0"/>
                <w:color w:val="000000"/>
                <w:sz w:val="18"/>
                <w:szCs w:val="18"/>
                <w:lang w:eastAsia="zh-CN" w:bidi="en-US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FFA88" w14:textId="77777777" w:rsidR="00C46904" w:rsidRPr="00C46904" w:rsidRDefault="00C46904" w:rsidP="00C46904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18"/>
                <w:szCs w:val="18"/>
                <w:lang w:eastAsia="de-DE" w:bidi="en-US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7AAB1FF9" w14:textId="77777777" w:rsidR="00C46904" w:rsidRPr="00C46904" w:rsidRDefault="00C46904" w:rsidP="00C46904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18"/>
                <w:szCs w:val="18"/>
                <w:lang w:eastAsia="de-DE" w:bidi="en-US"/>
              </w:rPr>
            </w:pPr>
            <w:r w:rsidRPr="00C46904">
              <w:rPr>
                <w:rFonts w:eastAsia="等线" w:cs="Times New Roman"/>
                <w:b/>
                <w:snapToGrid w:val="0"/>
                <w:color w:val="000000"/>
                <w:sz w:val="18"/>
                <w:szCs w:val="18"/>
                <w:lang w:eastAsia="zh-CN" w:bidi="en-US"/>
              </w:rPr>
              <w:t>With (n=165)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vAlign w:val="center"/>
          </w:tcPr>
          <w:p w14:paraId="11F69B4E" w14:textId="77777777" w:rsidR="00C46904" w:rsidRPr="00C46904" w:rsidRDefault="00C46904" w:rsidP="00C46904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b/>
                <w:snapToGrid w:val="0"/>
                <w:color w:val="000000"/>
                <w:sz w:val="18"/>
                <w:szCs w:val="18"/>
                <w:lang w:eastAsia="zh-CN" w:bidi="en-US"/>
              </w:rPr>
            </w:pPr>
            <w:r w:rsidRPr="00C46904">
              <w:rPr>
                <w:rFonts w:eastAsia="等线" w:cs="Times New Roman"/>
                <w:b/>
                <w:snapToGrid w:val="0"/>
                <w:color w:val="000000"/>
                <w:sz w:val="18"/>
                <w:szCs w:val="18"/>
                <w:lang w:eastAsia="zh-CN" w:bidi="en-US"/>
              </w:rPr>
              <w:t>Without (n=759)</w:t>
            </w:r>
          </w:p>
        </w:tc>
        <w:tc>
          <w:tcPr>
            <w:tcW w:w="484" w:type="pct"/>
            <w:vMerge/>
            <w:tcBorders>
              <w:bottom w:val="single" w:sz="4" w:space="0" w:color="auto"/>
            </w:tcBorders>
            <w:vAlign w:val="center"/>
          </w:tcPr>
          <w:p w14:paraId="3CB0BEF3" w14:textId="77777777" w:rsidR="00C46904" w:rsidRPr="00C46904" w:rsidRDefault="00C46904" w:rsidP="00C46904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b/>
                <w:snapToGrid w:val="0"/>
                <w:color w:val="000000"/>
                <w:sz w:val="18"/>
                <w:szCs w:val="18"/>
                <w:lang w:eastAsia="zh-CN" w:bidi="en-US"/>
              </w:rPr>
            </w:pPr>
          </w:p>
        </w:tc>
      </w:tr>
      <w:tr w:rsidR="00C46904" w:rsidRPr="00C46904" w14:paraId="7527045A" w14:textId="77777777" w:rsidTr="000B0C0E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3253847A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3" w:type="pct"/>
            <w:vAlign w:val="center"/>
          </w:tcPr>
          <w:p w14:paraId="490DFA83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 xml:space="preserve">Difficult mealtimes  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3850444A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2.76 ± 1.73</w:t>
            </w:r>
          </w:p>
        </w:tc>
        <w:tc>
          <w:tcPr>
            <w:tcW w:w="762" w:type="pct"/>
            <w:vAlign w:val="center"/>
          </w:tcPr>
          <w:p w14:paraId="7A589668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4.61 ± 1.49</w:t>
            </w:r>
          </w:p>
        </w:tc>
        <w:tc>
          <w:tcPr>
            <w:tcW w:w="926" w:type="pct"/>
            <w:vAlign w:val="center"/>
          </w:tcPr>
          <w:p w14:paraId="338F1795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2.36 ± 1.51</w:t>
            </w:r>
          </w:p>
        </w:tc>
        <w:tc>
          <w:tcPr>
            <w:tcW w:w="484" w:type="pct"/>
            <w:vAlign w:val="center"/>
          </w:tcPr>
          <w:p w14:paraId="13887617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＜</w:t>
            </w: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</w:tr>
      <w:tr w:rsidR="00C46904" w:rsidRPr="00C46904" w14:paraId="6449ED7C" w14:textId="77777777" w:rsidTr="000B0C0E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74DEF324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63" w:type="pct"/>
            <w:vAlign w:val="center"/>
          </w:tcPr>
          <w:p w14:paraId="2822B56C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Worries about feeding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5696C820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2.97 ± 2.01</w:t>
            </w:r>
          </w:p>
        </w:tc>
        <w:tc>
          <w:tcPr>
            <w:tcW w:w="762" w:type="pct"/>
            <w:vAlign w:val="center"/>
          </w:tcPr>
          <w:p w14:paraId="71884FEF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4.84 ± 1.67</w:t>
            </w:r>
          </w:p>
        </w:tc>
        <w:tc>
          <w:tcPr>
            <w:tcW w:w="926" w:type="pct"/>
            <w:vAlign w:val="center"/>
          </w:tcPr>
          <w:p w14:paraId="156F7BA3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2.56 ± 1.84</w:t>
            </w:r>
          </w:p>
        </w:tc>
        <w:tc>
          <w:tcPr>
            <w:tcW w:w="484" w:type="pct"/>
            <w:vAlign w:val="center"/>
          </w:tcPr>
          <w:p w14:paraId="70E6E0C6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＜</w:t>
            </w: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</w:tr>
      <w:tr w:rsidR="00C46904" w:rsidRPr="00C46904" w14:paraId="6F641EAA" w14:textId="77777777" w:rsidTr="000B0C0E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03289B12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63" w:type="pct"/>
            <w:vAlign w:val="center"/>
          </w:tcPr>
          <w:p w14:paraId="47D1C007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Poor appetite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54C0B91E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2.51 ± 1.53</w:t>
            </w:r>
          </w:p>
        </w:tc>
        <w:tc>
          <w:tcPr>
            <w:tcW w:w="762" w:type="pct"/>
            <w:vAlign w:val="center"/>
          </w:tcPr>
          <w:p w14:paraId="008A85F3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4.27 ± 1.49</w:t>
            </w:r>
          </w:p>
        </w:tc>
        <w:tc>
          <w:tcPr>
            <w:tcW w:w="926" w:type="pct"/>
            <w:vAlign w:val="center"/>
          </w:tcPr>
          <w:p w14:paraId="5D416AC8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2.13 ± 1.25</w:t>
            </w:r>
          </w:p>
        </w:tc>
        <w:tc>
          <w:tcPr>
            <w:tcW w:w="484" w:type="pct"/>
            <w:vAlign w:val="center"/>
          </w:tcPr>
          <w:p w14:paraId="31AA5AA4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＜</w:t>
            </w: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</w:tr>
      <w:tr w:rsidR="00C46904" w:rsidRPr="00C46904" w14:paraId="56A92C86" w14:textId="77777777" w:rsidTr="000B0C0E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6EF95ED5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63" w:type="pct"/>
            <w:vAlign w:val="center"/>
          </w:tcPr>
          <w:p w14:paraId="6FB813FA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bookmarkStart w:id="3" w:name="OLE_LINK24"/>
            <w:bookmarkStart w:id="4" w:name="OLE_LINK25"/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Start refusing food</w:t>
            </w:r>
            <w:bookmarkEnd w:id="3"/>
            <w:bookmarkEnd w:id="4"/>
          </w:p>
        </w:tc>
        <w:tc>
          <w:tcPr>
            <w:tcW w:w="905" w:type="pct"/>
            <w:shd w:val="clear" w:color="auto" w:fill="auto"/>
            <w:vAlign w:val="center"/>
          </w:tcPr>
          <w:p w14:paraId="03E34EBE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2.47 ± 1.53</w:t>
            </w:r>
          </w:p>
        </w:tc>
        <w:tc>
          <w:tcPr>
            <w:tcW w:w="762" w:type="pct"/>
            <w:vAlign w:val="center"/>
          </w:tcPr>
          <w:p w14:paraId="4250784F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3.90 ± 1.50</w:t>
            </w:r>
          </w:p>
        </w:tc>
        <w:tc>
          <w:tcPr>
            <w:tcW w:w="926" w:type="pct"/>
            <w:vAlign w:val="center"/>
          </w:tcPr>
          <w:p w14:paraId="24244BC3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2.16 ± 1.35</w:t>
            </w:r>
          </w:p>
        </w:tc>
        <w:tc>
          <w:tcPr>
            <w:tcW w:w="484" w:type="pct"/>
            <w:vAlign w:val="center"/>
          </w:tcPr>
          <w:p w14:paraId="1F7B423F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＜</w:t>
            </w: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</w:tr>
      <w:tr w:rsidR="00C46904" w:rsidRPr="00C46904" w14:paraId="24411F95" w14:textId="77777777" w:rsidTr="000B0C0E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331DEF04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63" w:type="pct"/>
            <w:vAlign w:val="center"/>
          </w:tcPr>
          <w:p w14:paraId="1E673A3B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Long mealtimes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7931B1BC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2.78 ± 1.08</w:t>
            </w:r>
          </w:p>
        </w:tc>
        <w:tc>
          <w:tcPr>
            <w:tcW w:w="762" w:type="pct"/>
            <w:vAlign w:val="center"/>
          </w:tcPr>
          <w:p w14:paraId="027C845E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3.61 ± 1.38</w:t>
            </w:r>
          </w:p>
        </w:tc>
        <w:tc>
          <w:tcPr>
            <w:tcW w:w="926" w:type="pct"/>
            <w:vAlign w:val="center"/>
          </w:tcPr>
          <w:p w14:paraId="7DEEC26B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2.60 ± 0.91</w:t>
            </w:r>
          </w:p>
        </w:tc>
        <w:tc>
          <w:tcPr>
            <w:tcW w:w="484" w:type="pct"/>
            <w:vAlign w:val="center"/>
          </w:tcPr>
          <w:p w14:paraId="4BA56C86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＜</w:t>
            </w: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</w:tr>
      <w:tr w:rsidR="00C46904" w:rsidRPr="00C46904" w14:paraId="3697EDEA" w14:textId="77777777" w:rsidTr="000B0C0E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716554DE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563" w:type="pct"/>
            <w:vAlign w:val="center"/>
          </w:tcPr>
          <w:p w14:paraId="5775BC43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Bad behavior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5AC43AAB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3.43 ± 2.00</w:t>
            </w:r>
          </w:p>
        </w:tc>
        <w:tc>
          <w:tcPr>
            <w:tcW w:w="762" w:type="pct"/>
            <w:vAlign w:val="center"/>
          </w:tcPr>
          <w:p w14:paraId="350B9447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5.31 ± 1.45</w:t>
            </w:r>
          </w:p>
        </w:tc>
        <w:tc>
          <w:tcPr>
            <w:tcW w:w="926" w:type="pct"/>
            <w:vAlign w:val="center"/>
          </w:tcPr>
          <w:p w14:paraId="18443FB0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3.03 ± 1.87</w:t>
            </w:r>
          </w:p>
        </w:tc>
        <w:tc>
          <w:tcPr>
            <w:tcW w:w="484" w:type="pct"/>
            <w:vAlign w:val="center"/>
          </w:tcPr>
          <w:p w14:paraId="0D4BF8E4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＜</w:t>
            </w: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</w:tr>
      <w:tr w:rsidR="00C46904" w:rsidRPr="00C46904" w14:paraId="117AF411" w14:textId="77777777" w:rsidTr="000B0C0E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7D8EEE7D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563" w:type="pct"/>
            <w:vAlign w:val="center"/>
          </w:tcPr>
          <w:p w14:paraId="6F60325C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Gags/spits/vomits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5878E47D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1.71 ± 1.21</w:t>
            </w:r>
          </w:p>
        </w:tc>
        <w:tc>
          <w:tcPr>
            <w:tcW w:w="762" w:type="pct"/>
            <w:vAlign w:val="center"/>
          </w:tcPr>
          <w:p w14:paraId="30E26CFF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2.55 ± 1.73</w:t>
            </w:r>
          </w:p>
        </w:tc>
        <w:tc>
          <w:tcPr>
            <w:tcW w:w="926" w:type="pct"/>
            <w:vAlign w:val="center"/>
          </w:tcPr>
          <w:p w14:paraId="797C4774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1.53 ± 0.98</w:t>
            </w:r>
          </w:p>
        </w:tc>
        <w:tc>
          <w:tcPr>
            <w:tcW w:w="484" w:type="pct"/>
            <w:vAlign w:val="center"/>
          </w:tcPr>
          <w:p w14:paraId="2FCE1EA9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＜</w:t>
            </w: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</w:tr>
      <w:tr w:rsidR="00C46904" w:rsidRPr="00C46904" w14:paraId="047F4552" w14:textId="77777777" w:rsidTr="000B0C0E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34F1EC45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563" w:type="pct"/>
            <w:vAlign w:val="center"/>
          </w:tcPr>
          <w:p w14:paraId="4001E078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Holding food in mouth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230D276C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2.74 ± 1.79</w:t>
            </w:r>
          </w:p>
        </w:tc>
        <w:tc>
          <w:tcPr>
            <w:tcW w:w="762" w:type="pct"/>
            <w:vAlign w:val="center"/>
          </w:tcPr>
          <w:p w14:paraId="4AAE2D2E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4.13 ± 1.80</w:t>
            </w:r>
          </w:p>
        </w:tc>
        <w:tc>
          <w:tcPr>
            <w:tcW w:w="926" w:type="pct"/>
            <w:vAlign w:val="center"/>
          </w:tcPr>
          <w:p w14:paraId="17081A7A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2.44 ± 1.64</w:t>
            </w:r>
          </w:p>
        </w:tc>
        <w:tc>
          <w:tcPr>
            <w:tcW w:w="484" w:type="pct"/>
            <w:vAlign w:val="center"/>
          </w:tcPr>
          <w:p w14:paraId="2CEC68DA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＜</w:t>
            </w: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</w:tr>
      <w:tr w:rsidR="00C46904" w:rsidRPr="00C46904" w14:paraId="4358B311" w14:textId="77777777" w:rsidTr="000B0C0E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21931144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563" w:type="pct"/>
            <w:vAlign w:val="center"/>
          </w:tcPr>
          <w:p w14:paraId="220A1334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Follow around/distract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778F7FE3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2.93 ± 1.94</w:t>
            </w:r>
          </w:p>
        </w:tc>
        <w:tc>
          <w:tcPr>
            <w:tcW w:w="762" w:type="pct"/>
            <w:vAlign w:val="center"/>
          </w:tcPr>
          <w:p w14:paraId="572A2B0A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4.94 ± 1.74</w:t>
            </w:r>
          </w:p>
        </w:tc>
        <w:tc>
          <w:tcPr>
            <w:tcW w:w="926" w:type="pct"/>
            <w:vAlign w:val="center"/>
          </w:tcPr>
          <w:p w14:paraId="07C1F6FA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2.49 ± 1.69</w:t>
            </w:r>
          </w:p>
        </w:tc>
        <w:tc>
          <w:tcPr>
            <w:tcW w:w="484" w:type="pct"/>
            <w:vAlign w:val="center"/>
          </w:tcPr>
          <w:p w14:paraId="372C8E37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＜</w:t>
            </w: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</w:tr>
      <w:tr w:rsidR="00C46904" w:rsidRPr="00C46904" w14:paraId="3D6CD003" w14:textId="77777777" w:rsidTr="000B0C0E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3CDA59E9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563" w:type="pct"/>
            <w:vAlign w:val="center"/>
          </w:tcPr>
          <w:p w14:paraId="1FB8051B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Force to eat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71A89EE5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2.35 ± 1.71</w:t>
            </w:r>
          </w:p>
        </w:tc>
        <w:tc>
          <w:tcPr>
            <w:tcW w:w="762" w:type="pct"/>
            <w:vAlign w:val="center"/>
          </w:tcPr>
          <w:p w14:paraId="6CE498F8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4.01 ± 1.81</w:t>
            </w:r>
          </w:p>
        </w:tc>
        <w:tc>
          <w:tcPr>
            <w:tcW w:w="926" w:type="pct"/>
            <w:vAlign w:val="center"/>
          </w:tcPr>
          <w:p w14:paraId="18CD63F2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1.99 ± 1.45</w:t>
            </w:r>
          </w:p>
        </w:tc>
        <w:tc>
          <w:tcPr>
            <w:tcW w:w="484" w:type="pct"/>
            <w:vAlign w:val="center"/>
          </w:tcPr>
          <w:p w14:paraId="1A800C83" w14:textId="77777777" w:rsidR="00C46904" w:rsidRPr="00C46904" w:rsidRDefault="00C46904" w:rsidP="00C46904">
            <w:pPr>
              <w:spacing w:before="0" w:after="0" w:line="340" w:lineRule="atLeast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＜</w:t>
            </w: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</w:tr>
      <w:tr w:rsidR="00C46904" w:rsidRPr="00C46904" w14:paraId="4BBB6457" w14:textId="77777777" w:rsidTr="000B0C0E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1274D570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563" w:type="pct"/>
            <w:vAlign w:val="center"/>
          </w:tcPr>
          <w:p w14:paraId="272CF511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Poor chewing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02C25CAE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2.22 ± 1.56</w:t>
            </w:r>
          </w:p>
        </w:tc>
        <w:tc>
          <w:tcPr>
            <w:tcW w:w="762" w:type="pct"/>
            <w:vAlign w:val="center"/>
          </w:tcPr>
          <w:p w14:paraId="756A27F8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3.30 ± 1.82</w:t>
            </w:r>
          </w:p>
        </w:tc>
        <w:tc>
          <w:tcPr>
            <w:tcW w:w="926" w:type="pct"/>
            <w:vAlign w:val="center"/>
          </w:tcPr>
          <w:p w14:paraId="048C4E1C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1.98 ± 1.39</w:t>
            </w:r>
          </w:p>
        </w:tc>
        <w:tc>
          <w:tcPr>
            <w:tcW w:w="484" w:type="pct"/>
            <w:vAlign w:val="center"/>
          </w:tcPr>
          <w:p w14:paraId="159D39B4" w14:textId="77777777" w:rsidR="00C46904" w:rsidRPr="00C46904" w:rsidRDefault="00C46904" w:rsidP="00C46904">
            <w:pPr>
              <w:spacing w:before="0" w:after="0" w:line="340" w:lineRule="atLeast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＜</w:t>
            </w: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</w:tr>
      <w:tr w:rsidR="00C46904" w:rsidRPr="00C46904" w14:paraId="1AC9AFD2" w14:textId="77777777" w:rsidTr="000B0C0E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6F052F0D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563" w:type="pct"/>
            <w:vAlign w:val="center"/>
          </w:tcPr>
          <w:p w14:paraId="34EAF092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Poor growth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341BEBC7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2.25 ± 1.44</w:t>
            </w:r>
          </w:p>
        </w:tc>
        <w:tc>
          <w:tcPr>
            <w:tcW w:w="762" w:type="pct"/>
            <w:vAlign w:val="center"/>
          </w:tcPr>
          <w:p w14:paraId="2E3109DC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3.52 ± 1.53</w:t>
            </w:r>
          </w:p>
        </w:tc>
        <w:tc>
          <w:tcPr>
            <w:tcW w:w="926" w:type="pct"/>
            <w:vAlign w:val="center"/>
          </w:tcPr>
          <w:p w14:paraId="2A540B39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1.98 ± 1.26</w:t>
            </w:r>
          </w:p>
        </w:tc>
        <w:tc>
          <w:tcPr>
            <w:tcW w:w="484" w:type="pct"/>
            <w:vAlign w:val="center"/>
          </w:tcPr>
          <w:p w14:paraId="753F5C6D" w14:textId="77777777" w:rsidR="00C46904" w:rsidRPr="00C46904" w:rsidRDefault="00C46904" w:rsidP="00C46904">
            <w:pPr>
              <w:spacing w:before="0" w:after="0" w:line="340" w:lineRule="atLeast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＜</w:t>
            </w: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</w:tr>
      <w:tr w:rsidR="00C46904" w:rsidRPr="00C46904" w14:paraId="272DF8D5" w14:textId="77777777" w:rsidTr="000B0C0E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466AC642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563" w:type="pct"/>
            <w:vAlign w:val="center"/>
          </w:tcPr>
          <w:p w14:paraId="0944A9F2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 xml:space="preserve">Influence parent–child relation 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2A3865D5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1.96 ± 1.38</w:t>
            </w:r>
          </w:p>
        </w:tc>
        <w:tc>
          <w:tcPr>
            <w:tcW w:w="762" w:type="pct"/>
            <w:vAlign w:val="center"/>
          </w:tcPr>
          <w:p w14:paraId="50A769B4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3.52 ± 1.59</w:t>
            </w:r>
          </w:p>
        </w:tc>
        <w:tc>
          <w:tcPr>
            <w:tcW w:w="926" w:type="pct"/>
            <w:vAlign w:val="center"/>
          </w:tcPr>
          <w:p w14:paraId="418F099D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1.62 ± 1.06</w:t>
            </w:r>
          </w:p>
        </w:tc>
        <w:tc>
          <w:tcPr>
            <w:tcW w:w="484" w:type="pct"/>
            <w:vAlign w:val="center"/>
          </w:tcPr>
          <w:p w14:paraId="2770A31B" w14:textId="77777777" w:rsidR="00C46904" w:rsidRPr="00C46904" w:rsidRDefault="00C46904" w:rsidP="00C46904">
            <w:pPr>
              <w:spacing w:before="0" w:after="0" w:line="340" w:lineRule="atLeast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＜</w:t>
            </w: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</w:tr>
      <w:tr w:rsidR="00C46904" w:rsidRPr="00C46904" w14:paraId="0D4ADFDC" w14:textId="77777777" w:rsidTr="000B0C0E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29AFDBCC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563" w:type="pct"/>
            <w:vAlign w:val="center"/>
          </w:tcPr>
          <w:p w14:paraId="5A8FE179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Influence family relations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5CC9B9EB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2.14 ± 1.67</w:t>
            </w:r>
          </w:p>
        </w:tc>
        <w:tc>
          <w:tcPr>
            <w:tcW w:w="762" w:type="pct"/>
            <w:vAlign w:val="center"/>
          </w:tcPr>
          <w:p w14:paraId="41EE59D7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3.53 ± 1.74</w:t>
            </w:r>
          </w:p>
        </w:tc>
        <w:tc>
          <w:tcPr>
            <w:tcW w:w="926" w:type="pct"/>
            <w:vAlign w:val="center"/>
          </w:tcPr>
          <w:p w14:paraId="6FF97567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1.83 ± 1.48</w:t>
            </w:r>
          </w:p>
        </w:tc>
        <w:tc>
          <w:tcPr>
            <w:tcW w:w="484" w:type="pct"/>
            <w:vAlign w:val="center"/>
          </w:tcPr>
          <w:p w14:paraId="5019EAA0" w14:textId="77777777" w:rsidR="00C46904" w:rsidRPr="00C46904" w:rsidRDefault="00C46904" w:rsidP="00C46904">
            <w:pPr>
              <w:spacing w:before="0" w:after="0" w:line="340" w:lineRule="atLeast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＜</w:t>
            </w: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</w:tr>
      <w:tr w:rsidR="00C46904" w:rsidRPr="00C46904" w14:paraId="3A00B1C1" w14:textId="77777777" w:rsidTr="000B0C0E">
        <w:trPr>
          <w:jc w:val="center"/>
        </w:trPr>
        <w:tc>
          <w:tcPr>
            <w:tcW w:w="1923" w:type="pct"/>
            <w:gridSpan w:val="2"/>
            <w:shd w:val="clear" w:color="auto" w:fill="auto"/>
            <w:vAlign w:val="center"/>
          </w:tcPr>
          <w:p w14:paraId="0C7AA556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Total scores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58258060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35.21 ± 12.90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1BABC31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56.02±6.49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63D26B0E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30.69±8.88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1A61EE53" w14:textId="77777777" w:rsidR="00C46904" w:rsidRPr="00C46904" w:rsidRDefault="00C46904" w:rsidP="00C46904">
            <w:pPr>
              <w:spacing w:before="0" w:after="0" w:line="340" w:lineRule="atLeast"/>
              <w:jc w:val="center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＜</w:t>
            </w:r>
            <w:r w:rsidRPr="00C46904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</w:tr>
    </w:tbl>
    <w:p w14:paraId="1E0EBE27" w14:textId="3BD80C40" w:rsidR="00C46904" w:rsidRDefault="00C46904" w:rsidP="00C46904">
      <w:pPr>
        <w:adjustRightInd w:val="0"/>
        <w:snapToGrid w:val="0"/>
        <w:spacing w:before="0" w:line="260" w:lineRule="atLeast"/>
        <w:rPr>
          <w:rFonts w:eastAsia="Times New Roman" w:cs="Times New Roman"/>
          <w:color w:val="000000"/>
          <w:sz w:val="18"/>
          <w:lang w:eastAsia="de-DE" w:bidi="en-US"/>
        </w:rPr>
      </w:pPr>
      <w:bookmarkStart w:id="5" w:name="_Hlk73984199"/>
      <w:r w:rsidRPr="00C46904">
        <w:rPr>
          <w:rFonts w:eastAsia="Times New Roman" w:cs="Times New Roman"/>
          <w:color w:val="000000"/>
          <w:sz w:val="18"/>
          <w:vertAlign w:val="superscript"/>
          <w:lang w:eastAsia="de-DE" w:bidi="en-US"/>
        </w:rPr>
        <w:t>a</w:t>
      </w:r>
      <w:r w:rsidRPr="00C46904">
        <w:rPr>
          <w:rFonts w:eastAsia="Times New Roman" w:cs="Times New Roman"/>
          <w:color w:val="000000"/>
          <w:sz w:val="18"/>
          <w:lang w:eastAsia="de-DE" w:bidi="en-US"/>
        </w:rPr>
        <w:t xml:space="preserve"> </w:t>
      </w:r>
      <w:r w:rsidRPr="00C46904">
        <w:rPr>
          <w:rFonts w:eastAsia="Times New Roman" w:cs="Times New Roman"/>
          <w:i/>
          <w:color w:val="000000"/>
          <w:sz w:val="18"/>
          <w:lang w:eastAsia="de-DE" w:bidi="en-US"/>
        </w:rPr>
        <w:t>P</w:t>
      </w:r>
      <w:r w:rsidRPr="00C46904">
        <w:rPr>
          <w:rFonts w:eastAsia="Times New Roman" w:cs="Times New Roman"/>
          <w:color w:val="000000"/>
          <w:sz w:val="18"/>
          <w:lang w:eastAsia="de-DE" w:bidi="en-US"/>
        </w:rPr>
        <w:t xml:space="preserve"> values were obtained from independent samples </w:t>
      </w:r>
      <w:r w:rsidRPr="00C46904">
        <w:rPr>
          <w:rFonts w:eastAsia="Times New Roman" w:cs="Times New Roman"/>
          <w:i/>
          <w:color w:val="000000"/>
          <w:sz w:val="18"/>
          <w:lang w:eastAsia="de-DE" w:bidi="en-US"/>
        </w:rPr>
        <w:t>t</w:t>
      </w:r>
      <w:r w:rsidRPr="00C46904">
        <w:rPr>
          <w:rFonts w:eastAsia="Times New Roman" w:cs="Times New Roman"/>
          <w:color w:val="000000"/>
          <w:sz w:val="18"/>
          <w:lang w:eastAsia="de-DE" w:bidi="en-US"/>
        </w:rPr>
        <w:t>-tests between children with or without feeding difficulty.</w:t>
      </w:r>
      <w:bookmarkEnd w:id="5"/>
    </w:p>
    <w:p w14:paraId="6A5AD3FB" w14:textId="77777777" w:rsidR="00C46904" w:rsidRPr="00C46904" w:rsidRDefault="00C46904" w:rsidP="00C46904">
      <w:pPr>
        <w:adjustRightInd w:val="0"/>
        <w:snapToGrid w:val="0"/>
        <w:spacing w:before="0" w:line="260" w:lineRule="atLeast"/>
        <w:rPr>
          <w:rFonts w:eastAsia="Times New Roman" w:cs="Times New Roman"/>
          <w:color w:val="000000"/>
          <w:sz w:val="18"/>
          <w:lang w:eastAsia="de-DE" w:bidi="en-US"/>
        </w:rPr>
      </w:pPr>
    </w:p>
    <w:p w14:paraId="06349C07" w14:textId="026FBFCB" w:rsidR="00C46904" w:rsidRPr="00563CB3" w:rsidRDefault="00C46904" w:rsidP="00C46904">
      <w:pPr>
        <w:pStyle w:val="MDPI41tablecaption"/>
        <w:jc w:val="center"/>
        <w:rPr>
          <w:rFonts w:ascii="Times New Roman" w:hAnsi="Times New Roman"/>
        </w:rPr>
      </w:pPr>
      <w:r w:rsidRPr="00563CB3">
        <w:rPr>
          <w:rFonts w:ascii="Times New Roman" w:hAnsi="Times New Roman"/>
          <w:b/>
        </w:rPr>
        <w:t xml:space="preserve">Table S2. </w:t>
      </w:r>
      <w:bookmarkStart w:id="6" w:name="OLE_LINK12"/>
      <w:r w:rsidRPr="00563CB3">
        <w:rPr>
          <w:rFonts w:ascii="Times New Roman" w:hAnsi="Times New Roman"/>
        </w:rPr>
        <w:t>Association between feeding difficulty and anthropometric Z-scores</w:t>
      </w:r>
    </w:p>
    <w:tbl>
      <w:tblPr>
        <w:tblW w:w="5000" w:type="pct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272"/>
        <w:gridCol w:w="1826"/>
        <w:gridCol w:w="1826"/>
        <w:gridCol w:w="2288"/>
        <w:gridCol w:w="2565"/>
      </w:tblGrid>
      <w:tr w:rsidR="00C46904" w:rsidRPr="00563CB3" w14:paraId="026E0C55" w14:textId="77777777" w:rsidTr="000B0C0E">
        <w:trPr>
          <w:trHeight w:val="280"/>
          <w:tblHeader/>
          <w:jc w:val="center"/>
        </w:trPr>
        <w:tc>
          <w:tcPr>
            <w:tcW w:w="650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bookmarkEnd w:id="6"/>
          <w:p w14:paraId="2B52602E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variable</w:t>
            </w:r>
          </w:p>
        </w:tc>
        <w:tc>
          <w:tcPr>
            <w:tcW w:w="1868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240A1ED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sz w:val="18"/>
                <w:szCs w:val="18"/>
                <w:lang w:eastAsia="zh-CN"/>
              </w:rPr>
              <w:t xml:space="preserve">Feeding </w:t>
            </w:r>
            <w:proofErr w:type="gramStart"/>
            <w:r w:rsidRPr="00563CB3">
              <w:rPr>
                <w:rFonts w:ascii="Times New Roman" w:eastAsiaTheme="minorEastAsia" w:hAnsi="Times New Roman"/>
                <w:b/>
                <w:sz w:val="18"/>
                <w:szCs w:val="18"/>
                <w:lang w:eastAsia="zh-CN"/>
              </w:rPr>
              <w:t>difficulty</w:t>
            </w:r>
            <w:proofErr w:type="gramEnd"/>
            <w:r w:rsidRPr="000F4F86">
              <w:rPr>
                <w:rFonts w:ascii="Times New Roman" w:eastAsiaTheme="minorEastAsia" w:hAnsi="Times New Roman"/>
                <w:b/>
                <w:sz w:val="18"/>
                <w:szCs w:val="18"/>
                <w:vertAlign w:val="superscript"/>
                <w:lang w:eastAsia="zh-CN"/>
              </w:rPr>
              <w:t xml:space="preserve"> </w:t>
            </w:r>
            <w:r w:rsidRPr="000F4F86">
              <w:rPr>
                <w:rFonts w:ascii="Times New Roman" w:eastAsiaTheme="minorEastAsia" w:hAnsi="Times New Roman" w:hint="eastAsia"/>
                <w:b/>
                <w:sz w:val="18"/>
                <w:szCs w:val="18"/>
                <w:vertAlign w:val="superscript"/>
                <w:lang w:eastAsia="zh-CN"/>
              </w:rPr>
              <w:t>a</w:t>
            </w:r>
          </w:p>
        </w:tc>
        <w:tc>
          <w:tcPr>
            <w:tcW w:w="1170" w:type="pct"/>
            <w:vMerge w:val="restart"/>
            <w:tcBorders>
              <w:top w:val="single" w:sz="8" w:space="0" w:color="auto"/>
            </w:tcBorders>
          </w:tcPr>
          <w:p w14:paraId="5490B313" w14:textId="77777777" w:rsidR="00C46904" w:rsidRPr="00563CB3" w:rsidRDefault="00C46904" w:rsidP="000B0C0E">
            <w:pPr>
              <w:pStyle w:val="MDPI42tablebody"/>
              <w:rPr>
                <w:rFonts w:ascii="Times New Roman" w:hAnsi="Times New Roman"/>
                <w:b/>
                <w:i/>
              </w:rPr>
            </w:pPr>
            <w:r w:rsidRPr="00563CB3">
              <w:rPr>
                <w:rFonts w:ascii="Times New Roman" w:hAnsi="Times New Roman"/>
                <w:b/>
              </w:rPr>
              <w:t>unadjusted</w:t>
            </w:r>
            <w:r w:rsidRPr="00563CB3">
              <w:rPr>
                <w:rFonts w:ascii="Times New Roman" w:hAnsi="Times New Roman"/>
                <w:b/>
                <w:i/>
              </w:rPr>
              <w:t xml:space="preserve"> </w:t>
            </w:r>
          </w:p>
          <w:p w14:paraId="4E32BFA9" w14:textId="77777777" w:rsidR="00C46904" w:rsidRPr="00563CB3" w:rsidRDefault="00C46904" w:rsidP="000B0C0E">
            <w:pPr>
              <w:pStyle w:val="MDPI42tablebody"/>
              <w:rPr>
                <w:rFonts w:ascii="Times New Roman" w:hAnsi="Times New Roman"/>
                <w:b/>
              </w:rPr>
            </w:pPr>
            <w:r w:rsidRPr="00563CB3">
              <w:rPr>
                <w:rFonts w:ascii="Times New Roman" w:eastAsiaTheme="minorEastAsia" w:hAnsi="Times New Roman"/>
                <w:b/>
                <w:i/>
                <w:lang w:eastAsia="zh-CN"/>
              </w:rPr>
              <w:t>β</w:t>
            </w:r>
            <w:r w:rsidRPr="00563CB3">
              <w:rPr>
                <w:rFonts w:ascii="Times New Roman" w:hAnsi="Times New Roman"/>
                <w:b/>
                <w:i/>
              </w:rPr>
              <w:t xml:space="preserve"> </w:t>
            </w:r>
            <w:r w:rsidRPr="00563CB3">
              <w:rPr>
                <w:rFonts w:ascii="Times New Roman" w:eastAsia="宋体" w:hAnsi="Times New Roman"/>
                <w:b/>
                <w:i/>
                <w:lang w:eastAsia="zh-CN"/>
              </w:rPr>
              <w:t>（</w:t>
            </w:r>
            <w:r w:rsidRPr="00563CB3">
              <w:rPr>
                <w:rFonts w:ascii="Times New Roman" w:eastAsia="宋体" w:hAnsi="Times New Roman"/>
                <w:b/>
                <w:i/>
                <w:lang w:eastAsia="zh-CN"/>
              </w:rPr>
              <w:t>95% CI</w:t>
            </w:r>
            <w:r w:rsidRPr="00563CB3">
              <w:rPr>
                <w:rFonts w:ascii="Times New Roman" w:eastAsia="宋体" w:hAnsi="Times New Roman"/>
                <w:b/>
                <w:i/>
                <w:lang w:eastAsia="zh-CN"/>
              </w:rPr>
              <w:t>）</w:t>
            </w:r>
          </w:p>
        </w:tc>
        <w:tc>
          <w:tcPr>
            <w:tcW w:w="1312" w:type="pct"/>
            <w:vMerge w:val="restart"/>
            <w:tcBorders>
              <w:top w:val="single" w:sz="8" w:space="0" w:color="auto"/>
            </w:tcBorders>
          </w:tcPr>
          <w:p w14:paraId="0BEF957B" w14:textId="77777777" w:rsidR="00C46904" w:rsidRPr="00563CB3" w:rsidRDefault="00C46904" w:rsidP="000B0C0E">
            <w:pPr>
              <w:pStyle w:val="MDPI42tablebody"/>
              <w:rPr>
                <w:rFonts w:ascii="Times New Roman" w:hAnsi="Times New Roman"/>
                <w:b/>
                <w:i/>
              </w:rPr>
            </w:pPr>
            <w:r w:rsidRPr="00563CB3">
              <w:rPr>
                <w:rFonts w:ascii="Times New Roman" w:hAnsi="Times New Roman"/>
                <w:b/>
              </w:rPr>
              <w:t>adjusted</w:t>
            </w:r>
            <w:r w:rsidRPr="00563CB3">
              <w:rPr>
                <w:rFonts w:ascii="Times New Roman" w:hAnsi="Times New Roman"/>
                <w:b/>
                <w:i/>
              </w:rPr>
              <w:t xml:space="preserve"> </w:t>
            </w:r>
          </w:p>
          <w:p w14:paraId="0146566C" w14:textId="77777777" w:rsidR="00C46904" w:rsidRPr="00563CB3" w:rsidRDefault="00C46904" w:rsidP="000B0C0E">
            <w:pPr>
              <w:pStyle w:val="MDPI42tablebody"/>
              <w:rPr>
                <w:rFonts w:ascii="Times New Roman" w:hAnsi="Times New Roman"/>
                <w:b/>
              </w:rPr>
            </w:pPr>
            <w:r w:rsidRPr="00563CB3">
              <w:rPr>
                <w:rFonts w:ascii="Times New Roman" w:eastAsiaTheme="minorEastAsia" w:hAnsi="Times New Roman"/>
                <w:b/>
                <w:i/>
                <w:lang w:eastAsia="zh-CN"/>
              </w:rPr>
              <w:t>β</w:t>
            </w:r>
            <w:r w:rsidRPr="00563CB3">
              <w:rPr>
                <w:rFonts w:ascii="Times New Roman" w:hAnsi="Times New Roman"/>
                <w:b/>
                <w:i/>
              </w:rPr>
              <w:t xml:space="preserve"> </w:t>
            </w:r>
            <w:r w:rsidRPr="00563CB3">
              <w:rPr>
                <w:rFonts w:ascii="Times New Roman" w:eastAsia="宋体" w:hAnsi="Times New Roman"/>
                <w:b/>
                <w:i/>
                <w:lang w:eastAsia="zh-CN"/>
              </w:rPr>
              <w:t>（</w:t>
            </w:r>
            <w:r w:rsidRPr="00563CB3">
              <w:rPr>
                <w:rFonts w:ascii="Times New Roman" w:eastAsia="宋体" w:hAnsi="Times New Roman"/>
                <w:b/>
                <w:i/>
                <w:lang w:eastAsia="zh-CN"/>
              </w:rPr>
              <w:t>95% CI</w:t>
            </w:r>
            <w:r w:rsidRPr="00563CB3">
              <w:rPr>
                <w:rFonts w:ascii="Times New Roman" w:eastAsia="宋体" w:hAnsi="Times New Roman"/>
                <w:b/>
                <w:i/>
                <w:lang w:eastAsia="zh-CN"/>
              </w:rPr>
              <w:t>）</w:t>
            </w:r>
            <w:r w:rsidRPr="000F4F86">
              <w:rPr>
                <w:rFonts w:ascii="Times New Roman" w:hAnsi="Times New Roman"/>
                <w:b/>
                <w:vertAlign w:val="superscript"/>
              </w:rPr>
              <w:t>b</w:t>
            </w:r>
          </w:p>
        </w:tc>
      </w:tr>
      <w:tr w:rsidR="00C46904" w:rsidRPr="00563CB3" w14:paraId="6A3D0D13" w14:textId="77777777" w:rsidTr="000B0C0E">
        <w:trPr>
          <w:trHeight w:val="280"/>
          <w:jc w:val="center"/>
        </w:trPr>
        <w:tc>
          <w:tcPr>
            <w:tcW w:w="6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BDAF7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C2303" w14:textId="77777777" w:rsidR="00C46904" w:rsidRPr="00563CB3" w:rsidRDefault="00C46904" w:rsidP="000B0C0E">
            <w:pPr>
              <w:pStyle w:val="MDPI42tablebody"/>
              <w:rPr>
                <w:rFonts w:ascii="Times New Roman" w:hAnsi="Times New Roman"/>
                <w:b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with</w:t>
            </w: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7FD2F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 xml:space="preserve">without </w:t>
            </w:r>
          </w:p>
        </w:tc>
        <w:tc>
          <w:tcPr>
            <w:tcW w:w="1170" w:type="pct"/>
            <w:vMerge/>
            <w:tcBorders>
              <w:bottom w:val="single" w:sz="4" w:space="0" w:color="auto"/>
            </w:tcBorders>
          </w:tcPr>
          <w:p w14:paraId="7E08DEC5" w14:textId="77777777" w:rsidR="00C46904" w:rsidRPr="00563CB3" w:rsidRDefault="00C46904" w:rsidP="000B0C0E">
            <w:pPr>
              <w:pStyle w:val="MDPI42tablebody"/>
              <w:rPr>
                <w:rFonts w:ascii="Times New Roman" w:hAnsi="Times New Roman"/>
                <w:b/>
              </w:rPr>
            </w:pPr>
          </w:p>
        </w:tc>
        <w:tc>
          <w:tcPr>
            <w:tcW w:w="1312" w:type="pct"/>
            <w:vMerge/>
            <w:tcBorders>
              <w:bottom w:val="single" w:sz="4" w:space="0" w:color="auto"/>
            </w:tcBorders>
          </w:tcPr>
          <w:p w14:paraId="35571E95" w14:textId="77777777" w:rsidR="00C46904" w:rsidRPr="00563CB3" w:rsidRDefault="00C46904" w:rsidP="000B0C0E">
            <w:pPr>
              <w:pStyle w:val="MDPI42tablebody"/>
              <w:rPr>
                <w:rFonts w:ascii="Times New Roman" w:hAnsi="Times New Roman"/>
                <w:b/>
              </w:rPr>
            </w:pPr>
          </w:p>
        </w:tc>
      </w:tr>
      <w:tr w:rsidR="00C46904" w:rsidRPr="00563CB3" w14:paraId="70666D40" w14:textId="77777777" w:rsidTr="000B0C0E">
        <w:trPr>
          <w:jc w:val="center"/>
        </w:trPr>
        <w:tc>
          <w:tcPr>
            <w:tcW w:w="650" w:type="pct"/>
            <w:shd w:val="clear" w:color="auto" w:fill="auto"/>
          </w:tcPr>
          <w:p w14:paraId="432B6EAA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WHZ</w:t>
            </w:r>
          </w:p>
        </w:tc>
        <w:tc>
          <w:tcPr>
            <w:tcW w:w="934" w:type="pct"/>
          </w:tcPr>
          <w:p w14:paraId="744144A6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-0.210 ± 1.013</w:t>
            </w:r>
          </w:p>
        </w:tc>
        <w:tc>
          <w:tcPr>
            <w:tcW w:w="934" w:type="pct"/>
          </w:tcPr>
          <w:p w14:paraId="06F38CCB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0.173 ± 1.048</w:t>
            </w:r>
          </w:p>
        </w:tc>
        <w:tc>
          <w:tcPr>
            <w:tcW w:w="1170" w:type="pct"/>
            <w:shd w:val="clear" w:color="auto" w:fill="auto"/>
          </w:tcPr>
          <w:p w14:paraId="486CFE38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-0.382 (-0.561, -0.204)</w:t>
            </w:r>
          </w:p>
        </w:tc>
        <w:tc>
          <w:tcPr>
            <w:tcW w:w="1312" w:type="pct"/>
            <w:shd w:val="clear" w:color="auto" w:fill="auto"/>
          </w:tcPr>
          <w:p w14:paraId="18618635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-0.313 (-0.493, -0.132)</w:t>
            </w:r>
          </w:p>
        </w:tc>
      </w:tr>
      <w:tr w:rsidR="00C46904" w:rsidRPr="00563CB3" w14:paraId="577176E9" w14:textId="77777777" w:rsidTr="000B0C0E">
        <w:trPr>
          <w:jc w:val="center"/>
        </w:trPr>
        <w:tc>
          <w:tcPr>
            <w:tcW w:w="650" w:type="pct"/>
            <w:shd w:val="clear" w:color="auto" w:fill="auto"/>
          </w:tcPr>
          <w:p w14:paraId="247A33D3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HAZ</w:t>
            </w:r>
          </w:p>
        </w:tc>
        <w:tc>
          <w:tcPr>
            <w:tcW w:w="934" w:type="pct"/>
          </w:tcPr>
          <w:p w14:paraId="7F22FDFD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-0.122 ± 1.155</w:t>
            </w:r>
          </w:p>
        </w:tc>
        <w:tc>
          <w:tcPr>
            <w:tcW w:w="934" w:type="pct"/>
          </w:tcPr>
          <w:p w14:paraId="7C76D907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0.264 ± 1.086</w:t>
            </w:r>
          </w:p>
        </w:tc>
        <w:tc>
          <w:tcPr>
            <w:tcW w:w="1170" w:type="pct"/>
            <w:shd w:val="clear" w:color="auto" w:fill="auto"/>
          </w:tcPr>
          <w:p w14:paraId="7670E723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-0.386 (-0.574, -0.198)</w:t>
            </w:r>
          </w:p>
        </w:tc>
        <w:tc>
          <w:tcPr>
            <w:tcW w:w="1312" w:type="pct"/>
            <w:shd w:val="clear" w:color="auto" w:fill="auto"/>
          </w:tcPr>
          <w:p w14:paraId="646024D2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-0.375 (-0.565, -0.185)</w:t>
            </w:r>
          </w:p>
        </w:tc>
      </w:tr>
      <w:tr w:rsidR="00C46904" w:rsidRPr="00563CB3" w14:paraId="662DF411" w14:textId="77777777" w:rsidTr="000B0C0E">
        <w:trPr>
          <w:jc w:val="center"/>
        </w:trPr>
        <w:tc>
          <w:tcPr>
            <w:tcW w:w="650" w:type="pct"/>
            <w:shd w:val="clear" w:color="auto" w:fill="auto"/>
          </w:tcPr>
          <w:p w14:paraId="36EBB4B1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WAZ</w:t>
            </w:r>
          </w:p>
        </w:tc>
        <w:tc>
          <w:tcPr>
            <w:tcW w:w="934" w:type="pct"/>
          </w:tcPr>
          <w:p w14:paraId="0B7FC14C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-0.224 ± 1.101</w:t>
            </w:r>
          </w:p>
        </w:tc>
        <w:tc>
          <w:tcPr>
            <w:tcW w:w="934" w:type="pct"/>
          </w:tcPr>
          <w:p w14:paraId="3F272FAA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0.284 ± 0.979</w:t>
            </w:r>
          </w:p>
        </w:tc>
        <w:tc>
          <w:tcPr>
            <w:tcW w:w="1170" w:type="pct"/>
            <w:shd w:val="clear" w:color="auto" w:fill="auto"/>
          </w:tcPr>
          <w:p w14:paraId="5D5C694B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-0.508 (-0.677, -0.338)</w:t>
            </w:r>
          </w:p>
        </w:tc>
        <w:tc>
          <w:tcPr>
            <w:tcW w:w="1312" w:type="pct"/>
            <w:shd w:val="clear" w:color="auto" w:fill="auto"/>
          </w:tcPr>
          <w:p w14:paraId="3D404899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-0.458 (-0.628, -0.288)</w:t>
            </w:r>
          </w:p>
        </w:tc>
      </w:tr>
      <w:tr w:rsidR="00C46904" w:rsidRPr="00563CB3" w14:paraId="17868727" w14:textId="77777777" w:rsidTr="000B0C0E">
        <w:trPr>
          <w:jc w:val="center"/>
        </w:trPr>
        <w:tc>
          <w:tcPr>
            <w:tcW w:w="650" w:type="pct"/>
            <w:shd w:val="clear" w:color="auto" w:fill="auto"/>
          </w:tcPr>
          <w:p w14:paraId="0BF90BE4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BAZ</w:t>
            </w:r>
          </w:p>
        </w:tc>
        <w:tc>
          <w:tcPr>
            <w:tcW w:w="934" w:type="pct"/>
          </w:tcPr>
          <w:p w14:paraId="6C49E9E4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-0.217 ± 0.952</w:t>
            </w:r>
          </w:p>
        </w:tc>
        <w:tc>
          <w:tcPr>
            <w:tcW w:w="934" w:type="pct"/>
          </w:tcPr>
          <w:p w14:paraId="6A9EB547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0.151 ± 1.055</w:t>
            </w:r>
          </w:p>
        </w:tc>
        <w:tc>
          <w:tcPr>
            <w:tcW w:w="1170" w:type="pct"/>
            <w:shd w:val="clear" w:color="auto" w:fill="auto"/>
          </w:tcPr>
          <w:p w14:paraId="659D62E5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-0.368 (-0.546, -0.190)</w:t>
            </w:r>
          </w:p>
        </w:tc>
        <w:tc>
          <w:tcPr>
            <w:tcW w:w="1312" w:type="pct"/>
            <w:shd w:val="clear" w:color="auto" w:fill="auto"/>
          </w:tcPr>
          <w:p w14:paraId="61E7DFEE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-0.313 (-0.493, -0.132)</w:t>
            </w:r>
          </w:p>
        </w:tc>
      </w:tr>
      <w:tr w:rsidR="00C46904" w:rsidRPr="00563CB3" w14:paraId="76BF2E53" w14:textId="77777777" w:rsidTr="000B0C0E">
        <w:trPr>
          <w:jc w:val="center"/>
        </w:trPr>
        <w:tc>
          <w:tcPr>
            <w:tcW w:w="650" w:type="pct"/>
            <w:shd w:val="clear" w:color="auto" w:fill="auto"/>
          </w:tcPr>
          <w:p w14:paraId="1EFBA6E8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HCZ</w:t>
            </w:r>
          </w:p>
        </w:tc>
        <w:tc>
          <w:tcPr>
            <w:tcW w:w="934" w:type="pct"/>
          </w:tcPr>
          <w:p w14:paraId="373ECD8D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-0.412 ± 1.228</w:t>
            </w:r>
          </w:p>
        </w:tc>
        <w:tc>
          <w:tcPr>
            <w:tcW w:w="934" w:type="pct"/>
          </w:tcPr>
          <w:p w14:paraId="7F6067B2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-0.015 ± 1.260</w:t>
            </w:r>
          </w:p>
        </w:tc>
        <w:tc>
          <w:tcPr>
            <w:tcW w:w="1170" w:type="pct"/>
            <w:shd w:val="clear" w:color="auto" w:fill="auto"/>
          </w:tcPr>
          <w:p w14:paraId="307710D3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-0.397 (-0.616, -0.179)</w:t>
            </w:r>
          </w:p>
        </w:tc>
        <w:tc>
          <w:tcPr>
            <w:tcW w:w="1312" w:type="pct"/>
            <w:shd w:val="clear" w:color="auto" w:fill="auto"/>
          </w:tcPr>
          <w:p w14:paraId="62CD3D8D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-0.349 (-0.572, -0.126)</w:t>
            </w:r>
          </w:p>
        </w:tc>
      </w:tr>
    </w:tbl>
    <w:p w14:paraId="77D77659" w14:textId="3527656C" w:rsidR="00C46904" w:rsidRPr="00C46904" w:rsidRDefault="00C46904" w:rsidP="00C46904">
      <w:pPr>
        <w:pStyle w:val="MDPI43tablefooter"/>
        <w:spacing w:after="240"/>
        <w:rPr>
          <w:rFonts w:ascii="Times New Roman" w:hAnsi="Times New Roman"/>
        </w:rPr>
      </w:pPr>
      <w:r w:rsidRPr="000F4F86">
        <w:rPr>
          <w:rFonts w:ascii="Times New Roman" w:hAnsi="Times New Roman"/>
        </w:rPr>
        <w:t xml:space="preserve">WHZ: weight-for-height Z-score; WAZ: weight-for-age Z-score; HAZ: height-for-age Z-score; BAZ: body mass index-for-age Z-score; HCZ: head circumference-for-age Z-score; MUACZ: mid-upper arm circumference-for-age Z-score. </w:t>
      </w:r>
      <w:r w:rsidRPr="000F4F86">
        <w:rPr>
          <w:rFonts w:ascii="Times New Roman" w:hAnsi="Times New Roman"/>
          <w:vertAlign w:val="superscript"/>
        </w:rPr>
        <w:t>a</w:t>
      </w:r>
      <w:r>
        <w:rPr>
          <w:rFonts w:ascii="Times New Roman" w:hAnsi="Times New Roman"/>
          <w:vertAlign w:val="superscript"/>
        </w:rPr>
        <w:t xml:space="preserve"> </w:t>
      </w:r>
      <w:r w:rsidRPr="00563CB3">
        <w:rPr>
          <w:rFonts w:ascii="Times New Roman" w:hAnsi="Times New Roman"/>
        </w:rPr>
        <w:t xml:space="preserve">Values are presented as frequency (percentage) or mean ±standard deviation. </w:t>
      </w:r>
      <w:r w:rsidRPr="000F4F86">
        <w:rPr>
          <w:rFonts w:ascii="Times New Roman" w:hAnsi="Times New Roman"/>
          <w:vertAlign w:val="superscript"/>
        </w:rPr>
        <w:t>b</w:t>
      </w:r>
      <w:r w:rsidRPr="00563CB3">
        <w:rPr>
          <w:rFonts w:ascii="Times New Roman" w:hAnsi="Times New Roman"/>
        </w:rPr>
        <w:t xml:space="preserve"> Adjusted for age, sex, mother’s education level, household economic level, outdoor activity level, place of residence and birth weight.</w:t>
      </w:r>
      <w:r w:rsidRPr="000867B0">
        <w:t xml:space="preserve"> </w:t>
      </w:r>
      <w:r w:rsidRPr="000867B0">
        <w:rPr>
          <w:rFonts w:ascii="Times New Roman" w:hAnsi="Times New Roman"/>
        </w:rPr>
        <w:t>Bold text represents a statistically significant difference (p</w:t>
      </w:r>
      <w:r w:rsidRPr="000867B0">
        <w:rPr>
          <w:rFonts w:ascii="宋体" w:eastAsia="宋体" w:hAnsi="宋体" w:cs="宋体" w:hint="eastAsia"/>
        </w:rPr>
        <w:t>＜</w:t>
      </w:r>
      <w:r w:rsidRPr="000867B0">
        <w:rPr>
          <w:rFonts w:ascii="Times New Roman" w:hAnsi="Times New Roman"/>
        </w:rPr>
        <w:t>0.05).</w:t>
      </w:r>
    </w:p>
    <w:p w14:paraId="6B265888" w14:textId="65E07D8E" w:rsidR="00C46904" w:rsidRPr="00563CB3" w:rsidRDefault="00C46904" w:rsidP="006B5775">
      <w:pPr>
        <w:pStyle w:val="MDPI41tablecaption"/>
        <w:ind w:left="0"/>
        <w:jc w:val="center"/>
        <w:rPr>
          <w:rFonts w:ascii="Times New Roman" w:hAnsi="Times New Roman"/>
          <w:b/>
        </w:rPr>
      </w:pPr>
      <w:r w:rsidRPr="00563CB3">
        <w:rPr>
          <w:rFonts w:ascii="Times New Roman" w:hAnsi="Times New Roman"/>
          <w:b/>
        </w:rPr>
        <w:t xml:space="preserve">Table S3. </w:t>
      </w:r>
      <w:r w:rsidRPr="00563CB3">
        <w:rPr>
          <w:rFonts w:ascii="Times New Roman" w:hAnsi="Times New Roman"/>
        </w:rPr>
        <w:t>Association between feeding difficulty and</w:t>
      </w:r>
      <w:bookmarkStart w:id="7" w:name="OLE_LINK5"/>
      <w:r w:rsidRPr="00563CB3">
        <w:rPr>
          <w:rFonts w:ascii="Times New Roman" w:hAnsi="Times New Roman"/>
        </w:rPr>
        <w:t xml:space="preserve"> illness occurrences in recent 3 month</w:t>
      </w:r>
      <w:bookmarkEnd w:id="7"/>
      <w:r w:rsidRPr="00563CB3">
        <w:rPr>
          <w:rFonts w:ascii="Times New Roman" w:hAnsi="Times New Roman"/>
        </w:rPr>
        <w:t>s</w:t>
      </w:r>
    </w:p>
    <w:tbl>
      <w:tblPr>
        <w:tblW w:w="5000" w:type="pct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553"/>
        <w:gridCol w:w="1689"/>
        <w:gridCol w:w="1576"/>
        <w:gridCol w:w="2511"/>
        <w:gridCol w:w="2448"/>
      </w:tblGrid>
      <w:tr w:rsidR="00C46904" w:rsidRPr="00563CB3" w14:paraId="50E81AA7" w14:textId="77777777" w:rsidTr="000B0C0E">
        <w:trPr>
          <w:trHeight w:val="270"/>
          <w:tblHeader/>
          <w:jc w:val="center"/>
        </w:trPr>
        <w:tc>
          <w:tcPr>
            <w:tcW w:w="794" w:type="pct"/>
            <w:vMerge w:val="restart"/>
            <w:shd w:val="clear" w:color="auto" w:fill="auto"/>
            <w:vAlign w:val="center"/>
          </w:tcPr>
          <w:p w14:paraId="391F3B90" w14:textId="77777777" w:rsidR="00C46904" w:rsidRPr="00563CB3" w:rsidRDefault="00C46904" w:rsidP="000B0C0E">
            <w:pPr>
              <w:pStyle w:val="MDPI42tablebody"/>
              <w:rPr>
                <w:rFonts w:ascii="Times New Roman" w:hAnsi="Times New Roman"/>
                <w:b/>
              </w:rPr>
            </w:pPr>
            <w:r w:rsidRPr="00563CB3">
              <w:rPr>
                <w:rFonts w:ascii="Times New Roman" w:hAnsi="Times New Roman"/>
                <w:b/>
              </w:rPr>
              <w:lastRenderedPageBreak/>
              <w:t>variable</w:t>
            </w:r>
          </w:p>
        </w:tc>
        <w:tc>
          <w:tcPr>
            <w:tcW w:w="16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CDB5A" w14:textId="77777777" w:rsidR="00C46904" w:rsidRPr="00563CB3" w:rsidRDefault="00C46904" w:rsidP="000B0C0E">
            <w:pPr>
              <w:pStyle w:val="MDPI42tablebody"/>
              <w:rPr>
                <w:rFonts w:ascii="Times New Roman" w:hAnsi="Times New Roman"/>
                <w:b/>
              </w:rPr>
            </w:pPr>
            <w:r w:rsidRPr="00563CB3">
              <w:rPr>
                <w:rFonts w:ascii="Times New Roman" w:hAnsi="Times New Roman"/>
                <w:b/>
              </w:rPr>
              <w:t xml:space="preserve">Feeding </w:t>
            </w:r>
            <w:proofErr w:type="gramStart"/>
            <w:r w:rsidRPr="00563CB3">
              <w:rPr>
                <w:rFonts w:ascii="Times New Roman" w:hAnsi="Times New Roman"/>
                <w:b/>
              </w:rPr>
              <w:t>difficulty</w:t>
            </w:r>
            <w:proofErr w:type="gramEnd"/>
            <w:r w:rsidRPr="000F4F86">
              <w:rPr>
                <w:rFonts w:ascii="Times New Roman" w:hAnsi="Times New Roman"/>
                <w:b/>
                <w:vertAlign w:val="superscript"/>
              </w:rPr>
              <w:t xml:space="preserve"> a</w:t>
            </w:r>
          </w:p>
        </w:tc>
        <w:tc>
          <w:tcPr>
            <w:tcW w:w="1284" w:type="pct"/>
            <w:vMerge w:val="restart"/>
          </w:tcPr>
          <w:p w14:paraId="7FB7F5F1" w14:textId="77777777" w:rsidR="00C46904" w:rsidRPr="00563CB3" w:rsidRDefault="00C46904" w:rsidP="000B0C0E">
            <w:pPr>
              <w:pStyle w:val="MDPI42tablebody"/>
              <w:rPr>
                <w:rFonts w:ascii="Times New Roman" w:hAnsi="Times New Roman"/>
                <w:b/>
                <w:i/>
              </w:rPr>
            </w:pPr>
            <w:r w:rsidRPr="00563CB3">
              <w:rPr>
                <w:rFonts w:ascii="Times New Roman" w:hAnsi="Times New Roman"/>
                <w:b/>
              </w:rPr>
              <w:t>unadjusted</w:t>
            </w:r>
            <w:r w:rsidRPr="00563CB3">
              <w:rPr>
                <w:rFonts w:ascii="Times New Roman" w:hAnsi="Times New Roman"/>
                <w:b/>
                <w:i/>
              </w:rPr>
              <w:t xml:space="preserve"> </w:t>
            </w:r>
          </w:p>
          <w:p w14:paraId="4F630E45" w14:textId="77777777" w:rsidR="00C46904" w:rsidRPr="00563CB3" w:rsidRDefault="00C46904" w:rsidP="000B0C0E">
            <w:pPr>
              <w:pStyle w:val="MDPI42tablebody"/>
              <w:rPr>
                <w:rFonts w:ascii="Times New Roman" w:hAnsi="Times New Roman"/>
                <w:b/>
              </w:rPr>
            </w:pPr>
            <w:r w:rsidRPr="00563CB3">
              <w:rPr>
                <w:rFonts w:ascii="Times New Roman" w:eastAsiaTheme="minorEastAsia" w:hAnsi="Times New Roman"/>
                <w:b/>
                <w:i/>
                <w:lang w:eastAsia="zh-CN"/>
              </w:rPr>
              <w:t>OR</w:t>
            </w:r>
            <w:r w:rsidRPr="00563CB3">
              <w:rPr>
                <w:rFonts w:ascii="Times New Roman" w:hAnsi="Times New Roman"/>
                <w:b/>
                <w:i/>
              </w:rPr>
              <w:t xml:space="preserve"> </w:t>
            </w:r>
            <w:r w:rsidRPr="00563CB3">
              <w:rPr>
                <w:rFonts w:ascii="Times New Roman" w:eastAsia="宋体" w:hAnsi="Times New Roman"/>
                <w:b/>
                <w:i/>
                <w:lang w:eastAsia="zh-CN"/>
              </w:rPr>
              <w:t>（</w:t>
            </w:r>
            <w:r w:rsidRPr="00563CB3">
              <w:rPr>
                <w:rFonts w:ascii="Times New Roman" w:eastAsia="宋体" w:hAnsi="Times New Roman"/>
                <w:b/>
                <w:i/>
                <w:lang w:eastAsia="zh-CN"/>
              </w:rPr>
              <w:t>95% CI</w:t>
            </w:r>
            <w:r w:rsidRPr="00563CB3">
              <w:rPr>
                <w:rFonts w:ascii="Times New Roman" w:eastAsia="宋体" w:hAnsi="Times New Roman"/>
                <w:b/>
                <w:i/>
                <w:lang w:eastAsia="zh-CN"/>
              </w:rPr>
              <w:t>）</w:t>
            </w:r>
          </w:p>
        </w:tc>
        <w:tc>
          <w:tcPr>
            <w:tcW w:w="1252" w:type="pct"/>
            <w:vMerge w:val="restart"/>
          </w:tcPr>
          <w:p w14:paraId="26274050" w14:textId="77777777" w:rsidR="00C46904" w:rsidRPr="00563CB3" w:rsidRDefault="00C46904" w:rsidP="000B0C0E">
            <w:pPr>
              <w:pStyle w:val="MDPI42tablebody"/>
              <w:rPr>
                <w:rFonts w:ascii="Times New Roman" w:hAnsi="Times New Roman"/>
                <w:b/>
                <w:i/>
              </w:rPr>
            </w:pPr>
            <w:r w:rsidRPr="00563CB3">
              <w:rPr>
                <w:rFonts w:ascii="Times New Roman" w:hAnsi="Times New Roman"/>
                <w:b/>
              </w:rPr>
              <w:t>adjusted</w:t>
            </w:r>
            <w:r w:rsidRPr="00563CB3">
              <w:rPr>
                <w:rFonts w:ascii="Times New Roman" w:hAnsi="Times New Roman"/>
                <w:b/>
                <w:i/>
              </w:rPr>
              <w:t xml:space="preserve"> </w:t>
            </w:r>
          </w:p>
          <w:p w14:paraId="4ADB0F55" w14:textId="77777777" w:rsidR="00C46904" w:rsidRPr="00563CB3" w:rsidRDefault="00C46904" w:rsidP="000B0C0E">
            <w:pPr>
              <w:pStyle w:val="MDPI42tablebody"/>
              <w:rPr>
                <w:rFonts w:ascii="Times New Roman" w:hAnsi="Times New Roman"/>
                <w:b/>
              </w:rPr>
            </w:pPr>
            <w:r w:rsidRPr="00563CB3">
              <w:rPr>
                <w:rFonts w:ascii="Times New Roman" w:eastAsiaTheme="minorEastAsia" w:hAnsi="Times New Roman"/>
                <w:b/>
                <w:i/>
                <w:lang w:eastAsia="zh-CN"/>
              </w:rPr>
              <w:t>OR</w:t>
            </w:r>
            <w:r w:rsidRPr="00563CB3">
              <w:rPr>
                <w:rFonts w:ascii="Times New Roman" w:hAnsi="Times New Roman"/>
                <w:b/>
                <w:i/>
              </w:rPr>
              <w:t xml:space="preserve"> </w:t>
            </w:r>
            <w:r w:rsidRPr="00563CB3">
              <w:rPr>
                <w:rFonts w:ascii="Times New Roman" w:eastAsia="宋体" w:hAnsi="Times New Roman"/>
                <w:b/>
                <w:i/>
                <w:lang w:eastAsia="zh-CN"/>
              </w:rPr>
              <w:t>（</w:t>
            </w:r>
            <w:r w:rsidRPr="00563CB3">
              <w:rPr>
                <w:rFonts w:ascii="Times New Roman" w:eastAsia="宋体" w:hAnsi="Times New Roman"/>
                <w:b/>
                <w:i/>
                <w:lang w:eastAsia="zh-CN"/>
              </w:rPr>
              <w:t>95% CI</w:t>
            </w:r>
            <w:r w:rsidRPr="00563CB3">
              <w:rPr>
                <w:rFonts w:ascii="Times New Roman" w:eastAsia="宋体" w:hAnsi="Times New Roman"/>
                <w:b/>
                <w:i/>
                <w:lang w:eastAsia="zh-CN"/>
              </w:rPr>
              <w:t>）</w:t>
            </w:r>
            <w:r w:rsidRPr="000F4F86">
              <w:rPr>
                <w:rFonts w:ascii="Times New Roman" w:hAnsi="Times New Roman"/>
                <w:b/>
                <w:vertAlign w:val="superscript"/>
              </w:rPr>
              <w:t>b</w:t>
            </w:r>
          </w:p>
        </w:tc>
      </w:tr>
      <w:tr w:rsidR="00C46904" w:rsidRPr="00563CB3" w14:paraId="72976E52" w14:textId="77777777" w:rsidTr="000B0C0E">
        <w:trPr>
          <w:trHeight w:val="270"/>
          <w:jc w:val="center"/>
        </w:trPr>
        <w:tc>
          <w:tcPr>
            <w:tcW w:w="7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4C49" w14:textId="77777777" w:rsidR="00C46904" w:rsidRPr="00563CB3" w:rsidRDefault="00C46904" w:rsidP="000B0C0E">
            <w:pPr>
              <w:pStyle w:val="MDPI42tablebody"/>
              <w:rPr>
                <w:rFonts w:ascii="Times New Roman" w:hAnsi="Times New Roman"/>
                <w:b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281A2" w14:textId="77777777" w:rsidR="00C46904" w:rsidRPr="00563CB3" w:rsidRDefault="00C46904" w:rsidP="000B0C0E">
            <w:pPr>
              <w:pStyle w:val="MDPI42tablebody"/>
              <w:rPr>
                <w:rFonts w:ascii="Times New Roman" w:hAnsi="Times New Roman"/>
                <w:b/>
              </w:rPr>
            </w:pPr>
            <w:r w:rsidRPr="00563CB3">
              <w:rPr>
                <w:rFonts w:ascii="Times New Roman" w:hAnsi="Times New Roman"/>
                <w:b/>
              </w:rPr>
              <w:t>with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3FA18" w14:textId="77777777" w:rsidR="00C46904" w:rsidRPr="00563CB3" w:rsidRDefault="00C46904" w:rsidP="000B0C0E">
            <w:pPr>
              <w:pStyle w:val="MDPI42tablebody"/>
              <w:rPr>
                <w:rFonts w:ascii="Times New Roman" w:hAnsi="Times New Roman"/>
                <w:b/>
              </w:rPr>
            </w:pPr>
            <w:r w:rsidRPr="00563CB3">
              <w:rPr>
                <w:rFonts w:ascii="Times New Roman" w:hAnsi="Times New Roman"/>
                <w:b/>
              </w:rPr>
              <w:t>without</w:t>
            </w:r>
          </w:p>
        </w:tc>
        <w:tc>
          <w:tcPr>
            <w:tcW w:w="1284" w:type="pct"/>
            <w:vMerge/>
            <w:tcBorders>
              <w:bottom w:val="single" w:sz="4" w:space="0" w:color="auto"/>
            </w:tcBorders>
          </w:tcPr>
          <w:p w14:paraId="36AE472E" w14:textId="77777777" w:rsidR="00C46904" w:rsidRPr="00563CB3" w:rsidRDefault="00C46904" w:rsidP="000B0C0E">
            <w:pPr>
              <w:pStyle w:val="MDPI42tablebody"/>
              <w:rPr>
                <w:rFonts w:ascii="Times New Roman" w:hAnsi="Times New Roman"/>
                <w:b/>
              </w:rPr>
            </w:pPr>
          </w:p>
        </w:tc>
        <w:tc>
          <w:tcPr>
            <w:tcW w:w="1252" w:type="pct"/>
            <w:vMerge/>
            <w:tcBorders>
              <w:bottom w:val="single" w:sz="4" w:space="0" w:color="auto"/>
            </w:tcBorders>
          </w:tcPr>
          <w:p w14:paraId="56ED8F18" w14:textId="77777777" w:rsidR="00C46904" w:rsidRPr="00563CB3" w:rsidRDefault="00C46904" w:rsidP="000B0C0E">
            <w:pPr>
              <w:pStyle w:val="MDPI42tablebody"/>
              <w:rPr>
                <w:rFonts w:ascii="Times New Roman" w:hAnsi="Times New Roman"/>
                <w:b/>
              </w:rPr>
            </w:pPr>
          </w:p>
        </w:tc>
      </w:tr>
      <w:tr w:rsidR="00C46904" w:rsidRPr="00563CB3" w14:paraId="6EF39981" w14:textId="77777777" w:rsidTr="000B0C0E">
        <w:trPr>
          <w:jc w:val="center"/>
        </w:trPr>
        <w:tc>
          <w:tcPr>
            <w:tcW w:w="2464" w:type="pct"/>
            <w:gridSpan w:val="3"/>
            <w:shd w:val="clear" w:color="auto" w:fill="auto"/>
            <w:vAlign w:val="center"/>
          </w:tcPr>
          <w:p w14:paraId="3670417E" w14:textId="77777777" w:rsidR="00C46904" w:rsidRPr="00563CB3" w:rsidRDefault="00C46904" w:rsidP="000B0C0E">
            <w:pPr>
              <w:pStyle w:val="MDPI42tablebody"/>
              <w:jc w:val="both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Anemia</w:t>
            </w:r>
          </w:p>
        </w:tc>
        <w:tc>
          <w:tcPr>
            <w:tcW w:w="1284" w:type="pct"/>
            <w:vAlign w:val="center"/>
          </w:tcPr>
          <w:p w14:paraId="0B8D4270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252" w:type="pct"/>
            <w:vAlign w:val="center"/>
          </w:tcPr>
          <w:p w14:paraId="453A76FD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46904" w:rsidRPr="00563CB3" w14:paraId="1ADF4302" w14:textId="77777777" w:rsidTr="000B0C0E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14:paraId="1254E2A7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No</w:t>
            </w:r>
          </w:p>
        </w:tc>
        <w:tc>
          <w:tcPr>
            <w:tcW w:w="863" w:type="pct"/>
            <w:shd w:val="clear" w:color="auto" w:fill="auto"/>
          </w:tcPr>
          <w:p w14:paraId="5D87CCA6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144 (92.9)</w:t>
            </w:r>
          </w:p>
        </w:tc>
        <w:tc>
          <w:tcPr>
            <w:tcW w:w="806" w:type="pct"/>
            <w:shd w:val="clear" w:color="auto" w:fill="auto"/>
          </w:tcPr>
          <w:p w14:paraId="3DC2EE0C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644 (92.0)</w:t>
            </w:r>
          </w:p>
        </w:tc>
        <w:tc>
          <w:tcPr>
            <w:tcW w:w="1284" w:type="pct"/>
            <w:vAlign w:val="center"/>
          </w:tcPr>
          <w:p w14:paraId="7A3311DB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snapToGrid/>
                <w:lang w:eastAsia="zh-CN"/>
              </w:rPr>
              <w:t>--</w:t>
            </w:r>
          </w:p>
        </w:tc>
        <w:tc>
          <w:tcPr>
            <w:tcW w:w="1252" w:type="pct"/>
            <w:vAlign w:val="center"/>
          </w:tcPr>
          <w:p w14:paraId="1440F40D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snapToGrid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snapToGrid/>
                <w:lang w:eastAsia="zh-CN"/>
              </w:rPr>
              <w:t>--</w:t>
            </w:r>
          </w:p>
        </w:tc>
      </w:tr>
      <w:tr w:rsidR="00C46904" w:rsidRPr="00563CB3" w14:paraId="7F12A4D4" w14:textId="77777777" w:rsidTr="000B0C0E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14:paraId="021A649E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Yes</w:t>
            </w:r>
          </w:p>
        </w:tc>
        <w:tc>
          <w:tcPr>
            <w:tcW w:w="863" w:type="pct"/>
            <w:shd w:val="clear" w:color="auto" w:fill="auto"/>
          </w:tcPr>
          <w:p w14:paraId="4992C06A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11 (7.1)</w:t>
            </w:r>
          </w:p>
        </w:tc>
        <w:tc>
          <w:tcPr>
            <w:tcW w:w="806" w:type="pct"/>
            <w:shd w:val="clear" w:color="auto" w:fill="auto"/>
          </w:tcPr>
          <w:p w14:paraId="1DEC7323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56 (8.0)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1309BAEB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0.878 (0.427, 1.656)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77547B7F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1.107 (0.508, 2.246)</w:t>
            </w:r>
          </w:p>
        </w:tc>
      </w:tr>
      <w:tr w:rsidR="00C46904" w:rsidRPr="00563CB3" w14:paraId="2DD69B7A" w14:textId="77777777" w:rsidTr="000B0C0E">
        <w:trPr>
          <w:jc w:val="center"/>
        </w:trPr>
        <w:tc>
          <w:tcPr>
            <w:tcW w:w="2464" w:type="pct"/>
            <w:gridSpan w:val="3"/>
            <w:shd w:val="clear" w:color="auto" w:fill="auto"/>
            <w:vAlign w:val="center"/>
          </w:tcPr>
          <w:p w14:paraId="094A5639" w14:textId="77777777" w:rsidR="00C46904" w:rsidRPr="00563CB3" w:rsidRDefault="00C46904" w:rsidP="000B0C0E">
            <w:pPr>
              <w:pStyle w:val="MDPI42tablebody"/>
              <w:jc w:val="both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Respiratory diseases</w:t>
            </w:r>
          </w:p>
        </w:tc>
        <w:tc>
          <w:tcPr>
            <w:tcW w:w="1284" w:type="pct"/>
            <w:vAlign w:val="center"/>
          </w:tcPr>
          <w:p w14:paraId="03DA9044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252" w:type="pct"/>
            <w:vAlign w:val="center"/>
          </w:tcPr>
          <w:p w14:paraId="72DD4615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46904" w:rsidRPr="00563CB3" w14:paraId="5A3E1A73" w14:textId="77777777" w:rsidTr="000B0C0E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14:paraId="1D1756F0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No</w:t>
            </w:r>
          </w:p>
        </w:tc>
        <w:tc>
          <w:tcPr>
            <w:tcW w:w="863" w:type="pct"/>
            <w:shd w:val="clear" w:color="auto" w:fill="auto"/>
          </w:tcPr>
          <w:p w14:paraId="236EF0D5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73</w:t>
            </w:r>
            <w:r w:rsidRPr="00563CB3">
              <w:rPr>
                <w:rFonts w:ascii="Times New Roman" w:eastAsiaTheme="minorEastAsia" w:hAnsi="Times New Roman"/>
                <w:lang w:eastAsia="zh-CN"/>
              </w:rPr>
              <w:t>（</w:t>
            </w:r>
            <w:r w:rsidRPr="00563CB3">
              <w:rPr>
                <w:rFonts w:ascii="Times New Roman" w:eastAsiaTheme="minorEastAsia" w:hAnsi="Times New Roman"/>
                <w:lang w:eastAsia="zh-CN"/>
              </w:rPr>
              <w:t>44.8</w:t>
            </w:r>
            <w:r w:rsidRPr="00563CB3">
              <w:rPr>
                <w:rFonts w:ascii="Times New Roman" w:eastAsiaTheme="minorEastAsia" w:hAnsi="Times New Roman"/>
                <w:lang w:eastAsia="zh-CN"/>
              </w:rPr>
              <w:t>）</w:t>
            </w:r>
          </w:p>
        </w:tc>
        <w:tc>
          <w:tcPr>
            <w:tcW w:w="806" w:type="pct"/>
            <w:shd w:val="clear" w:color="auto" w:fill="auto"/>
          </w:tcPr>
          <w:p w14:paraId="7219E555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357 (47.4</w:t>
            </w:r>
            <w:r w:rsidRPr="00563CB3">
              <w:rPr>
                <w:rFonts w:ascii="Times New Roman" w:eastAsiaTheme="minorEastAsia" w:hAnsi="Times New Roman"/>
                <w:lang w:eastAsia="zh-CN"/>
              </w:rPr>
              <w:t>）</w:t>
            </w:r>
          </w:p>
        </w:tc>
        <w:tc>
          <w:tcPr>
            <w:tcW w:w="1284" w:type="pct"/>
            <w:vAlign w:val="center"/>
          </w:tcPr>
          <w:p w14:paraId="667FD26E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snapToGrid/>
                <w:lang w:eastAsia="zh-CN"/>
              </w:rPr>
              <w:t>--</w:t>
            </w:r>
          </w:p>
        </w:tc>
        <w:tc>
          <w:tcPr>
            <w:tcW w:w="1252" w:type="pct"/>
            <w:vAlign w:val="center"/>
          </w:tcPr>
          <w:p w14:paraId="50B8BD2C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snapToGrid/>
                <w:lang w:eastAsia="zh-CN"/>
              </w:rPr>
              <w:t>--</w:t>
            </w:r>
          </w:p>
        </w:tc>
      </w:tr>
      <w:tr w:rsidR="00C46904" w:rsidRPr="00563CB3" w14:paraId="1DE65615" w14:textId="77777777" w:rsidTr="000B0C0E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14:paraId="1B8982F9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Yes</w:t>
            </w:r>
          </w:p>
        </w:tc>
        <w:tc>
          <w:tcPr>
            <w:tcW w:w="863" w:type="pct"/>
            <w:shd w:val="clear" w:color="auto" w:fill="auto"/>
          </w:tcPr>
          <w:p w14:paraId="05725218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90</w:t>
            </w:r>
            <w:r w:rsidRPr="00563CB3">
              <w:rPr>
                <w:rFonts w:ascii="Times New Roman" w:eastAsiaTheme="minorEastAsia" w:hAnsi="Times New Roman"/>
                <w:lang w:eastAsia="zh-CN"/>
              </w:rPr>
              <w:t>（</w:t>
            </w:r>
            <w:r w:rsidRPr="00563CB3">
              <w:rPr>
                <w:rFonts w:ascii="Times New Roman" w:eastAsiaTheme="minorEastAsia" w:hAnsi="Times New Roman"/>
                <w:lang w:eastAsia="zh-CN"/>
              </w:rPr>
              <w:t>55.2</w:t>
            </w:r>
            <w:r w:rsidRPr="00563CB3">
              <w:rPr>
                <w:rFonts w:ascii="Times New Roman" w:eastAsiaTheme="minorEastAsia" w:hAnsi="Times New Roman"/>
                <w:lang w:eastAsia="zh-CN"/>
              </w:rPr>
              <w:t>）</w:t>
            </w:r>
          </w:p>
        </w:tc>
        <w:tc>
          <w:tcPr>
            <w:tcW w:w="806" w:type="pct"/>
            <w:shd w:val="clear" w:color="auto" w:fill="auto"/>
          </w:tcPr>
          <w:p w14:paraId="0DC408B6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396 (52.6</w:t>
            </w:r>
            <w:r w:rsidRPr="00563CB3">
              <w:rPr>
                <w:rFonts w:ascii="Times New Roman" w:eastAsiaTheme="minorEastAsia" w:hAnsi="Times New Roman"/>
                <w:lang w:eastAsia="zh-CN"/>
              </w:rPr>
              <w:t>）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348EE51E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1.111 (0.792, 1.565)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8F86FCF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1.078 (0.746, 1.562)</w:t>
            </w:r>
          </w:p>
        </w:tc>
      </w:tr>
      <w:tr w:rsidR="00C46904" w:rsidRPr="00563CB3" w14:paraId="51D9D76C" w14:textId="77777777" w:rsidTr="000B0C0E">
        <w:trPr>
          <w:jc w:val="center"/>
        </w:trPr>
        <w:tc>
          <w:tcPr>
            <w:tcW w:w="2464" w:type="pct"/>
            <w:gridSpan w:val="3"/>
            <w:shd w:val="clear" w:color="auto" w:fill="auto"/>
            <w:vAlign w:val="center"/>
          </w:tcPr>
          <w:p w14:paraId="28811D1A" w14:textId="77777777" w:rsidR="00C46904" w:rsidRPr="00563CB3" w:rsidRDefault="00C46904" w:rsidP="000B0C0E">
            <w:pPr>
              <w:pStyle w:val="MDPI42tablebody"/>
              <w:jc w:val="both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Allergic diseases</w:t>
            </w:r>
          </w:p>
        </w:tc>
        <w:tc>
          <w:tcPr>
            <w:tcW w:w="1284" w:type="pct"/>
            <w:vAlign w:val="center"/>
          </w:tcPr>
          <w:p w14:paraId="7C462E22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252" w:type="pct"/>
            <w:vAlign w:val="center"/>
          </w:tcPr>
          <w:p w14:paraId="2B64B754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46904" w:rsidRPr="00563CB3" w14:paraId="200C620D" w14:textId="77777777" w:rsidTr="000B0C0E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14:paraId="2D2A3622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No</w:t>
            </w:r>
          </w:p>
        </w:tc>
        <w:tc>
          <w:tcPr>
            <w:tcW w:w="863" w:type="pct"/>
            <w:shd w:val="clear" w:color="auto" w:fill="auto"/>
          </w:tcPr>
          <w:p w14:paraId="476B7F68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133 (82.1)</w:t>
            </w:r>
          </w:p>
        </w:tc>
        <w:tc>
          <w:tcPr>
            <w:tcW w:w="806" w:type="pct"/>
            <w:shd w:val="clear" w:color="auto" w:fill="auto"/>
          </w:tcPr>
          <w:p w14:paraId="02039672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637 (86.3)</w:t>
            </w:r>
          </w:p>
        </w:tc>
        <w:tc>
          <w:tcPr>
            <w:tcW w:w="1284" w:type="pct"/>
            <w:vAlign w:val="center"/>
          </w:tcPr>
          <w:p w14:paraId="5EAF48D6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snapToGrid/>
                <w:lang w:eastAsia="zh-CN"/>
              </w:rPr>
              <w:t>--</w:t>
            </w:r>
          </w:p>
        </w:tc>
        <w:tc>
          <w:tcPr>
            <w:tcW w:w="1252" w:type="pct"/>
            <w:vAlign w:val="center"/>
          </w:tcPr>
          <w:p w14:paraId="058A2725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snapToGrid/>
                <w:lang w:eastAsia="zh-CN"/>
              </w:rPr>
              <w:t>--</w:t>
            </w:r>
          </w:p>
        </w:tc>
      </w:tr>
      <w:tr w:rsidR="00C46904" w:rsidRPr="00563CB3" w14:paraId="32AC7FFA" w14:textId="77777777" w:rsidTr="000B0C0E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14:paraId="161A5BA0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Yes</w:t>
            </w:r>
          </w:p>
        </w:tc>
        <w:tc>
          <w:tcPr>
            <w:tcW w:w="863" w:type="pct"/>
            <w:shd w:val="clear" w:color="auto" w:fill="auto"/>
          </w:tcPr>
          <w:p w14:paraId="0C39C6DF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29 (17.9)</w:t>
            </w:r>
          </w:p>
        </w:tc>
        <w:tc>
          <w:tcPr>
            <w:tcW w:w="806" w:type="pct"/>
            <w:shd w:val="clear" w:color="auto" w:fill="auto"/>
          </w:tcPr>
          <w:p w14:paraId="1F8EFFE7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101 (13.7)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4BFBFECF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1.375 (0.862, 2.140)</w:t>
            </w:r>
          </w:p>
        </w:tc>
        <w:tc>
          <w:tcPr>
            <w:tcW w:w="1252" w:type="pct"/>
            <w:shd w:val="clear" w:color="auto" w:fill="auto"/>
          </w:tcPr>
          <w:p w14:paraId="1D6B2664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1.361 (0.815, 2.217)</w:t>
            </w:r>
          </w:p>
        </w:tc>
      </w:tr>
      <w:tr w:rsidR="00C46904" w:rsidRPr="00563CB3" w14:paraId="3A4275D8" w14:textId="77777777" w:rsidTr="000B0C0E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14:paraId="1EB675C2" w14:textId="77777777" w:rsidR="00C46904" w:rsidRPr="00563CB3" w:rsidRDefault="00C46904" w:rsidP="000B0C0E">
            <w:pPr>
              <w:pStyle w:val="MDPI42tablebody"/>
              <w:jc w:val="both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Vomit</w:t>
            </w:r>
            <w:r>
              <w:rPr>
                <w:rFonts w:ascii="Times New Roman" w:eastAsiaTheme="minorEastAsia" w:hAnsi="Times New Roman"/>
                <w:b/>
                <w:lang w:eastAsia="zh-CN"/>
              </w:rPr>
              <w:t>ing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58D06872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4E43B681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284" w:type="pct"/>
            <w:vAlign w:val="center"/>
          </w:tcPr>
          <w:p w14:paraId="16BD4B95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252" w:type="pct"/>
            <w:vAlign w:val="center"/>
          </w:tcPr>
          <w:p w14:paraId="77094900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46904" w:rsidRPr="00563CB3" w14:paraId="0DBEF07A" w14:textId="77777777" w:rsidTr="000B0C0E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14:paraId="22AFA83A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No</w:t>
            </w:r>
          </w:p>
        </w:tc>
        <w:tc>
          <w:tcPr>
            <w:tcW w:w="863" w:type="pct"/>
            <w:shd w:val="clear" w:color="auto" w:fill="auto"/>
          </w:tcPr>
          <w:p w14:paraId="47D57ADB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131 (80.9)</w:t>
            </w:r>
          </w:p>
        </w:tc>
        <w:tc>
          <w:tcPr>
            <w:tcW w:w="806" w:type="pct"/>
            <w:shd w:val="clear" w:color="auto" w:fill="auto"/>
          </w:tcPr>
          <w:p w14:paraId="63D70FD4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640 (86.6)</w:t>
            </w:r>
          </w:p>
        </w:tc>
        <w:tc>
          <w:tcPr>
            <w:tcW w:w="1284" w:type="pct"/>
            <w:vAlign w:val="center"/>
          </w:tcPr>
          <w:p w14:paraId="4C8723E9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snapToGrid/>
                <w:lang w:eastAsia="zh-CN"/>
              </w:rPr>
              <w:t>--</w:t>
            </w:r>
          </w:p>
        </w:tc>
        <w:tc>
          <w:tcPr>
            <w:tcW w:w="1252" w:type="pct"/>
            <w:vAlign w:val="center"/>
          </w:tcPr>
          <w:p w14:paraId="7779910F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snapToGrid/>
                <w:lang w:eastAsia="zh-CN"/>
              </w:rPr>
              <w:t>--</w:t>
            </w:r>
          </w:p>
        </w:tc>
      </w:tr>
      <w:tr w:rsidR="00C46904" w:rsidRPr="00563CB3" w14:paraId="470A42A6" w14:textId="77777777" w:rsidTr="000B0C0E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14:paraId="711C2DE4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Yes</w:t>
            </w:r>
          </w:p>
        </w:tc>
        <w:tc>
          <w:tcPr>
            <w:tcW w:w="863" w:type="pct"/>
            <w:shd w:val="clear" w:color="auto" w:fill="auto"/>
          </w:tcPr>
          <w:p w14:paraId="61197F29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31 (19.1)</w:t>
            </w:r>
          </w:p>
        </w:tc>
        <w:tc>
          <w:tcPr>
            <w:tcW w:w="806" w:type="pct"/>
            <w:shd w:val="clear" w:color="auto" w:fill="auto"/>
          </w:tcPr>
          <w:p w14:paraId="2A302123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99 (13.4)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1373FC02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1.530 (0.968, 2.364)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397865B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1.359 (0.824, 2.191)</w:t>
            </w:r>
          </w:p>
        </w:tc>
      </w:tr>
      <w:tr w:rsidR="00C46904" w:rsidRPr="00563CB3" w14:paraId="2AC8410F" w14:textId="77777777" w:rsidTr="000B0C0E">
        <w:trPr>
          <w:jc w:val="center"/>
        </w:trPr>
        <w:tc>
          <w:tcPr>
            <w:tcW w:w="1658" w:type="pct"/>
            <w:gridSpan w:val="2"/>
            <w:shd w:val="clear" w:color="auto" w:fill="auto"/>
            <w:vAlign w:val="center"/>
          </w:tcPr>
          <w:p w14:paraId="6FABC23A" w14:textId="77777777" w:rsidR="00C46904" w:rsidRPr="00563CB3" w:rsidRDefault="00C46904" w:rsidP="000B0C0E">
            <w:pPr>
              <w:pStyle w:val="MDPI42tablebody"/>
              <w:jc w:val="both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Diarrhea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2B4728CD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284" w:type="pct"/>
            <w:vAlign w:val="center"/>
          </w:tcPr>
          <w:p w14:paraId="63F51284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252" w:type="pct"/>
            <w:vAlign w:val="center"/>
          </w:tcPr>
          <w:p w14:paraId="4BD44E2F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46904" w:rsidRPr="00563CB3" w14:paraId="097675C4" w14:textId="77777777" w:rsidTr="000B0C0E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14:paraId="5F74AA13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No</w:t>
            </w:r>
          </w:p>
        </w:tc>
        <w:tc>
          <w:tcPr>
            <w:tcW w:w="863" w:type="pct"/>
            <w:shd w:val="clear" w:color="auto" w:fill="auto"/>
          </w:tcPr>
          <w:p w14:paraId="19AD7BA3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114 (69.9)</w:t>
            </w:r>
          </w:p>
        </w:tc>
        <w:tc>
          <w:tcPr>
            <w:tcW w:w="806" w:type="pct"/>
            <w:shd w:val="clear" w:color="auto" w:fill="auto"/>
          </w:tcPr>
          <w:p w14:paraId="2F6CE2CC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605 (81.4)</w:t>
            </w:r>
          </w:p>
        </w:tc>
        <w:tc>
          <w:tcPr>
            <w:tcW w:w="1284" w:type="pct"/>
            <w:vAlign w:val="center"/>
          </w:tcPr>
          <w:p w14:paraId="7F4589FE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snapToGrid/>
                <w:lang w:eastAsia="zh-CN"/>
              </w:rPr>
              <w:t>--</w:t>
            </w:r>
          </w:p>
        </w:tc>
        <w:tc>
          <w:tcPr>
            <w:tcW w:w="1252" w:type="pct"/>
            <w:vAlign w:val="center"/>
          </w:tcPr>
          <w:p w14:paraId="29CBC5F8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snapToGrid/>
                <w:lang w:eastAsia="zh-CN"/>
              </w:rPr>
              <w:t>--</w:t>
            </w:r>
          </w:p>
        </w:tc>
      </w:tr>
      <w:tr w:rsidR="00C46904" w:rsidRPr="00563CB3" w14:paraId="43DC8355" w14:textId="77777777" w:rsidTr="000B0C0E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14:paraId="20909C4C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Yes</w:t>
            </w:r>
          </w:p>
        </w:tc>
        <w:tc>
          <w:tcPr>
            <w:tcW w:w="863" w:type="pct"/>
            <w:shd w:val="clear" w:color="auto" w:fill="auto"/>
          </w:tcPr>
          <w:p w14:paraId="66C8DD02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49 (30.1)</w:t>
            </w:r>
          </w:p>
        </w:tc>
        <w:tc>
          <w:tcPr>
            <w:tcW w:w="806" w:type="pct"/>
            <w:shd w:val="clear" w:color="auto" w:fill="auto"/>
          </w:tcPr>
          <w:p w14:paraId="42D387EB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138 (18.6)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48121551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1.884 (1.278, 2.751)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78C8A12F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2.035 (1.323, 3.105)</w:t>
            </w:r>
          </w:p>
        </w:tc>
      </w:tr>
      <w:tr w:rsidR="00C46904" w:rsidRPr="00563CB3" w14:paraId="6905BFE4" w14:textId="77777777" w:rsidTr="000B0C0E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14:paraId="7DA72612" w14:textId="77777777" w:rsidR="00C46904" w:rsidRPr="00563CB3" w:rsidRDefault="00C46904" w:rsidP="000B0C0E">
            <w:pPr>
              <w:pStyle w:val="MDPI42tablebody"/>
              <w:jc w:val="both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Constipation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106C8AB6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2F12197F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284" w:type="pct"/>
            <w:vAlign w:val="center"/>
          </w:tcPr>
          <w:p w14:paraId="6468EB83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252" w:type="pct"/>
            <w:vAlign w:val="center"/>
          </w:tcPr>
          <w:p w14:paraId="281FDA48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46904" w:rsidRPr="00563CB3" w14:paraId="37D5B095" w14:textId="77777777" w:rsidTr="000B0C0E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14:paraId="1C9F6F76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No</w:t>
            </w:r>
          </w:p>
        </w:tc>
        <w:tc>
          <w:tcPr>
            <w:tcW w:w="863" w:type="pct"/>
            <w:shd w:val="clear" w:color="auto" w:fill="auto"/>
          </w:tcPr>
          <w:p w14:paraId="2B83CF58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126 (77.8)</w:t>
            </w:r>
          </w:p>
        </w:tc>
        <w:tc>
          <w:tcPr>
            <w:tcW w:w="806" w:type="pct"/>
            <w:shd w:val="clear" w:color="auto" w:fill="auto"/>
          </w:tcPr>
          <w:p w14:paraId="7AB635C3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633 (85.9)</w:t>
            </w:r>
          </w:p>
        </w:tc>
        <w:tc>
          <w:tcPr>
            <w:tcW w:w="1284" w:type="pct"/>
            <w:vAlign w:val="center"/>
          </w:tcPr>
          <w:p w14:paraId="3B396F07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snapToGrid/>
                <w:lang w:eastAsia="zh-CN"/>
              </w:rPr>
              <w:t>--</w:t>
            </w:r>
          </w:p>
        </w:tc>
        <w:tc>
          <w:tcPr>
            <w:tcW w:w="1252" w:type="pct"/>
            <w:vAlign w:val="center"/>
          </w:tcPr>
          <w:p w14:paraId="25653CAE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snapToGrid/>
                <w:lang w:eastAsia="zh-CN"/>
              </w:rPr>
              <w:t>--</w:t>
            </w:r>
          </w:p>
        </w:tc>
      </w:tr>
      <w:tr w:rsidR="00C46904" w:rsidRPr="00563CB3" w14:paraId="71A4D90F" w14:textId="77777777" w:rsidTr="000B0C0E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14:paraId="1BE42803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Yes</w:t>
            </w:r>
          </w:p>
        </w:tc>
        <w:tc>
          <w:tcPr>
            <w:tcW w:w="863" w:type="pct"/>
            <w:shd w:val="clear" w:color="auto" w:fill="auto"/>
          </w:tcPr>
          <w:p w14:paraId="1ADFB370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36 (22.2)</w:t>
            </w:r>
          </w:p>
        </w:tc>
        <w:tc>
          <w:tcPr>
            <w:tcW w:w="806" w:type="pct"/>
            <w:shd w:val="clear" w:color="auto" w:fill="auto"/>
          </w:tcPr>
          <w:p w14:paraId="12F399F2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104 (14.1)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26658C9E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1.739 (1.127, 2.639)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0D0499D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2.042 (1.271, 3.241)</w:t>
            </w:r>
          </w:p>
        </w:tc>
      </w:tr>
    </w:tbl>
    <w:p w14:paraId="071AAE86" w14:textId="4A66669B" w:rsidR="00C46904" w:rsidRPr="00563CB3" w:rsidRDefault="00C46904" w:rsidP="006B5775">
      <w:pPr>
        <w:pStyle w:val="MDPI41tablecaption"/>
        <w:ind w:left="0"/>
        <w:jc w:val="center"/>
        <w:rPr>
          <w:rFonts w:ascii="Times New Roman" w:hAnsi="Times New Roman"/>
        </w:rPr>
      </w:pPr>
      <w:r w:rsidRPr="000F4F86">
        <w:rPr>
          <w:rFonts w:ascii="Times New Roman" w:hAnsi="Times New Roman"/>
          <w:vertAlign w:val="superscript"/>
        </w:rPr>
        <w:t>a</w:t>
      </w:r>
      <w:r>
        <w:rPr>
          <w:rFonts w:ascii="Times New Roman" w:hAnsi="Times New Roman"/>
        </w:rPr>
        <w:t xml:space="preserve"> </w:t>
      </w:r>
      <w:r w:rsidRPr="00563CB3">
        <w:rPr>
          <w:rFonts w:ascii="Times New Roman" w:hAnsi="Times New Roman"/>
        </w:rPr>
        <w:t>Values are presented as frequency (percentage)</w:t>
      </w:r>
      <w:r w:rsidRPr="00563CB3">
        <w:rPr>
          <w:rFonts w:ascii="Times New Roman" w:eastAsia="宋体" w:hAnsi="Times New Roman"/>
          <w:lang w:eastAsia="zh-CN"/>
        </w:rPr>
        <w:t xml:space="preserve">. </w:t>
      </w:r>
      <w:r w:rsidRPr="000F4F86">
        <w:rPr>
          <w:rFonts w:ascii="Times New Roman" w:hAnsi="Times New Roman"/>
          <w:vertAlign w:val="superscript"/>
        </w:rPr>
        <w:t>b</w:t>
      </w:r>
      <w:r w:rsidRPr="00563CB3">
        <w:rPr>
          <w:rFonts w:ascii="Times New Roman" w:hAnsi="Times New Roman"/>
        </w:rPr>
        <w:t xml:space="preserve"> Adjusted for age, sex, mother’s education level, household economic level, outdoor activity level, place of residence and birth weight.</w:t>
      </w:r>
      <w:r w:rsidRPr="000867B0">
        <w:t xml:space="preserve"> </w:t>
      </w:r>
      <w:r w:rsidRPr="000867B0">
        <w:rPr>
          <w:rFonts w:ascii="Times New Roman" w:hAnsi="Times New Roman"/>
        </w:rPr>
        <w:t>Bold text represents a statistically significant difference (p</w:t>
      </w:r>
      <w:r w:rsidRPr="000867B0">
        <w:rPr>
          <w:rFonts w:ascii="宋体" w:eastAsia="宋体" w:hAnsi="宋体" w:cs="宋体" w:hint="eastAsia"/>
        </w:rPr>
        <w:t>＜</w:t>
      </w:r>
      <w:r w:rsidRPr="000867B0">
        <w:rPr>
          <w:rFonts w:ascii="Times New Roman" w:hAnsi="Times New Roman"/>
        </w:rPr>
        <w:t>0.05</w:t>
      </w:r>
      <w:proofErr w:type="gramStart"/>
      <w:r w:rsidRPr="000867B0">
        <w:rPr>
          <w:rFonts w:ascii="Times New Roman" w:hAnsi="Times New Roman"/>
        </w:rPr>
        <w:t>).</w:t>
      </w:r>
      <w:r w:rsidRPr="00563CB3">
        <w:rPr>
          <w:rFonts w:ascii="Times New Roman" w:hAnsi="Times New Roman"/>
          <w:b/>
        </w:rPr>
        <w:t>Table</w:t>
      </w:r>
      <w:proofErr w:type="gramEnd"/>
      <w:r w:rsidRPr="00563CB3">
        <w:rPr>
          <w:rFonts w:ascii="Times New Roman" w:hAnsi="Times New Roman"/>
          <w:b/>
        </w:rPr>
        <w:t xml:space="preserve"> S4. </w:t>
      </w:r>
      <w:r w:rsidRPr="00563CB3">
        <w:rPr>
          <w:rFonts w:ascii="Times New Roman" w:hAnsi="Times New Roman"/>
        </w:rPr>
        <w:t>Association between feeding difficulty and ASQ scores</w:t>
      </w:r>
    </w:p>
    <w:tbl>
      <w:tblPr>
        <w:tblW w:w="5000" w:type="pct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543"/>
        <w:gridCol w:w="1588"/>
        <w:gridCol w:w="1588"/>
        <w:gridCol w:w="2493"/>
        <w:gridCol w:w="2565"/>
      </w:tblGrid>
      <w:tr w:rsidR="00C46904" w:rsidRPr="00563CB3" w14:paraId="0246F472" w14:textId="77777777" w:rsidTr="000B0C0E">
        <w:trPr>
          <w:trHeight w:val="280"/>
          <w:tblHeader/>
          <w:jc w:val="center"/>
        </w:trPr>
        <w:tc>
          <w:tcPr>
            <w:tcW w:w="789" w:type="pct"/>
            <w:vMerge w:val="restart"/>
            <w:shd w:val="clear" w:color="auto" w:fill="auto"/>
            <w:vAlign w:val="center"/>
          </w:tcPr>
          <w:p w14:paraId="25A6062D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variable</w:t>
            </w:r>
          </w:p>
        </w:tc>
        <w:tc>
          <w:tcPr>
            <w:tcW w:w="1624" w:type="pct"/>
            <w:gridSpan w:val="2"/>
            <w:tcBorders>
              <w:bottom w:val="single" w:sz="4" w:space="0" w:color="auto"/>
            </w:tcBorders>
            <w:vAlign w:val="center"/>
          </w:tcPr>
          <w:p w14:paraId="6D47A85D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 xml:space="preserve">Feeding </w:t>
            </w:r>
            <w:proofErr w:type="gramStart"/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difficulty</w:t>
            </w:r>
            <w:proofErr w:type="gramEnd"/>
            <w:r>
              <w:rPr>
                <w:rFonts w:ascii="Times New Roman" w:eastAsiaTheme="minorEastAsia" w:hAnsi="Times New Roman"/>
                <w:b/>
                <w:lang w:eastAsia="zh-CN"/>
              </w:rPr>
              <w:t xml:space="preserve"> </w:t>
            </w:r>
            <w:r w:rsidRPr="000F4F86">
              <w:rPr>
                <w:rFonts w:ascii="Times New Roman" w:eastAsiaTheme="minorEastAsia" w:hAnsi="Times New Roman"/>
                <w:b/>
                <w:vertAlign w:val="superscript"/>
                <w:lang w:eastAsia="zh-CN"/>
              </w:rPr>
              <w:t>a</w:t>
            </w:r>
          </w:p>
        </w:tc>
        <w:tc>
          <w:tcPr>
            <w:tcW w:w="1275" w:type="pct"/>
            <w:vMerge w:val="restart"/>
          </w:tcPr>
          <w:p w14:paraId="7112E494" w14:textId="77777777" w:rsidR="00C46904" w:rsidRPr="00563CB3" w:rsidRDefault="00C46904" w:rsidP="000B0C0E">
            <w:pPr>
              <w:pStyle w:val="MDPI42tablebody"/>
              <w:rPr>
                <w:rFonts w:ascii="Times New Roman" w:hAnsi="Times New Roman"/>
                <w:b/>
                <w:i/>
              </w:rPr>
            </w:pPr>
            <w:r w:rsidRPr="00563CB3">
              <w:rPr>
                <w:rFonts w:ascii="Times New Roman" w:hAnsi="Times New Roman"/>
                <w:b/>
              </w:rPr>
              <w:t>unadjusted</w:t>
            </w:r>
            <w:r w:rsidRPr="00563CB3">
              <w:rPr>
                <w:rFonts w:ascii="Times New Roman" w:hAnsi="Times New Roman"/>
                <w:b/>
                <w:i/>
              </w:rPr>
              <w:t xml:space="preserve"> </w:t>
            </w:r>
          </w:p>
          <w:p w14:paraId="7CD7F813" w14:textId="77777777" w:rsidR="00C46904" w:rsidRPr="00563CB3" w:rsidRDefault="00C46904" w:rsidP="000B0C0E">
            <w:pPr>
              <w:pStyle w:val="MDPI42tablebody"/>
              <w:rPr>
                <w:rFonts w:ascii="Times New Roman" w:hAnsi="Times New Roman"/>
                <w:b/>
              </w:rPr>
            </w:pPr>
            <w:r w:rsidRPr="00563CB3">
              <w:rPr>
                <w:rFonts w:ascii="Times New Roman" w:eastAsiaTheme="minorEastAsia" w:hAnsi="Times New Roman"/>
                <w:b/>
                <w:i/>
                <w:lang w:eastAsia="zh-CN"/>
              </w:rPr>
              <w:t>β</w:t>
            </w:r>
            <w:r w:rsidRPr="00563CB3">
              <w:rPr>
                <w:rFonts w:ascii="Times New Roman" w:hAnsi="Times New Roman"/>
                <w:b/>
                <w:i/>
              </w:rPr>
              <w:t xml:space="preserve"> </w:t>
            </w:r>
            <w:r w:rsidRPr="00563CB3">
              <w:rPr>
                <w:rFonts w:ascii="Times New Roman" w:eastAsia="宋体" w:hAnsi="Times New Roman"/>
                <w:b/>
                <w:i/>
                <w:lang w:eastAsia="zh-CN"/>
              </w:rPr>
              <w:t>（</w:t>
            </w:r>
            <w:r w:rsidRPr="00563CB3">
              <w:rPr>
                <w:rFonts w:ascii="Times New Roman" w:eastAsia="宋体" w:hAnsi="Times New Roman"/>
                <w:b/>
                <w:i/>
                <w:lang w:eastAsia="zh-CN"/>
              </w:rPr>
              <w:t>95% CI</w:t>
            </w:r>
            <w:r w:rsidRPr="00563CB3">
              <w:rPr>
                <w:rFonts w:ascii="Times New Roman" w:eastAsia="宋体" w:hAnsi="Times New Roman"/>
                <w:b/>
                <w:i/>
                <w:lang w:eastAsia="zh-CN"/>
              </w:rPr>
              <w:t>）</w:t>
            </w:r>
            <w:r w:rsidRPr="00563CB3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312" w:type="pct"/>
            <w:vMerge w:val="restart"/>
          </w:tcPr>
          <w:p w14:paraId="0454E9EA" w14:textId="77777777" w:rsidR="00C46904" w:rsidRPr="00563CB3" w:rsidRDefault="00C46904" w:rsidP="000B0C0E">
            <w:pPr>
              <w:pStyle w:val="MDPI42tablebody"/>
              <w:rPr>
                <w:rFonts w:ascii="Times New Roman" w:hAnsi="Times New Roman"/>
                <w:b/>
                <w:i/>
              </w:rPr>
            </w:pPr>
            <w:r w:rsidRPr="00563CB3">
              <w:rPr>
                <w:rFonts w:ascii="Times New Roman" w:hAnsi="Times New Roman"/>
                <w:b/>
              </w:rPr>
              <w:t>adjusted</w:t>
            </w:r>
            <w:r w:rsidRPr="00563CB3">
              <w:rPr>
                <w:rFonts w:ascii="Times New Roman" w:hAnsi="Times New Roman"/>
                <w:b/>
                <w:i/>
              </w:rPr>
              <w:t xml:space="preserve"> </w:t>
            </w:r>
          </w:p>
          <w:p w14:paraId="489E76F8" w14:textId="77777777" w:rsidR="00C46904" w:rsidRPr="00563CB3" w:rsidRDefault="00C46904" w:rsidP="000B0C0E">
            <w:pPr>
              <w:pStyle w:val="MDPI42tablebody"/>
              <w:rPr>
                <w:rFonts w:ascii="Times New Roman" w:hAnsi="Times New Roman"/>
                <w:b/>
              </w:rPr>
            </w:pPr>
            <w:r w:rsidRPr="00563CB3">
              <w:rPr>
                <w:rFonts w:ascii="Times New Roman" w:eastAsiaTheme="minorEastAsia" w:hAnsi="Times New Roman"/>
                <w:b/>
                <w:i/>
                <w:lang w:eastAsia="zh-CN"/>
              </w:rPr>
              <w:t>β</w:t>
            </w:r>
            <w:r w:rsidRPr="00563CB3">
              <w:rPr>
                <w:rFonts w:ascii="Times New Roman" w:hAnsi="Times New Roman"/>
                <w:b/>
                <w:i/>
              </w:rPr>
              <w:t xml:space="preserve"> </w:t>
            </w:r>
            <w:r w:rsidRPr="00563CB3">
              <w:rPr>
                <w:rFonts w:ascii="Times New Roman" w:eastAsia="宋体" w:hAnsi="Times New Roman"/>
                <w:b/>
                <w:i/>
                <w:lang w:eastAsia="zh-CN"/>
              </w:rPr>
              <w:t>（</w:t>
            </w:r>
            <w:r w:rsidRPr="00563CB3">
              <w:rPr>
                <w:rFonts w:ascii="Times New Roman" w:eastAsia="宋体" w:hAnsi="Times New Roman"/>
                <w:b/>
                <w:i/>
                <w:lang w:eastAsia="zh-CN"/>
              </w:rPr>
              <w:t>95% CI</w:t>
            </w:r>
            <w:r w:rsidRPr="00563CB3">
              <w:rPr>
                <w:rFonts w:ascii="Times New Roman" w:eastAsia="宋体" w:hAnsi="Times New Roman"/>
                <w:b/>
                <w:i/>
                <w:lang w:eastAsia="zh-CN"/>
              </w:rPr>
              <w:t>）</w:t>
            </w:r>
            <w:r w:rsidRPr="000F4F86">
              <w:rPr>
                <w:rFonts w:ascii="Times New Roman" w:hAnsi="Times New Roman"/>
                <w:b/>
                <w:vertAlign w:val="superscript"/>
              </w:rPr>
              <w:t>b</w:t>
            </w:r>
          </w:p>
        </w:tc>
      </w:tr>
      <w:tr w:rsidR="00C46904" w:rsidRPr="00563CB3" w14:paraId="0A522D31" w14:textId="77777777" w:rsidTr="000B0C0E">
        <w:trPr>
          <w:trHeight w:val="280"/>
          <w:jc w:val="center"/>
        </w:trPr>
        <w:tc>
          <w:tcPr>
            <w:tcW w:w="7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C5F8D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</w:p>
        </w:tc>
        <w:tc>
          <w:tcPr>
            <w:tcW w:w="812" w:type="pct"/>
            <w:tcBorders>
              <w:bottom w:val="single" w:sz="4" w:space="0" w:color="auto"/>
            </w:tcBorders>
            <w:vAlign w:val="center"/>
          </w:tcPr>
          <w:p w14:paraId="168A8F86" w14:textId="77777777" w:rsidR="00C46904" w:rsidRPr="00563CB3" w:rsidRDefault="00C46904" w:rsidP="000B0C0E">
            <w:pPr>
              <w:pStyle w:val="MDPI42tablebody"/>
              <w:rPr>
                <w:rFonts w:ascii="Times New Roman" w:hAnsi="Times New Roman"/>
                <w:b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with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vAlign w:val="center"/>
          </w:tcPr>
          <w:p w14:paraId="5CB0D66E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 xml:space="preserve">without </w:t>
            </w:r>
          </w:p>
        </w:tc>
        <w:tc>
          <w:tcPr>
            <w:tcW w:w="1275" w:type="pct"/>
            <w:vMerge/>
            <w:tcBorders>
              <w:bottom w:val="single" w:sz="4" w:space="0" w:color="auto"/>
            </w:tcBorders>
          </w:tcPr>
          <w:p w14:paraId="071F1022" w14:textId="77777777" w:rsidR="00C46904" w:rsidRPr="00563CB3" w:rsidRDefault="00C46904" w:rsidP="000B0C0E">
            <w:pPr>
              <w:pStyle w:val="MDPI42tablebody"/>
              <w:rPr>
                <w:rFonts w:ascii="Times New Roman" w:hAnsi="Times New Roman"/>
                <w:b/>
              </w:rPr>
            </w:pPr>
          </w:p>
        </w:tc>
        <w:tc>
          <w:tcPr>
            <w:tcW w:w="1312" w:type="pct"/>
            <w:vMerge/>
            <w:tcBorders>
              <w:bottom w:val="single" w:sz="4" w:space="0" w:color="auto"/>
            </w:tcBorders>
          </w:tcPr>
          <w:p w14:paraId="4DBA977B" w14:textId="77777777" w:rsidR="00C46904" w:rsidRPr="00563CB3" w:rsidRDefault="00C46904" w:rsidP="000B0C0E">
            <w:pPr>
              <w:pStyle w:val="MDPI42tablebody"/>
              <w:rPr>
                <w:rFonts w:ascii="Times New Roman" w:hAnsi="Times New Roman"/>
                <w:b/>
              </w:rPr>
            </w:pPr>
          </w:p>
        </w:tc>
      </w:tr>
      <w:tr w:rsidR="00C46904" w:rsidRPr="00563CB3" w14:paraId="2CC83442" w14:textId="77777777" w:rsidTr="000B0C0E">
        <w:trPr>
          <w:jc w:val="center"/>
        </w:trPr>
        <w:tc>
          <w:tcPr>
            <w:tcW w:w="789" w:type="pct"/>
            <w:shd w:val="clear" w:color="auto" w:fill="auto"/>
          </w:tcPr>
          <w:p w14:paraId="0D9C6CAC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CM score</w:t>
            </w:r>
          </w:p>
        </w:tc>
        <w:tc>
          <w:tcPr>
            <w:tcW w:w="812" w:type="pct"/>
            <w:shd w:val="clear" w:color="auto" w:fill="auto"/>
          </w:tcPr>
          <w:p w14:paraId="4501BAFB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50.7 ± 12.1</w:t>
            </w:r>
          </w:p>
        </w:tc>
        <w:tc>
          <w:tcPr>
            <w:tcW w:w="812" w:type="pct"/>
            <w:shd w:val="clear" w:color="auto" w:fill="auto"/>
          </w:tcPr>
          <w:p w14:paraId="6E6F075F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50.8 ± 11.4</w:t>
            </w:r>
          </w:p>
        </w:tc>
        <w:tc>
          <w:tcPr>
            <w:tcW w:w="1275" w:type="pct"/>
            <w:shd w:val="clear" w:color="auto" w:fill="auto"/>
          </w:tcPr>
          <w:p w14:paraId="347ABFB3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-0.065 (-2.208, 2.077)</w:t>
            </w:r>
          </w:p>
        </w:tc>
        <w:tc>
          <w:tcPr>
            <w:tcW w:w="1312" w:type="pct"/>
            <w:shd w:val="clear" w:color="auto" w:fill="auto"/>
          </w:tcPr>
          <w:p w14:paraId="6418F6FD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-1.448 (-3.611, 0.715)</w:t>
            </w:r>
          </w:p>
        </w:tc>
      </w:tr>
      <w:tr w:rsidR="00C46904" w:rsidRPr="00563CB3" w14:paraId="708FBA25" w14:textId="77777777" w:rsidTr="000B0C0E">
        <w:trPr>
          <w:jc w:val="center"/>
        </w:trPr>
        <w:tc>
          <w:tcPr>
            <w:tcW w:w="789" w:type="pct"/>
            <w:shd w:val="clear" w:color="auto" w:fill="auto"/>
          </w:tcPr>
          <w:p w14:paraId="1789947B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GM score</w:t>
            </w:r>
          </w:p>
        </w:tc>
        <w:tc>
          <w:tcPr>
            <w:tcW w:w="812" w:type="pct"/>
            <w:shd w:val="clear" w:color="auto" w:fill="auto"/>
          </w:tcPr>
          <w:p w14:paraId="1411F79F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53.3 ± 8.9</w:t>
            </w:r>
          </w:p>
        </w:tc>
        <w:tc>
          <w:tcPr>
            <w:tcW w:w="812" w:type="pct"/>
            <w:shd w:val="clear" w:color="auto" w:fill="auto"/>
          </w:tcPr>
          <w:p w14:paraId="10554670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54.9 ± 7.8</w:t>
            </w:r>
          </w:p>
        </w:tc>
        <w:tc>
          <w:tcPr>
            <w:tcW w:w="1275" w:type="pct"/>
            <w:shd w:val="clear" w:color="auto" w:fill="auto"/>
          </w:tcPr>
          <w:p w14:paraId="327BE897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-1.694 (-3.178, -0.209)</w:t>
            </w:r>
          </w:p>
        </w:tc>
        <w:tc>
          <w:tcPr>
            <w:tcW w:w="1312" w:type="pct"/>
            <w:shd w:val="clear" w:color="auto" w:fill="auto"/>
          </w:tcPr>
          <w:p w14:paraId="5696C1A5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-1.098 (-2.652, 0.457)</w:t>
            </w:r>
          </w:p>
        </w:tc>
      </w:tr>
      <w:tr w:rsidR="00C46904" w:rsidRPr="00563CB3" w14:paraId="1DB82A1B" w14:textId="77777777" w:rsidTr="000B0C0E">
        <w:trPr>
          <w:jc w:val="center"/>
        </w:trPr>
        <w:tc>
          <w:tcPr>
            <w:tcW w:w="789" w:type="pct"/>
            <w:shd w:val="clear" w:color="auto" w:fill="auto"/>
          </w:tcPr>
          <w:p w14:paraId="54E50A29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FM score</w:t>
            </w:r>
          </w:p>
        </w:tc>
        <w:tc>
          <w:tcPr>
            <w:tcW w:w="812" w:type="pct"/>
            <w:shd w:val="clear" w:color="auto" w:fill="auto"/>
          </w:tcPr>
          <w:p w14:paraId="71C3B64F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48.1 ± 11.3</w:t>
            </w:r>
          </w:p>
        </w:tc>
        <w:tc>
          <w:tcPr>
            <w:tcW w:w="812" w:type="pct"/>
            <w:shd w:val="clear" w:color="auto" w:fill="auto"/>
          </w:tcPr>
          <w:p w14:paraId="7C35F8B8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50.6 ± 10.1</w:t>
            </w:r>
          </w:p>
        </w:tc>
        <w:tc>
          <w:tcPr>
            <w:tcW w:w="1275" w:type="pct"/>
            <w:shd w:val="clear" w:color="auto" w:fill="auto"/>
          </w:tcPr>
          <w:p w14:paraId="3D93AD25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-2.564 (-4.473, -0.655)</w:t>
            </w:r>
          </w:p>
        </w:tc>
        <w:tc>
          <w:tcPr>
            <w:tcW w:w="1312" w:type="pct"/>
            <w:shd w:val="clear" w:color="auto" w:fill="auto"/>
          </w:tcPr>
          <w:p w14:paraId="6566397C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-2.308 (-4.326, -0.289)</w:t>
            </w:r>
          </w:p>
        </w:tc>
      </w:tr>
      <w:tr w:rsidR="00C46904" w:rsidRPr="00563CB3" w14:paraId="20A0463C" w14:textId="77777777" w:rsidTr="000B0C0E">
        <w:trPr>
          <w:jc w:val="center"/>
        </w:trPr>
        <w:tc>
          <w:tcPr>
            <w:tcW w:w="789" w:type="pct"/>
            <w:shd w:val="clear" w:color="auto" w:fill="auto"/>
          </w:tcPr>
          <w:p w14:paraId="3D342267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CG score</w:t>
            </w:r>
          </w:p>
        </w:tc>
        <w:tc>
          <w:tcPr>
            <w:tcW w:w="812" w:type="pct"/>
            <w:shd w:val="clear" w:color="auto" w:fill="auto"/>
          </w:tcPr>
          <w:p w14:paraId="1418A608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49.9 ± 9.4</w:t>
            </w:r>
          </w:p>
        </w:tc>
        <w:tc>
          <w:tcPr>
            <w:tcW w:w="812" w:type="pct"/>
            <w:shd w:val="clear" w:color="auto" w:fill="auto"/>
          </w:tcPr>
          <w:p w14:paraId="10A647DE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51.4 ± 9.0</w:t>
            </w:r>
          </w:p>
        </w:tc>
        <w:tc>
          <w:tcPr>
            <w:tcW w:w="1275" w:type="pct"/>
            <w:shd w:val="clear" w:color="auto" w:fill="auto"/>
          </w:tcPr>
          <w:p w14:paraId="561FC3A6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-1.495 (-3.182, 0.191)</w:t>
            </w:r>
          </w:p>
        </w:tc>
        <w:tc>
          <w:tcPr>
            <w:tcW w:w="1312" w:type="pct"/>
            <w:shd w:val="clear" w:color="auto" w:fill="auto"/>
          </w:tcPr>
          <w:p w14:paraId="1BA19365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-1.359 (-3.176, 0.458)</w:t>
            </w:r>
          </w:p>
        </w:tc>
      </w:tr>
      <w:tr w:rsidR="00C46904" w:rsidRPr="00563CB3" w14:paraId="4551C422" w14:textId="77777777" w:rsidTr="000B0C0E">
        <w:trPr>
          <w:jc w:val="center"/>
        </w:trPr>
        <w:tc>
          <w:tcPr>
            <w:tcW w:w="789" w:type="pct"/>
            <w:shd w:val="clear" w:color="auto" w:fill="auto"/>
          </w:tcPr>
          <w:p w14:paraId="3FB33CA5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PS score</w:t>
            </w:r>
          </w:p>
        </w:tc>
        <w:tc>
          <w:tcPr>
            <w:tcW w:w="812" w:type="pct"/>
            <w:shd w:val="clear" w:color="auto" w:fill="auto"/>
          </w:tcPr>
          <w:p w14:paraId="5A2A5F68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46.0 ± 11.1</w:t>
            </w:r>
          </w:p>
        </w:tc>
        <w:tc>
          <w:tcPr>
            <w:tcW w:w="812" w:type="pct"/>
            <w:shd w:val="clear" w:color="auto" w:fill="auto"/>
          </w:tcPr>
          <w:p w14:paraId="269AEDFA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48.6 ± 10.0</w:t>
            </w:r>
          </w:p>
        </w:tc>
        <w:tc>
          <w:tcPr>
            <w:tcW w:w="1275" w:type="pct"/>
            <w:shd w:val="clear" w:color="auto" w:fill="auto"/>
          </w:tcPr>
          <w:p w14:paraId="20A85774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-2.639 (-4.530, -0.748)</w:t>
            </w:r>
          </w:p>
        </w:tc>
        <w:tc>
          <w:tcPr>
            <w:tcW w:w="1312" w:type="pct"/>
            <w:shd w:val="clear" w:color="auto" w:fill="auto"/>
          </w:tcPr>
          <w:p w14:paraId="752FC97D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-2.788 (-4.807, -0.769)</w:t>
            </w:r>
          </w:p>
        </w:tc>
      </w:tr>
      <w:tr w:rsidR="00C46904" w:rsidRPr="00563CB3" w14:paraId="3B13D522" w14:textId="77777777" w:rsidTr="000B0C0E">
        <w:trPr>
          <w:jc w:val="center"/>
        </w:trPr>
        <w:tc>
          <w:tcPr>
            <w:tcW w:w="789" w:type="pct"/>
            <w:shd w:val="clear" w:color="auto" w:fill="auto"/>
          </w:tcPr>
          <w:p w14:paraId="6CDE32C7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Total score</w:t>
            </w:r>
          </w:p>
        </w:tc>
        <w:tc>
          <w:tcPr>
            <w:tcW w:w="812" w:type="pct"/>
            <w:shd w:val="clear" w:color="auto" w:fill="auto"/>
          </w:tcPr>
          <w:p w14:paraId="234EE1BF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247.9 ± 36.6</w:t>
            </w:r>
          </w:p>
        </w:tc>
        <w:tc>
          <w:tcPr>
            <w:tcW w:w="812" w:type="pct"/>
            <w:shd w:val="clear" w:color="auto" w:fill="auto"/>
          </w:tcPr>
          <w:p w14:paraId="24373421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lang w:eastAsia="zh-CN"/>
              </w:rPr>
              <w:t>256.3 ± 30.7</w:t>
            </w:r>
          </w:p>
        </w:tc>
        <w:tc>
          <w:tcPr>
            <w:tcW w:w="1275" w:type="pct"/>
            <w:shd w:val="clear" w:color="auto" w:fill="auto"/>
          </w:tcPr>
          <w:p w14:paraId="74D7A45C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-8.458 (-14.266, -2.549)</w:t>
            </w:r>
          </w:p>
        </w:tc>
        <w:tc>
          <w:tcPr>
            <w:tcW w:w="1312" w:type="pct"/>
            <w:shd w:val="clear" w:color="auto" w:fill="auto"/>
          </w:tcPr>
          <w:p w14:paraId="0FC95D7A" w14:textId="77777777" w:rsidR="00C46904" w:rsidRPr="00563CB3" w:rsidRDefault="00C46904" w:rsidP="000B0C0E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-9.000 (-15.114, -2.887)</w:t>
            </w:r>
          </w:p>
        </w:tc>
      </w:tr>
    </w:tbl>
    <w:p w14:paraId="02E43B98" w14:textId="77777777" w:rsidR="00C46904" w:rsidRPr="00563CB3" w:rsidRDefault="00C46904" w:rsidP="00C46904">
      <w:pPr>
        <w:pStyle w:val="MDPI43tablefooter"/>
        <w:spacing w:after="240"/>
        <w:rPr>
          <w:rFonts w:ascii="Times New Roman" w:hAnsi="Times New Roman"/>
        </w:rPr>
      </w:pPr>
      <w:r w:rsidRPr="0018192D">
        <w:rPr>
          <w:rFonts w:ascii="Times New Roman" w:hAnsi="Times New Roman"/>
        </w:rPr>
        <w:t xml:space="preserve">CM: communication; GM: gross motor skills; FM: fine motor skills; CG: cognition; PS: personal and social skills. </w:t>
      </w:r>
      <w:r w:rsidRPr="000F4F86">
        <w:rPr>
          <w:rFonts w:ascii="Times New Roman" w:hAnsi="Times New Roman"/>
          <w:vertAlign w:val="superscript"/>
        </w:rPr>
        <w:t>a</w:t>
      </w:r>
      <w:r>
        <w:rPr>
          <w:rFonts w:ascii="Times New Roman" w:hAnsi="Times New Roman"/>
        </w:rPr>
        <w:t xml:space="preserve"> </w:t>
      </w:r>
      <w:r w:rsidRPr="00563CB3">
        <w:rPr>
          <w:rFonts w:ascii="Times New Roman" w:hAnsi="Times New Roman"/>
        </w:rPr>
        <w:t xml:space="preserve">Values are presented as mean ±standard deviation. </w:t>
      </w:r>
      <w:r w:rsidRPr="000F4F86">
        <w:rPr>
          <w:rFonts w:ascii="Times New Roman" w:hAnsi="Times New Roman"/>
          <w:vertAlign w:val="superscript"/>
        </w:rPr>
        <w:t xml:space="preserve"> b</w:t>
      </w:r>
      <w:r>
        <w:rPr>
          <w:rFonts w:ascii="Times New Roman" w:hAnsi="Times New Roman"/>
          <w:vertAlign w:val="superscript"/>
        </w:rPr>
        <w:t xml:space="preserve"> </w:t>
      </w:r>
      <w:r w:rsidRPr="00563CB3">
        <w:rPr>
          <w:rFonts w:ascii="Times New Roman" w:hAnsi="Times New Roman"/>
        </w:rPr>
        <w:t>Adjusted for age, sex, mother’s education level, household economic level, outdoor activity level, place of residence and birth weight.</w:t>
      </w:r>
      <w:r w:rsidRPr="000867B0">
        <w:t xml:space="preserve"> </w:t>
      </w:r>
      <w:r w:rsidRPr="000867B0">
        <w:rPr>
          <w:rFonts w:ascii="Times New Roman" w:hAnsi="Times New Roman"/>
        </w:rPr>
        <w:t>Bold text represents a statistically significant difference (p</w:t>
      </w:r>
      <w:r w:rsidRPr="000867B0">
        <w:rPr>
          <w:rFonts w:ascii="宋体" w:eastAsia="宋体" w:hAnsi="宋体" w:cs="宋体" w:hint="eastAsia"/>
        </w:rPr>
        <w:t>＜</w:t>
      </w:r>
      <w:r w:rsidRPr="000867B0">
        <w:rPr>
          <w:rFonts w:ascii="Times New Roman" w:hAnsi="Times New Roman"/>
        </w:rPr>
        <w:t>0.05).</w:t>
      </w:r>
    </w:p>
    <w:p w14:paraId="53A8C3C4" w14:textId="700423B9" w:rsidR="006B5775" w:rsidRPr="00563CB3" w:rsidRDefault="006B5775" w:rsidP="006B5775">
      <w:pPr>
        <w:pStyle w:val="MDPI41tablecaption"/>
        <w:jc w:val="center"/>
        <w:rPr>
          <w:rFonts w:ascii="Times New Roman" w:hAnsi="Times New Roman"/>
        </w:rPr>
      </w:pPr>
      <w:r w:rsidRPr="00563CB3">
        <w:rPr>
          <w:rFonts w:ascii="Times New Roman" w:hAnsi="Times New Roman"/>
          <w:b/>
        </w:rPr>
        <w:t>Table S</w:t>
      </w:r>
      <w:r>
        <w:rPr>
          <w:rFonts w:ascii="Times New Roman" w:hAnsi="Times New Roman"/>
          <w:b/>
        </w:rPr>
        <w:t>5</w:t>
      </w:r>
      <w:r w:rsidRPr="00563CB3">
        <w:rPr>
          <w:rFonts w:ascii="Times New Roman" w:hAnsi="Times New Roman"/>
          <w:b/>
        </w:rPr>
        <w:t xml:space="preserve">. </w:t>
      </w:r>
      <w:r w:rsidRPr="006B5775">
        <w:rPr>
          <w:rFonts w:ascii="Times New Roman" w:hAnsi="Times New Roman"/>
        </w:rPr>
        <w:t>Difference of d</w:t>
      </w:r>
      <w:r>
        <w:rPr>
          <w:rFonts w:ascii="Times New Roman" w:hAnsi="Times New Roman"/>
        </w:rPr>
        <w:t>ail</w:t>
      </w:r>
      <w:r w:rsidRPr="006B5775">
        <w:rPr>
          <w:rFonts w:ascii="Times New Roman" w:hAnsi="Times New Roman"/>
        </w:rPr>
        <w:t>y intakes of</w:t>
      </w:r>
      <w:r>
        <w:rPr>
          <w:rFonts w:ascii="Times New Roman" w:hAnsi="Times New Roman"/>
        </w:rPr>
        <w:t xml:space="preserve"> energy, protein and DDS</w:t>
      </w:r>
      <w:r w:rsidRPr="006B5775">
        <w:rPr>
          <w:rFonts w:ascii="Times New Roman" w:hAnsi="Times New Roman"/>
        </w:rPr>
        <w:t xml:space="preserve"> with or without feeding difficulty</w:t>
      </w:r>
    </w:p>
    <w:tbl>
      <w:tblPr>
        <w:tblW w:w="5000" w:type="pct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072"/>
        <w:gridCol w:w="2131"/>
        <w:gridCol w:w="2131"/>
        <w:gridCol w:w="3443"/>
      </w:tblGrid>
      <w:tr w:rsidR="006B5775" w:rsidRPr="00563CB3" w14:paraId="1EA93E7F" w14:textId="77777777" w:rsidTr="006B5775">
        <w:trPr>
          <w:trHeight w:val="280"/>
          <w:tblHeader/>
          <w:jc w:val="center"/>
        </w:trPr>
        <w:tc>
          <w:tcPr>
            <w:tcW w:w="1059" w:type="pct"/>
            <w:vMerge w:val="restart"/>
            <w:shd w:val="clear" w:color="auto" w:fill="auto"/>
            <w:vAlign w:val="center"/>
          </w:tcPr>
          <w:p w14:paraId="0C6B0C86" w14:textId="77777777" w:rsidR="006B5775" w:rsidRPr="00563CB3" w:rsidRDefault="006B5775" w:rsidP="00537E4D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variable</w:t>
            </w:r>
          </w:p>
        </w:tc>
        <w:tc>
          <w:tcPr>
            <w:tcW w:w="2180" w:type="pct"/>
            <w:gridSpan w:val="2"/>
            <w:tcBorders>
              <w:bottom w:val="single" w:sz="4" w:space="0" w:color="auto"/>
            </w:tcBorders>
            <w:vAlign w:val="center"/>
          </w:tcPr>
          <w:p w14:paraId="01CC2DC0" w14:textId="77777777" w:rsidR="006B5775" w:rsidRPr="00563CB3" w:rsidRDefault="006B5775" w:rsidP="00537E4D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 xml:space="preserve">Feeding </w:t>
            </w:r>
            <w:proofErr w:type="gramStart"/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difficulty</w:t>
            </w:r>
            <w:proofErr w:type="gramEnd"/>
            <w:r>
              <w:rPr>
                <w:rFonts w:ascii="Times New Roman" w:eastAsiaTheme="minorEastAsia" w:hAnsi="Times New Roman"/>
                <w:b/>
                <w:lang w:eastAsia="zh-CN"/>
              </w:rPr>
              <w:t xml:space="preserve"> </w:t>
            </w:r>
            <w:r w:rsidRPr="000F4F86">
              <w:rPr>
                <w:rFonts w:ascii="Times New Roman" w:eastAsiaTheme="minorEastAsia" w:hAnsi="Times New Roman"/>
                <w:b/>
                <w:vertAlign w:val="superscript"/>
                <w:lang w:eastAsia="zh-CN"/>
              </w:rPr>
              <w:t>a</w:t>
            </w:r>
          </w:p>
        </w:tc>
        <w:tc>
          <w:tcPr>
            <w:tcW w:w="1761" w:type="pct"/>
            <w:vMerge w:val="restart"/>
            <w:vAlign w:val="center"/>
          </w:tcPr>
          <w:p w14:paraId="676812E1" w14:textId="7C837666" w:rsidR="006B5775" w:rsidRPr="00563CB3" w:rsidRDefault="006B5775" w:rsidP="006B5775">
            <w:pPr>
              <w:pStyle w:val="MDPI42tablebody"/>
              <w:rPr>
                <w:rFonts w:ascii="Times New Roman" w:hAnsi="Times New Roman"/>
                <w:b/>
              </w:rPr>
            </w:pPr>
            <w:bookmarkStart w:id="8" w:name="OLE_LINK7"/>
            <w:bookmarkStart w:id="9" w:name="OLE_LINK8"/>
            <w:r w:rsidRPr="00563CB3">
              <w:rPr>
                <w:rFonts w:ascii="Times New Roman" w:hAnsi="Times New Roman"/>
                <w:b/>
                <w:i/>
              </w:rPr>
              <w:t>P</w:t>
            </w:r>
            <w:bookmarkEnd w:id="8"/>
            <w:bookmarkEnd w:id="9"/>
            <w:r w:rsidRPr="000F4F86">
              <w:rPr>
                <w:rFonts w:ascii="Times New Roman" w:hAnsi="Times New Roman"/>
                <w:b/>
                <w:vertAlign w:val="superscript"/>
              </w:rPr>
              <w:t xml:space="preserve"> b</w:t>
            </w:r>
          </w:p>
        </w:tc>
      </w:tr>
      <w:tr w:rsidR="006B5775" w:rsidRPr="00563CB3" w14:paraId="3CF59575" w14:textId="77777777" w:rsidTr="006B5775">
        <w:trPr>
          <w:trHeight w:val="280"/>
          <w:jc w:val="center"/>
        </w:trPr>
        <w:tc>
          <w:tcPr>
            <w:tcW w:w="10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F522C" w14:textId="77777777" w:rsidR="006B5775" w:rsidRPr="00563CB3" w:rsidRDefault="006B5775" w:rsidP="00537E4D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</w:p>
        </w:tc>
        <w:tc>
          <w:tcPr>
            <w:tcW w:w="1090" w:type="pct"/>
            <w:tcBorders>
              <w:bottom w:val="single" w:sz="4" w:space="0" w:color="auto"/>
            </w:tcBorders>
            <w:vAlign w:val="center"/>
          </w:tcPr>
          <w:p w14:paraId="7590391F" w14:textId="77777777" w:rsidR="006B5775" w:rsidRPr="00563CB3" w:rsidRDefault="006B5775" w:rsidP="00537E4D">
            <w:pPr>
              <w:pStyle w:val="MDPI42tablebody"/>
              <w:rPr>
                <w:rFonts w:ascii="Times New Roman" w:hAnsi="Times New Roman"/>
                <w:b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>with</w:t>
            </w:r>
          </w:p>
        </w:tc>
        <w:tc>
          <w:tcPr>
            <w:tcW w:w="1090" w:type="pct"/>
            <w:tcBorders>
              <w:bottom w:val="single" w:sz="4" w:space="0" w:color="auto"/>
            </w:tcBorders>
            <w:vAlign w:val="center"/>
          </w:tcPr>
          <w:p w14:paraId="38EC63FB" w14:textId="77777777" w:rsidR="006B5775" w:rsidRPr="00563CB3" w:rsidRDefault="006B5775" w:rsidP="00537E4D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563CB3">
              <w:rPr>
                <w:rFonts w:ascii="Times New Roman" w:eastAsiaTheme="minorEastAsia" w:hAnsi="Times New Roman"/>
                <w:b/>
                <w:lang w:eastAsia="zh-CN"/>
              </w:rPr>
              <w:t xml:space="preserve">without </w:t>
            </w:r>
          </w:p>
        </w:tc>
        <w:tc>
          <w:tcPr>
            <w:tcW w:w="1761" w:type="pct"/>
            <w:vMerge/>
            <w:tcBorders>
              <w:bottom w:val="single" w:sz="4" w:space="0" w:color="auto"/>
            </w:tcBorders>
          </w:tcPr>
          <w:p w14:paraId="0CEEB72B" w14:textId="77777777" w:rsidR="006B5775" w:rsidRPr="00563CB3" w:rsidRDefault="006B5775" w:rsidP="00537E4D">
            <w:pPr>
              <w:pStyle w:val="MDPI42tablebody"/>
              <w:rPr>
                <w:rFonts w:ascii="Times New Roman" w:hAnsi="Times New Roman"/>
                <w:b/>
              </w:rPr>
            </w:pPr>
          </w:p>
        </w:tc>
      </w:tr>
      <w:tr w:rsidR="006B5775" w:rsidRPr="00563CB3" w14:paraId="055E64C2" w14:textId="77777777" w:rsidTr="006B5775">
        <w:trPr>
          <w:jc w:val="center"/>
        </w:trPr>
        <w:tc>
          <w:tcPr>
            <w:tcW w:w="1059" w:type="pct"/>
            <w:shd w:val="clear" w:color="auto" w:fill="auto"/>
          </w:tcPr>
          <w:p w14:paraId="3473831F" w14:textId="27B22D5B" w:rsidR="006B5775" w:rsidRPr="00563CB3" w:rsidRDefault="006B5775" w:rsidP="00537E4D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Energy (kcal)</w:t>
            </w:r>
          </w:p>
        </w:tc>
        <w:tc>
          <w:tcPr>
            <w:tcW w:w="1090" w:type="pct"/>
            <w:shd w:val="clear" w:color="auto" w:fill="auto"/>
          </w:tcPr>
          <w:p w14:paraId="4E79F907" w14:textId="55530EC2" w:rsidR="006B5775" w:rsidRPr="00563CB3" w:rsidRDefault="006B5775" w:rsidP="00537E4D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776.0 (611.9, 1031.6)</w:t>
            </w:r>
          </w:p>
        </w:tc>
        <w:tc>
          <w:tcPr>
            <w:tcW w:w="1090" w:type="pct"/>
            <w:shd w:val="clear" w:color="auto" w:fill="auto"/>
          </w:tcPr>
          <w:p w14:paraId="3853674C" w14:textId="22169714" w:rsidR="006B5775" w:rsidRPr="00563CB3" w:rsidRDefault="006B5775" w:rsidP="00537E4D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888.8 (662.5, 1167.6)</w:t>
            </w:r>
          </w:p>
        </w:tc>
        <w:tc>
          <w:tcPr>
            <w:tcW w:w="1761" w:type="pct"/>
            <w:shd w:val="clear" w:color="auto" w:fill="auto"/>
          </w:tcPr>
          <w:p w14:paraId="2F986B70" w14:textId="5E87B332" w:rsidR="006B5775" w:rsidRPr="006B5775" w:rsidRDefault="006B5775" w:rsidP="00537E4D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6B5775">
              <w:rPr>
                <w:rFonts w:ascii="Times New Roman" w:eastAsiaTheme="minorEastAsia" w:hAnsi="Times New Roman"/>
                <w:b/>
                <w:lang w:eastAsia="zh-CN"/>
              </w:rPr>
              <w:t>0.002</w:t>
            </w:r>
          </w:p>
        </w:tc>
      </w:tr>
      <w:tr w:rsidR="006B5775" w:rsidRPr="00563CB3" w14:paraId="3B4E231E" w14:textId="77777777" w:rsidTr="006B5775">
        <w:trPr>
          <w:jc w:val="center"/>
        </w:trPr>
        <w:tc>
          <w:tcPr>
            <w:tcW w:w="1059" w:type="pct"/>
            <w:shd w:val="clear" w:color="auto" w:fill="auto"/>
          </w:tcPr>
          <w:p w14:paraId="114C1B61" w14:textId="7B226CC7" w:rsidR="006B5775" w:rsidRPr="00563CB3" w:rsidRDefault="006B5775" w:rsidP="00537E4D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P</w:t>
            </w:r>
            <w:r>
              <w:rPr>
                <w:rFonts w:ascii="Times New Roman" w:eastAsiaTheme="minorEastAsia" w:hAnsi="Times New Roman"/>
                <w:lang w:eastAsia="zh-CN"/>
              </w:rPr>
              <w:t>rotein (g)</w:t>
            </w:r>
          </w:p>
        </w:tc>
        <w:tc>
          <w:tcPr>
            <w:tcW w:w="1090" w:type="pct"/>
            <w:shd w:val="clear" w:color="auto" w:fill="auto"/>
          </w:tcPr>
          <w:p w14:paraId="2FC314DB" w14:textId="1DEE99CE" w:rsidR="006B5775" w:rsidRPr="00563CB3" w:rsidRDefault="006B5775" w:rsidP="00537E4D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27.1 (20.1, 37.6)</w:t>
            </w:r>
          </w:p>
        </w:tc>
        <w:tc>
          <w:tcPr>
            <w:tcW w:w="1090" w:type="pct"/>
            <w:shd w:val="clear" w:color="auto" w:fill="auto"/>
          </w:tcPr>
          <w:p w14:paraId="6A03ED5F" w14:textId="4D211F14" w:rsidR="006B5775" w:rsidRPr="00563CB3" w:rsidRDefault="006B5775" w:rsidP="00537E4D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31.0 (21.8, 41.6)</w:t>
            </w:r>
          </w:p>
        </w:tc>
        <w:tc>
          <w:tcPr>
            <w:tcW w:w="1761" w:type="pct"/>
            <w:shd w:val="clear" w:color="auto" w:fill="auto"/>
          </w:tcPr>
          <w:p w14:paraId="7456A6E9" w14:textId="35B322D5" w:rsidR="006B5775" w:rsidRPr="006B5775" w:rsidRDefault="006B5775" w:rsidP="00537E4D">
            <w:pPr>
              <w:pStyle w:val="MDPI42tablebody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6B5775">
              <w:rPr>
                <w:rFonts w:ascii="Times New Roman" w:eastAsiaTheme="minorEastAsia" w:hAnsi="Times New Roman"/>
                <w:b/>
                <w:lang w:eastAsia="zh-CN"/>
              </w:rPr>
              <w:t>0.018</w:t>
            </w:r>
          </w:p>
        </w:tc>
      </w:tr>
      <w:tr w:rsidR="006B5775" w:rsidRPr="00563CB3" w14:paraId="54487B8D" w14:textId="77777777" w:rsidTr="006B5775">
        <w:trPr>
          <w:jc w:val="center"/>
        </w:trPr>
        <w:tc>
          <w:tcPr>
            <w:tcW w:w="1059" w:type="pct"/>
            <w:shd w:val="clear" w:color="auto" w:fill="auto"/>
          </w:tcPr>
          <w:p w14:paraId="3FA61415" w14:textId="2CBD245A" w:rsidR="006B5775" w:rsidRPr="00563CB3" w:rsidRDefault="006B5775" w:rsidP="00537E4D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D</w:t>
            </w:r>
            <w:r>
              <w:rPr>
                <w:rFonts w:ascii="Times New Roman" w:eastAsiaTheme="minorEastAsia" w:hAnsi="Times New Roman"/>
                <w:lang w:eastAsia="zh-CN"/>
              </w:rPr>
              <w:t>DS</w:t>
            </w:r>
          </w:p>
        </w:tc>
        <w:tc>
          <w:tcPr>
            <w:tcW w:w="1090" w:type="pct"/>
            <w:shd w:val="clear" w:color="auto" w:fill="auto"/>
          </w:tcPr>
          <w:p w14:paraId="615D4FD4" w14:textId="795DE56C" w:rsidR="006B5775" w:rsidRPr="00563CB3" w:rsidRDefault="006B5775" w:rsidP="00537E4D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5.7 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±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1.3</w:t>
            </w:r>
          </w:p>
        </w:tc>
        <w:tc>
          <w:tcPr>
            <w:tcW w:w="1090" w:type="pct"/>
            <w:shd w:val="clear" w:color="auto" w:fill="auto"/>
          </w:tcPr>
          <w:p w14:paraId="53CC6EED" w14:textId="6DBBA2AD" w:rsidR="006B5775" w:rsidRPr="00563CB3" w:rsidRDefault="006B5775" w:rsidP="00537E4D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5.8 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±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1.3</w:t>
            </w:r>
          </w:p>
        </w:tc>
        <w:tc>
          <w:tcPr>
            <w:tcW w:w="1761" w:type="pct"/>
            <w:shd w:val="clear" w:color="auto" w:fill="auto"/>
          </w:tcPr>
          <w:p w14:paraId="75CCFE66" w14:textId="7CF12DE5" w:rsidR="006B5775" w:rsidRPr="006B5775" w:rsidRDefault="006B5775" w:rsidP="00537E4D">
            <w:pPr>
              <w:pStyle w:val="MDPI42tablebody"/>
              <w:rPr>
                <w:rFonts w:ascii="Times New Roman" w:eastAsiaTheme="minorEastAsia" w:hAnsi="Times New Roman"/>
                <w:lang w:eastAsia="zh-CN"/>
              </w:rPr>
            </w:pPr>
            <w:r w:rsidRPr="006B5775">
              <w:rPr>
                <w:rFonts w:ascii="Times New Roman" w:eastAsiaTheme="minorEastAsia" w:hAnsi="Times New Roman"/>
                <w:lang w:eastAsia="zh-CN"/>
              </w:rPr>
              <w:t>0.229</w:t>
            </w:r>
          </w:p>
        </w:tc>
      </w:tr>
    </w:tbl>
    <w:p w14:paraId="480B096E" w14:textId="1B70633E" w:rsidR="006B5775" w:rsidRPr="00563CB3" w:rsidRDefault="006B5775" w:rsidP="006B5775">
      <w:pPr>
        <w:pStyle w:val="MDPI43tablefooter"/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DD</w:t>
      </w:r>
      <w:r w:rsidRPr="0018192D">
        <w:rPr>
          <w:rFonts w:ascii="Times New Roman" w:hAnsi="Times New Roman"/>
        </w:rPr>
        <w:t xml:space="preserve">S: </w:t>
      </w:r>
      <w:r>
        <w:rPr>
          <w:rFonts w:ascii="Times New Roman" w:hAnsi="Times New Roman"/>
        </w:rPr>
        <w:t>dietary diversity score</w:t>
      </w:r>
      <w:r w:rsidRPr="0018192D">
        <w:rPr>
          <w:rFonts w:ascii="Times New Roman" w:hAnsi="Times New Roman"/>
        </w:rPr>
        <w:t xml:space="preserve">. </w:t>
      </w:r>
      <w:r w:rsidRPr="000F4F86">
        <w:rPr>
          <w:rFonts w:ascii="Times New Roman" w:hAnsi="Times New Roman"/>
          <w:vertAlign w:val="superscript"/>
        </w:rPr>
        <w:t>a</w:t>
      </w:r>
      <w:r>
        <w:rPr>
          <w:rFonts w:ascii="Times New Roman" w:hAnsi="Times New Roman"/>
        </w:rPr>
        <w:t xml:space="preserve"> </w:t>
      </w:r>
      <w:r w:rsidRPr="00563CB3">
        <w:rPr>
          <w:rFonts w:ascii="Times New Roman" w:hAnsi="Times New Roman"/>
        </w:rPr>
        <w:t xml:space="preserve">Values are presented as </w:t>
      </w:r>
      <w:r w:rsidRPr="006B5775">
        <w:rPr>
          <w:rFonts w:ascii="Times New Roman" w:hAnsi="Times New Roman"/>
        </w:rPr>
        <w:t>median (25th percentile, 50th 75th percentile)</w:t>
      </w:r>
      <w:r>
        <w:rPr>
          <w:rFonts w:ascii="Times New Roman" w:hAnsi="Times New Roman"/>
        </w:rPr>
        <w:t xml:space="preserve"> or </w:t>
      </w:r>
      <w:r w:rsidRPr="00563CB3">
        <w:rPr>
          <w:rFonts w:ascii="Times New Roman" w:hAnsi="Times New Roman"/>
        </w:rPr>
        <w:t xml:space="preserve">mean ±standard deviation. </w:t>
      </w:r>
      <w:r w:rsidRPr="000F4F86">
        <w:rPr>
          <w:rFonts w:ascii="Times New Roman" w:hAnsi="Times New Roman"/>
          <w:vertAlign w:val="superscript"/>
        </w:rPr>
        <w:t xml:space="preserve"> b</w:t>
      </w:r>
      <w:r>
        <w:rPr>
          <w:rFonts w:ascii="Times New Roman" w:hAnsi="Times New Roman"/>
          <w:vertAlign w:val="superscript"/>
        </w:rPr>
        <w:t xml:space="preserve"> </w:t>
      </w:r>
      <w:r w:rsidRPr="006B5775">
        <w:rPr>
          <w:rFonts w:ascii="Times New Roman" w:hAnsi="Times New Roman"/>
        </w:rPr>
        <w:t xml:space="preserve">P values were obtained from </w:t>
      </w:r>
      <w:r w:rsidR="007107F5">
        <w:rPr>
          <w:rFonts w:ascii="Times New Roman" w:hAnsi="Times New Roman"/>
        </w:rPr>
        <w:t xml:space="preserve">Mann-Whitney U </w:t>
      </w:r>
      <w:r w:rsidRPr="006B5775">
        <w:rPr>
          <w:rFonts w:ascii="Times New Roman" w:hAnsi="Times New Roman"/>
        </w:rPr>
        <w:t xml:space="preserve"> tests or independent samples t-test</w:t>
      </w:r>
      <w:r w:rsidRPr="00563CB3">
        <w:rPr>
          <w:rFonts w:ascii="Times New Roman" w:hAnsi="Times New Roman"/>
        </w:rPr>
        <w:t>.</w:t>
      </w:r>
      <w:r w:rsidRPr="000867B0">
        <w:t xml:space="preserve"> </w:t>
      </w:r>
      <w:r w:rsidRPr="000867B0">
        <w:rPr>
          <w:rFonts w:ascii="Times New Roman" w:hAnsi="Times New Roman"/>
        </w:rPr>
        <w:t>Bold text represents a statistically significant difference (p</w:t>
      </w:r>
      <w:r w:rsidRPr="000867B0">
        <w:rPr>
          <w:rFonts w:ascii="宋体" w:eastAsia="宋体" w:hAnsi="宋体" w:cs="宋体" w:hint="eastAsia"/>
        </w:rPr>
        <w:t>＜</w:t>
      </w:r>
      <w:r w:rsidRPr="000867B0">
        <w:rPr>
          <w:rFonts w:ascii="Times New Roman" w:hAnsi="Times New Roman"/>
        </w:rPr>
        <w:t>0.05).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14BAF" w14:textId="77777777" w:rsidR="00C23A2B" w:rsidRDefault="00C23A2B" w:rsidP="00117666">
      <w:pPr>
        <w:spacing w:after="0"/>
      </w:pPr>
      <w:r>
        <w:separator/>
      </w:r>
    </w:p>
  </w:endnote>
  <w:endnote w:type="continuationSeparator" w:id="0">
    <w:p w14:paraId="2597B3FB" w14:textId="77777777" w:rsidR="00C23A2B" w:rsidRDefault="00C23A2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7291A" w14:textId="77777777" w:rsidR="00C23A2B" w:rsidRDefault="00C23A2B" w:rsidP="00117666">
      <w:pPr>
        <w:spacing w:after="0"/>
      </w:pPr>
      <w:r>
        <w:separator/>
      </w:r>
    </w:p>
  </w:footnote>
  <w:footnote w:type="continuationSeparator" w:id="0">
    <w:p w14:paraId="5A53CA4B" w14:textId="77777777" w:rsidR="00C23A2B" w:rsidRDefault="00C23A2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63B86C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24F7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93888"/>
    <w:rsid w:val="003D2F2D"/>
    <w:rsid w:val="00401590"/>
    <w:rsid w:val="00447801"/>
    <w:rsid w:val="00452E9C"/>
    <w:rsid w:val="004735C8"/>
    <w:rsid w:val="004947A6"/>
    <w:rsid w:val="004961FF"/>
    <w:rsid w:val="00511D42"/>
    <w:rsid w:val="00517A89"/>
    <w:rsid w:val="005250F2"/>
    <w:rsid w:val="00593EEA"/>
    <w:rsid w:val="005A5EEE"/>
    <w:rsid w:val="006375C7"/>
    <w:rsid w:val="00654E8F"/>
    <w:rsid w:val="00660D05"/>
    <w:rsid w:val="006820B1"/>
    <w:rsid w:val="006B5775"/>
    <w:rsid w:val="006B7D14"/>
    <w:rsid w:val="00701727"/>
    <w:rsid w:val="0070566C"/>
    <w:rsid w:val="007107F5"/>
    <w:rsid w:val="00714C50"/>
    <w:rsid w:val="00725A7D"/>
    <w:rsid w:val="007501BE"/>
    <w:rsid w:val="00790BB3"/>
    <w:rsid w:val="007C206C"/>
    <w:rsid w:val="008045C8"/>
    <w:rsid w:val="00817DD6"/>
    <w:rsid w:val="0083759F"/>
    <w:rsid w:val="00885156"/>
    <w:rsid w:val="008B538A"/>
    <w:rsid w:val="009151AA"/>
    <w:rsid w:val="0093429D"/>
    <w:rsid w:val="00943573"/>
    <w:rsid w:val="00964134"/>
    <w:rsid w:val="00970F7D"/>
    <w:rsid w:val="00994A3D"/>
    <w:rsid w:val="009C2B12"/>
    <w:rsid w:val="00A174D9"/>
    <w:rsid w:val="00A307F9"/>
    <w:rsid w:val="00AA4D24"/>
    <w:rsid w:val="00AB6715"/>
    <w:rsid w:val="00B1671E"/>
    <w:rsid w:val="00B25EB8"/>
    <w:rsid w:val="00B37F4D"/>
    <w:rsid w:val="00C23A2B"/>
    <w:rsid w:val="00C46904"/>
    <w:rsid w:val="00C52A7B"/>
    <w:rsid w:val="00C56BAF"/>
    <w:rsid w:val="00C679AA"/>
    <w:rsid w:val="00C74BE7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3320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customStyle="1" w:styleId="MDPI41tablecaption">
    <w:name w:val="MDPI_4.1_table_caption"/>
    <w:basedOn w:val="a0"/>
    <w:qFormat/>
    <w:rsid w:val="00C46904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rsid w:val="00C46904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basedOn w:val="MDPI41tablecaption"/>
    <w:next w:val="a0"/>
    <w:qFormat/>
    <w:rsid w:val="00C46904"/>
    <w:pPr>
      <w:spacing w:before="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2C3EB02-D41C-4DFD-88F6-7F154203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41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Summer</cp:lastModifiedBy>
  <cp:revision>8</cp:revision>
  <cp:lastPrinted>2013-10-03T12:51:00Z</cp:lastPrinted>
  <dcterms:created xsi:type="dcterms:W3CDTF">2018-11-23T08:58:00Z</dcterms:created>
  <dcterms:modified xsi:type="dcterms:W3CDTF">2021-10-20T06:36:00Z</dcterms:modified>
</cp:coreProperties>
</file>