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4F225" w14:textId="77777777" w:rsidR="00D22DFF" w:rsidRPr="0060369F" w:rsidRDefault="00D22DFF" w:rsidP="00D22DFF">
      <w:pPr>
        <w:jc w:val="center"/>
      </w:pPr>
      <w:r w:rsidRPr="0060369F">
        <w:rPr>
          <w:rFonts w:ascii="Times New Roman" w:hAnsi="Times New Roman" w:cs="Times New Roman"/>
          <w:noProof/>
        </w:rPr>
        <w:drawing>
          <wp:inline distT="0" distB="0" distL="0" distR="0" wp14:anchorId="375CA7DD" wp14:editId="78A08A9F">
            <wp:extent cx="3937031" cy="2043948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19022" r="1003" b="16438"/>
                    <a:stretch/>
                  </pic:blipFill>
                  <pic:spPr bwMode="auto">
                    <a:xfrm>
                      <a:off x="0" y="0"/>
                      <a:ext cx="3960897" cy="20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2E3E" w14:textId="52EEA4A7" w:rsidR="00D22DFF" w:rsidRDefault="00D22DFF" w:rsidP="00D22DFF">
      <w:pPr>
        <w:jc w:val="center"/>
        <w:rPr>
          <w:rFonts w:ascii="Times New Roman" w:hAnsi="Times New Roman" w:cs="Times New Roman"/>
          <w:sz w:val="20"/>
          <w:szCs w:val="20"/>
        </w:rPr>
      </w:pPr>
      <w:r w:rsidRPr="0060369F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60369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60369F">
        <w:rPr>
          <w:rFonts w:ascii="Times New Roman" w:hAnsi="Times New Roman" w:cs="Times New Roman"/>
          <w:sz w:val="20"/>
          <w:szCs w:val="20"/>
        </w:rPr>
        <w:t xml:space="preserve">1 </w:t>
      </w:r>
      <w:bookmarkStart w:id="0" w:name="_Hlk80269669"/>
      <w:r w:rsidRPr="0060369F">
        <w:rPr>
          <w:rFonts w:ascii="Times New Roman" w:hAnsi="Times New Roman" w:cs="Times New Roman"/>
          <w:sz w:val="20"/>
          <w:szCs w:val="20"/>
        </w:rPr>
        <w:t>Species distribution of the top BLAST hits</w:t>
      </w:r>
      <w:r w:rsidRPr="0060369F">
        <w:rPr>
          <w:rFonts w:ascii="Times New Roman" w:hAnsi="Times New Roman" w:cs="Times New Roman"/>
        </w:rPr>
        <w:t xml:space="preserve"> </w:t>
      </w:r>
      <w:r w:rsidRPr="0060369F">
        <w:rPr>
          <w:rFonts w:ascii="Times New Roman" w:hAnsi="Times New Roman" w:cs="Times New Roman"/>
          <w:sz w:val="20"/>
          <w:szCs w:val="20"/>
        </w:rPr>
        <w:t xml:space="preserve">of </w:t>
      </w:r>
      <w:r w:rsidRPr="0060369F">
        <w:rPr>
          <w:rFonts w:ascii="Times New Roman" w:hAnsi="Times New Roman" w:cs="Times New Roman"/>
          <w:i/>
          <w:iCs/>
          <w:sz w:val="20"/>
          <w:szCs w:val="20"/>
        </w:rPr>
        <w:t xml:space="preserve">P. </w:t>
      </w:r>
      <w:proofErr w:type="spellStart"/>
      <w:r w:rsidRPr="0060369F">
        <w:rPr>
          <w:rFonts w:ascii="Times New Roman" w:hAnsi="Times New Roman" w:cs="Times New Roman"/>
          <w:i/>
          <w:iCs/>
          <w:sz w:val="20"/>
          <w:szCs w:val="20"/>
        </w:rPr>
        <w:t>notoginseng</w:t>
      </w:r>
      <w:proofErr w:type="spellEnd"/>
      <w:r w:rsidRPr="0060369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A29AC">
        <w:rPr>
          <w:rFonts w:ascii="Times New Roman" w:hAnsi="Times New Roman" w:cs="Times New Roman"/>
          <w:iCs/>
          <w:sz w:val="20"/>
          <w:szCs w:val="20"/>
        </w:rPr>
        <w:t>unigenes</w:t>
      </w:r>
      <w:proofErr w:type="spellEnd"/>
      <w:r w:rsidRPr="0060369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A29AC">
        <w:rPr>
          <w:rFonts w:ascii="Times New Roman" w:hAnsi="Times New Roman" w:cs="Times New Roman"/>
          <w:iCs/>
          <w:sz w:val="20"/>
          <w:szCs w:val="20"/>
        </w:rPr>
        <w:t xml:space="preserve">when </w:t>
      </w:r>
      <w:r w:rsidRPr="0060369F">
        <w:rPr>
          <w:rFonts w:ascii="Times New Roman" w:hAnsi="Times New Roman" w:cs="Times New Roman"/>
          <w:iCs/>
          <w:sz w:val="20"/>
          <w:szCs w:val="20"/>
        </w:rPr>
        <w:t xml:space="preserve">the encoded proteins were </w:t>
      </w:r>
      <w:r w:rsidRPr="008A29AC">
        <w:rPr>
          <w:rFonts w:ascii="Times New Roman" w:hAnsi="Times New Roman" w:cs="Times New Roman"/>
          <w:iCs/>
          <w:sz w:val="20"/>
          <w:szCs w:val="20"/>
        </w:rPr>
        <w:t>queried</w:t>
      </w:r>
      <w:r w:rsidRPr="0060369F">
        <w:rPr>
          <w:rFonts w:ascii="Times New Roman" w:hAnsi="Times New Roman" w:cs="Times New Roman"/>
          <w:sz w:val="20"/>
          <w:szCs w:val="20"/>
        </w:rPr>
        <w:t xml:space="preserve"> against the NCBI nonredundant protein database.</w:t>
      </w:r>
      <w:bookmarkEnd w:id="0"/>
    </w:p>
    <w:p w14:paraId="53F9283D" w14:textId="18898DCB" w:rsidR="00D22DFF" w:rsidRPr="00D22DFF" w:rsidRDefault="00D22DFF" w:rsidP="000A7928"/>
    <w:p w14:paraId="529422B9" w14:textId="77777777" w:rsidR="00D22DFF" w:rsidRDefault="00D22DFF" w:rsidP="000A7928">
      <w:pPr>
        <w:rPr>
          <w:rFonts w:hint="eastAsia"/>
        </w:rPr>
      </w:pPr>
    </w:p>
    <w:p w14:paraId="34EC6B74" w14:textId="35608C75" w:rsidR="000A7928" w:rsidRDefault="000A7928" w:rsidP="000A7928">
      <w:r>
        <w:rPr>
          <w:noProof/>
        </w:rPr>
        <w:drawing>
          <wp:inline distT="0" distB="0" distL="0" distR="0" wp14:anchorId="043484E0" wp14:editId="6DDA316E">
            <wp:extent cx="5273898" cy="252139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4"/>
                    <a:stretch/>
                  </pic:blipFill>
                  <pic:spPr bwMode="auto">
                    <a:xfrm>
                      <a:off x="0" y="0"/>
                      <a:ext cx="5274310" cy="25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C271E" w14:textId="11534BE7" w:rsidR="00A416BB" w:rsidRDefault="00A416BB" w:rsidP="00A416BB">
      <w:pPr>
        <w:jc w:val="center"/>
        <w:rPr>
          <w:rFonts w:ascii="Times New Roman" w:hAnsi="Times New Roman" w:cs="Times New Roman"/>
        </w:rPr>
      </w:pPr>
      <w:r w:rsidRPr="00E35F0C">
        <w:rPr>
          <w:rFonts w:ascii="Times New Roman" w:hAnsi="Times New Roman" w:cs="Times New Roman"/>
        </w:rPr>
        <w:t>Fig. S</w:t>
      </w:r>
      <w:r w:rsidR="00D22DFF">
        <w:rPr>
          <w:rFonts w:ascii="Times New Roman" w:hAnsi="Times New Roman" w:cs="Times New Roman"/>
        </w:rPr>
        <w:t>2</w:t>
      </w:r>
      <w:r w:rsidR="00C946FC">
        <w:rPr>
          <w:rFonts w:ascii="Times New Roman" w:hAnsi="Times New Roman" w:cs="Times New Roman"/>
        </w:rPr>
        <w:t xml:space="preserve"> </w:t>
      </w:r>
      <w:r w:rsidR="00C946FC" w:rsidRPr="00C946FC">
        <w:rPr>
          <w:rFonts w:ascii="Times New Roman" w:hAnsi="Times New Roman" w:cs="Times New Roman"/>
        </w:rPr>
        <w:t xml:space="preserve">Gene ontology classification of the </w:t>
      </w:r>
      <w:r w:rsidR="00C946FC" w:rsidRPr="00C946FC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C946FC" w:rsidRPr="00C946FC">
        <w:rPr>
          <w:rFonts w:ascii="Times New Roman" w:hAnsi="Times New Roman" w:cs="Times New Roman"/>
          <w:i/>
          <w:iCs/>
        </w:rPr>
        <w:t>notoginseng</w:t>
      </w:r>
      <w:proofErr w:type="spellEnd"/>
      <w:r w:rsidR="00C946FC" w:rsidRPr="00C946FC">
        <w:rPr>
          <w:rFonts w:ascii="Times New Roman" w:hAnsi="Times New Roman" w:cs="Times New Roman"/>
        </w:rPr>
        <w:t xml:space="preserve"> </w:t>
      </w:r>
      <w:proofErr w:type="spellStart"/>
      <w:r w:rsidR="00C946FC" w:rsidRPr="00C946FC">
        <w:rPr>
          <w:rFonts w:ascii="Times New Roman" w:hAnsi="Times New Roman" w:cs="Times New Roman"/>
        </w:rPr>
        <w:t>unigenes</w:t>
      </w:r>
      <w:proofErr w:type="spellEnd"/>
    </w:p>
    <w:p w14:paraId="732479AE" w14:textId="3A4A9698" w:rsidR="00A416BB" w:rsidRPr="00D22DFF" w:rsidRDefault="00A416BB" w:rsidP="000A7928"/>
    <w:p w14:paraId="7DF84DDA" w14:textId="77777777" w:rsidR="00D22DFF" w:rsidRPr="0060369F" w:rsidRDefault="00D22DFF" w:rsidP="00D22DFF">
      <w:pPr>
        <w:jc w:val="center"/>
        <w:rPr>
          <w:noProof/>
        </w:rPr>
      </w:pPr>
      <w:r w:rsidRPr="0060369F">
        <w:rPr>
          <w:noProof/>
        </w:rPr>
        <w:drawing>
          <wp:inline distT="0" distB="0" distL="0" distR="0" wp14:anchorId="6FFC36B1" wp14:editId="39CB0841">
            <wp:extent cx="2184084" cy="1909445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26625" r="7195"/>
                    <a:stretch/>
                  </pic:blipFill>
                  <pic:spPr bwMode="auto">
                    <a:xfrm>
                      <a:off x="0" y="0"/>
                      <a:ext cx="2195903" cy="19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FB269" w14:textId="0E0F5E45" w:rsidR="00D22DFF" w:rsidRDefault="00D22DFF" w:rsidP="00D22DFF">
      <w:pPr>
        <w:jc w:val="center"/>
        <w:rPr>
          <w:rFonts w:ascii="Times New Roman" w:hAnsi="Times New Roman" w:cs="Times New Roman"/>
          <w:sz w:val="20"/>
          <w:szCs w:val="21"/>
        </w:rPr>
      </w:pPr>
      <w:r w:rsidRPr="0060369F">
        <w:rPr>
          <w:rFonts w:ascii="Times New Roman" w:hAnsi="Times New Roman" w:cs="Times New Roman"/>
          <w:sz w:val="20"/>
          <w:szCs w:val="21"/>
        </w:rPr>
        <w:t>Fig</w:t>
      </w:r>
      <w:r>
        <w:rPr>
          <w:rFonts w:ascii="Times New Roman" w:hAnsi="Times New Roman" w:cs="Times New Roman"/>
          <w:sz w:val="20"/>
          <w:szCs w:val="21"/>
        </w:rPr>
        <w:t>.</w:t>
      </w:r>
      <w:r w:rsidRPr="0060369F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S3</w:t>
      </w:r>
      <w:r w:rsidRPr="0060369F">
        <w:rPr>
          <w:rFonts w:ascii="Times New Roman" w:hAnsi="Times New Roman" w:cs="Times New Roman"/>
          <w:sz w:val="20"/>
          <w:szCs w:val="21"/>
        </w:rPr>
        <w:t xml:space="preserve"> Venn diagram of differentially expressed genes (DEGs).</w:t>
      </w:r>
    </w:p>
    <w:p w14:paraId="5A801025" w14:textId="6F01D95A" w:rsidR="00D22DFF" w:rsidRDefault="00D22DFF" w:rsidP="000A7928"/>
    <w:p w14:paraId="34FC3307" w14:textId="4A3E6B95" w:rsidR="00D22DFF" w:rsidRDefault="00D22DFF" w:rsidP="000A7928"/>
    <w:p w14:paraId="671DDB71" w14:textId="77777777" w:rsidR="00D22DFF" w:rsidRDefault="00D22DFF" w:rsidP="00D22DFF">
      <w:r>
        <w:rPr>
          <w:noProof/>
        </w:rPr>
        <w:lastRenderedPageBreak/>
        <w:drawing>
          <wp:inline distT="0" distB="0" distL="0" distR="0" wp14:anchorId="4979D8D9" wp14:editId="6280EB0D">
            <wp:extent cx="5274310" cy="2529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69A5" w14:textId="563EC8ED" w:rsidR="00D22DFF" w:rsidRDefault="00D22DFF" w:rsidP="00D22DFF">
      <w:pPr>
        <w:jc w:val="center"/>
        <w:rPr>
          <w:rFonts w:ascii="Times New Roman" w:hAnsi="Times New Roman" w:cs="Times New Roman"/>
        </w:rPr>
      </w:pPr>
      <w:r w:rsidRPr="00E35F0C">
        <w:rPr>
          <w:rFonts w:ascii="Times New Roman" w:hAnsi="Times New Roman" w:cs="Times New Roman"/>
        </w:rPr>
        <w:t>Fig. S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EE15A0">
        <w:rPr>
          <w:rFonts w:ascii="Times New Roman" w:hAnsi="Times New Roman" w:cs="Times New Roman"/>
          <w:sz w:val="20"/>
          <w:szCs w:val="21"/>
        </w:rPr>
        <w:t>Gene ontology (GO) functional classifications of differentially expressed genes (DEGs)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 w:rsidRPr="00EE15A0">
        <w:rPr>
          <w:rFonts w:ascii="Times New Roman" w:hAnsi="Times New Roman" w:cs="Times New Roman"/>
          <w:sz w:val="20"/>
          <w:szCs w:val="21"/>
        </w:rPr>
        <w:t>of A-</w:t>
      </w:r>
      <w:r>
        <w:rPr>
          <w:rFonts w:ascii="Times New Roman" w:hAnsi="Times New Roman" w:cs="Times New Roman"/>
          <w:sz w:val="20"/>
          <w:szCs w:val="21"/>
        </w:rPr>
        <w:t>R</w:t>
      </w:r>
      <w:r w:rsidRPr="00EE15A0">
        <w:rPr>
          <w:rFonts w:ascii="Times New Roman" w:hAnsi="Times New Roman" w:cs="Times New Roman"/>
          <w:sz w:val="20"/>
          <w:szCs w:val="21"/>
        </w:rPr>
        <w:t xml:space="preserve"> vs. B-</w:t>
      </w:r>
      <w:r>
        <w:rPr>
          <w:rFonts w:ascii="Times New Roman" w:hAnsi="Times New Roman" w:cs="Times New Roman"/>
          <w:sz w:val="20"/>
          <w:szCs w:val="21"/>
        </w:rPr>
        <w:t>R</w:t>
      </w:r>
    </w:p>
    <w:p w14:paraId="57B21D60" w14:textId="77777777" w:rsidR="00D22DFF" w:rsidRPr="00D22DFF" w:rsidRDefault="00D22DFF" w:rsidP="000A7928">
      <w:pPr>
        <w:rPr>
          <w:rFonts w:hint="eastAsia"/>
        </w:rPr>
      </w:pPr>
    </w:p>
    <w:p w14:paraId="3266CE94" w14:textId="44B5A4A5" w:rsidR="00525AFF" w:rsidRDefault="00525AFF" w:rsidP="000A7928">
      <w:r>
        <w:rPr>
          <w:noProof/>
        </w:rPr>
        <w:drawing>
          <wp:inline distT="0" distB="0" distL="0" distR="0" wp14:anchorId="2CE093A5" wp14:editId="7AB12A3E">
            <wp:extent cx="5274310" cy="2529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8DE1" w14:textId="68557008" w:rsidR="00A416BB" w:rsidRDefault="00A416BB" w:rsidP="00A416BB">
      <w:pPr>
        <w:jc w:val="center"/>
        <w:rPr>
          <w:rFonts w:ascii="Times New Roman" w:hAnsi="Times New Roman" w:cs="Times New Roman"/>
        </w:rPr>
      </w:pPr>
      <w:bookmarkStart w:id="1" w:name="_Hlk76378889"/>
      <w:r w:rsidRPr="00E35F0C">
        <w:rPr>
          <w:rFonts w:ascii="Times New Roman" w:hAnsi="Times New Roman" w:cs="Times New Roman"/>
        </w:rPr>
        <w:t>Fig. S</w:t>
      </w:r>
      <w:r w:rsidR="00D22DFF">
        <w:rPr>
          <w:rFonts w:ascii="Times New Roman" w:hAnsi="Times New Roman" w:cs="Times New Roman"/>
        </w:rPr>
        <w:t>5</w:t>
      </w:r>
      <w:r w:rsidR="009C53EF">
        <w:rPr>
          <w:rFonts w:ascii="Times New Roman" w:hAnsi="Times New Roman" w:cs="Times New Roman"/>
        </w:rPr>
        <w:t xml:space="preserve"> </w:t>
      </w:r>
      <w:r w:rsidR="009C53EF" w:rsidRPr="00EE15A0">
        <w:rPr>
          <w:rFonts w:ascii="Times New Roman" w:hAnsi="Times New Roman" w:cs="Times New Roman"/>
          <w:sz w:val="20"/>
          <w:szCs w:val="21"/>
        </w:rPr>
        <w:t>Gene ontology (GO) functional classifications of differentially expressed genes (DEGs)</w:t>
      </w:r>
      <w:r w:rsidR="009C53EF">
        <w:rPr>
          <w:rFonts w:ascii="Times New Roman" w:hAnsi="Times New Roman" w:cs="Times New Roman"/>
          <w:sz w:val="20"/>
          <w:szCs w:val="21"/>
        </w:rPr>
        <w:t xml:space="preserve"> </w:t>
      </w:r>
      <w:r w:rsidR="009C53EF" w:rsidRPr="00EE15A0">
        <w:rPr>
          <w:rFonts w:ascii="Times New Roman" w:hAnsi="Times New Roman" w:cs="Times New Roman"/>
          <w:sz w:val="20"/>
          <w:szCs w:val="21"/>
        </w:rPr>
        <w:t>of A-</w:t>
      </w:r>
      <w:r w:rsidR="009C53EF">
        <w:rPr>
          <w:rFonts w:ascii="Times New Roman" w:hAnsi="Times New Roman" w:cs="Times New Roman"/>
          <w:sz w:val="20"/>
          <w:szCs w:val="21"/>
        </w:rPr>
        <w:t>L</w:t>
      </w:r>
      <w:r w:rsidR="009C53EF" w:rsidRPr="00EE15A0">
        <w:rPr>
          <w:rFonts w:ascii="Times New Roman" w:hAnsi="Times New Roman" w:cs="Times New Roman"/>
          <w:sz w:val="20"/>
          <w:szCs w:val="21"/>
        </w:rPr>
        <w:t xml:space="preserve"> vs. B-</w:t>
      </w:r>
      <w:r w:rsidR="009C53EF">
        <w:rPr>
          <w:rFonts w:ascii="Times New Roman" w:hAnsi="Times New Roman" w:cs="Times New Roman"/>
          <w:sz w:val="20"/>
          <w:szCs w:val="21"/>
        </w:rPr>
        <w:t>L</w:t>
      </w:r>
    </w:p>
    <w:bookmarkEnd w:id="1"/>
    <w:p w14:paraId="077A31E6" w14:textId="77777777" w:rsidR="00A416BB" w:rsidRDefault="00A416BB" w:rsidP="000A7928"/>
    <w:p w14:paraId="19ECBFB5" w14:textId="77777777" w:rsidR="00A416BB" w:rsidRDefault="00A416BB" w:rsidP="000A7928"/>
    <w:p w14:paraId="51F0C58A" w14:textId="1CD7184D" w:rsidR="00A416BB" w:rsidRDefault="00A416BB" w:rsidP="000A7928"/>
    <w:p w14:paraId="02CBFB4C" w14:textId="4A760F9B" w:rsidR="00A416BB" w:rsidRDefault="00A416BB" w:rsidP="00A416BB">
      <w:pPr>
        <w:jc w:val="center"/>
      </w:pPr>
      <w:r>
        <w:rPr>
          <w:noProof/>
        </w:rPr>
        <w:lastRenderedPageBreak/>
        <w:drawing>
          <wp:inline distT="0" distB="0" distL="0" distR="0" wp14:anchorId="48546A42" wp14:editId="3E7D147E">
            <wp:extent cx="4954278" cy="35388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30" cy="35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3404" w14:textId="6FA1F054" w:rsidR="00A416BB" w:rsidRDefault="00A416BB" w:rsidP="00A416BB">
      <w:pPr>
        <w:jc w:val="center"/>
        <w:rPr>
          <w:rFonts w:ascii="Times New Roman" w:hAnsi="Times New Roman" w:cs="Times New Roman"/>
        </w:rPr>
      </w:pPr>
      <w:r w:rsidRPr="00E35F0C">
        <w:rPr>
          <w:rFonts w:ascii="Times New Roman" w:hAnsi="Times New Roman" w:cs="Times New Roman"/>
        </w:rPr>
        <w:t>Fig. S</w:t>
      </w:r>
      <w:r w:rsidR="000948DF">
        <w:rPr>
          <w:rFonts w:ascii="Times New Roman" w:hAnsi="Times New Roman" w:cs="Times New Roman"/>
        </w:rPr>
        <w:t>6</w:t>
      </w:r>
      <w:r w:rsidR="00340222">
        <w:rPr>
          <w:rFonts w:ascii="Times New Roman" w:hAnsi="Times New Roman" w:cs="Times New Roman"/>
        </w:rPr>
        <w:t xml:space="preserve"> </w:t>
      </w:r>
      <w:r w:rsidR="00340222" w:rsidRPr="00275639">
        <w:rPr>
          <w:rFonts w:ascii="Times New Roman" w:hAnsi="Times New Roman" w:cs="Times New Roman"/>
        </w:rPr>
        <w:t>Statistics of KEGG enrichment</w:t>
      </w:r>
      <w:r w:rsidR="00340222">
        <w:rPr>
          <w:rFonts w:ascii="Times New Roman" w:hAnsi="Times New Roman" w:cs="Times New Roman"/>
        </w:rPr>
        <w:t xml:space="preserve"> of </w:t>
      </w:r>
      <w:r w:rsidR="00340222" w:rsidRPr="00B649A8">
        <w:rPr>
          <w:rFonts w:ascii="Times New Roman" w:hAnsi="Times New Roman" w:cs="Times New Roman"/>
          <w:kern w:val="0"/>
          <w:szCs w:val="21"/>
        </w:rPr>
        <w:t>A-</w:t>
      </w:r>
      <w:r w:rsidR="00340222">
        <w:rPr>
          <w:rFonts w:ascii="Times New Roman" w:hAnsi="Times New Roman" w:cs="Times New Roman"/>
          <w:kern w:val="0"/>
          <w:szCs w:val="21"/>
        </w:rPr>
        <w:t>L</w:t>
      </w:r>
      <w:r w:rsidR="00340222" w:rsidRPr="00B649A8">
        <w:rPr>
          <w:rFonts w:ascii="Times New Roman" w:hAnsi="Times New Roman" w:cs="Times New Roman"/>
          <w:kern w:val="0"/>
          <w:szCs w:val="21"/>
        </w:rPr>
        <w:t xml:space="preserve"> vs. B-</w:t>
      </w:r>
      <w:r w:rsidR="00340222">
        <w:rPr>
          <w:rFonts w:ascii="Times New Roman" w:hAnsi="Times New Roman" w:cs="Times New Roman"/>
          <w:kern w:val="0"/>
          <w:szCs w:val="21"/>
        </w:rPr>
        <w:t>L</w:t>
      </w:r>
    </w:p>
    <w:p w14:paraId="2E418B45" w14:textId="1CB986EB" w:rsidR="00A416BB" w:rsidRDefault="00D558A5" w:rsidP="00A416BB">
      <w:r>
        <w:rPr>
          <w:noProof/>
        </w:rPr>
        <w:drawing>
          <wp:inline distT="0" distB="0" distL="0" distR="0" wp14:anchorId="6CD430FE" wp14:editId="062B6EFA">
            <wp:extent cx="5274310" cy="3319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EAC2" w14:textId="08EE1374" w:rsidR="00D558A5" w:rsidRDefault="00D558A5" w:rsidP="00D558A5">
      <w:pPr>
        <w:jc w:val="center"/>
        <w:rPr>
          <w:rFonts w:ascii="Times New Roman" w:hAnsi="Times New Roman" w:cs="Times New Roman"/>
        </w:rPr>
      </w:pPr>
      <w:r w:rsidRPr="00E35F0C">
        <w:rPr>
          <w:rFonts w:ascii="Times New Roman" w:hAnsi="Times New Roman" w:cs="Times New Roman"/>
        </w:rPr>
        <w:t>Fig. S</w:t>
      </w:r>
      <w:r w:rsidR="000948DF">
        <w:rPr>
          <w:rFonts w:ascii="Times New Roman" w:hAnsi="Times New Roman" w:cs="Times New Roman"/>
        </w:rPr>
        <w:t>7</w:t>
      </w:r>
      <w:r w:rsidR="00340222">
        <w:rPr>
          <w:rFonts w:ascii="Times New Roman" w:hAnsi="Times New Roman" w:cs="Times New Roman"/>
        </w:rPr>
        <w:t xml:space="preserve"> </w:t>
      </w:r>
      <w:r w:rsidR="00340222" w:rsidRPr="00275639">
        <w:rPr>
          <w:rFonts w:ascii="Times New Roman" w:hAnsi="Times New Roman" w:cs="Times New Roman"/>
        </w:rPr>
        <w:t>Statistics of KEGG enrichment</w:t>
      </w:r>
      <w:r w:rsidR="00340222">
        <w:rPr>
          <w:rFonts w:ascii="Times New Roman" w:hAnsi="Times New Roman" w:cs="Times New Roman"/>
        </w:rPr>
        <w:t xml:space="preserve"> of </w:t>
      </w:r>
      <w:r w:rsidR="00340222" w:rsidRPr="00B649A8">
        <w:rPr>
          <w:rFonts w:ascii="Times New Roman" w:hAnsi="Times New Roman" w:cs="Times New Roman"/>
          <w:kern w:val="0"/>
          <w:szCs w:val="21"/>
        </w:rPr>
        <w:t>A-</w:t>
      </w:r>
      <w:r w:rsidR="00340222">
        <w:rPr>
          <w:rFonts w:ascii="Times New Roman" w:hAnsi="Times New Roman" w:cs="Times New Roman"/>
          <w:kern w:val="0"/>
          <w:szCs w:val="21"/>
        </w:rPr>
        <w:t>R</w:t>
      </w:r>
      <w:r w:rsidR="00340222" w:rsidRPr="00B649A8">
        <w:rPr>
          <w:rFonts w:ascii="Times New Roman" w:hAnsi="Times New Roman" w:cs="Times New Roman"/>
          <w:kern w:val="0"/>
          <w:szCs w:val="21"/>
        </w:rPr>
        <w:t xml:space="preserve"> vs. B-</w:t>
      </w:r>
      <w:r w:rsidR="00340222">
        <w:rPr>
          <w:rFonts w:ascii="Times New Roman" w:hAnsi="Times New Roman" w:cs="Times New Roman"/>
          <w:kern w:val="0"/>
          <w:szCs w:val="21"/>
        </w:rPr>
        <w:t>R</w:t>
      </w:r>
    </w:p>
    <w:p w14:paraId="3FD82963" w14:textId="77777777" w:rsidR="00395E26" w:rsidRPr="000948DF" w:rsidRDefault="00395E26" w:rsidP="00A416BB">
      <w:pPr>
        <w:rPr>
          <w:noProof/>
        </w:rPr>
      </w:pPr>
    </w:p>
    <w:p w14:paraId="6F4315B1" w14:textId="77777777" w:rsidR="00395E26" w:rsidRDefault="00395E26" w:rsidP="00395E26">
      <w:pPr>
        <w:jc w:val="center"/>
        <w:rPr>
          <w:noProof/>
        </w:rPr>
      </w:pPr>
    </w:p>
    <w:p w14:paraId="14799B06" w14:textId="22714A7B" w:rsidR="00D558A5" w:rsidRDefault="00395E26" w:rsidP="00395E26">
      <w:pPr>
        <w:jc w:val="center"/>
      </w:pPr>
      <w:r>
        <w:rPr>
          <w:noProof/>
        </w:rPr>
        <w:lastRenderedPageBreak/>
        <w:drawing>
          <wp:inline distT="0" distB="0" distL="0" distR="0" wp14:anchorId="3EFF6E44" wp14:editId="3DD15331">
            <wp:extent cx="4416425" cy="3968239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" b="7415"/>
                    <a:stretch/>
                  </pic:blipFill>
                  <pic:spPr bwMode="auto">
                    <a:xfrm>
                      <a:off x="0" y="0"/>
                      <a:ext cx="4422637" cy="39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0C683" w14:textId="17BBC1CB" w:rsidR="00395E26" w:rsidRDefault="00395E26" w:rsidP="00395E26">
      <w:pPr>
        <w:jc w:val="center"/>
        <w:rPr>
          <w:rFonts w:ascii="Times New Roman" w:hAnsi="Times New Roman" w:cs="Times New Roman"/>
        </w:rPr>
      </w:pPr>
      <w:r w:rsidRPr="00E35F0C">
        <w:rPr>
          <w:rFonts w:ascii="Times New Roman" w:hAnsi="Times New Roman" w:cs="Times New Roman"/>
        </w:rPr>
        <w:t>Fig. S</w:t>
      </w:r>
      <w:r w:rsidR="000948DF">
        <w:rPr>
          <w:rFonts w:ascii="Times New Roman" w:hAnsi="Times New Roman" w:cs="Times New Roman"/>
        </w:rPr>
        <w:t>8</w:t>
      </w:r>
      <w:r w:rsidR="00836EA4">
        <w:rPr>
          <w:rFonts w:ascii="Times New Roman" w:hAnsi="Times New Roman" w:cs="Times New Roman"/>
        </w:rPr>
        <w:t xml:space="preserve"> </w:t>
      </w:r>
      <w:r w:rsidR="00836EA4" w:rsidRPr="00DD7A57">
        <w:rPr>
          <w:rFonts w:ascii="Times New Roman" w:hAnsi="Times New Roman" w:cs="Times New Roman"/>
          <w:sz w:val="20"/>
          <w:szCs w:val="21"/>
        </w:rPr>
        <w:t xml:space="preserve">Joint KEGG enrichment p-value histogram of </w:t>
      </w:r>
      <w:r w:rsidR="00836EA4" w:rsidRPr="00DD7A57">
        <w:rPr>
          <w:rFonts w:ascii="Times New Roman" w:hAnsi="Times New Roman" w:cs="Times New Roman"/>
          <w:kern w:val="0"/>
          <w:sz w:val="20"/>
          <w:szCs w:val="20"/>
        </w:rPr>
        <w:t>A-</w:t>
      </w:r>
      <w:r w:rsidR="00836EA4">
        <w:rPr>
          <w:rFonts w:ascii="Times New Roman" w:hAnsi="Times New Roman" w:cs="Times New Roman"/>
          <w:kern w:val="0"/>
          <w:sz w:val="20"/>
          <w:szCs w:val="20"/>
        </w:rPr>
        <w:t>L</w:t>
      </w:r>
      <w:r w:rsidR="00836EA4" w:rsidRPr="00DD7A57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36EA4" w:rsidRPr="00DD7A57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vs. B-</w:t>
      </w:r>
      <w:r w:rsidR="00836EA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L</w:t>
      </w:r>
    </w:p>
    <w:p w14:paraId="303C9851" w14:textId="7BA40C4D" w:rsidR="00395E26" w:rsidRDefault="00395E26" w:rsidP="00395E26">
      <w:pPr>
        <w:jc w:val="center"/>
      </w:pPr>
      <w:r>
        <w:rPr>
          <w:noProof/>
        </w:rPr>
        <w:drawing>
          <wp:inline distT="0" distB="0" distL="0" distR="0" wp14:anchorId="7921622A" wp14:editId="2E3044F2">
            <wp:extent cx="4551680" cy="4108164"/>
            <wp:effectExtent l="0" t="0" r="12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" b="6814"/>
                    <a:stretch/>
                  </pic:blipFill>
                  <pic:spPr bwMode="auto">
                    <a:xfrm>
                      <a:off x="0" y="0"/>
                      <a:ext cx="4558543" cy="41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E07B" w14:textId="11A5FE5F" w:rsidR="00395E26" w:rsidRDefault="00395E26" w:rsidP="00395E26">
      <w:pPr>
        <w:jc w:val="center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E35F0C">
        <w:rPr>
          <w:rFonts w:ascii="Times New Roman" w:hAnsi="Times New Roman" w:cs="Times New Roman"/>
        </w:rPr>
        <w:t>Fig. S</w:t>
      </w:r>
      <w:r w:rsidR="000948DF">
        <w:rPr>
          <w:rFonts w:ascii="Times New Roman" w:hAnsi="Times New Roman" w:cs="Times New Roman"/>
        </w:rPr>
        <w:t>9</w:t>
      </w:r>
      <w:r w:rsidR="00836EA4">
        <w:rPr>
          <w:rFonts w:ascii="Times New Roman" w:hAnsi="Times New Roman" w:cs="Times New Roman"/>
        </w:rPr>
        <w:t xml:space="preserve"> </w:t>
      </w:r>
      <w:r w:rsidR="00836EA4" w:rsidRPr="00DD7A57">
        <w:rPr>
          <w:rFonts w:ascii="Times New Roman" w:hAnsi="Times New Roman" w:cs="Times New Roman"/>
          <w:sz w:val="20"/>
          <w:szCs w:val="21"/>
        </w:rPr>
        <w:t xml:space="preserve">Joint KEGG enrichment p-value histogram of </w:t>
      </w:r>
      <w:r w:rsidR="00836EA4" w:rsidRPr="00DD7A57">
        <w:rPr>
          <w:rFonts w:ascii="Times New Roman" w:hAnsi="Times New Roman" w:cs="Times New Roman"/>
          <w:kern w:val="0"/>
          <w:sz w:val="20"/>
          <w:szCs w:val="20"/>
        </w:rPr>
        <w:t>A-</w:t>
      </w:r>
      <w:r w:rsidR="00836EA4">
        <w:rPr>
          <w:rFonts w:ascii="Times New Roman" w:hAnsi="Times New Roman" w:cs="Times New Roman"/>
          <w:kern w:val="0"/>
          <w:sz w:val="20"/>
          <w:szCs w:val="20"/>
        </w:rPr>
        <w:t>R</w:t>
      </w:r>
      <w:r w:rsidR="00836EA4" w:rsidRPr="00DD7A57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36EA4" w:rsidRPr="00DD7A57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vs. B-</w:t>
      </w:r>
      <w:r w:rsidR="00836EA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R</w:t>
      </w:r>
    </w:p>
    <w:p w14:paraId="241E089D" w14:textId="1649B7A1" w:rsidR="00F7395E" w:rsidRDefault="00F7395E" w:rsidP="00F7395E">
      <w:pPr>
        <w:jc w:val="center"/>
      </w:pPr>
      <w:r>
        <w:rPr>
          <w:noProof/>
        </w:rPr>
        <w:lastRenderedPageBreak/>
        <w:drawing>
          <wp:inline distT="0" distB="0" distL="0" distR="0" wp14:anchorId="3DC83CFF" wp14:editId="707F7BFD">
            <wp:extent cx="4907859" cy="4088307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18" cy="41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8F8E" w14:textId="088F9BFA" w:rsidR="00F7395E" w:rsidRPr="00F7395E" w:rsidRDefault="00F7395E" w:rsidP="00F7395E">
      <w:pPr>
        <w:jc w:val="center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F7395E">
        <w:rPr>
          <w:rFonts w:ascii="Times New Roman" w:hAnsi="Times New Roman" w:cs="Times New Roman"/>
        </w:rPr>
        <w:t>Fig. S</w:t>
      </w:r>
      <w:r w:rsidR="00A83F7C">
        <w:rPr>
          <w:rFonts w:ascii="Times New Roman" w:hAnsi="Times New Roman" w:cs="Times New Roman"/>
        </w:rPr>
        <w:t>10</w:t>
      </w:r>
      <w:r w:rsidRPr="00F7395E">
        <w:rPr>
          <w:rFonts w:ascii="Times New Roman" w:hAnsi="Times New Roman" w:cs="Times New Roman"/>
        </w:rPr>
        <w:t xml:space="preserve"> </w:t>
      </w:r>
      <w:r w:rsidRPr="00F7395E">
        <w:rPr>
          <w:rFonts w:ascii="Times New Roman" w:hAnsi="Times New Roman" w:cs="Times New Roman"/>
          <w:kern w:val="0"/>
          <w:sz w:val="18"/>
          <w:szCs w:val="18"/>
        </w:rPr>
        <w:t>Correlation coe</w:t>
      </w:r>
      <w:r>
        <w:rPr>
          <w:rFonts w:ascii="Times New Roman" w:hAnsi="Times New Roman" w:cs="Times New Roman"/>
          <w:kern w:val="0"/>
          <w:sz w:val="18"/>
          <w:szCs w:val="18"/>
        </w:rPr>
        <w:t>ffi</w:t>
      </w:r>
      <w:r w:rsidRPr="00F7395E">
        <w:rPr>
          <w:rFonts w:ascii="Times New Roman" w:hAnsi="Times New Roman" w:cs="Times New Roman"/>
          <w:kern w:val="0"/>
          <w:sz w:val="18"/>
          <w:szCs w:val="18"/>
        </w:rPr>
        <w:t>cient cluster heat map</w:t>
      </w:r>
      <w:r w:rsidRPr="00F7395E">
        <w:rPr>
          <w:rFonts w:ascii="Times New Roman" w:hAnsi="Times New Roman" w:cs="Times New Roman"/>
          <w:sz w:val="20"/>
          <w:szCs w:val="21"/>
        </w:rPr>
        <w:t xml:space="preserve"> of </w:t>
      </w:r>
      <w:r w:rsidRPr="00F7395E">
        <w:rPr>
          <w:rFonts w:ascii="Times New Roman" w:hAnsi="Times New Roman" w:cs="Times New Roman"/>
          <w:kern w:val="0"/>
          <w:sz w:val="20"/>
          <w:szCs w:val="20"/>
        </w:rPr>
        <w:t>A-</w:t>
      </w:r>
      <w:r>
        <w:rPr>
          <w:rFonts w:ascii="Times New Roman" w:hAnsi="Times New Roman" w:cs="Times New Roman"/>
          <w:kern w:val="0"/>
          <w:sz w:val="20"/>
          <w:szCs w:val="20"/>
        </w:rPr>
        <w:t>J</w:t>
      </w:r>
      <w:r w:rsidRPr="00F7395E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7395E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vs. B-</w:t>
      </w:r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J</w:t>
      </w:r>
    </w:p>
    <w:p w14:paraId="25164AD9" w14:textId="70C66A95" w:rsidR="00F7395E" w:rsidRDefault="00F7395E" w:rsidP="00F7395E">
      <w:pPr>
        <w:jc w:val="center"/>
      </w:pPr>
      <w:r>
        <w:rPr>
          <w:noProof/>
        </w:rPr>
        <w:drawing>
          <wp:inline distT="0" distB="0" distL="0" distR="0" wp14:anchorId="17D253BC" wp14:editId="205015C2">
            <wp:extent cx="4885540" cy="40697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78" cy="40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3337" w14:textId="5CD5987B" w:rsidR="00F7395E" w:rsidRPr="00F7395E" w:rsidRDefault="00F7395E" w:rsidP="00F7395E">
      <w:pPr>
        <w:jc w:val="center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F7395E">
        <w:rPr>
          <w:rFonts w:ascii="Times New Roman" w:hAnsi="Times New Roman" w:cs="Times New Roman"/>
        </w:rPr>
        <w:t>Fig. S</w:t>
      </w:r>
      <w:r w:rsidR="00A83F7C">
        <w:rPr>
          <w:rFonts w:ascii="Times New Roman" w:hAnsi="Times New Roman" w:cs="Times New Roman"/>
        </w:rPr>
        <w:t>11</w:t>
      </w:r>
      <w:r w:rsidRPr="00F7395E">
        <w:rPr>
          <w:rFonts w:ascii="Times New Roman" w:hAnsi="Times New Roman" w:cs="Times New Roman"/>
        </w:rPr>
        <w:t xml:space="preserve"> </w:t>
      </w:r>
      <w:r w:rsidRPr="00F7395E">
        <w:rPr>
          <w:rFonts w:ascii="Times New Roman" w:hAnsi="Times New Roman" w:cs="Times New Roman"/>
          <w:kern w:val="0"/>
          <w:sz w:val="18"/>
          <w:szCs w:val="18"/>
        </w:rPr>
        <w:t>Correlation coe</w:t>
      </w:r>
      <w:r>
        <w:rPr>
          <w:rFonts w:ascii="Times New Roman" w:hAnsi="Times New Roman" w:cs="Times New Roman"/>
          <w:kern w:val="0"/>
          <w:sz w:val="18"/>
          <w:szCs w:val="18"/>
        </w:rPr>
        <w:t>ffi</w:t>
      </w:r>
      <w:r w:rsidRPr="00F7395E">
        <w:rPr>
          <w:rFonts w:ascii="Times New Roman" w:hAnsi="Times New Roman" w:cs="Times New Roman"/>
          <w:kern w:val="0"/>
          <w:sz w:val="18"/>
          <w:szCs w:val="18"/>
        </w:rPr>
        <w:t>cient cluster heat map</w:t>
      </w:r>
      <w:r w:rsidRPr="00F7395E">
        <w:rPr>
          <w:rFonts w:ascii="Times New Roman" w:hAnsi="Times New Roman" w:cs="Times New Roman"/>
          <w:sz w:val="20"/>
          <w:szCs w:val="21"/>
        </w:rPr>
        <w:t xml:space="preserve"> of </w:t>
      </w:r>
      <w:r w:rsidRPr="00F7395E">
        <w:rPr>
          <w:rFonts w:ascii="Times New Roman" w:hAnsi="Times New Roman" w:cs="Times New Roman"/>
          <w:kern w:val="0"/>
          <w:sz w:val="20"/>
          <w:szCs w:val="20"/>
        </w:rPr>
        <w:t>A-</w:t>
      </w:r>
      <w:r>
        <w:rPr>
          <w:rFonts w:ascii="Times New Roman" w:hAnsi="Times New Roman" w:cs="Times New Roman"/>
          <w:kern w:val="0"/>
          <w:sz w:val="20"/>
          <w:szCs w:val="20"/>
        </w:rPr>
        <w:t>L</w:t>
      </w:r>
      <w:r w:rsidRPr="00F7395E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7395E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vs. B-</w:t>
      </w:r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L</w:t>
      </w:r>
    </w:p>
    <w:p w14:paraId="06F3CB8C" w14:textId="1AE79170" w:rsidR="00F7395E" w:rsidRDefault="00F7395E" w:rsidP="00F7395E">
      <w:pPr>
        <w:jc w:val="center"/>
      </w:pPr>
      <w:r>
        <w:rPr>
          <w:noProof/>
        </w:rPr>
        <w:lastRenderedPageBreak/>
        <w:drawing>
          <wp:inline distT="0" distB="0" distL="0" distR="0" wp14:anchorId="74D08724" wp14:editId="63A3B870">
            <wp:extent cx="5030376" cy="41903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47" cy="4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3F31" w14:textId="1A5920FB" w:rsidR="00F7395E" w:rsidRPr="00F7395E" w:rsidRDefault="00F7395E" w:rsidP="00F7395E">
      <w:pPr>
        <w:jc w:val="center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F7395E">
        <w:rPr>
          <w:rFonts w:ascii="Times New Roman" w:hAnsi="Times New Roman" w:cs="Times New Roman"/>
        </w:rPr>
        <w:t>Fig. S</w:t>
      </w:r>
      <w:r>
        <w:rPr>
          <w:rFonts w:ascii="Times New Roman" w:hAnsi="Times New Roman" w:cs="Times New Roman"/>
        </w:rPr>
        <w:t>1</w:t>
      </w:r>
      <w:r w:rsidR="00A83F7C">
        <w:rPr>
          <w:rFonts w:ascii="Times New Roman" w:hAnsi="Times New Roman" w:cs="Times New Roman"/>
        </w:rPr>
        <w:t>2</w:t>
      </w:r>
      <w:r w:rsidRPr="00F7395E">
        <w:rPr>
          <w:rFonts w:ascii="Times New Roman" w:hAnsi="Times New Roman" w:cs="Times New Roman"/>
        </w:rPr>
        <w:t xml:space="preserve"> </w:t>
      </w:r>
      <w:r w:rsidRPr="00F7395E">
        <w:rPr>
          <w:rFonts w:ascii="Times New Roman" w:hAnsi="Times New Roman" w:cs="Times New Roman"/>
          <w:kern w:val="0"/>
          <w:sz w:val="18"/>
          <w:szCs w:val="18"/>
        </w:rPr>
        <w:t>Correlation coe</w:t>
      </w:r>
      <w:r>
        <w:rPr>
          <w:rFonts w:ascii="Times New Roman" w:hAnsi="Times New Roman" w:cs="Times New Roman"/>
          <w:kern w:val="0"/>
          <w:sz w:val="18"/>
          <w:szCs w:val="18"/>
        </w:rPr>
        <w:t>ffi</w:t>
      </w:r>
      <w:r w:rsidRPr="00F7395E">
        <w:rPr>
          <w:rFonts w:ascii="Times New Roman" w:hAnsi="Times New Roman" w:cs="Times New Roman"/>
          <w:kern w:val="0"/>
          <w:sz w:val="18"/>
          <w:szCs w:val="18"/>
        </w:rPr>
        <w:t>cient cluster heat map</w:t>
      </w:r>
      <w:r w:rsidRPr="00F7395E">
        <w:rPr>
          <w:rFonts w:ascii="Times New Roman" w:hAnsi="Times New Roman" w:cs="Times New Roman"/>
          <w:sz w:val="20"/>
          <w:szCs w:val="21"/>
        </w:rPr>
        <w:t xml:space="preserve"> of </w:t>
      </w:r>
      <w:r w:rsidRPr="00F7395E">
        <w:rPr>
          <w:rFonts w:ascii="Times New Roman" w:hAnsi="Times New Roman" w:cs="Times New Roman"/>
          <w:kern w:val="0"/>
          <w:sz w:val="20"/>
          <w:szCs w:val="20"/>
        </w:rPr>
        <w:t>A-</w:t>
      </w:r>
      <w:r>
        <w:rPr>
          <w:rFonts w:ascii="Times New Roman" w:hAnsi="Times New Roman" w:cs="Times New Roman"/>
          <w:kern w:val="0"/>
          <w:sz w:val="20"/>
          <w:szCs w:val="20"/>
        </w:rPr>
        <w:t>R</w:t>
      </w:r>
      <w:r w:rsidRPr="00F7395E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7395E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vs. B-</w:t>
      </w:r>
      <w:r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R</w:t>
      </w:r>
    </w:p>
    <w:sectPr w:rsidR="00F7395E" w:rsidRPr="00F739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1CE46" w14:textId="77777777" w:rsidR="00462329" w:rsidRDefault="00462329" w:rsidP="00D77E1D">
      <w:r>
        <w:separator/>
      </w:r>
    </w:p>
  </w:endnote>
  <w:endnote w:type="continuationSeparator" w:id="0">
    <w:p w14:paraId="6B1CBDCD" w14:textId="77777777" w:rsidR="00462329" w:rsidRDefault="00462329" w:rsidP="00D77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91446" w14:textId="77777777" w:rsidR="00462329" w:rsidRDefault="00462329" w:rsidP="00D77E1D">
      <w:r>
        <w:separator/>
      </w:r>
    </w:p>
  </w:footnote>
  <w:footnote w:type="continuationSeparator" w:id="0">
    <w:p w14:paraId="647DAE93" w14:textId="77777777" w:rsidR="00462329" w:rsidRDefault="00462329" w:rsidP="00D77E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51C"/>
    <w:rsid w:val="000948DF"/>
    <w:rsid w:val="000A7928"/>
    <w:rsid w:val="001075F2"/>
    <w:rsid w:val="00123D9D"/>
    <w:rsid w:val="001F14E5"/>
    <w:rsid w:val="00340222"/>
    <w:rsid w:val="003519CC"/>
    <w:rsid w:val="00395E26"/>
    <w:rsid w:val="00462329"/>
    <w:rsid w:val="00525AFF"/>
    <w:rsid w:val="00565282"/>
    <w:rsid w:val="00704760"/>
    <w:rsid w:val="00836EA4"/>
    <w:rsid w:val="008D4827"/>
    <w:rsid w:val="008D651C"/>
    <w:rsid w:val="0091772B"/>
    <w:rsid w:val="009205E9"/>
    <w:rsid w:val="009B275E"/>
    <w:rsid w:val="009C53EF"/>
    <w:rsid w:val="009E2486"/>
    <w:rsid w:val="00A416BB"/>
    <w:rsid w:val="00A83F7C"/>
    <w:rsid w:val="00BA67AE"/>
    <w:rsid w:val="00C946FC"/>
    <w:rsid w:val="00D22DFF"/>
    <w:rsid w:val="00D558A5"/>
    <w:rsid w:val="00D77E1D"/>
    <w:rsid w:val="00DB018C"/>
    <w:rsid w:val="00F7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09287"/>
  <w15:chartTrackingRefBased/>
  <w15:docId w15:val="{5295883C-23AB-45F3-89FB-6E953893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E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77E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77E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77E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Bai</dc:creator>
  <cp:keywords/>
  <dc:description/>
  <cp:lastModifiedBy>Yu Bai</cp:lastModifiedBy>
  <cp:revision>21</cp:revision>
  <dcterms:created xsi:type="dcterms:W3CDTF">2021-07-05T03:18:00Z</dcterms:created>
  <dcterms:modified xsi:type="dcterms:W3CDTF">2021-09-27T04:34:00Z</dcterms:modified>
</cp:coreProperties>
</file>