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BBB9" w14:textId="6C337938" w:rsidR="00A54582" w:rsidRPr="005E6912" w:rsidRDefault="00A54582" w:rsidP="005E69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12">
        <w:rPr>
          <w:rFonts w:ascii="Times New Roman" w:hAnsi="Times New Roman" w:cs="Times New Roman"/>
          <w:b/>
          <w:sz w:val="24"/>
          <w:szCs w:val="24"/>
        </w:rPr>
        <w:t xml:space="preserve">Table S1 Primers sequence used in </w:t>
      </w:r>
      <w:r w:rsidRPr="005E6912">
        <w:rPr>
          <w:rFonts w:ascii="Times New Roman" w:hAnsi="Times New Roman" w:cs="Times New Roman"/>
          <w:b/>
          <w:i/>
          <w:iCs/>
          <w:sz w:val="24"/>
          <w:szCs w:val="24"/>
        </w:rPr>
        <w:t>q</w:t>
      </w:r>
      <w:r w:rsidRPr="005E6912">
        <w:rPr>
          <w:rFonts w:ascii="Times New Roman" w:hAnsi="Times New Roman" w:cs="Times New Roman"/>
          <w:b/>
          <w:sz w:val="24"/>
          <w:szCs w:val="24"/>
        </w:rPr>
        <w:t>PCR experiments.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0"/>
      </w:tblGrid>
      <w:tr w:rsidR="00A54582" w:rsidRPr="005E6912" w14:paraId="36CA97D4" w14:textId="77777777" w:rsidTr="00721AA9">
        <w:trPr>
          <w:trHeight w:val="385"/>
          <w:jc w:val="center"/>
        </w:trPr>
        <w:tc>
          <w:tcPr>
            <w:tcW w:w="8800" w:type="dxa"/>
            <w:tcBorders>
              <w:top w:val="single" w:sz="12" w:space="0" w:color="000000"/>
              <w:left w:val="nil"/>
              <w:right w:val="nil"/>
            </w:tcBorders>
          </w:tcPr>
          <w:p w14:paraId="39F994B4" w14:textId="145D72D3" w:rsidR="00A54582" w:rsidRPr="005E6912" w:rsidRDefault="00A54582" w:rsidP="00721AA9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 Name             </w:t>
            </w:r>
            <w:r w:rsidR="00C11CF1" w:rsidRPr="005E6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E6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Primer sequence (5’-3’)</w:t>
            </w:r>
          </w:p>
        </w:tc>
      </w:tr>
      <w:tr w:rsidR="00A54582" w:rsidRPr="005E6912" w14:paraId="56019B11" w14:textId="77777777" w:rsidTr="00721AA9">
        <w:trPr>
          <w:trHeight w:val="1646"/>
          <w:jc w:val="center"/>
        </w:trPr>
        <w:tc>
          <w:tcPr>
            <w:tcW w:w="880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281AF556" w14:textId="2AC92F3E" w:rsidR="00721AA9" w:rsidRPr="005E6912" w:rsidRDefault="00721AA9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</w:t>
            </w:r>
            <w:r w:rsidR="00043798"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NPR1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43798"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2838"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 w:rsidR="00043798" w:rsidRPr="005E6912">
              <w:rPr>
                <w:rFonts w:ascii="Times New Roman" w:hAnsi="Times New Roman" w:cs="Times New Roman"/>
              </w:rPr>
              <w:t>CCCTGGCTAGCATGAGGAAG</w:t>
            </w:r>
          </w:p>
          <w:p w14:paraId="2D42A50E" w14:textId="520ED3D1" w:rsidR="00721AA9" w:rsidRPr="005E6912" w:rsidRDefault="00721AA9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043798" w:rsidRPr="005E6912">
              <w:rPr>
                <w:rFonts w:ascii="Times New Roman" w:hAnsi="Times New Roman" w:cs="Times New Roman"/>
              </w:rPr>
              <w:t>AGAGAGAGCCCTAAGCCGAT</w:t>
            </w:r>
          </w:p>
          <w:p w14:paraId="782BD16F" w14:textId="59569961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SlEDS1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F: </w:t>
            </w:r>
            <w:r w:rsidR="005A17C1" w:rsidRPr="005E6912">
              <w:rPr>
                <w:rFonts w:ascii="Times New Roman" w:hAnsi="Times New Roman" w:cs="Times New Roman"/>
              </w:rPr>
              <w:t>GGAATTGAAGTCAGAGATGAGCTAA</w:t>
            </w:r>
          </w:p>
          <w:p w14:paraId="440E96B8" w14:textId="44ABB7AB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AAAGTTCCAGCAAAAGCAAAAA</w:t>
            </w:r>
          </w:p>
          <w:p w14:paraId="1EB29DDB" w14:textId="3CEDD260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SlPAD4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B2838"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 w:rsidR="005A17C1" w:rsidRPr="005E6912">
              <w:rPr>
                <w:rFonts w:ascii="Times New Roman" w:hAnsi="Times New Roman" w:cs="Times New Roman"/>
              </w:rPr>
              <w:t>CCGTGATCAGATGGTAGAAATAATG</w:t>
            </w:r>
          </w:p>
          <w:p w14:paraId="455E9D8B" w14:textId="19ECE63C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CGGCAGAGAAGCCAGAGAGT</w:t>
            </w:r>
          </w:p>
          <w:p w14:paraId="59CEC62B" w14:textId="65244EBF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SlPR5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F: </w:t>
            </w:r>
            <w:r w:rsidR="005A17C1" w:rsidRPr="005E6912">
              <w:rPr>
                <w:rFonts w:ascii="Times New Roman" w:hAnsi="Times New Roman" w:cs="Times New Roman"/>
              </w:rPr>
              <w:t>TCCTTGCCTTTGTGACTT</w:t>
            </w:r>
          </w:p>
          <w:p w14:paraId="6C95564E" w14:textId="0B1DFFBE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ACCTCTTCCAGCACCATC</w:t>
            </w:r>
          </w:p>
          <w:p w14:paraId="381CE3C0" w14:textId="5E0446FD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SlAOC</w:t>
            </w:r>
            <w:proofErr w:type="spellEnd"/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B2838"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 w:rsidR="005A17C1" w:rsidRPr="005E6912">
              <w:rPr>
                <w:rFonts w:ascii="Times New Roman" w:hAnsi="Times New Roman" w:cs="Times New Roman"/>
              </w:rPr>
              <w:t>CCTCTGCTGCTCTTAGAACCATT</w:t>
            </w:r>
          </w:p>
          <w:p w14:paraId="475A0881" w14:textId="71CB1CCD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CTGGAAGCAGTAGTAGAGGTGGTAG</w:t>
            </w:r>
          </w:p>
          <w:p w14:paraId="3987C1B7" w14:textId="72D93408" w:rsidR="005A17C1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SlLoxD</w:t>
            </w:r>
            <w:proofErr w:type="spellEnd"/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F: </w:t>
            </w:r>
            <w:r w:rsidR="005A17C1" w:rsidRPr="005E6912">
              <w:rPr>
                <w:rFonts w:ascii="Times New Roman" w:hAnsi="Times New Roman" w:cs="Times New Roman"/>
              </w:rPr>
              <w:t>GACTGGTCCAAGTTCACGATCC</w:t>
            </w:r>
          </w:p>
          <w:p w14:paraId="303100FD" w14:textId="14780A47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ATGTGCTGCCAATATAAATGGTTCC</w:t>
            </w:r>
          </w:p>
          <w:p w14:paraId="02CFF03C" w14:textId="3DEAC6CB" w:rsidR="005A17C1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SlJAZ1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F: </w:t>
            </w:r>
            <w:r w:rsidR="005A17C1" w:rsidRPr="005E6912">
              <w:rPr>
                <w:rFonts w:ascii="Times New Roman" w:hAnsi="Times New Roman" w:cs="Times New Roman"/>
              </w:rPr>
              <w:t>CGAGACGGAATTCACTTACAAGA</w:t>
            </w:r>
          </w:p>
          <w:p w14:paraId="0839579C" w14:textId="1E6F40F0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TGAGCACCTAATCCCAACCAT</w:t>
            </w:r>
          </w:p>
          <w:p w14:paraId="1AE2A064" w14:textId="1E3DA4DF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SlCOI1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F: </w:t>
            </w:r>
            <w:r w:rsidR="005A17C1" w:rsidRPr="005E6912">
              <w:rPr>
                <w:rFonts w:ascii="Times New Roman" w:hAnsi="Times New Roman" w:cs="Times New Roman"/>
              </w:rPr>
              <w:t>GGATGCTTCTGGGATACGTT</w:t>
            </w:r>
          </w:p>
          <w:p w14:paraId="032FCFF5" w14:textId="0BE2E9F3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TGGATGCTCCGAGACTACAG</w:t>
            </w:r>
          </w:p>
          <w:p w14:paraId="5C49A33F" w14:textId="155FFB70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SlMYC2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B2838"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 w:rsidR="005A17C1" w:rsidRPr="005E6912">
              <w:rPr>
                <w:rFonts w:ascii="Times New Roman" w:hAnsi="Times New Roman" w:cs="Times New Roman"/>
              </w:rPr>
              <w:t>GGAGGCGAAGACTCTGAACATT</w:t>
            </w:r>
          </w:p>
          <w:p w14:paraId="10089F67" w14:textId="4B101AE4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GCTGGCTTTCTACCTCGCTTC</w:t>
            </w:r>
          </w:p>
          <w:p w14:paraId="35D7F208" w14:textId="60550D8A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SlPI</w:t>
            </w:r>
            <w:proofErr w:type="spellEnd"/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II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F: </w:t>
            </w:r>
            <w:r w:rsidR="005A17C1" w:rsidRPr="005E6912">
              <w:rPr>
                <w:rFonts w:ascii="Times New Roman" w:hAnsi="Times New Roman" w:cs="Times New Roman"/>
              </w:rPr>
              <w:t>TGCCTATTCAAGATGTCCCCGTT</w:t>
            </w:r>
          </w:p>
          <w:p w14:paraId="386CFEEA" w14:textId="68BC9ADD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GCCTTGGGTTCATCACTCTCTCC</w:t>
            </w:r>
          </w:p>
          <w:p w14:paraId="5B851951" w14:textId="7FBA5137" w:rsidR="005A17C1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SlLapA1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F: </w:t>
            </w:r>
            <w:r w:rsidR="005A17C1" w:rsidRPr="005E6912">
              <w:rPr>
                <w:rFonts w:ascii="Times New Roman" w:hAnsi="Times New Roman" w:cs="Times New Roman"/>
              </w:rPr>
              <w:t>CATAGCAACTGGAGTTGTGC</w:t>
            </w:r>
          </w:p>
          <w:p w14:paraId="5D0961EB" w14:textId="774CE1F3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CCTGCACATACATGTTCTGC</w:t>
            </w:r>
          </w:p>
          <w:p w14:paraId="4BFE6B6F" w14:textId="4EFBEA73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</w:t>
            </w:r>
            <w:r w:rsidR="005A17C1"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ERF1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F: </w:t>
            </w:r>
            <w:r w:rsidR="005A17C1" w:rsidRPr="005E6912">
              <w:rPr>
                <w:rFonts w:ascii="Times New Roman" w:hAnsi="Times New Roman" w:cs="Times New Roman"/>
              </w:rPr>
              <w:t>ATTGGAGTTAGAAAGAGGCCAT</w:t>
            </w:r>
          </w:p>
          <w:p w14:paraId="7A6C4CD9" w14:textId="456985E6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CTCATTGATAATGCGGCTTG</w:t>
            </w:r>
          </w:p>
          <w:p w14:paraId="05C4E04E" w14:textId="0A777B66" w:rsidR="005A17C1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</w:t>
            </w:r>
            <w:r w:rsidR="005A17C1"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</w:t>
            </w:r>
            <w:proofErr w:type="spellEnd"/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F: </w:t>
            </w:r>
            <w:r w:rsidR="005A17C1" w:rsidRPr="005E6912">
              <w:rPr>
                <w:rFonts w:ascii="Times New Roman" w:hAnsi="Times New Roman" w:cs="Times New Roman"/>
              </w:rPr>
              <w:t>GCAAGCCCATTTGTGAGTCT</w:t>
            </w:r>
          </w:p>
          <w:p w14:paraId="040321D0" w14:textId="1BA27825" w:rsidR="00043798" w:rsidRPr="005E6912" w:rsidRDefault="00043798" w:rsidP="00EB2838">
            <w:pPr>
              <w:spacing w:line="360" w:lineRule="auto"/>
              <w:ind w:firstLineChars="1850" w:firstLine="44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TGCTGACCCCTTATCATCG</w:t>
            </w:r>
          </w:p>
          <w:p w14:paraId="0734DC91" w14:textId="149F99B4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</w:t>
            </w:r>
            <w:r w:rsidR="005A17C1"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APX</w:t>
            </w:r>
            <w:proofErr w:type="spellEnd"/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F: </w:t>
            </w:r>
            <w:r w:rsidR="005A17C1" w:rsidRPr="005E6912">
              <w:rPr>
                <w:rFonts w:ascii="Times New Roman" w:hAnsi="Times New Roman" w:cs="Times New Roman"/>
              </w:rPr>
              <w:t>ACGATGATATTGTGACACTCTTCCA</w:t>
            </w:r>
          </w:p>
          <w:p w14:paraId="11FE5C67" w14:textId="284CF7ED" w:rsidR="00043798" w:rsidRPr="005E6912" w:rsidRDefault="00043798" w:rsidP="00EB2838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AAGCGATGAAACCACAAAAACA</w:t>
            </w:r>
          </w:p>
          <w:p w14:paraId="662B97F5" w14:textId="714783D3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</w:t>
            </w:r>
            <w:r w:rsidR="005A17C1"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P5CS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F: </w:t>
            </w:r>
            <w:r w:rsidR="005A17C1" w:rsidRPr="005E6912">
              <w:rPr>
                <w:rFonts w:ascii="Times New Roman" w:hAnsi="Times New Roman" w:cs="Times New Roman"/>
              </w:rPr>
              <w:t>TGCTGTAGGTGTTGGTCGTCA</w:t>
            </w:r>
          </w:p>
          <w:p w14:paraId="31718937" w14:textId="34AEE669" w:rsidR="00043798" w:rsidRPr="005E6912" w:rsidRDefault="00043798" w:rsidP="00EB2838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5A17C1" w:rsidRPr="005E6912">
              <w:rPr>
                <w:rFonts w:ascii="Times New Roman" w:hAnsi="Times New Roman" w:cs="Times New Roman"/>
              </w:rPr>
              <w:t>TGCCATCAAGCTCAGTTTGTG</w:t>
            </w:r>
          </w:p>
          <w:p w14:paraId="6BA9DC71" w14:textId="49F19FCA" w:rsidR="00043798" w:rsidRPr="005E6912" w:rsidRDefault="005A17C1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BcPG1</w:t>
            </w:r>
            <w:r w:rsidR="00043798"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F: </w:t>
            </w:r>
            <w:r w:rsidR="00EB2838" w:rsidRPr="005E691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GCCAATATGGTTCAACTTCTC</w:t>
            </w:r>
          </w:p>
          <w:p w14:paraId="6E7AD69B" w14:textId="1481263C" w:rsidR="00043798" w:rsidRPr="005E6912" w:rsidRDefault="00043798" w:rsidP="00EB2838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EB2838" w:rsidRPr="005E691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GAACCAACATCGAAAGCATC</w:t>
            </w:r>
          </w:p>
          <w:p w14:paraId="38DE180D" w14:textId="5CC6D727" w:rsidR="005A17C1" w:rsidRPr="005E6912" w:rsidRDefault="005A17C1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BcPLS1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F: </w:t>
            </w:r>
            <w:r w:rsidR="00EB2838" w:rsidRPr="005E6912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CCCGTTCCATTCTTCTCATC</w:t>
            </w:r>
          </w:p>
          <w:p w14:paraId="3B4D6D7C" w14:textId="4BB2CBE3" w:rsidR="005A17C1" w:rsidRPr="005E6912" w:rsidRDefault="005A17C1" w:rsidP="00EB2838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EB2838" w:rsidRPr="005E691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GCTCCTACTATTGCCAGTGT</w:t>
            </w:r>
          </w:p>
          <w:p w14:paraId="2B488B9D" w14:textId="044F454A" w:rsidR="005A17C1" w:rsidRPr="005E6912" w:rsidRDefault="005A17C1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4"/>
                <w:szCs w:val="24"/>
              </w:rPr>
              <w:t>BcPME1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F: </w:t>
            </w:r>
            <w:r w:rsidR="00EB2838" w:rsidRPr="005E6912">
              <w:rPr>
                <w:rFonts w:ascii="Times New Roman" w:eastAsia="等线" w:hAnsi="Times New Roman" w:cs="Times New Roman"/>
                <w:color w:val="333333"/>
                <w:kern w:val="0"/>
                <w:sz w:val="24"/>
                <w:szCs w:val="24"/>
              </w:rPr>
              <w:t>TGGGACGTCCATGGAGAAAC</w:t>
            </w:r>
          </w:p>
          <w:p w14:paraId="1920D3F7" w14:textId="68BFF52C" w:rsidR="005A17C1" w:rsidRPr="005E6912" w:rsidRDefault="005A17C1" w:rsidP="00EB2838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EB2838" w:rsidRPr="005E6912">
              <w:rPr>
                <w:rFonts w:ascii="Times New Roman" w:eastAsia="等线" w:hAnsi="Times New Roman" w:cs="Times New Roman"/>
                <w:color w:val="333333"/>
                <w:kern w:val="0"/>
                <w:sz w:val="24"/>
                <w:szCs w:val="24"/>
              </w:rPr>
              <w:t>TGATGCCGGAACTGAAGGTT</w:t>
            </w:r>
          </w:p>
          <w:p w14:paraId="1B705A9D" w14:textId="752B5927" w:rsidR="005A17C1" w:rsidRPr="005E6912" w:rsidRDefault="005A17C1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BcPLC1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F: </w:t>
            </w:r>
            <w:r w:rsidR="00EB2838" w:rsidRPr="005E691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TTACCACTGGCTACATACACTG</w:t>
            </w:r>
          </w:p>
          <w:p w14:paraId="4050EF22" w14:textId="347FCE64" w:rsidR="005A17C1" w:rsidRPr="005E6912" w:rsidRDefault="005A17C1" w:rsidP="00EB2838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EB2838" w:rsidRPr="005E691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CCGTTTGTGTCGTAAAGAGG</w:t>
            </w:r>
          </w:p>
          <w:p w14:paraId="72828787" w14:textId="18ABCC92" w:rsidR="005A17C1" w:rsidRPr="005E6912" w:rsidRDefault="005A17C1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eastAsia="等线" w:hAnsi="Times New Roman" w:cs="Times New Roman"/>
                <w:i/>
                <w:iCs/>
                <w:color w:val="2E2E2E"/>
                <w:kern w:val="0"/>
                <w:sz w:val="24"/>
                <w:szCs w:val="24"/>
              </w:rPr>
              <w:t>BcBMP1</w:t>
            </w: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F: </w:t>
            </w:r>
            <w:r w:rsidR="00EB2838" w:rsidRPr="005E6912">
              <w:rPr>
                <w:rFonts w:ascii="Times New Roman" w:eastAsia="等线" w:hAnsi="Times New Roman" w:cs="Times New Roman"/>
                <w:color w:val="2E2E2E"/>
                <w:kern w:val="0"/>
                <w:sz w:val="24"/>
                <w:szCs w:val="24"/>
              </w:rPr>
              <w:t>GGCTATTGATGTCTGGTCTGTTGG</w:t>
            </w:r>
          </w:p>
          <w:p w14:paraId="14964B58" w14:textId="311E84E3" w:rsidR="005A17C1" w:rsidRPr="005E6912" w:rsidRDefault="005A17C1" w:rsidP="00EB2838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="00EB2838"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38" w:rsidRPr="005E6912">
              <w:rPr>
                <w:rFonts w:ascii="Times New Roman" w:eastAsia="等线" w:hAnsi="Times New Roman" w:cs="Times New Roman"/>
                <w:color w:val="2E2E2E"/>
                <w:kern w:val="0"/>
                <w:sz w:val="24"/>
                <w:szCs w:val="24"/>
              </w:rPr>
              <w:t>CAAGAATGAGTGTGAGTTGGTGGT</w:t>
            </w:r>
          </w:p>
          <w:p w14:paraId="64D527D6" w14:textId="11D3C593" w:rsidR="005A17C1" w:rsidRPr="005E6912" w:rsidRDefault="005A17C1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91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BcActin</w:t>
            </w:r>
            <w:proofErr w:type="spellEnd"/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F: </w:t>
            </w:r>
            <w:r w:rsidR="00EB2838" w:rsidRPr="005E6912">
              <w:rPr>
                <w:rFonts w:ascii="Times New Roman" w:eastAsia="等线" w:hAnsi="Times New Roman" w:cs="Times New Roman"/>
                <w:color w:val="2E2E2E"/>
                <w:kern w:val="0"/>
                <w:sz w:val="24"/>
                <w:szCs w:val="24"/>
              </w:rPr>
              <w:t>CTCTATTCAAGCCGTCCTCTCC</w:t>
            </w:r>
          </w:p>
          <w:p w14:paraId="1BFF3181" w14:textId="67DC598C" w:rsidR="00721AA9" w:rsidRPr="005E6912" w:rsidRDefault="005A17C1" w:rsidP="00EB2838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="00EB2838" w:rsidRPr="005E6912">
              <w:rPr>
                <w:rFonts w:ascii="Times New Roman" w:eastAsia="等线" w:hAnsi="Times New Roman" w:cs="Times New Roman"/>
                <w:color w:val="2E2E2E"/>
                <w:kern w:val="0"/>
                <w:sz w:val="24"/>
                <w:szCs w:val="24"/>
              </w:rPr>
              <w:t>TAATCAGTCAAATCACGACCAGC</w:t>
            </w:r>
          </w:p>
          <w:p w14:paraId="4DE8C011" w14:textId="2607EA14" w:rsidR="00043798" w:rsidRPr="005E6912" w:rsidRDefault="00043798" w:rsidP="00EB2838">
            <w:pPr>
              <w:spacing w:line="360" w:lineRule="auto"/>
              <w:ind w:left="29" w:firstLineChars="300" w:firstLine="7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SlUBI</w:t>
            </w:r>
            <w:proofErr w:type="spellEnd"/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F: </w:t>
            </w:r>
            <w:r w:rsidRPr="005E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GCCGACTACAACATCCAGAAGG</w:t>
            </w:r>
          </w:p>
          <w:p w14:paraId="4EE583E4" w14:textId="5146FAA6" w:rsidR="00A54582" w:rsidRPr="005E6912" w:rsidRDefault="00043798" w:rsidP="00EB2838">
            <w:pPr>
              <w:spacing w:line="360" w:lineRule="auto"/>
              <w:ind w:firstLineChars="1800" w:firstLine="43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912"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 w:rsidRPr="005E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TGCAACACAGCGAGCTTAACC</w:t>
            </w:r>
          </w:p>
        </w:tc>
      </w:tr>
    </w:tbl>
    <w:p w14:paraId="50DBC952" w14:textId="6ABED162" w:rsidR="009C6E0B" w:rsidRPr="005E6912" w:rsidRDefault="009C6E0B">
      <w:pPr>
        <w:rPr>
          <w:rFonts w:ascii="Times New Roman" w:hAnsi="Times New Roman" w:cs="Times New Roman"/>
        </w:rPr>
      </w:pPr>
    </w:p>
    <w:p w14:paraId="35738A39" w14:textId="2C1623C2" w:rsidR="00344883" w:rsidRPr="005E6912" w:rsidRDefault="00344883">
      <w:pPr>
        <w:rPr>
          <w:rFonts w:ascii="Times New Roman" w:hAnsi="Times New Roman" w:cs="Times New Roman"/>
        </w:rPr>
      </w:pPr>
    </w:p>
    <w:p w14:paraId="686684E4" w14:textId="4005209B" w:rsidR="009837B6" w:rsidRPr="005E6912" w:rsidRDefault="009837B6">
      <w:pPr>
        <w:rPr>
          <w:rFonts w:ascii="Times New Roman" w:hAnsi="Times New Roman" w:cs="Times New Roman"/>
        </w:rPr>
      </w:pPr>
    </w:p>
    <w:p w14:paraId="1FC0A4DD" w14:textId="3C8181DC" w:rsidR="009837B6" w:rsidRPr="005E6912" w:rsidRDefault="009837B6">
      <w:pPr>
        <w:rPr>
          <w:rFonts w:ascii="Times New Roman" w:hAnsi="Times New Roman" w:cs="Times New Roman"/>
        </w:rPr>
      </w:pPr>
    </w:p>
    <w:p w14:paraId="4F5FAB04" w14:textId="243086FB" w:rsidR="009837B6" w:rsidRPr="005E6912" w:rsidRDefault="009837B6">
      <w:pPr>
        <w:rPr>
          <w:rFonts w:ascii="Times New Roman" w:hAnsi="Times New Roman" w:cs="Times New Roman"/>
        </w:rPr>
      </w:pPr>
    </w:p>
    <w:p w14:paraId="74B70C71" w14:textId="2D655346" w:rsidR="009837B6" w:rsidRPr="005E6912" w:rsidRDefault="009837B6">
      <w:pPr>
        <w:rPr>
          <w:rFonts w:ascii="Times New Roman" w:hAnsi="Times New Roman" w:cs="Times New Roman"/>
        </w:rPr>
      </w:pPr>
    </w:p>
    <w:p w14:paraId="23386099" w14:textId="44DEA1F4" w:rsidR="009837B6" w:rsidRPr="005E6912" w:rsidRDefault="009837B6">
      <w:pPr>
        <w:rPr>
          <w:rFonts w:ascii="Times New Roman" w:hAnsi="Times New Roman" w:cs="Times New Roman"/>
        </w:rPr>
      </w:pPr>
    </w:p>
    <w:p w14:paraId="2BF7D559" w14:textId="5DC08AA7" w:rsidR="009837B6" w:rsidRPr="005E6912" w:rsidRDefault="009837B6">
      <w:pPr>
        <w:rPr>
          <w:rFonts w:ascii="Times New Roman" w:hAnsi="Times New Roman" w:cs="Times New Roman"/>
        </w:rPr>
      </w:pPr>
    </w:p>
    <w:p w14:paraId="3E9401E8" w14:textId="77777777" w:rsidR="009837B6" w:rsidRPr="005E6912" w:rsidRDefault="009837B6">
      <w:pPr>
        <w:rPr>
          <w:rFonts w:ascii="Times New Roman" w:hAnsi="Times New Roman" w:cs="Times New Roman"/>
        </w:rPr>
      </w:pPr>
    </w:p>
    <w:p w14:paraId="57DA2BBB" w14:textId="67CC8956" w:rsidR="00344883" w:rsidRPr="005E6912" w:rsidRDefault="00344883">
      <w:pPr>
        <w:rPr>
          <w:rFonts w:ascii="Times New Roman" w:hAnsi="Times New Roman" w:cs="Times New Roman"/>
        </w:rPr>
      </w:pPr>
    </w:p>
    <w:p w14:paraId="2CBD915E" w14:textId="0330C61C" w:rsidR="00344883" w:rsidRPr="005E6912" w:rsidRDefault="009819AE" w:rsidP="005E6912">
      <w:pPr>
        <w:jc w:val="center"/>
        <w:rPr>
          <w:rFonts w:ascii="Times New Roman" w:hAnsi="Times New Roman" w:cs="Times New Roman"/>
        </w:rPr>
      </w:pPr>
      <w:r w:rsidRPr="005E691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2A5759F" wp14:editId="3DDA8518">
            <wp:extent cx="3962400" cy="262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9546E" w14:textId="34D87536" w:rsidR="00352B9C" w:rsidRPr="005E6912" w:rsidRDefault="0026180D" w:rsidP="002B6A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912">
        <w:rPr>
          <w:rFonts w:ascii="Times New Roman" w:hAnsi="Times New Roman" w:cs="Times New Roman"/>
          <w:b/>
          <w:sz w:val="24"/>
          <w:szCs w:val="24"/>
        </w:rPr>
        <w:t xml:space="preserve">Fig. S1. </w:t>
      </w:r>
      <w:r w:rsidRPr="005E6912">
        <w:rPr>
          <w:rFonts w:ascii="Times New Roman" w:hAnsi="Times New Roman" w:cs="Times New Roman"/>
          <w:kern w:val="0"/>
          <w:sz w:val="24"/>
          <w:szCs w:val="24"/>
        </w:rPr>
        <w:t>Determination of 3-MP content in fumigated tomato fruit.</w:t>
      </w:r>
      <w:r w:rsidR="00352B9C" w:rsidRPr="005E6912">
        <w:rPr>
          <w:rFonts w:ascii="Times New Roman" w:hAnsi="Times New Roman" w:cs="Times New Roman"/>
          <w:sz w:val="24"/>
          <w:szCs w:val="24"/>
        </w:rPr>
        <w:t xml:space="preserve"> Values are the means ± SD of three biological replicates. The different lowercase letter means statistically significant (Student’s t-test).</w:t>
      </w:r>
    </w:p>
    <w:p w14:paraId="1F7A5632" w14:textId="4B28F73F" w:rsidR="0026180D" w:rsidRPr="005E6912" w:rsidRDefault="0026180D" w:rsidP="0026180D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F11A78B" w14:textId="335531A0" w:rsidR="009837B6" w:rsidRPr="005E6912" w:rsidRDefault="009837B6">
      <w:pPr>
        <w:rPr>
          <w:rFonts w:ascii="Times New Roman" w:hAnsi="Times New Roman" w:cs="Times New Roman"/>
        </w:rPr>
      </w:pPr>
    </w:p>
    <w:p w14:paraId="3670920F" w14:textId="17A01774" w:rsidR="00344883" w:rsidRPr="005E6912" w:rsidRDefault="00344883">
      <w:pPr>
        <w:rPr>
          <w:rFonts w:ascii="Times New Roman" w:hAnsi="Times New Roman" w:cs="Times New Roman" w:hint="eastAsia"/>
        </w:rPr>
      </w:pPr>
    </w:p>
    <w:p w14:paraId="1439E850" w14:textId="77777777" w:rsidR="00344883" w:rsidRPr="005E6912" w:rsidRDefault="00344883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E6912">
        <w:rPr>
          <w:rFonts w:ascii="Times New Roman" w:hAnsi="Times New Roman" w:cs="Times New Roman"/>
          <w:b/>
          <w:bCs/>
          <w:sz w:val="30"/>
          <w:szCs w:val="30"/>
        </w:rPr>
        <w:t xml:space="preserve">Supplementary methods </w:t>
      </w:r>
    </w:p>
    <w:p w14:paraId="6AFB252A" w14:textId="04BDABDE" w:rsidR="00344883" w:rsidRPr="005E6912" w:rsidRDefault="00344883" w:rsidP="00344883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5E6912">
        <w:rPr>
          <w:rFonts w:ascii="Times New Roman" w:hAnsi="Times New Roman" w:cs="Times New Roman"/>
          <w:b/>
          <w:bCs/>
          <w:sz w:val="24"/>
          <w:szCs w:val="24"/>
        </w:rPr>
        <w:t xml:space="preserve">Determination of 3-MP. </w:t>
      </w:r>
      <w:r w:rsidRPr="005E6912">
        <w:rPr>
          <w:rFonts w:ascii="Times New Roman" w:hAnsi="Times New Roman" w:cs="Times New Roman"/>
          <w:sz w:val="24"/>
          <w:szCs w:val="24"/>
        </w:rPr>
        <w:t xml:space="preserve">The content of 3-MP in tomato tissue was measured based on the method of </w:t>
      </w:r>
      <w:r w:rsidR="00F960AE" w:rsidRPr="005E6912">
        <w:rPr>
          <w:rFonts w:ascii="Times New Roman" w:hAnsi="Times New Roman" w:cs="Times New Roman"/>
          <w:sz w:val="24"/>
          <w:szCs w:val="24"/>
        </w:rPr>
        <w:t>previous studies</w:t>
      </w:r>
      <w:r w:rsidR="009819AE" w:rsidRPr="005E6912">
        <w:rPr>
          <w:rFonts w:ascii="Times New Roman" w:hAnsi="Times New Roman" w:cs="Times New Roman"/>
          <w:sz w:val="24"/>
          <w:szCs w:val="24"/>
        </w:rPr>
        <w:t xml:space="preserve"> </w:t>
      </w:r>
      <w:r w:rsidR="00F960AE" w:rsidRPr="005E691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PEVuZE5vdGU+PENpdGU+PEF1dGhvcj5YdTwvQXV0aG9yPjxZZWFyPjIwMTg8L1llYXI+PFJlY051
bT42NTU8L1JlY051bT48RGlzcGxheVRleHQ+KFh1IGV0IGFsLiwgMjAxOCk8L0Rpc3BsYXlUZXh0
PjxyZWNvcmQ+PHJlYy1udW1iZXI+NjU1PC9yZWMtbnVtYmVyPjxmb3JlaWduLWtleXM+PGtleSBh
cHA9IkVOIiBkYi1pZD0id3hyc3c1cnd6dmFycjRlOXh3cXg1ZWY4cmFmNXIycGRyczl6Ij42NTU8
L2tleT48L2ZvcmVpZ24ta2V5cz48cmVmLXR5cGUgbmFtZT0iSm91cm5hbCBBcnRpY2xlIj4xNzwv
cmVmLXR5cGU+PGNvbnRyaWJ1dG9ycz48YXV0aG9ycz48YXV0aG9yPlh1LCBILiBZLjwvYXV0aG9y
PjxhdXRob3I+THlicmFuZCwgRC48L2F1dGhvcj48YXV0aG9yPkJlbm5ld2l0eiwgUy48L2F1dGhv
cj48YXV0aG9yPlRpc3NpZXIsIEEuPC9hdXRob3I+PGF1dGhvcj5MYXN0LCBSLiBMLjwvYXV0aG9y
PjxhdXRob3I+UGljaGVyc2t5LCBFLjwvYXV0aG9yPjwvYXV0aG9ycz48L2NvbnRyaWJ1dG9ycz48
YXV0aC1hZGRyZXNzPlVuaXYgTWljaGlnYW4sIERlcHQgTW9sIENlbGx1bGFyICZhbXA7IERldiBC
aW9sLCBBbm4gQXJib3IsIE1JIDQ4MTA5IFVTQSYjeEQ7TWljaGlnYW4gU3RhdGUgVW5pdiwgRGVw
dCBCaW9jaGVtICZhbXA7IE1vbCBCaW9sLCBFIExhbnNpbmcsIE1JIDQ4ODI0IFVTQSYjeEQ7TGVp
Ym5peiBJbnN0IFBsYW50IEJpb2NoZW0sIERlcHQgQ2VsbCAmYW1wOyBNZXRhYiBCaW9sLCBELTA2
MTIwIEhhbGxlLCBHZXJtYW55JiN4RDtNaWNoaWdhbiBTdGF0ZSBVbml2LCBEZXB0IFBsYW50IEJp
b2wsIEUgTGFuc2luZywgTUkgNDg4MjQgVVNBPC9hdXRoLWFkZHJlc3M+PHRpdGxlcz48dGl0bGU+
UHJvZHVjdGlvbiBvZiB0cmFucy1jaHJ5c2FudGhlbWljIGFjaWQsIHRoZSBtb25vdGVycGVuZSBh
Y2lkIG1vaWV0eSBvZiBuYXR1cmFsIHB5cmV0aHJpbiBpbnNlY3RpY2lkZXMsIGluIHRvbWF0byBm
cnVpdDwvdGl0bGU+PHNlY29uZGFyeS10aXRsZT5NZXRhYm9saWMgRW5naW5lZXJpbmc8L3NlY29u
ZGFyeS10aXRsZT48YWx0LXRpdGxlPk1ldGFiIEVuZzwvYWx0LXRpdGxlPjwvdGl0bGVzPjxwZXJp
b2RpY2FsPjxmdWxsLXRpdGxlPk1ldGFib2xpYyBFbmdpbmVlcmluZzwvZnVsbC10aXRsZT48YWJi
ci0xPk1ldGFiIEVuZzwvYWJici0xPjwvcGVyaW9kaWNhbD48YWx0LXBlcmlvZGljYWw+PGZ1bGwt
dGl0bGU+TWV0YWJvbGljIEVuZ2luZWVyaW5nPC9mdWxsLXRpdGxlPjxhYmJyLTE+TWV0YWIgRW5n
PC9hYmJyLTE+PC9hbHQtcGVyaW9kaWNhbD48cGFnZXM+MjcxLTI3ODwvcGFnZXM+PHZvbHVtZT40
Nzwvdm9sdW1lPjxrZXl3b3Jkcz48a2V5d29yZD5uYXR1cmFsIHBlc3RpY2lkZXM8L2tleXdvcmQ+
PGtleXdvcmQ+cGxhbnQgYmlvY2hlbWlzdHJ5PC9rZXl3b3JkPjxrZXl3b3JkPnNwZWNpYWxpemVk
IG1ldGFib2xpc208L2tleXdvcmQ+PGtleXdvcmQ+c2Vjb25kYXJ5IG1ldGFib2xpdGVzPC9rZXl3
b3JkPjxrZXl3b3JkPmZydWl0LXNwZWNpZmljIG1ldGFib2xpYyBlbmdpbmVlcmluZzwva2V5d29y
ZD48a2V5d29yZD5kaXBob3NwaGF0ZSBzeW50aGFzZTwva2V5d29yZD48a2V5d29yZD5iaW9zeW50
aGVzaXM8L2tleXdvcmQ+PGtleXdvcmQ+Z2VuZTwva2V5d29yZD48a2V5d29yZD5wYXRod2F5PC9r
ZXl3b3JkPjxrZXl3b3JkPmNpbmVyYXJpYWVmb2xpdW08L2tleXdvcmQ+PGtleXdvcmQ+bWV0YWJv
bGlzbTwva2V5d29yZD48a2V5d29yZD5zdWJzdHJhdGU8L2tleXdvcmQ+PC9rZXl3b3Jkcz48ZGF0
ZXM+PHllYXI+MjAxODwveWVhcj48cHViLWRhdGVzPjxkYXRlPk1heTwvZGF0ZT48L3B1Yi1kYXRl
cz48L2RhdGVzPjxpc2JuPjEwOTYtNzE3NjwvaXNibj48YWNjZXNzaW9uLW51bT5XT1M6MDAwNDMz
NDIzNjAwMDI3PC9hY2Nlc3Npb24tbnVtPjx1cmxzPjxyZWxhdGVkLXVybHM+PHVybD4mbHQ7R28g
dG8gSVNJJmd0OzovL1dPUzowMDA0MzM0MjM2MDAwMjc8L3VybD48L3JlbGF0ZWQtdXJscz48L3Vy
bHM+PGVsZWN0cm9uaWMtcmVzb3VyY2UtbnVtPjEwLjEwMTYvai55bWJlbi4yMDE4LjA0LjAwNDwv
ZWxlY3Ryb25pYy1yZXNvdXJjZS1udW0+PGxhbmd1YWdlPkVuZ2xpc2g8L2xhbmd1YWdlPjwvcmVj
b3JkPjwvQ2l0ZT48L0VuZE5vdGU+
</w:fldData>
        </w:fldChar>
      </w:r>
      <w:r w:rsidR="00393BC2" w:rsidRPr="005E691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93BC2" w:rsidRPr="005E691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PEVuZE5vdGU+PENpdGU+PEF1dGhvcj5YdTwvQXV0aG9yPjxZZWFyPjIwMTg8L1llYXI+PFJlY051
bT42NTU8L1JlY051bT48RGlzcGxheVRleHQ+KFh1IGV0IGFsLiwgMjAxOCk8L0Rpc3BsYXlUZXh0
PjxyZWNvcmQ+PHJlYy1udW1iZXI+NjU1PC9yZWMtbnVtYmVyPjxmb3JlaWduLWtleXM+PGtleSBh
cHA9IkVOIiBkYi1pZD0id3hyc3c1cnd6dmFycjRlOXh3cXg1ZWY4cmFmNXIycGRyczl6Ij42NTU8
L2tleT48L2ZvcmVpZ24ta2V5cz48cmVmLXR5cGUgbmFtZT0iSm91cm5hbCBBcnRpY2xlIj4xNzwv
cmVmLXR5cGU+PGNvbnRyaWJ1dG9ycz48YXV0aG9ycz48YXV0aG9yPlh1LCBILiBZLjwvYXV0aG9y
PjxhdXRob3I+THlicmFuZCwgRC48L2F1dGhvcj48YXV0aG9yPkJlbm5ld2l0eiwgUy48L2F1dGhv
cj48YXV0aG9yPlRpc3NpZXIsIEEuPC9hdXRob3I+PGF1dGhvcj5MYXN0LCBSLiBMLjwvYXV0aG9y
PjxhdXRob3I+UGljaGVyc2t5LCBFLjwvYXV0aG9yPjwvYXV0aG9ycz48L2NvbnRyaWJ1dG9ycz48
YXV0aC1hZGRyZXNzPlVuaXYgTWljaGlnYW4sIERlcHQgTW9sIENlbGx1bGFyICZhbXA7IERldiBC
aW9sLCBBbm4gQXJib3IsIE1JIDQ4MTA5IFVTQSYjeEQ7TWljaGlnYW4gU3RhdGUgVW5pdiwgRGVw
dCBCaW9jaGVtICZhbXA7IE1vbCBCaW9sLCBFIExhbnNpbmcsIE1JIDQ4ODI0IFVTQSYjeEQ7TGVp
Ym5peiBJbnN0IFBsYW50IEJpb2NoZW0sIERlcHQgQ2VsbCAmYW1wOyBNZXRhYiBCaW9sLCBELTA2
MTIwIEhhbGxlLCBHZXJtYW55JiN4RDtNaWNoaWdhbiBTdGF0ZSBVbml2LCBEZXB0IFBsYW50IEJp
b2wsIEUgTGFuc2luZywgTUkgNDg4MjQgVVNBPC9hdXRoLWFkZHJlc3M+PHRpdGxlcz48dGl0bGU+
UHJvZHVjdGlvbiBvZiB0cmFucy1jaHJ5c2FudGhlbWljIGFjaWQsIHRoZSBtb25vdGVycGVuZSBh
Y2lkIG1vaWV0eSBvZiBuYXR1cmFsIHB5cmV0aHJpbiBpbnNlY3RpY2lkZXMsIGluIHRvbWF0byBm
cnVpdDwvdGl0bGU+PHNlY29uZGFyeS10aXRsZT5NZXRhYm9saWMgRW5naW5lZXJpbmc8L3NlY29u
ZGFyeS10aXRsZT48YWx0LXRpdGxlPk1ldGFiIEVuZzwvYWx0LXRpdGxlPjwvdGl0bGVzPjxwZXJp
b2RpY2FsPjxmdWxsLXRpdGxlPk1ldGFib2xpYyBFbmdpbmVlcmluZzwvZnVsbC10aXRsZT48YWJi
ci0xPk1ldGFiIEVuZzwvYWJici0xPjwvcGVyaW9kaWNhbD48YWx0LXBlcmlvZGljYWw+PGZ1bGwt
dGl0bGU+TWV0YWJvbGljIEVuZ2luZWVyaW5nPC9mdWxsLXRpdGxlPjxhYmJyLTE+TWV0YWIgRW5n
PC9hYmJyLTE+PC9hbHQtcGVyaW9kaWNhbD48cGFnZXM+MjcxLTI3ODwvcGFnZXM+PHZvbHVtZT40
Nzwvdm9sdW1lPjxrZXl3b3Jkcz48a2V5d29yZD5uYXR1cmFsIHBlc3RpY2lkZXM8L2tleXdvcmQ+
PGtleXdvcmQ+cGxhbnQgYmlvY2hlbWlzdHJ5PC9rZXl3b3JkPjxrZXl3b3JkPnNwZWNpYWxpemVk
IG1ldGFib2xpc208L2tleXdvcmQ+PGtleXdvcmQ+c2Vjb25kYXJ5IG1ldGFib2xpdGVzPC9rZXl3
b3JkPjxrZXl3b3JkPmZydWl0LXNwZWNpZmljIG1ldGFib2xpYyBlbmdpbmVlcmluZzwva2V5d29y
ZD48a2V5d29yZD5kaXBob3NwaGF0ZSBzeW50aGFzZTwva2V5d29yZD48a2V5d29yZD5iaW9zeW50
aGVzaXM8L2tleXdvcmQ+PGtleXdvcmQ+Z2VuZTwva2V5d29yZD48a2V5d29yZD5wYXRod2F5PC9r
ZXl3b3JkPjxrZXl3b3JkPmNpbmVyYXJpYWVmb2xpdW08L2tleXdvcmQ+PGtleXdvcmQ+bWV0YWJv
bGlzbTwva2V5d29yZD48a2V5d29yZD5zdWJzdHJhdGU8L2tleXdvcmQ+PC9rZXl3b3Jkcz48ZGF0
ZXM+PHllYXI+MjAxODwveWVhcj48cHViLWRhdGVzPjxkYXRlPk1heTwvZGF0ZT48L3B1Yi1kYXRl
cz48L2RhdGVzPjxpc2JuPjEwOTYtNzE3NjwvaXNibj48YWNjZXNzaW9uLW51bT5XT1M6MDAwNDMz
NDIzNjAwMDI3PC9hY2Nlc3Npb24tbnVtPjx1cmxzPjxyZWxhdGVkLXVybHM+PHVybD4mbHQ7R28g
dG8gSVNJJmd0OzovL1dPUzowMDA0MzM0MjM2MDAwMjc8L3VybD48L3JlbGF0ZWQtdXJscz48L3Vy
bHM+PGVsZWN0cm9uaWMtcmVzb3VyY2UtbnVtPjEwLjEwMTYvai55bWJlbi4yMDE4LjA0LjAwNDwv
ZWxlY3Ryb25pYy1yZXNvdXJjZS1udW0+PGxhbmd1YWdlPkVuZ2xpc2g8L2xhbmd1YWdlPjwvcmVj
b3JkPjwvQ2l0ZT48L0VuZE5vdGU+
</w:fldData>
        </w:fldChar>
      </w:r>
      <w:r w:rsidR="00393BC2" w:rsidRPr="005E691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93BC2" w:rsidRPr="005E6912">
        <w:rPr>
          <w:rFonts w:ascii="Times New Roman" w:hAnsi="Times New Roman" w:cs="Times New Roman"/>
          <w:sz w:val="24"/>
          <w:szCs w:val="24"/>
        </w:rPr>
      </w:r>
      <w:r w:rsidR="00393BC2" w:rsidRPr="005E6912">
        <w:rPr>
          <w:rFonts w:ascii="Times New Roman" w:hAnsi="Times New Roman" w:cs="Times New Roman"/>
          <w:sz w:val="24"/>
          <w:szCs w:val="24"/>
        </w:rPr>
        <w:fldChar w:fldCharType="end"/>
      </w:r>
      <w:r w:rsidR="00F960AE" w:rsidRPr="005E6912">
        <w:rPr>
          <w:rFonts w:ascii="Times New Roman" w:hAnsi="Times New Roman" w:cs="Times New Roman"/>
          <w:sz w:val="24"/>
          <w:szCs w:val="24"/>
        </w:rPr>
      </w:r>
      <w:r w:rsidR="00F960AE" w:rsidRPr="005E6912">
        <w:rPr>
          <w:rFonts w:ascii="Times New Roman" w:hAnsi="Times New Roman" w:cs="Times New Roman"/>
          <w:sz w:val="24"/>
          <w:szCs w:val="24"/>
        </w:rPr>
        <w:fldChar w:fldCharType="separate"/>
      </w:r>
      <w:r w:rsidR="00393BC2" w:rsidRPr="005E691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Xu, 2018 #655" w:history="1">
        <w:r w:rsidR="009819AE" w:rsidRPr="005E6912">
          <w:rPr>
            <w:rFonts w:ascii="Times New Roman" w:hAnsi="Times New Roman" w:cs="Times New Roman"/>
            <w:noProof/>
            <w:sz w:val="24"/>
            <w:szCs w:val="24"/>
          </w:rPr>
          <w:t>Xu et al., 2018</w:t>
        </w:r>
      </w:hyperlink>
      <w:r w:rsidR="00393BC2" w:rsidRPr="005E6912">
        <w:rPr>
          <w:rFonts w:ascii="Times New Roman" w:hAnsi="Times New Roman" w:cs="Times New Roman"/>
          <w:noProof/>
          <w:sz w:val="24"/>
          <w:szCs w:val="24"/>
        </w:rPr>
        <w:t>)</w:t>
      </w:r>
      <w:r w:rsidR="00F960AE" w:rsidRPr="005E6912">
        <w:rPr>
          <w:rFonts w:ascii="Times New Roman" w:hAnsi="Times New Roman" w:cs="Times New Roman"/>
          <w:sz w:val="24"/>
          <w:szCs w:val="24"/>
        </w:rPr>
        <w:fldChar w:fldCharType="end"/>
      </w:r>
      <w:r w:rsidR="000B32B8" w:rsidRPr="005E6912">
        <w:rPr>
          <w:rFonts w:ascii="Times New Roman" w:hAnsi="Times New Roman" w:cs="Times New Roman"/>
          <w:sz w:val="24"/>
          <w:szCs w:val="24"/>
        </w:rPr>
        <w:t xml:space="preserve"> </w:t>
      </w:r>
      <w:r w:rsidRPr="005E6912">
        <w:rPr>
          <w:rFonts w:ascii="Times New Roman" w:hAnsi="Times New Roman" w:cs="Times New Roman"/>
          <w:sz w:val="24"/>
          <w:szCs w:val="24"/>
        </w:rPr>
        <w:t>with some improvement. 3</w:t>
      </w:r>
      <w:r w:rsidR="00F4263C" w:rsidRPr="005E6912">
        <w:rPr>
          <w:rFonts w:ascii="Times New Roman" w:hAnsi="Times New Roman" w:cs="Times New Roman"/>
          <w:sz w:val="24"/>
          <w:szCs w:val="24"/>
        </w:rPr>
        <w:t xml:space="preserve"> ×</w:t>
      </w:r>
      <w:r w:rsidR="00F4263C">
        <w:rPr>
          <w:rFonts w:ascii="Times New Roman" w:hAnsi="Times New Roman" w:cs="Times New Roman"/>
          <w:sz w:val="24"/>
          <w:szCs w:val="24"/>
        </w:rPr>
        <w:t xml:space="preserve"> 10</w:t>
      </w:r>
      <w:r w:rsidR="00F4263C" w:rsidRPr="00F4263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426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E6912">
        <w:rPr>
          <w:rFonts w:ascii="Times New Roman" w:hAnsi="Times New Roman" w:cs="Times New Roman"/>
          <w:sz w:val="24"/>
          <w:szCs w:val="24"/>
        </w:rPr>
        <w:t xml:space="preserve"> </w:t>
      </w:r>
      <w:r w:rsidR="00F4263C">
        <w:rPr>
          <w:rFonts w:ascii="Times New Roman" w:hAnsi="Times New Roman" w:cs="Times New Roman"/>
          <w:sz w:val="24"/>
          <w:szCs w:val="24"/>
        </w:rPr>
        <w:t>k</w:t>
      </w:r>
      <w:r w:rsidRPr="005E6912">
        <w:rPr>
          <w:rFonts w:ascii="Times New Roman" w:hAnsi="Times New Roman" w:cs="Times New Roman"/>
          <w:sz w:val="24"/>
          <w:szCs w:val="24"/>
        </w:rPr>
        <w:t xml:space="preserve">g powdered sample and 200 </w:t>
      </w:r>
      <w:proofErr w:type="spellStart"/>
      <w:r w:rsidRPr="005E6912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5E6912">
        <w:rPr>
          <w:rFonts w:ascii="Times New Roman" w:hAnsi="Times New Roman" w:cs="Times New Roman"/>
          <w:sz w:val="24"/>
          <w:szCs w:val="24"/>
        </w:rPr>
        <w:t xml:space="preserve"> of MTBE with 0.25 ng μL</w:t>
      </w:r>
      <w:r w:rsidRPr="005E691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E6912">
        <w:rPr>
          <w:rFonts w:ascii="Times New Roman" w:hAnsi="Times New Roman" w:cs="Times New Roman"/>
          <w:sz w:val="24"/>
          <w:szCs w:val="24"/>
        </w:rPr>
        <w:t xml:space="preserve"> tetradecane as an internal standard were added into a tube. The tube was stored at room temperature for 2 h, and the MTBE phase was then collected for the subsequent analysis by GC-MS. 1 </w:t>
      </w:r>
      <w:proofErr w:type="spellStart"/>
      <w:r w:rsidRPr="005E6912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5E6912">
        <w:rPr>
          <w:rFonts w:ascii="Times New Roman" w:hAnsi="Times New Roman" w:cs="Times New Roman"/>
          <w:sz w:val="24"/>
          <w:szCs w:val="24"/>
        </w:rPr>
        <w:t xml:space="preserve"> samples were separated and analyzed using GC-MS system (GC, Agilent Technologies 7890B GC System; MS, Agilent 5977B GC/MSD) equipped with the Rxi-5Sil column (30 m × 0.25 mm × 0.25 </w:t>
      </w:r>
      <w:proofErr w:type="spellStart"/>
      <w:r w:rsidRPr="00F4263C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5E6912">
        <w:rPr>
          <w:rFonts w:ascii="Times New Roman" w:hAnsi="Times New Roman" w:cs="Times New Roman"/>
          <w:sz w:val="24"/>
          <w:szCs w:val="24"/>
        </w:rPr>
        <w:t xml:space="preserve"> film thickness; </w:t>
      </w:r>
      <w:proofErr w:type="spellStart"/>
      <w:r w:rsidRPr="005E6912">
        <w:rPr>
          <w:rFonts w:ascii="Times New Roman" w:hAnsi="Times New Roman" w:cs="Times New Roman"/>
          <w:sz w:val="24"/>
          <w:szCs w:val="24"/>
        </w:rPr>
        <w:t>Restek</w:t>
      </w:r>
      <w:proofErr w:type="spellEnd"/>
      <w:r w:rsidRPr="005E6912">
        <w:rPr>
          <w:rFonts w:ascii="Times New Roman" w:hAnsi="Times New Roman" w:cs="Times New Roman"/>
          <w:sz w:val="24"/>
          <w:szCs w:val="24"/>
        </w:rPr>
        <w:t xml:space="preserve">). The carrier gas (Helium) was at a flow rate of 1.2 </w:t>
      </w:r>
      <w:r w:rsidR="00F4263C" w:rsidRPr="005E6912">
        <w:rPr>
          <w:rFonts w:ascii="Times New Roman" w:hAnsi="Times New Roman" w:cs="Times New Roman"/>
          <w:sz w:val="24"/>
          <w:szCs w:val="24"/>
        </w:rPr>
        <w:t>×</w:t>
      </w:r>
      <w:r w:rsidR="00F4263C">
        <w:rPr>
          <w:rFonts w:ascii="Times New Roman" w:hAnsi="Times New Roman" w:cs="Times New Roman"/>
          <w:sz w:val="24"/>
          <w:szCs w:val="24"/>
        </w:rPr>
        <w:t xml:space="preserve"> 10</w:t>
      </w:r>
      <w:r w:rsidR="00F4263C" w:rsidRPr="00F4263C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F426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E6912">
        <w:rPr>
          <w:rFonts w:ascii="Times New Roman" w:hAnsi="Times New Roman" w:cs="Times New Roman"/>
          <w:sz w:val="24"/>
          <w:szCs w:val="24"/>
        </w:rPr>
        <w:t>L per min</w:t>
      </w:r>
      <w:r w:rsidR="0057454A">
        <w:rPr>
          <w:rFonts w:ascii="Times New Roman" w:hAnsi="Times New Roman" w:cs="Times New Roman"/>
          <w:sz w:val="24"/>
          <w:szCs w:val="24"/>
        </w:rPr>
        <w:t>ute</w:t>
      </w:r>
      <w:r w:rsidRPr="005E6912">
        <w:rPr>
          <w:rFonts w:ascii="Times New Roman" w:hAnsi="Times New Roman" w:cs="Times New Roman"/>
          <w:sz w:val="24"/>
          <w:szCs w:val="24"/>
        </w:rPr>
        <w:t xml:space="preserve">. The injector was used in </w:t>
      </w:r>
      <w:proofErr w:type="spellStart"/>
      <w:r w:rsidRPr="005E6912">
        <w:rPr>
          <w:rFonts w:ascii="Times New Roman" w:hAnsi="Times New Roman" w:cs="Times New Roman"/>
          <w:sz w:val="24"/>
          <w:szCs w:val="24"/>
        </w:rPr>
        <w:t>splitless</w:t>
      </w:r>
      <w:proofErr w:type="spellEnd"/>
      <w:r w:rsidRPr="005E6912">
        <w:rPr>
          <w:rFonts w:ascii="Times New Roman" w:hAnsi="Times New Roman" w:cs="Times New Roman"/>
          <w:sz w:val="24"/>
          <w:szCs w:val="24"/>
        </w:rPr>
        <w:t xml:space="preserve"> mode with the inlet temperature set as 250 °C. The column oven was </w:t>
      </w:r>
      <w:bookmarkStart w:id="0" w:name="OLE_LINK2"/>
      <w:r w:rsidRPr="005E6912">
        <w:rPr>
          <w:rFonts w:ascii="Times New Roman" w:hAnsi="Times New Roman" w:cs="Times New Roman"/>
          <w:sz w:val="24"/>
          <w:szCs w:val="24"/>
        </w:rPr>
        <w:t xml:space="preserve">set </w:t>
      </w:r>
      <w:bookmarkEnd w:id="0"/>
      <w:r w:rsidRPr="005E6912">
        <w:rPr>
          <w:rFonts w:ascii="Times New Roman" w:hAnsi="Times New Roman" w:cs="Times New Roman"/>
          <w:sz w:val="24"/>
          <w:szCs w:val="24"/>
        </w:rPr>
        <w:t xml:space="preserve">as 50 °C holdings for 2 min, and then increased 310 °C at a rate of 10 °C </w:t>
      </w:r>
      <w:r w:rsidR="002049E8" w:rsidRPr="005E6912">
        <w:rPr>
          <w:rFonts w:ascii="Times New Roman" w:hAnsi="Times New Roman" w:cs="Times New Roman"/>
          <w:sz w:val="24"/>
          <w:szCs w:val="24"/>
        </w:rPr>
        <w:t xml:space="preserve">per </w:t>
      </w:r>
      <w:r w:rsidRPr="005E6912">
        <w:rPr>
          <w:rFonts w:ascii="Times New Roman" w:hAnsi="Times New Roman" w:cs="Times New Roman"/>
          <w:sz w:val="24"/>
          <w:szCs w:val="24"/>
        </w:rPr>
        <w:t xml:space="preserve">min and finally held for 3 min. Compounds were identified by comparison of mass spectra and retention times with those of the authentic standards, when available, or with known retention indices and </w:t>
      </w:r>
      <w:r w:rsidRPr="005E6912">
        <w:rPr>
          <w:rFonts w:ascii="Times New Roman" w:hAnsi="Times New Roman" w:cs="Times New Roman"/>
          <w:sz w:val="24"/>
          <w:szCs w:val="24"/>
        </w:rPr>
        <w:lastRenderedPageBreak/>
        <w:t>mass fragmentation from the literature and NIST library. The measurement of 3-MP was performed based on the internal standard method.</w:t>
      </w:r>
    </w:p>
    <w:p w14:paraId="1DB71959" w14:textId="77777777" w:rsidR="000B32B8" w:rsidRPr="005E6912" w:rsidRDefault="003448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69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D42596F" w14:textId="6ACCFBCD" w:rsidR="000B32B8" w:rsidRDefault="000B3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E4D10C" w14:textId="693490A6" w:rsidR="005E6912" w:rsidRDefault="005E6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9E2199" w14:textId="6D7BB6A2" w:rsidR="005E6912" w:rsidRDefault="005E6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1A4CB4" w14:textId="413C8C24" w:rsidR="005E6912" w:rsidRPr="005E6912" w:rsidRDefault="005E6912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Reference</w:t>
      </w:r>
    </w:p>
    <w:p w14:paraId="75B317D8" w14:textId="77777777" w:rsidR="009819AE" w:rsidRPr="005E6912" w:rsidRDefault="000B32B8" w:rsidP="009819AE">
      <w:pPr>
        <w:pStyle w:val="EndNoteBibliography"/>
        <w:rPr>
          <w:rFonts w:ascii="Times New Roman" w:hAnsi="Times New Roman" w:cs="Times New Roman"/>
        </w:rPr>
      </w:pPr>
      <w:r w:rsidRPr="005E6912">
        <w:rPr>
          <w:rFonts w:ascii="Times New Roman" w:hAnsi="Times New Roman" w:cs="Times New Roman"/>
          <w:b/>
          <w:bCs/>
        </w:rPr>
        <w:fldChar w:fldCharType="begin"/>
      </w:r>
      <w:r w:rsidRPr="005E6912">
        <w:rPr>
          <w:rFonts w:ascii="Times New Roman" w:hAnsi="Times New Roman" w:cs="Times New Roman"/>
          <w:b/>
          <w:bCs/>
        </w:rPr>
        <w:instrText xml:space="preserve"> ADDIN EN.REFLIST </w:instrText>
      </w:r>
      <w:r w:rsidRPr="005E6912">
        <w:rPr>
          <w:rFonts w:ascii="Times New Roman" w:hAnsi="Times New Roman" w:cs="Times New Roman"/>
          <w:b/>
          <w:bCs/>
        </w:rPr>
        <w:fldChar w:fldCharType="separate"/>
      </w:r>
      <w:bookmarkStart w:id="1" w:name="_ENREF_1"/>
      <w:r w:rsidR="009819AE" w:rsidRPr="005E6912">
        <w:rPr>
          <w:rFonts w:ascii="Times New Roman" w:hAnsi="Times New Roman" w:cs="Times New Roman"/>
        </w:rPr>
        <w:t>Xu, H.Y., Lybrand, D., Bennewitz, S., Tissier, A., Last, R.L., Pichersky, E., 2018. Production of trans-chrysanthemic acid, the monoterpene acid moiety of natural pyrethrin insecticides, in tomato fruit. Metab Eng 47, 271-278. https://doi.org/10.1016/j.ymben.2018.04.004</w:t>
      </w:r>
      <w:bookmarkEnd w:id="1"/>
    </w:p>
    <w:p w14:paraId="73B073FC" w14:textId="529D4028" w:rsidR="00344883" w:rsidRPr="005E6912" w:rsidRDefault="000B32B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E6912">
        <w:rPr>
          <w:rFonts w:ascii="Times New Roman" w:hAnsi="Times New Roman" w:cs="Times New Roman"/>
          <w:b/>
          <w:bCs/>
        </w:rPr>
        <w:fldChar w:fldCharType="end"/>
      </w:r>
    </w:p>
    <w:sectPr w:rsidR="00344883" w:rsidRPr="005E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1668" w14:textId="77777777" w:rsidR="00B758F1" w:rsidRDefault="00B758F1" w:rsidP="00FA27D6">
      <w:r>
        <w:separator/>
      </w:r>
    </w:p>
  </w:endnote>
  <w:endnote w:type="continuationSeparator" w:id="0">
    <w:p w14:paraId="413366F4" w14:textId="77777777" w:rsidR="00B758F1" w:rsidRDefault="00B758F1" w:rsidP="00FA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5820" w14:textId="77777777" w:rsidR="00B758F1" w:rsidRDefault="00B758F1" w:rsidP="00FA27D6">
      <w:r>
        <w:separator/>
      </w:r>
    </w:p>
  </w:footnote>
  <w:footnote w:type="continuationSeparator" w:id="0">
    <w:p w14:paraId="6C3E2612" w14:textId="77777777" w:rsidR="00B758F1" w:rsidRDefault="00B758F1" w:rsidP="00FA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ostharvest Biology Tech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xrsw5rwzvarr4e9xwqx5ef8raf5r2pdrs9z&quot;&gt;My EndNote Library&lt;record-ids&gt;&lt;item&gt;655&lt;/item&gt;&lt;/record-ids&gt;&lt;/item&gt;&lt;/Libraries&gt;"/>
  </w:docVars>
  <w:rsids>
    <w:rsidRoot w:val="00C76830"/>
    <w:rsid w:val="00043798"/>
    <w:rsid w:val="000B32B8"/>
    <w:rsid w:val="002049E8"/>
    <w:rsid w:val="00255DC8"/>
    <w:rsid w:val="0026180D"/>
    <w:rsid w:val="0027277B"/>
    <w:rsid w:val="002B6A7D"/>
    <w:rsid w:val="00344883"/>
    <w:rsid w:val="00352B9C"/>
    <w:rsid w:val="00381B3F"/>
    <w:rsid w:val="00393BC2"/>
    <w:rsid w:val="003B0A66"/>
    <w:rsid w:val="003D3403"/>
    <w:rsid w:val="00497226"/>
    <w:rsid w:val="00504D69"/>
    <w:rsid w:val="0057454A"/>
    <w:rsid w:val="005A17C1"/>
    <w:rsid w:val="005E6912"/>
    <w:rsid w:val="00720DBB"/>
    <w:rsid w:val="00721AA9"/>
    <w:rsid w:val="008106A8"/>
    <w:rsid w:val="009819AE"/>
    <w:rsid w:val="009837B6"/>
    <w:rsid w:val="00992042"/>
    <w:rsid w:val="009C6E0B"/>
    <w:rsid w:val="00A33EDD"/>
    <w:rsid w:val="00A54582"/>
    <w:rsid w:val="00AC4788"/>
    <w:rsid w:val="00B758F1"/>
    <w:rsid w:val="00C11CF1"/>
    <w:rsid w:val="00C76830"/>
    <w:rsid w:val="00D75D30"/>
    <w:rsid w:val="00D82828"/>
    <w:rsid w:val="00DD52CA"/>
    <w:rsid w:val="00EB2838"/>
    <w:rsid w:val="00EE1B79"/>
    <w:rsid w:val="00EE7F8D"/>
    <w:rsid w:val="00F4263C"/>
    <w:rsid w:val="00F676D9"/>
    <w:rsid w:val="00F766A5"/>
    <w:rsid w:val="00F960AE"/>
    <w:rsid w:val="00FA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08510"/>
  <w15:chartTrackingRefBased/>
  <w15:docId w15:val="{9FEF4F6D-F68F-4FF7-9559-8796F8F4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7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7D6"/>
    <w:rPr>
      <w:sz w:val="18"/>
      <w:szCs w:val="18"/>
    </w:rPr>
  </w:style>
  <w:style w:type="character" w:styleId="a7">
    <w:name w:val="Hyperlink"/>
    <w:basedOn w:val="a0"/>
    <w:uiPriority w:val="99"/>
    <w:unhideWhenUsed/>
    <w:rsid w:val="00FA27D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34488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4488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44883"/>
  </w:style>
  <w:style w:type="paragraph" w:customStyle="1" w:styleId="EndNoteBibliographyTitle">
    <w:name w:val="EndNote Bibliography Title"/>
    <w:basedOn w:val="a"/>
    <w:link w:val="EndNoteBibliographyTitle0"/>
    <w:rsid w:val="000B32B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B32B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B32B8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B32B8"/>
    <w:rPr>
      <w:rFonts w:ascii="等线" w:eastAsia="等线" w:hAnsi="等线"/>
      <w:noProof/>
      <w:sz w:val="20"/>
    </w:rPr>
  </w:style>
  <w:style w:type="character" w:styleId="ab">
    <w:name w:val="Unresolved Mention"/>
    <w:basedOn w:val="a0"/>
    <w:uiPriority w:val="99"/>
    <w:semiHidden/>
    <w:unhideWhenUsed/>
    <w:rsid w:val="000B32B8"/>
    <w:rPr>
      <w:color w:val="605E5C"/>
      <w:shd w:val="clear" w:color="auto" w:fill="E1DFDD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0B32B8"/>
    <w:rPr>
      <w:b/>
      <w:bCs/>
    </w:rPr>
  </w:style>
  <w:style w:type="character" w:customStyle="1" w:styleId="ad">
    <w:name w:val="批注主题 字符"/>
    <w:basedOn w:val="aa"/>
    <w:link w:val="ac"/>
    <w:uiPriority w:val="99"/>
    <w:semiHidden/>
    <w:rsid w:val="000B3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 jarvis</dc:creator>
  <cp:keywords/>
  <dc:description/>
  <cp:lastModifiedBy>简 伟</cp:lastModifiedBy>
  <cp:revision>35</cp:revision>
  <dcterms:created xsi:type="dcterms:W3CDTF">2021-05-14T02:59:00Z</dcterms:created>
  <dcterms:modified xsi:type="dcterms:W3CDTF">2021-07-30T12:31:00Z</dcterms:modified>
</cp:coreProperties>
</file>