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left"/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Supplementary document 1:</w:t>
      </w:r>
    </w:p>
    <w:p>
      <w:pPr>
        <w:pStyle w:val="4"/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(1)The map of the constructed PET32a-Que-0.1 expression vector and nucleic acid sequence.</w:t>
      </w:r>
    </w:p>
    <w:p>
      <w:pPr>
        <w:pStyle w:val="4"/>
        <w:spacing w:line="360" w:lineRule="auto"/>
        <w:jc w:val="left"/>
        <w:rPr>
          <w:rFonts w:hint="default" w:ascii="Times New Roman" w:hAnsi="Times New Roman" w:eastAsia="等线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(2)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Analysis and validation</w:t>
      </w:r>
      <w:r>
        <w:rPr>
          <w:rFonts w:hint="eastAsia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original transcript sequence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of the 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 w:eastAsia="zh-CN"/>
        </w:rPr>
        <w:t>Que-0.1 gene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. </w:t>
      </w:r>
    </w:p>
    <w:p>
      <w:pPr>
        <w:pStyle w:val="4"/>
        <w:spacing w:line="360" w:lineRule="auto"/>
        <w:jc w:val="left"/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4"/>
        <w:spacing w:line="360" w:lineRule="auto"/>
        <w:jc w:val="left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(1)The map of the constructed PET32a-Que-0.1 expression vector and nucleic acid sequence.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74365" cy="3293745"/>
            <wp:effectExtent l="0" t="0" r="635" b="8255"/>
            <wp:docPr id="1" name="图片 1" descr="PET32a-Que-0.1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ET32a-Que-0.1 Ma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Figure 1.The map of the constructed PET32a-Que-0.1 expression vector.</w:t>
      </w:r>
    </w:p>
    <w:p>
      <w:pPr>
        <w:jc w:val="both"/>
        <w:rPr>
          <w:rFonts w:hint="eastAsia" w:eastAsiaTheme="minorEastAsia"/>
          <w:b w:val="0"/>
          <w:bCs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&gt;PET32a-Que-</w:t>
      </w:r>
      <w:r>
        <w:rPr>
          <w:rFonts w:hint="default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.1.dna  (6010 bp)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tccggatatagttcctcctttcagcaaaaaacccctcaagacccgtttagaggccccaaggggttatgctagttattgctcagcggtggcagcagccaactcagcttcctttcgggctttgttagcagccggatctcagtggtggtggtggtggtgctcgagttattagcaagagtgagcagagttgcaagagttgtagcaaacagccagcgggtcttcaacgtcagaaccggtgtcgatctggcagtcaacaacgcagtccatgtaagaagcgcagcagtcgttaccgtcagcagagtcgcaaccagaggtgtcgatgtttttgcacggggtagcgcagtcagagtcctgagagatcaggcagtcacggtcacgcaggcattcgtaggttttcatagcgcagcaagacttgtcgtcgtcgtcggtaccagaagaatgatgatgatgatggtgcatatggccagaaccagaaccggccaggttagcgtcgaggaactctttcaactgacctttagacagtgcacccactttggttgccgccacttcaccgtttttgaac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gcagcagagtcgggataccacggatgccatatttcggcgcagtgccagggttttgatcgatgttcagttttgcaacggtcagtttgccctgatattcgtcagcgatttcatccagaatcggggcgatcattttgcacggaccgcaccactctgcccagaaatcgacgaggatcgccccgtccgctttgagtacatccgtgtcaaaactgtcgtcagtcaggtgaataattttatcgctcatatgtatatctccttcttaaagttaaacaaaattatttctagaggggaattgttatccgctcacaattcccctatagtgagtcgtattaatttcgcgggatcgagatcgatctcgatcctctacgccggacgcatcgtggccggcatcaccggcgccacaggtgcggttgctggcgcctatatcgccgacatcaccgatggggaagatcgggctcgccacttcgggctcatgagcgcttgtttcggcgtgggtatggtggcaggccccgtggccgggggactgttgggcgccatctccttgcatgcaccattccttgcggcggcggtgctcaacggcctcaacctactactgggctgcttcctaatgcaggagtcgcataagggagagcgtcgagatcccggacaccatcgaatggcgcaaaacctttcgcggtatggcatgatagcgcccggaagagagtcaattcagggtggtgaatgtgaaaccagtaacgttatacgatgtcgcagagtatgccggtgtctcttatcagaccgtttcccgcgtggtgaaccaggccagccacgtttctgcgaaaacgcgggaaaaagtggaagcggcgatggcggagctgaattacattcccaaccgcgtggcacaacaactggcgggcaaacagtcgttgctgattggcgttgccacctccagtctggccctgcacgcgccgtcgcaaattgtcgcggcgattaaatctcgcgccgatcaactgggtgccagcgtggtggtgtcgatggtagaacgaagcggcgtcgaagcctgtaaagcggcggtgcacaatcttctcgcgcaacgcgtcagtgggctgatcattaactatccgctggatgaccaggatgccattgctgtggaagctgcctgcactaatgttccggcgttatttcttgatgtctctgaccagacacccatcaacagtattattttctcccatgaagacggtacgcgactgggcgtggagcatctggtcgcattgggtcaccagcaaatcgcgctgttagcgggcccattaagttctgtctcggcgcgtctgcgtctggctggctggcataaatatctcactcgcaatcaaattcagccgatagcggaacgggaaggcgactggagtgccatgtccggttttcaacaaaccatgcaaatgctgaatgagggcatcgttcccactgcgatgctggttgccaacgatcagatggcgctgggcgcaatgcgcgccattaccgagtccgggctgcgcgttggtgcggacatctcggtagtgggatacgacgataccgaagacagctcatgttatatcccgccgttaaccaccatcaaacaggattttcgcctgctggggcaaaccagcgtggaccgcttgctgcaactctctcagggccaggcggtgaagggcaatcagctgttgccc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tctcactggtgaaaagaaaaaccaccctggcgcccaatacgcaaaccgcctctccccgcgcgttggccgattcattaatgcagctggcacgacaggtttcccgactggaaagcgggcagtgagcgcaacgcaattaatgtaagttagctcactcattaggcaccgggatctcgaccgatgcccttgagagccttcaacccagtcagctccttccggtgggcgcggggcatgactatcgtcgccgcacttatgactgtcttctttatcatgcaactcgtaggacaggtgccggcagcgctctgggtcattttcggcgaggaccgctttcgctggagcgcgacgatgatcggcctgtcgcttgcggtattcggaatcttgcacgccctcgctcaagccttcgtcactggtcccgccaccaaacgtttcggcgagaagcaggccattatcgccggcatggcggccccacgggtgcgcatgatcgtgctcctgtcgttgaggacccggctaggctggcggggttgccttactggttagcagaatgaatcaccgatacgcgagcgaacgtgaagcgactgctgctgcaaaacgtctgcgacctgagcaacaacatgaatggtcttcggtttccgtgtttcgtaaagtctggaaacgcggaagtcagcgccctgcaccattatgttccggatctgcatcgcaggatgctgctggctaccctgtggaacacctacatctgtattaacgaagcgctggcattgaccctgagtgatttttctctggtcccgccgcatccataccgccagttgtttaccctcacaacgttccagtaaccgggcatgttcatcatcagtaacccgtatcgtgagcatcctctctcgtttcatcggtatcattacccccatgaacagaaatcccccttacacggaggcatcagtgaccaaacaggaaaaaaccgcccttaacatggcccgctttatcagaagccagacattaacgcttctggagaaactcaacgagctggacgcggatgaacaggcagacatctgtgaatcgcttcacgaccacgctgatgagctttaccgcagctgcctcgcgcgtttcggtgatgacggtgaaaacctc</w:t>
      </w:r>
    </w:p>
    <w:p>
      <w:pPr>
        <w:jc w:val="both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</w:rPr>
        <w:t>tgacacatgcagctcccggagacggtcacagcttgtctgtaagcggatgccgggagcagacaagcccgtcagggcgcgtcagcgggtgttggcgggtgtcggggcgcagccatgacccagtcacgtagcgatagcggagtgtatactggcttaactatgcggcatcagagcagattgtactgagagtgcaccatata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g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aattgtaaacgttaatattttgttaaaattcgcgttaaatttttgttaaatcagctcattttttaaccaataggccgaaatcggcaaaatcccttataaatcaaaagaatagaccgagatagggttgagtgttgttccagtttggaacaagagtccactattaaagaacgtggactccaacgtcaaagggcgaaaaaccgtctatcagggcgatggcccactacgtgaaccatcaccctaatcaagttttttggggtcgaggtgccgtaaagcactaaatcggaaccctaaagggagcccccgatttagagcttgacggggaaagccggcgaacgtggcgagaaaggaagggaagaaagcgaaaggagcgggcgctagggcgctggcaagtgtagcggtcacgctgcgcgtaaccaccacacccgccgcgcttaatgcgccgctacagggcgcgtcccattcgcca</w:t>
      </w:r>
    </w:p>
    <w:p>
      <w:pPr>
        <w:pStyle w:val="4"/>
        <w:spacing w:line="360" w:lineRule="auto"/>
        <w:jc w:val="left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</w:p>
    <w:p>
      <w:pPr>
        <w:pStyle w:val="4"/>
        <w:spacing w:line="360" w:lineRule="auto"/>
        <w:jc w:val="left"/>
        <w:rPr>
          <w:rFonts w:hint="default" w:ascii="Times New Roman" w:hAnsi="Times New Roman" w:eastAsia="等线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(2)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Analysis and validation</w:t>
      </w:r>
      <w:r>
        <w:rPr>
          <w:rFonts w:hint="eastAsia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original transcript sequence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of the 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 w:eastAsia="zh-CN"/>
        </w:rPr>
        <w:t>Que-0.1 gene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. </w:t>
      </w:r>
    </w:p>
    <w:p>
      <w:pPr>
        <w:pStyle w:val="4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The open reading frame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>
        <w:rPr>
          <w:rFonts w:hint="default"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ORF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r>
        <w:rPr>
          <w:rFonts w:hint="default" w:ascii="Times New Roman" w:hAnsi="Times New Roman" w:eastAsia="宋体" w:cs="Times New Roman"/>
          <w:color w:val="222222"/>
          <w:sz w:val="24"/>
          <w:szCs w:val="24"/>
          <w:shd w:val="clear" w:color="auto" w:fill="FFFFFF"/>
          <w:lang w:val="en-US" w:eastAsia="zh-CN"/>
        </w:rPr>
        <w:t xml:space="preserve">of mature peptide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were </w:t>
      </w:r>
      <w:r>
        <w:rPr>
          <w:rFonts w:hint="default" w:ascii="Times New Roman" w:hAnsi="Times New Roman" w:cs="Times New Roman"/>
          <w:sz w:val="24"/>
          <w:szCs w:val="24"/>
        </w:rPr>
        <w:t>underlined.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The nucleic acid sequence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the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Que-0.1 gene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.</w:t>
      </w:r>
    </w:p>
    <w:p>
      <w:pPr>
        <w:rPr>
          <w:rFonts w:hint="default" w:ascii="Times New Roman" w:hAnsi="Times New Roman" w:cs="Times New Roman"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i/>
          <w:sz w:val="24"/>
          <w:szCs w:val="24"/>
          <w:highlight w:val="none"/>
        </w:rPr>
        <w:t>ATGAGCGATAAAATTATTCACCTGACTGACGACAGTTTTGACACGGATGTACTCAAAGCGGACGGGGCGATCCTCGTCGATTTCTGGGCAGAGTGGTGCGGTCCGTGCAAAATGATCGCCCCGATTCTGGATGAAATCGCTGACGAATATCAGGGCAAACTGACCGTTGCAAAACTGAACATCGATCAAAACCCTGGCACTGCGCCGAAATATGGCATCCGTGGTATCCCGACTCTGCTGCTGTTCAAAAACGGTGAAGTGGCGGCAACCAAAGTGGGTGCACTGTCTAAAGGTCAGTTGAAAGAGTTCCTCGA</w:t>
      </w:r>
      <w:r>
        <w:rPr>
          <w:rFonts w:hint="default" w:ascii="Times New Roman" w:hAnsi="Times New Roman" w:cs="Times New Roman"/>
          <w:i/>
          <w:sz w:val="24"/>
          <w:szCs w:val="24"/>
          <w:highlight w:val="none"/>
          <w:u w:val="none"/>
        </w:rPr>
        <w:t>CGCTAACCTGGCC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</w:rPr>
        <w:t>GGTTCTGGTTCTGGCCATATG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CACCATCATCATCATCAT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  <w:highlight w:val="none"/>
          <w:u w:val="none"/>
        </w:rPr>
        <w:t>TCT</w:t>
      </w:r>
      <w:r>
        <w:rPr>
          <w:rFonts w:hint="default" w:ascii="Times New Roman" w:hAnsi="Times New Roman" w:cs="Times New Roman"/>
          <w:i/>
          <w:sz w:val="24"/>
          <w:szCs w:val="24"/>
          <w:highlight w:val="none"/>
          <w:u w:val="none"/>
        </w:rPr>
        <w:t>TCTGGTACCGACGACGACGACAAG</w: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>TCTTGCTGCGCTATGAAAACCTACGAATGCCTGCGTGACCGTGACTGCCTGATCTCTCAGGACTCTGACTGCGCTACCCCGTGCAAAAACATCGACACCTCTGGTTGCGACTCTGCTGACGGTAACGACTGCTGCGCTTCTTACATGGACTGCGTTGTTGACTGCCAGATCGACACCGGTTCTGACGTTGAAGACCCGCTGGCTGTTTGCTACAACTCTTGCAACTCTGCTCACTCTTGC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B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Tr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anslation of the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Que-0.1 gene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</w:t>
      </w:r>
    </w:p>
    <w:p>
      <w:pPr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  <w:highlight w:val="none"/>
          <w:u w:val="none"/>
        </w:rPr>
        <w:t>MSDKIIHLTDDSFDTDVLKADGAILVDFWAEWCGPCKMIAPILDEIADEYQGKLTVAKLNIDQNPGTAPKYGIRGIPTLLLFKNGEVAATKVGALSKGQLKEFLDANLAG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</w:rPr>
        <w:t>SGSGHMHHHHHHSSGTDDDDK</w: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>SCCAMKTYECLRDRDCLISQDSDCATPCKNIDTSGCDSADGNDCCASYMDCVVDCQIDTGSDVEDPLAVCYNSCNSAHSC</w:t>
      </w:r>
    </w:p>
    <w:p>
      <w:pPr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60" w:lineRule="auto"/>
        <w:jc w:val="both"/>
        <w:rPr>
          <w:rFonts w:hint="default" w:ascii="Times New Roman" w:hAnsi="Times New Roman" w:eastAsia="等线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Fluorescent peaks in the </w:t>
      </w:r>
      <w:r>
        <w:rPr>
          <w:rFonts w:hint="default" w:ascii="Times New Roman" w:hAnsi="Times New Roman" w:eastAsia="宋体" w:cs="Times New Roman"/>
          <w:b w:val="0"/>
          <w:bCs w:val="0"/>
          <w:color w:val="222222"/>
          <w:sz w:val="24"/>
          <w:szCs w:val="24"/>
          <w:shd w:val="clear" w:color="auto" w:fill="FFFFFF"/>
          <w:lang w:val="en-US" w:eastAsia="zh-CN"/>
        </w:rPr>
        <w:t>mature peptide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area of the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Que-0.1 gene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following Sanger sequencing.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3552190" cy="913130"/>
            <wp:effectExtent l="0" t="0" r="381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5" t="50354" r="20504" b="26957"/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4386580" cy="730250"/>
            <wp:effectExtent l="0" t="0" r="7620" b="6350"/>
            <wp:docPr id="258049" name="图片 258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49" name="图片 258049"/>
                    <pic:cNvPicPr>
                      <a:picLocks noChangeAspect="1"/>
                    </pic:cNvPicPr>
                  </pic:nvPicPr>
                  <pic:blipFill>
                    <a:blip r:embed="rId6"/>
                    <a:srcRect l="1324" t="1" r="4647" b="7605"/>
                    <a:stretch>
                      <a:fillRect/>
                    </a:stretch>
                  </pic:blipFill>
                  <pic:spPr>
                    <a:xfrm>
                      <a:off x="0" y="0"/>
                      <a:ext cx="4461369" cy="7426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2976880" cy="1022985"/>
            <wp:effectExtent l="0" t="0" r="7620" b="5715"/>
            <wp:docPr id="258050" name="图片 258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0" name="图片 258050"/>
                    <pic:cNvPicPr>
                      <a:picLocks noChangeAspect="1"/>
                    </pic:cNvPicPr>
                  </pic:nvPicPr>
                  <pic:blipFill>
                    <a:blip r:embed="rId7"/>
                    <a:srcRect t="5690" b="4472"/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10229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Nimbus Mono L" w:cs="Times New Roman"/>
          <w:sz w:val="24"/>
          <w:szCs w:val="24"/>
        </w:rPr>
        <w:t>F</w:t>
      </w:r>
      <w:r>
        <w:rPr>
          <w:rFonts w:hint="default" w:ascii="Times New Roman" w:hAnsi="Times New Roman" w:eastAsia="Nimbus Mono L" w:cs="Times New Roman"/>
          <w:color w:val="00000A"/>
          <w:sz w:val="24"/>
          <w:szCs w:val="24"/>
        </w:rPr>
        <w:t>luorescent peaks are viewed using Unipro UGENE v1.26.1</w:t>
      </w:r>
      <w:r>
        <w:rPr>
          <w:rFonts w:hint="default" w:ascii="Times New Roman" w:hAnsi="Times New Roman" w:eastAsia="Nimbus Mono 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Nimbus Mono L" w:cs="Times New Roman"/>
          <w:color w:val="00000A"/>
          <w:sz w:val="24"/>
          <w:szCs w:val="24"/>
        </w:rPr>
        <w:t xml:space="preserve">PCR for </w:t>
      </w:r>
      <w:r>
        <w:rPr>
          <w:rFonts w:hint="default" w:ascii="Times New Roman" w:hAnsi="Times New Roman" w:eastAsia="Nimbus Mono L" w:cs="Times New Roman"/>
          <w:sz w:val="24"/>
          <w:szCs w:val="24"/>
        </w:rPr>
        <w:t>S</w:t>
      </w:r>
      <w:r>
        <w:rPr>
          <w:rFonts w:hint="default" w:ascii="Times New Roman" w:hAnsi="Times New Roman" w:eastAsia="Nimbus Mono L" w:cs="Times New Roman"/>
          <w:color w:val="00000A"/>
          <w:sz w:val="24"/>
          <w:szCs w:val="24"/>
        </w:rPr>
        <w:t>anger sequencing was performed on an Applied BioSystems 3730xl DNA Analyzer (Applied Biosystems, Carlsbad, CA, USA).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Mono">
    <w:altName w:val="Courier New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Nimbus Mono L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B5022"/>
    <w:rsid w:val="063D79F4"/>
    <w:rsid w:val="0EE60099"/>
    <w:rsid w:val="108B6C6C"/>
    <w:rsid w:val="1FEB5022"/>
    <w:rsid w:val="353A4F31"/>
    <w:rsid w:val="45CF737D"/>
    <w:rsid w:val="610576B8"/>
    <w:rsid w:val="621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预格式化的文本"/>
    <w:basedOn w:val="1"/>
    <w:qFormat/>
    <w:uiPriority w:val="0"/>
    <w:rPr>
      <w:rFonts w:ascii="Liberation Mono" w:hAnsi="Liberation Mono" w:eastAsia="Nimbus Mono L" w:cs="Liberation Mono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2021-08-09T08:30:00Z</dcterms:created>
  <dc:creator>zhh355</dc:creator>
  <cp:lastModifiedBy>zhh355</cp:lastModifiedBy>
  <dcterms:modified xsi:type="dcterms:W3CDTF">2021-08-14T09:10:21Z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8C57FCDB57D944D58B470D87CC9DA763</vt:lpwstr>
  </property>
</Properties>
</file>