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0C" w:rsidRDefault="00E81F0C" w:rsidP="00E81F0C">
      <w:pPr>
        <w:rPr>
          <w:rFonts w:cstheme="minorHAnsi"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Supplemental Table 2.</w:t>
      </w:r>
      <w:r w:rsidRPr="00A84DC3">
        <w:rPr>
          <w:rFonts w:cstheme="minorHAnsi"/>
          <w:b/>
          <w:bCs/>
          <w:shd w:val="clear" w:color="auto" w:fill="FFFFFF"/>
        </w:rPr>
        <w:t xml:space="preserve"> </w:t>
      </w:r>
      <w:r w:rsidRPr="00FA4441">
        <w:rPr>
          <w:rFonts w:cstheme="minorHAnsi"/>
          <w:shd w:val="clear" w:color="auto" w:fill="FFFFFF"/>
        </w:rPr>
        <w:t xml:space="preserve">Metabolic characteristics of frail and robust patients stratified by </w:t>
      </w:r>
      <w:proofErr w:type="spellStart"/>
      <w:r w:rsidRPr="00FA4441">
        <w:rPr>
          <w:rFonts w:cstheme="minorHAnsi"/>
          <w:shd w:val="clear" w:color="auto" w:fill="FFFFFF"/>
        </w:rPr>
        <w:t>tertiles</w:t>
      </w:r>
      <w:proofErr w:type="spellEnd"/>
      <w:r w:rsidRPr="00FA4441">
        <w:rPr>
          <w:rFonts w:cstheme="minorHAnsi"/>
          <w:shd w:val="clear" w:color="auto" w:fill="FFFFFF"/>
        </w:rPr>
        <w:t xml:space="preserve"> of HbA1c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01"/>
        <w:gridCol w:w="2255"/>
        <w:gridCol w:w="1971"/>
        <w:gridCol w:w="2148"/>
        <w:gridCol w:w="1553"/>
      </w:tblGrid>
      <w:tr w:rsidR="00E81F0C" w:rsidRPr="003350C9" w:rsidTr="00CA13B2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  <w:bookmarkStart w:id="0" w:name="_Hlk85213748"/>
          </w:p>
        </w:tc>
        <w:tc>
          <w:tcPr>
            <w:tcW w:w="2255" w:type="dxa"/>
            <w:tcBorders>
              <w:left w:val="nil"/>
              <w:bottom w:val="single" w:sz="4" w:space="0" w:color="auto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Pre-surgery characteristics</w:t>
            </w:r>
          </w:p>
        </w:tc>
        <w:tc>
          <w:tcPr>
            <w:tcW w:w="1971" w:type="dxa"/>
            <w:tcBorders>
              <w:left w:val="nil"/>
              <w:bottom w:val="single" w:sz="4" w:space="0" w:color="auto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Robust </w:t>
            </w:r>
          </w:p>
        </w:tc>
        <w:tc>
          <w:tcPr>
            <w:tcW w:w="2148" w:type="dxa"/>
            <w:tcBorders>
              <w:left w:val="nil"/>
              <w:bottom w:val="single" w:sz="4" w:space="0" w:color="auto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Frail 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p</w:t>
            </w:r>
          </w:p>
        </w:tc>
      </w:tr>
      <w:tr w:rsidR="00E81F0C" w:rsidRPr="003350C9" w:rsidTr="00CA13B2">
        <w:trPr>
          <w:trHeight w:val="699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5" w:type="dxa"/>
            <w:tcBorders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Creatinine</w:t>
            </w: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350C9">
              <w:rPr>
                <w:sz w:val="20"/>
                <w:szCs w:val="20"/>
                <w:shd w:val="clear" w:color="auto" w:fill="FFFFFF"/>
              </w:rPr>
              <w:t>(mg/</w:t>
            </w:r>
            <w:proofErr w:type="spellStart"/>
            <w:r w:rsidRPr="003350C9">
              <w:rPr>
                <w:sz w:val="20"/>
                <w:szCs w:val="20"/>
                <w:shd w:val="clear" w:color="auto" w:fill="FFFFFF"/>
              </w:rPr>
              <w:t>dL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71" w:type="dxa"/>
            <w:tcBorders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1.21 </w:t>
            </w:r>
            <w:r w:rsidRPr="003350C9">
              <w:rPr>
                <w:rFonts w:cs="Times New Roman"/>
                <w:sz w:val="20"/>
                <w:szCs w:val="20"/>
              </w:rPr>
              <w:t xml:space="preserve">± </w:t>
            </w: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1.2</w:t>
            </w:r>
          </w:p>
        </w:tc>
        <w:tc>
          <w:tcPr>
            <w:tcW w:w="2148" w:type="dxa"/>
            <w:tcBorders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1.27 </w:t>
            </w:r>
            <w:r w:rsidRPr="003350C9">
              <w:rPr>
                <w:rFonts w:cs="Times New Roman"/>
                <w:sz w:val="20"/>
                <w:szCs w:val="20"/>
              </w:rPr>
              <w:t xml:space="preserve">± </w:t>
            </w: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0.9</w:t>
            </w:r>
          </w:p>
        </w:tc>
        <w:tc>
          <w:tcPr>
            <w:tcW w:w="1553" w:type="dxa"/>
            <w:tcBorders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0.17</w:t>
            </w:r>
          </w:p>
        </w:tc>
      </w:tr>
      <w:tr w:rsidR="00E81F0C" w:rsidRPr="003350C9" w:rsidTr="00CA13B2"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T1</w:t>
            </w: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(HbA1c &lt;48 </w:t>
            </w:r>
            <w:proofErr w:type="spellStart"/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mmol</w:t>
            </w:r>
            <w:proofErr w:type="spellEnd"/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mol</w:t>
            </w:r>
            <w:proofErr w:type="spellEnd"/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Hemoglobin</w:t>
            </w: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(g/</w:t>
            </w:r>
            <w:proofErr w:type="spellStart"/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dL</w:t>
            </w:r>
            <w:proofErr w:type="spellEnd"/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11.4 </w:t>
            </w:r>
            <w:r w:rsidRPr="003350C9">
              <w:rPr>
                <w:rFonts w:cs="Times New Roman"/>
                <w:sz w:val="20"/>
                <w:szCs w:val="20"/>
              </w:rPr>
              <w:t xml:space="preserve">± </w:t>
            </w: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1.9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11.2 </w:t>
            </w:r>
            <w:r w:rsidRPr="003350C9">
              <w:rPr>
                <w:rFonts w:cs="Times New Roman"/>
                <w:sz w:val="20"/>
                <w:szCs w:val="20"/>
              </w:rPr>
              <w:t xml:space="preserve">± </w:t>
            </w: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1.8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0.75</w:t>
            </w:r>
          </w:p>
        </w:tc>
      </w:tr>
      <w:tr w:rsidR="00E81F0C" w:rsidRPr="003350C9" w:rsidTr="00CA13B2">
        <w:tc>
          <w:tcPr>
            <w:tcW w:w="1701" w:type="dxa"/>
            <w:vMerge w:val="restart"/>
            <w:tcBorders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350C9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Albumin</w:t>
            </w:r>
            <w:r w:rsidRPr="003350C9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>g/</w:t>
            </w:r>
            <w:proofErr w:type="spellStart"/>
            <w:r>
              <w:rPr>
                <w:rFonts w:cs="Times New Roman"/>
                <w:sz w:val="20"/>
                <w:szCs w:val="20"/>
                <w:shd w:val="clear" w:color="auto" w:fill="FFFFFF"/>
              </w:rPr>
              <w:t>dL</w:t>
            </w:r>
            <w:proofErr w:type="spellEnd"/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3.5 </w:t>
            </w:r>
            <w:r w:rsidRPr="003350C9">
              <w:rPr>
                <w:rFonts w:cs="Times New Roman"/>
                <w:sz w:val="20"/>
                <w:szCs w:val="20"/>
              </w:rPr>
              <w:t xml:space="preserve">± </w:t>
            </w: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0.5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3.4 </w:t>
            </w:r>
            <w:r w:rsidRPr="003350C9">
              <w:rPr>
                <w:rFonts w:cs="Times New Roman"/>
                <w:sz w:val="20"/>
                <w:szCs w:val="20"/>
              </w:rPr>
              <w:t xml:space="preserve">± </w:t>
            </w: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0.4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0.24</w:t>
            </w:r>
          </w:p>
        </w:tc>
      </w:tr>
      <w:tr w:rsidR="00E81F0C" w:rsidRPr="003350C9" w:rsidTr="00CA13B2"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5" w:type="dxa"/>
            <w:tcBorders>
              <w:top w:val="nil"/>
              <w:left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BMI</w:t>
            </w: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>kg/m</w:t>
            </w:r>
            <w:r w:rsidRPr="003350C9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26.5 </w:t>
            </w:r>
            <w:r w:rsidRPr="003350C9">
              <w:rPr>
                <w:rFonts w:cs="Times New Roman"/>
                <w:sz w:val="20"/>
                <w:szCs w:val="20"/>
              </w:rPr>
              <w:t xml:space="preserve">± </w:t>
            </w: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4.2</w:t>
            </w:r>
          </w:p>
        </w:tc>
        <w:tc>
          <w:tcPr>
            <w:tcW w:w="2148" w:type="dxa"/>
            <w:tcBorders>
              <w:top w:val="nil"/>
              <w:left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25.8 </w:t>
            </w:r>
            <w:r w:rsidRPr="003350C9">
              <w:rPr>
                <w:rFonts w:cs="Times New Roman"/>
                <w:sz w:val="20"/>
                <w:szCs w:val="20"/>
              </w:rPr>
              <w:t xml:space="preserve">± </w:t>
            </w: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4.4</w:t>
            </w:r>
          </w:p>
        </w:tc>
        <w:tc>
          <w:tcPr>
            <w:tcW w:w="1553" w:type="dxa"/>
            <w:tcBorders>
              <w:top w:val="nil"/>
              <w:left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0.66</w:t>
            </w:r>
          </w:p>
        </w:tc>
      </w:tr>
      <w:bookmarkEnd w:id="0"/>
    </w:tbl>
    <w:p w:rsidR="00E81F0C" w:rsidRPr="003350C9" w:rsidRDefault="00E81F0C" w:rsidP="00E81F0C">
      <w:pPr>
        <w:rPr>
          <w:rFonts w:cs="Times New Roman"/>
          <w:sz w:val="20"/>
          <w:szCs w:val="20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4"/>
        <w:gridCol w:w="2012"/>
        <w:gridCol w:w="1971"/>
        <w:gridCol w:w="2148"/>
        <w:gridCol w:w="1553"/>
      </w:tblGrid>
      <w:tr w:rsidR="00E81F0C" w:rsidRPr="003350C9" w:rsidTr="00CA13B2">
        <w:tc>
          <w:tcPr>
            <w:tcW w:w="1944" w:type="dxa"/>
            <w:tcBorders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  <w:bookmarkStart w:id="1" w:name="_Hlk85213754"/>
          </w:p>
        </w:tc>
        <w:tc>
          <w:tcPr>
            <w:tcW w:w="2012" w:type="dxa"/>
            <w:tcBorders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Creatinine</w:t>
            </w: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>mg/</w:t>
            </w:r>
            <w:proofErr w:type="spellStart"/>
            <w:r>
              <w:rPr>
                <w:rFonts w:cs="Times New Roman"/>
                <w:sz w:val="20"/>
                <w:szCs w:val="20"/>
                <w:shd w:val="clear" w:color="auto" w:fill="FFFFFF"/>
              </w:rPr>
              <w:t>dL</w:t>
            </w:r>
            <w:proofErr w:type="spellEnd"/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71" w:type="dxa"/>
            <w:tcBorders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0.89 </w:t>
            </w:r>
            <w:r w:rsidRPr="003350C9">
              <w:rPr>
                <w:rFonts w:cs="Times New Roman"/>
                <w:sz w:val="20"/>
                <w:szCs w:val="20"/>
              </w:rPr>
              <w:t xml:space="preserve">± </w:t>
            </w: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0.3</w:t>
            </w:r>
          </w:p>
        </w:tc>
        <w:tc>
          <w:tcPr>
            <w:tcW w:w="2148" w:type="dxa"/>
            <w:tcBorders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1.04 </w:t>
            </w:r>
            <w:r w:rsidRPr="003350C9">
              <w:rPr>
                <w:rFonts w:cs="Times New Roman"/>
                <w:sz w:val="20"/>
                <w:szCs w:val="20"/>
              </w:rPr>
              <w:t xml:space="preserve">± </w:t>
            </w: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0.3</w:t>
            </w:r>
          </w:p>
        </w:tc>
        <w:tc>
          <w:tcPr>
            <w:tcW w:w="1553" w:type="dxa"/>
            <w:tcBorders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0.07</w:t>
            </w:r>
          </w:p>
        </w:tc>
      </w:tr>
      <w:tr w:rsidR="00E81F0C" w:rsidRPr="003350C9" w:rsidTr="00CA13B2">
        <w:tc>
          <w:tcPr>
            <w:tcW w:w="1944" w:type="dxa"/>
            <w:tcBorders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T2 </w:t>
            </w: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(HbA1c 48 - 58 </w:t>
            </w:r>
            <w:proofErr w:type="spellStart"/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mmol</w:t>
            </w:r>
            <w:proofErr w:type="spellEnd"/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mol</w:t>
            </w:r>
            <w:proofErr w:type="spellEnd"/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Hemoglobin</w:t>
            </w: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>g/</w:t>
            </w:r>
            <w:proofErr w:type="spellStart"/>
            <w:r>
              <w:rPr>
                <w:rFonts w:cs="Times New Roman"/>
                <w:sz w:val="20"/>
                <w:szCs w:val="20"/>
                <w:shd w:val="clear" w:color="auto" w:fill="FFFFFF"/>
              </w:rPr>
              <w:t>dL</w:t>
            </w:r>
            <w:proofErr w:type="spellEnd"/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11.8 </w:t>
            </w:r>
            <w:r w:rsidRPr="003350C9">
              <w:rPr>
                <w:rFonts w:cs="Times New Roman"/>
                <w:sz w:val="20"/>
                <w:szCs w:val="20"/>
              </w:rPr>
              <w:t xml:space="preserve">± </w:t>
            </w: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1.8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11.3 </w:t>
            </w:r>
            <w:r w:rsidRPr="003350C9">
              <w:rPr>
                <w:rFonts w:cs="Times New Roman"/>
                <w:sz w:val="20"/>
                <w:szCs w:val="20"/>
              </w:rPr>
              <w:t xml:space="preserve">± </w:t>
            </w: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1.6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0.25</w:t>
            </w:r>
          </w:p>
        </w:tc>
      </w:tr>
      <w:tr w:rsidR="00E81F0C" w:rsidRPr="003350C9" w:rsidTr="00CA13B2">
        <w:tc>
          <w:tcPr>
            <w:tcW w:w="1944" w:type="dxa"/>
            <w:vMerge w:val="restart"/>
            <w:tcBorders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Albumin</w:t>
            </w:r>
            <w:r w:rsidRPr="003350C9">
              <w:rPr>
                <w:rFonts w:cs="Times New Roman"/>
                <w:sz w:val="20"/>
                <w:szCs w:val="20"/>
              </w:rPr>
              <w:t xml:space="preserve"> </w:t>
            </w: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>g/</w:t>
            </w:r>
            <w:proofErr w:type="spellStart"/>
            <w:r>
              <w:rPr>
                <w:rFonts w:cs="Times New Roman"/>
                <w:sz w:val="20"/>
                <w:szCs w:val="20"/>
                <w:shd w:val="clear" w:color="auto" w:fill="FFFFFF"/>
              </w:rPr>
              <w:t>dL</w:t>
            </w:r>
            <w:proofErr w:type="spellEnd"/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3.6 </w:t>
            </w:r>
            <w:r w:rsidRPr="003350C9">
              <w:rPr>
                <w:rFonts w:cs="Times New Roman"/>
                <w:sz w:val="20"/>
                <w:szCs w:val="20"/>
              </w:rPr>
              <w:t>± 0.4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3.6 </w:t>
            </w:r>
            <w:r w:rsidRPr="003350C9">
              <w:rPr>
                <w:rFonts w:cs="Times New Roman"/>
                <w:sz w:val="20"/>
                <w:szCs w:val="20"/>
              </w:rPr>
              <w:t>± 0.4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0.85</w:t>
            </w:r>
          </w:p>
        </w:tc>
      </w:tr>
      <w:tr w:rsidR="00E81F0C" w:rsidRPr="003350C9" w:rsidTr="00CA13B2">
        <w:tc>
          <w:tcPr>
            <w:tcW w:w="1944" w:type="dxa"/>
            <w:vMerge/>
            <w:tcBorders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2" w:type="dxa"/>
            <w:tcBorders>
              <w:top w:val="nil"/>
              <w:left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BMI</w:t>
            </w: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>kg/m</w:t>
            </w:r>
            <w:r w:rsidRPr="00B40C96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27.1 </w:t>
            </w:r>
            <w:r w:rsidRPr="003350C9">
              <w:rPr>
                <w:rFonts w:cs="Times New Roman"/>
                <w:sz w:val="20"/>
                <w:szCs w:val="20"/>
              </w:rPr>
              <w:t>± 4</w:t>
            </w:r>
          </w:p>
        </w:tc>
        <w:tc>
          <w:tcPr>
            <w:tcW w:w="2148" w:type="dxa"/>
            <w:tcBorders>
              <w:top w:val="nil"/>
              <w:left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24.2 </w:t>
            </w:r>
            <w:r w:rsidRPr="003350C9">
              <w:rPr>
                <w:rFonts w:cs="Times New Roman"/>
                <w:sz w:val="20"/>
                <w:szCs w:val="20"/>
              </w:rPr>
              <w:t xml:space="preserve">± </w:t>
            </w: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0.04</w:t>
            </w:r>
          </w:p>
        </w:tc>
      </w:tr>
      <w:bookmarkEnd w:id="1"/>
    </w:tbl>
    <w:p w:rsidR="00E81F0C" w:rsidRPr="003350C9" w:rsidRDefault="00E81F0C" w:rsidP="00E81F0C">
      <w:pPr>
        <w:rPr>
          <w:rFonts w:cs="Times New Roman"/>
          <w:sz w:val="20"/>
          <w:szCs w:val="20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4"/>
        <w:gridCol w:w="2012"/>
        <w:gridCol w:w="1971"/>
        <w:gridCol w:w="2148"/>
        <w:gridCol w:w="1553"/>
      </w:tblGrid>
      <w:tr w:rsidR="00E81F0C" w:rsidRPr="003350C9" w:rsidTr="00CA13B2">
        <w:tc>
          <w:tcPr>
            <w:tcW w:w="1944" w:type="dxa"/>
            <w:tcBorders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  <w:bookmarkStart w:id="2" w:name="_Hlk85213759"/>
          </w:p>
        </w:tc>
        <w:tc>
          <w:tcPr>
            <w:tcW w:w="2012" w:type="dxa"/>
            <w:tcBorders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Creatinine </w:t>
            </w: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(m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>g/</w:t>
            </w:r>
            <w:proofErr w:type="spellStart"/>
            <w:r>
              <w:rPr>
                <w:rFonts w:cs="Times New Roman"/>
                <w:sz w:val="20"/>
                <w:szCs w:val="20"/>
                <w:shd w:val="clear" w:color="auto" w:fill="FFFFFF"/>
              </w:rPr>
              <w:t>dL</w:t>
            </w:r>
            <w:proofErr w:type="spellEnd"/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71" w:type="dxa"/>
            <w:tcBorders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0.93 </w:t>
            </w:r>
            <w:r w:rsidRPr="003350C9">
              <w:rPr>
                <w:rFonts w:cs="Times New Roman"/>
                <w:sz w:val="20"/>
                <w:szCs w:val="20"/>
              </w:rPr>
              <w:t>± 0.3</w:t>
            </w:r>
          </w:p>
        </w:tc>
        <w:tc>
          <w:tcPr>
            <w:tcW w:w="2148" w:type="dxa"/>
            <w:tcBorders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1.11 </w:t>
            </w:r>
            <w:r w:rsidRPr="003350C9">
              <w:rPr>
                <w:rFonts w:cs="Times New Roman"/>
                <w:sz w:val="20"/>
                <w:szCs w:val="20"/>
              </w:rPr>
              <w:t>± 0.6</w:t>
            </w:r>
          </w:p>
        </w:tc>
        <w:tc>
          <w:tcPr>
            <w:tcW w:w="1553" w:type="dxa"/>
            <w:tcBorders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0.65</w:t>
            </w:r>
          </w:p>
        </w:tc>
      </w:tr>
      <w:tr w:rsidR="00E81F0C" w:rsidRPr="003350C9" w:rsidTr="00CA13B2">
        <w:tc>
          <w:tcPr>
            <w:tcW w:w="1944" w:type="dxa"/>
            <w:tcBorders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T3</w:t>
            </w: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(HbA1c &gt; 58 </w:t>
            </w:r>
            <w:proofErr w:type="spellStart"/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mmol</w:t>
            </w:r>
            <w:proofErr w:type="spellEnd"/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mol</w:t>
            </w:r>
            <w:proofErr w:type="spellEnd"/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Hemoglobin</w:t>
            </w: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>g/</w:t>
            </w:r>
            <w:proofErr w:type="spellStart"/>
            <w:r>
              <w:rPr>
                <w:rFonts w:cs="Times New Roman"/>
                <w:sz w:val="20"/>
                <w:szCs w:val="20"/>
                <w:shd w:val="clear" w:color="auto" w:fill="FFFFFF"/>
              </w:rPr>
              <w:t>dL</w:t>
            </w:r>
            <w:proofErr w:type="spellEnd"/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11.4 </w:t>
            </w:r>
            <w:r w:rsidRPr="003350C9">
              <w:rPr>
                <w:rFonts w:cs="Times New Roman"/>
                <w:sz w:val="20"/>
                <w:szCs w:val="20"/>
              </w:rPr>
              <w:t>± 1.5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11.3 </w:t>
            </w:r>
            <w:r w:rsidRPr="003350C9">
              <w:rPr>
                <w:rFonts w:cs="Times New Roman"/>
                <w:sz w:val="20"/>
                <w:szCs w:val="20"/>
              </w:rPr>
              <w:t>± 1.8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0.72</w:t>
            </w:r>
          </w:p>
        </w:tc>
      </w:tr>
      <w:tr w:rsidR="00E81F0C" w:rsidRPr="003350C9" w:rsidTr="00CA13B2">
        <w:tc>
          <w:tcPr>
            <w:tcW w:w="1944" w:type="dxa"/>
            <w:vMerge w:val="restart"/>
            <w:tcBorders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Albumin</w:t>
            </w:r>
            <w:r w:rsidRPr="003350C9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>g/</w:t>
            </w:r>
            <w:proofErr w:type="spellStart"/>
            <w:r>
              <w:rPr>
                <w:rFonts w:cs="Times New Roman"/>
                <w:sz w:val="20"/>
                <w:szCs w:val="20"/>
                <w:shd w:val="clear" w:color="auto" w:fill="FFFFFF"/>
              </w:rPr>
              <w:t>dL</w:t>
            </w:r>
            <w:proofErr w:type="spellEnd"/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3.6 </w:t>
            </w:r>
            <w:r w:rsidRPr="003350C9">
              <w:rPr>
                <w:rFonts w:cs="Times New Roman"/>
                <w:sz w:val="20"/>
                <w:szCs w:val="20"/>
              </w:rPr>
              <w:t>± 0.3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3.4 </w:t>
            </w:r>
            <w:r w:rsidRPr="003350C9">
              <w:rPr>
                <w:rFonts w:cs="Times New Roman"/>
                <w:sz w:val="20"/>
                <w:szCs w:val="20"/>
              </w:rPr>
              <w:t>± 0.4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0.16</w:t>
            </w:r>
          </w:p>
        </w:tc>
      </w:tr>
      <w:tr w:rsidR="00E81F0C" w:rsidRPr="003350C9" w:rsidTr="00CA13B2">
        <w:tc>
          <w:tcPr>
            <w:tcW w:w="1944" w:type="dxa"/>
            <w:vMerge/>
            <w:tcBorders>
              <w:left w:val="nil"/>
              <w:bottom w:val="nil"/>
              <w:right w:val="nil"/>
            </w:tcBorders>
          </w:tcPr>
          <w:p w:rsidR="00E81F0C" w:rsidRPr="003350C9" w:rsidRDefault="00E81F0C" w:rsidP="00CA13B2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2" w:type="dxa"/>
            <w:tcBorders>
              <w:top w:val="nil"/>
              <w:left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BMI</w:t>
            </w: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>kg/m</w:t>
            </w:r>
            <w:r w:rsidRPr="00B40C96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25.9 </w:t>
            </w:r>
            <w:r w:rsidRPr="003350C9">
              <w:rPr>
                <w:rFonts w:cs="Times New Roman"/>
                <w:sz w:val="20"/>
                <w:szCs w:val="20"/>
              </w:rPr>
              <w:t>± 4.2</w:t>
            </w:r>
          </w:p>
        </w:tc>
        <w:tc>
          <w:tcPr>
            <w:tcW w:w="2148" w:type="dxa"/>
            <w:tcBorders>
              <w:top w:val="nil"/>
              <w:left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25.0 </w:t>
            </w:r>
            <w:r w:rsidRPr="003350C9">
              <w:rPr>
                <w:rFonts w:cs="Times New Roman"/>
                <w:sz w:val="20"/>
                <w:szCs w:val="20"/>
              </w:rPr>
              <w:t>± 5.6</w:t>
            </w:r>
          </w:p>
        </w:tc>
        <w:tc>
          <w:tcPr>
            <w:tcW w:w="1553" w:type="dxa"/>
            <w:tcBorders>
              <w:top w:val="nil"/>
              <w:left w:val="nil"/>
              <w:right w:val="nil"/>
            </w:tcBorders>
          </w:tcPr>
          <w:p w:rsidR="00E81F0C" w:rsidRPr="003350C9" w:rsidRDefault="00E81F0C" w:rsidP="00CA13B2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350C9">
              <w:rPr>
                <w:rFonts w:cs="Times New Roman"/>
                <w:sz w:val="20"/>
                <w:szCs w:val="20"/>
                <w:shd w:val="clear" w:color="auto" w:fill="FFFFFF"/>
              </w:rPr>
              <w:t>0.42</w:t>
            </w:r>
          </w:p>
        </w:tc>
      </w:tr>
    </w:tbl>
    <w:p w:rsidR="00E81F0C" w:rsidRDefault="00E81F0C" w:rsidP="00E81F0C">
      <w:pPr>
        <w:rPr>
          <w:rFonts w:cstheme="minorHAnsi"/>
          <w:shd w:val="clear" w:color="auto" w:fill="FFFFFF"/>
        </w:rPr>
      </w:pPr>
      <w:bookmarkStart w:id="3" w:name="_Hlk85213768"/>
      <w:bookmarkEnd w:id="2"/>
      <w:r w:rsidRPr="001B7517">
        <w:rPr>
          <w:rFonts w:cs="Times New Roman"/>
          <w:szCs w:val="24"/>
        </w:rPr>
        <w:t xml:space="preserve">Data are expressed as </w:t>
      </w:r>
      <w:proofErr w:type="spellStart"/>
      <w:r w:rsidRPr="001B7517">
        <w:rPr>
          <w:rFonts w:cs="Times New Roman"/>
          <w:szCs w:val="24"/>
        </w:rPr>
        <w:t>mean</w:t>
      </w:r>
      <w:r w:rsidRPr="001B7517">
        <w:rPr>
          <w:rFonts w:eastAsia="MS PGothic" w:cs="Times New Roman"/>
          <w:bCs/>
          <w:iCs/>
          <w:color w:val="000000"/>
          <w:kern w:val="24"/>
          <w:szCs w:val="24"/>
        </w:rPr>
        <w:t>±S</w:t>
      </w:r>
      <w:r>
        <w:rPr>
          <w:rFonts w:eastAsia="MS PGothic" w:cs="Times New Roman"/>
          <w:bCs/>
          <w:iCs/>
          <w:color w:val="000000"/>
          <w:kern w:val="24"/>
          <w:szCs w:val="24"/>
        </w:rPr>
        <w:t>D</w:t>
      </w:r>
      <w:proofErr w:type="spellEnd"/>
      <w:r>
        <w:rPr>
          <w:rFonts w:eastAsia="MS PGothic" w:cs="Times New Roman"/>
          <w:bCs/>
          <w:iCs/>
          <w:color w:val="000000"/>
          <w:kern w:val="24"/>
          <w:szCs w:val="24"/>
        </w:rPr>
        <w:t>.</w:t>
      </w:r>
      <w:r w:rsidRPr="00C222A7">
        <w:rPr>
          <w:rFonts w:cstheme="minorHAnsi"/>
          <w:shd w:val="clear" w:color="auto" w:fill="FFFFFF"/>
        </w:rPr>
        <w:t xml:space="preserve"> BMI: Body Mass Index; Robust: </w:t>
      </w:r>
      <w:r w:rsidRPr="00C222A7">
        <w:rPr>
          <w:rFonts w:cs="Times New Roman"/>
          <w:szCs w:val="24"/>
          <w:shd w:val="clear" w:color="auto" w:fill="FFFFFF"/>
        </w:rPr>
        <w:t>CFS &lt; 5;</w:t>
      </w:r>
      <w:r w:rsidRPr="00C222A7">
        <w:rPr>
          <w:rFonts w:cstheme="minorHAnsi"/>
          <w:shd w:val="clear" w:color="auto" w:fill="FFFFFF"/>
        </w:rPr>
        <w:t xml:space="preserve"> Frail: </w:t>
      </w:r>
      <w:r w:rsidRPr="00C222A7">
        <w:rPr>
          <w:rFonts w:cs="Times New Roman"/>
          <w:szCs w:val="24"/>
          <w:shd w:val="clear" w:color="auto" w:fill="FFFFFF"/>
        </w:rPr>
        <w:t xml:space="preserve">CFS &gt;= </w:t>
      </w:r>
      <w:proofErr w:type="gramStart"/>
      <w:r w:rsidRPr="00C222A7">
        <w:rPr>
          <w:rFonts w:cs="Times New Roman"/>
          <w:szCs w:val="24"/>
          <w:shd w:val="clear" w:color="auto" w:fill="FFFFFF"/>
        </w:rPr>
        <w:t>5</w:t>
      </w:r>
      <w:proofErr w:type="gramEnd"/>
      <w:r>
        <w:rPr>
          <w:rFonts w:cstheme="minorHAnsi"/>
          <w:shd w:val="clear" w:color="auto" w:fill="FFFFFF"/>
        </w:rPr>
        <w:t xml:space="preserve"> </w:t>
      </w:r>
    </w:p>
    <w:p w:rsidR="003A6614" w:rsidRDefault="003A6614">
      <w:bookmarkStart w:id="4" w:name="_GoBack"/>
      <w:bookmarkEnd w:id="3"/>
      <w:bookmarkEnd w:id="4"/>
    </w:p>
    <w:sectPr w:rsidR="003A66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C4"/>
    <w:rsid w:val="003944C4"/>
    <w:rsid w:val="003A6614"/>
    <w:rsid w:val="00E8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6374C-4A58-4BE5-ACFD-C894673D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1F0C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1F0C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2021-11-03T12:04:00Z</dcterms:created>
  <dcterms:modified xsi:type="dcterms:W3CDTF">2021-11-03T12:04:00Z</dcterms:modified>
</cp:coreProperties>
</file>